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601" w:type="dxa"/>
        <w:tblLook w:val="01E0"/>
      </w:tblPr>
      <w:tblGrid>
        <w:gridCol w:w="2376"/>
        <w:gridCol w:w="8080"/>
      </w:tblGrid>
      <w:tr w:rsidR="00764DB5" w:rsidRPr="00D936F3" w:rsidTr="000463A4">
        <w:trPr>
          <w:trHeight w:val="2672"/>
        </w:trPr>
        <w:tc>
          <w:tcPr>
            <w:tcW w:w="2376" w:type="dxa"/>
            <w:tcBorders>
              <w:right w:val="single" w:sz="18" w:space="0" w:color="auto"/>
            </w:tcBorders>
            <w:vAlign w:val="center"/>
          </w:tcPr>
          <w:p w:rsidR="00764DB5" w:rsidRPr="00D936F3" w:rsidRDefault="00764DB5" w:rsidP="00845685">
            <w:pPr>
              <w:jc w:val="center"/>
              <w:rPr>
                <w:b/>
                <w:sz w:val="16"/>
                <w:szCs w:val="16"/>
              </w:rPr>
            </w:pPr>
            <w:r>
              <w:rPr>
                <w:b/>
                <w:bCs/>
                <w:i/>
                <w:spacing w:val="-1"/>
                <w:sz w:val="28"/>
                <w:szCs w:val="28"/>
              </w:rPr>
              <w:br w:type="page"/>
            </w:r>
            <w:r>
              <w:rPr>
                <w:b/>
                <w:noProof/>
                <w:sz w:val="16"/>
                <w:szCs w:val="16"/>
                <w:lang w:eastAsia="uk-UA"/>
              </w:rPr>
              <w:drawing>
                <wp:anchor distT="0" distB="0" distL="114300" distR="114300" simplePos="0" relativeHeight="251658240" behindDoc="0" locked="0" layoutInCell="1" allowOverlap="1">
                  <wp:simplePos x="0" y="0"/>
                  <wp:positionH relativeFrom="margin">
                    <wp:posOffset>26670</wp:posOffset>
                  </wp:positionH>
                  <wp:positionV relativeFrom="margin">
                    <wp:posOffset>86360</wp:posOffset>
                  </wp:positionV>
                  <wp:extent cx="1304925" cy="1597025"/>
                  <wp:effectExtent l="19050" t="0" r="9525"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IZ1957с"/>
                          <pic:cNvPicPr>
                            <a:picLocks noChangeAspect="1" noChangeArrowheads="1"/>
                          </pic:cNvPicPr>
                        </pic:nvPicPr>
                        <pic:blipFill>
                          <a:blip r:embed="rId8" cstate="print"/>
                          <a:srcRect/>
                          <a:stretch>
                            <a:fillRect/>
                          </a:stretch>
                        </pic:blipFill>
                        <pic:spPr bwMode="auto">
                          <a:xfrm>
                            <a:off x="0" y="0"/>
                            <a:ext cx="1304925" cy="1597025"/>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764DB5" w:rsidRPr="00D936F3" w:rsidRDefault="00764DB5" w:rsidP="00845685">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764DB5" w:rsidRPr="00D936F3" w:rsidRDefault="00764DB5" w:rsidP="00845685">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764DB5" w:rsidRPr="00D936F3" w:rsidRDefault="00764DB5" w:rsidP="00845685">
            <w:pPr>
              <w:jc w:val="center"/>
              <w:rPr>
                <w:b/>
                <w:sz w:val="24"/>
                <w:szCs w:val="24"/>
              </w:rPr>
            </w:pPr>
            <w:r w:rsidRPr="00D936F3">
              <w:rPr>
                <w:b/>
                <w:sz w:val="24"/>
                <w:szCs w:val="24"/>
              </w:rPr>
              <w:t>ФАКУЛЬТЕТ УПРАВЛІННЯ ФІНАНСАМИ ТА БІЗНЕСУ</w:t>
            </w:r>
          </w:p>
          <w:p w:rsidR="00764DB5" w:rsidRPr="00D936F3" w:rsidRDefault="00764DB5" w:rsidP="00845685">
            <w:pPr>
              <w:jc w:val="center"/>
              <w:rPr>
                <w:b/>
                <w:sz w:val="24"/>
                <w:szCs w:val="24"/>
              </w:rPr>
            </w:pPr>
          </w:p>
          <w:p w:rsidR="00764DB5" w:rsidRPr="00D936F3" w:rsidRDefault="00764DB5" w:rsidP="00845685">
            <w:pPr>
              <w:jc w:val="center"/>
              <w:rPr>
                <w:b/>
                <w:sz w:val="24"/>
                <w:szCs w:val="24"/>
              </w:rPr>
            </w:pPr>
          </w:p>
          <w:p w:rsidR="00764DB5" w:rsidRPr="00D936F3" w:rsidRDefault="00764DB5" w:rsidP="00845685">
            <w:pPr>
              <w:jc w:val="right"/>
              <w:rPr>
                <w:b/>
                <w:sz w:val="24"/>
                <w:szCs w:val="24"/>
              </w:rPr>
            </w:pPr>
            <w:r w:rsidRPr="00D936F3">
              <w:rPr>
                <w:b/>
                <w:sz w:val="24"/>
                <w:szCs w:val="24"/>
              </w:rPr>
              <w:t>ЗАТВЕРДЖЕНО</w:t>
            </w:r>
          </w:p>
          <w:p w:rsidR="00764DB5" w:rsidRPr="00D936F3" w:rsidRDefault="00764DB5" w:rsidP="00845685">
            <w:pPr>
              <w:jc w:val="right"/>
              <w:rPr>
                <w:b/>
                <w:sz w:val="24"/>
                <w:szCs w:val="24"/>
              </w:rPr>
            </w:pPr>
            <w:r w:rsidRPr="00D936F3">
              <w:rPr>
                <w:b/>
                <w:sz w:val="24"/>
                <w:szCs w:val="24"/>
              </w:rPr>
              <w:t xml:space="preserve">на засіданні кафедри  </w:t>
            </w:r>
            <w:r w:rsidR="00866E54">
              <w:rPr>
                <w:b/>
                <w:sz w:val="24"/>
                <w:szCs w:val="24"/>
              </w:rPr>
              <w:t>обліку</w:t>
            </w:r>
            <w:r w:rsidRPr="00D936F3">
              <w:rPr>
                <w:b/>
                <w:sz w:val="24"/>
                <w:szCs w:val="24"/>
              </w:rPr>
              <w:t>,</w:t>
            </w:r>
            <w:r w:rsidR="00866E54">
              <w:rPr>
                <w:b/>
                <w:sz w:val="24"/>
                <w:szCs w:val="24"/>
              </w:rPr>
              <w:t xml:space="preserve"> аналізу і контролю</w:t>
            </w:r>
          </w:p>
          <w:p w:rsidR="00764DB5" w:rsidRPr="00D936F3" w:rsidRDefault="00764DB5" w:rsidP="00845685">
            <w:pPr>
              <w:jc w:val="right"/>
              <w:rPr>
                <w:b/>
                <w:sz w:val="24"/>
                <w:szCs w:val="24"/>
              </w:rPr>
            </w:pPr>
            <w:r w:rsidRPr="00D936F3">
              <w:rPr>
                <w:b/>
                <w:sz w:val="24"/>
                <w:szCs w:val="24"/>
              </w:rPr>
              <w:t>протокол  №</w:t>
            </w:r>
            <w:r w:rsidR="00CA62B5">
              <w:rPr>
                <w:b/>
                <w:sz w:val="24"/>
                <w:szCs w:val="24"/>
                <w:lang w:val="ru-RU"/>
              </w:rPr>
              <w:t xml:space="preserve"> </w:t>
            </w:r>
            <w:r w:rsidR="002D01C9">
              <w:rPr>
                <w:b/>
                <w:sz w:val="24"/>
                <w:szCs w:val="24"/>
                <w:lang w:val="ru-RU"/>
              </w:rPr>
              <w:t>8</w:t>
            </w:r>
            <w:r w:rsidRPr="00D936F3">
              <w:rPr>
                <w:b/>
                <w:sz w:val="24"/>
                <w:szCs w:val="24"/>
              </w:rPr>
              <w:t xml:space="preserve"> від “</w:t>
            </w:r>
            <w:r w:rsidR="002D01C9">
              <w:rPr>
                <w:b/>
                <w:sz w:val="24"/>
                <w:szCs w:val="24"/>
              </w:rPr>
              <w:t>09</w:t>
            </w:r>
            <w:r w:rsidR="00711686">
              <w:rPr>
                <w:b/>
                <w:sz w:val="24"/>
                <w:szCs w:val="24"/>
              </w:rPr>
              <w:t xml:space="preserve">” </w:t>
            </w:r>
            <w:r w:rsidR="00866E54">
              <w:rPr>
                <w:b/>
                <w:sz w:val="24"/>
                <w:szCs w:val="24"/>
              </w:rPr>
              <w:t>січ</w:t>
            </w:r>
            <w:r w:rsidR="003C74C9">
              <w:rPr>
                <w:b/>
                <w:sz w:val="24"/>
                <w:szCs w:val="24"/>
              </w:rPr>
              <w:t>ня</w:t>
            </w:r>
            <w:r w:rsidR="00CA62B5">
              <w:rPr>
                <w:b/>
                <w:sz w:val="24"/>
                <w:szCs w:val="24"/>
              </w:rPr>
              <w:t xml:space="preserve"> 2024</w:t>
            </w:r>
            <w:r w:rsidRPr="00D936F3">
              <w:rPr>
                <w:b/>
                <w:sz w:val="24"/>
                <w:szCs w:val="24"/>
              </w:rPr>
              <w:t xml:space="preserve"> р.</w:t>
            </w:r>
          </w:p>
          <w:p w:rsidR="00764DB5" w:rsidRPr="00D936F3" w:rsidRDefault="00CA62B5" w:rsidP="00CA62B5">
            <w:pPr>
              <w:jc w:val="right"/>
              <w:rPr>
                <w:b/>
                <w:sz w:val="24"/>
                <w:szCs w:val="24"/>
              </w:rPr>
            </w:pPr>
            <w:r>
              <w:rPr>
                <w:b/>
                <w:sz w:val="24"/>
                <w:szCs w:val="24"/>
              </w:rPr>
              <w:t>В.о. з</w:t>
            </w:r>
            <w:r w:rsidR="00764DB5" w:rsidRPr="00D936F3">
              <w:rPr>
                <w:b/>
                <w:sz w:val="24"/>
                <w:szCs w:val="24"/>
              </w:rPr>
              <w:t xml:space="preserve">ав. кафедри _________  </w:t>
            </w:r>
            <w:r w:rsidR="00333AC9">
              <w:rPr>
                <w:b/>
                <w:sz w:val="24"/>
                <w:szCs w:val="24"/>
              </w:rPr>
              <w:t xml:space="preserve">  проф. Рома</w:t>
            </w:r>
            <w:bookmarkStart w:id="0" w:name="_GoBack"/>
            <w:bookmarkEnd w:id="0"/>
            <w:r w:rsidR="00333AC9">
              <w:rPr>
                <w:b/>
                <w:sz w:val="24"/>
                <w:szCs w:val="24"/>
              </w:rPr>
              <w:t>нів Є. М.</w:t>
            </w:r>
          </w:p>
          <w:p w:rsidR="00764DB5" w:rsidRPr="00D936F3" w:rsidRDefault="00764DB5" w:rsidP="00845685">
            <w:pPr>
              <w:rPr>
                <w:szCs w:val="18"/>
              </w:rPr>
            </w:pPr>
            <w:r w:rsidRPr="00D936F3">
              <w:rPr>
                <w:sz w:val="20"/>
              </w:rPr>
              <w:t xml:space="preserve">                                                                                          (п</w:t>
            </w:r>
            <w:r w:rsidRPr="00D936F3">
              <w:rPr>
                <w:szCs w:val="18"/>
              </w:rPr>
              <w:t>ідпис)          (прізвище, ім’я, по батькові)</w:t>
            </w:r>
          </w:p>
          <w:p w:rsidR="00764DB5" w:rsidRPr="00D936F3" w:rsidRDefault="00764DB5" w:rsidP="00845685">
            <w:pPr>
              <w:rPr>
                <w:sz w:val="24"/>
                <w:szCs w:val="24"/>
              </w:rPr>
            </w:pPr>
          </w:p>
          <w:p w:rsidR="00764DB5" w:rsidRPr="00D936F3" w:rsidRDefault="00764DB5" w:rsidP="00845685">
            <w:pPr>
              <w:rPr>
                <w:sz w:val="24"/>
                <w:szCs w:val="24"/>
              </w:rPr>
            </w:pPr>
          </w:p>
          <w:p w:rsidR="00764DB5" w:rsidRPr="00D936F3" w:rsidRDefault="00764DB5" w:rsidP="00845685">
            <w:pPr>
              <w:rPr>
                <w:sz w:val="24"/>
                <w:szCs w:val="24"/>
              </w:rPr>
            </w:pPr>
          </w:p>
          <w:p w:rsidR="00764DB5" w:rsidRPr="00D936F3" w:rsidRDefault="00764DB5" w:rsidP="00845685">
            <w:pPr>
              <w:rPr>
                <w:sz w:val="24"/>
                <w:szCs w:val="24"/>
              </w:rPr>
            </w:pPr>
          </w:p>
          <w:p w:rsidR="007067F6" w:rsidRDefault="00764DB5" w:rsidP="00845685">
            <w:pPr>
              <w:tabs>
                <w:tab w:val="left" w:pos="3180"/>
              </w:tabs>
              <w:jc w:val="center"/>
              <w:rPr>
                <w:b/>
                <w:sz w:val="36"/>
                <w:szCs w:val="36"/>
              </w:rPr>
            </w:pPr>
            <w:r>
              <w:rPr>
                <w:b/>
                <w:sz w:val="36"/>
                <w:szCs w:val="36"/>
              </w:rPr>
              <w:t xml:space="preserve">ЗАСОБИ ДІАГНОСТИКИ ЗНАНЬ </w:t>
            </w:r>
          </w:p>
          <w:p w:rsidR="00764DB5" w:rsidRPr="00D936F3" w:rsidRDefault="00764DB5" w:rsidP="00845685">
            <w:pPr>
              <w:tabs>
                <w:tab w:val="left" w:pos="3180"/>
              </w:tabs>
              <w:jc w:val="center"/>
              <w:rPr>
                <w:b/>
                <w:sz w:val="36"/>
                <w:szCs w:val="36"/>
              </w:rPr>
            </w:pPr>
            <w:r>
              <w:rPr>
                <w:b/>
                <w:sz w:val="36"/>
                <w:szCs w:val="36"/>
              </w:rPr>
              <w:t>ТА УМІНЬ СТУДЕНТІВ</w:t>
            </w:r>
          </w:p>
          <w:p w:rsidR="00764DB5" w:rsidRPr="00764DB5" w:rsidRDefault="0052127B" w:rsidP="00845685">
            <w:pPr>
              <w:tabs>
                <w:tab w:val="left" w:pos="3180"/>
              </w:tabs>
              <w:jc w:val="center"/>
              <w:rPr>
                <w:b/>
                <w:sz w:val="36"/>
                <w:szCs w:val="36"/>
                <w:u w:val="single"/>
              </w:rPr>
            </w:pPr>
            <w:r>
              <w:rPr>
                <w:b/>
                <w:sz w:val="36"/>
                <w:szCs w:val="36"/>
                <w:u w:val="single"/>
              </w:rPr>
              <w:t>ВСТУП ДО ФАХУ</w:t>
            </w:r>
            <w:r w:rsidR="007067F6">
              <w:rPr>
                <w:b/>
                <w:sz w:val="36"/>
                <w:szCs w:val="36"/>
                <w:u w:val="single"/>
              </w:rPr>
              <w:t xml:space="preserve"> (тренінг-курс)</w:t>
            </w:r>
          </w:p>
          <w:p w:rsidR="00764DB5" w:rsidRPr="00D936F3" w:rsidRDefault="00764DB5" w:rsidP="00845685">
            <w:pPr>
              <w:tabs>
                <w:tab w:val="left" w:pos="3180"/>
              </w:tabs>
              <w:jc w:val="center"/>
              <w:rPr>
                <w:sz w:val="20"/>
              </w:rPr>
            </w:pPr>
            <w:r w:rsidRPr="00D936F3">
              <w:rPr>
                <w:sz w:val="20"/>
              </w:rPr>
              <w:t>(назва навчальної дисципліни)</w:t>
            </w:r>
          </w:p>
          <w:p w:rsidR="00764DB5" w:rsidRPr="00D936F3" w:rsidRDefault="00764DB5" w:rsidP="00845685">
            <w:pPr>
              <w:tabs>
                <w:tab w:val="left" w:pos="3180"/>
              </w:tabs>
              <w:jc w:val="center"/>
              <w:rPr>
                <w:sz w:val="28"/>
                <w:szCs w:val="28"/>
              </w:rPr>
            </w:pPr>
          </w:p>
          <w:p w:rsidR="0046294C" w:rsidRPr="00F1031D" w:rsidRDefault="0046294C" w:rsidP="0046294C">
            <w:pPr>
              <w:tabs>
                <w:tab w:val="left" w:pos="3180"/>
              </w:tabs>
              <w:rPr>
                <w:sz w:val="24"/>
                <w:szCs w:val="24"/>
                <w:u w:val="single"/>
              </w:rPr>
            </w:pPr>
            <w:r w:rsidRPr="00D936F3">
              <w:rPr>
                <w:b/>
                <w:sz w:val="24"/>
                <w:szCs w:val="24"/>
              </w:rPr>
              <w:t>галузь знань:</w:t>
            </w:r>
            <w:r w:rsidRPr="00F1031D">
              <w:rPr>
                <w:sz w:val="24"/>
                <w:szCs w:val="24"/>
                <w:u w:val="single"/>
              </w:rPr>
              <w:t>07 «Управління та адміністрування»</w:t>
            </w:r>
          </w:p>
          <w:p w:rsidR="0046294C" w:rsidRPr="00D936F3" w:rsidRDefault="0046294C" w:rsidP="0046294C">
            <w:pPr>
              <w:tabs>
                <w:tab w:val="left" w:pos="3180"/>
              </w:tabs>
            </w:pPr>
            <w:r w:rsidRPr="00D936F3">
              <w:t>(шифр та найменування галузі знань)</w:t>
            </w:r>
          </w:p>
          <w:p w:rsidR="0046294C" w:rsidRPr="00D936F3" w:rsidRDefault="0046294C" w:rsidP="0046294C">
            <w:pPr>
              <w:tabs>
                <w:tab w:val="left" w:pos="3180"/>
              </w:tabs>
              <w:rPr>
                <w:sz w:val="10"/>
                <w:szCs w:val="10"/>
              </w:rPr>
            </w:pPr>
          </w:p>
          <w:p w:rsidR="0046294C" w:rsidRPr="00F1031D" w:rsidRDefault="0046294C" w:rsidP="0046294C">
            <w:pPr>
              <w:tabs>
                <w:tab w:val="left" w:pos="3180"/>
              </w:tabs>
              <w:rPr>
                <w:sz w:val="24"/>
                <w:szCs w:val="24"/>
                <w:u w:val="single"/>
              </w:rPr>
            </w:pPr>
            <w:r w:rsidRPr="00D936F3">
              <w:rPr>
                <w:b/>
                <w:sz w:val="24"/>
                <w:szCs w:val="24"/>
              </w:rPr>
              <w:t>спеціальність:</w:t>
            </w:r>
            <w:r w:rsidRPr="00F1031D">
              <w:rPr>
                <w:sz w:val="24"/>
                <w:szCs w:val="24"/>
                <w:u w:val="single"/>
              </w:rPr>
              <w:t>071 «Облік і оподаткування»</w:t>
            </w:r>
          </w:p>
          <w:p w:rsidR="0046294C" w:rsidRPr="00D936F3" w:rsidRDefault="0046294C" w:rsidP="0046294C">
            <w:pPr>
              <w:spacing w:line="200" w:lineRule="atLeast"/>
            </w:pPr>
            <w:r w:rsidRPr="00D936F3">
              <w:t>(код та найменування спеціальності)</w:t>
            </w:r>
          </w:p>
          <w:p w:rsidR="0046294C" w:rsidRPr="00D936F3" w:rsidRDefault="0046294C" w:rsidP="0046294C">
            <w:pPr>
              <w:spacing w:line="200" w:lineRule="atLeast"/>
              <w:rPr>
                <w:sz w:val="10"/>
                <w:szCs w:val="10"/>
              </w:rPr>
            </w:pPr>
          </w:p>
          <w:p w:rsidR="0046294C" w:rsidRPr="005D6664" w:rsidRDefault="0046294C" w:rsidP="0046294C">
            <w:pPr>
              <w:tabs>
                <w:tab w:val="left" w:pos="3180"/>
              </w:tabs>
              <w:rPr>
                <w:sz w:val="24"/>
                <w:szCs w:val="24"/>
                <w:u w:val="single"/>
              </w:rPr>
            </w:pPr>
            <w:r w:rsidRPr="00D936F3">
              <w:rPr>
                <w:b/>
                <w:sz w:val="24"/>
                <w:szCs w:val="24"/>
              </w:rPr>
              <w:t>спеціалізація:</w:t>
            </w:r>
            <w:r w:rsidR="00CC0820">
              <w:rPr>
                <w:sz w:val="24"/>
                <w:szCs w:val="24"/>
              </w:rPr>
              <w:t>О</w:t>
            </w:r>
            <w:r w:rsidRPr="005D6664">
              <w:rPr>
                <w:sz w:val="24"/>
                <w:szCs w:val="24"/>
                <w:u w:val="single"/>
              </w:rPr>
              <w:t xml:space="preserve">блік, аналіз та </w:t>
            </w:r>
            <w:r w:rsidR="000701E4">
              <w:rPr>
                <w:sz w:val="24"/>
                <w:szCs w:val="24"/>
                <w:u w:val="single"/>
              </w:rPr>
              <w:t>фінансові розслідування</w:t>
            </w:r>
          </w:p>
          <w:p w:rsidR="0046294C" w:rsidRPr="00D936F3" w:rsidRDefault="0046294C" w:rsidP="0046294C">
            <w:pPr>
              <w:spacing w:line="200" w:lineRule="atLeast"/>
            </w:pPr>
            <w:r w:rsidRPr="00D936F3">
              <w:t>(найменування спеціалізації)</w:t>
            </w:r>
          </w:p>
          <w:p w:rsidR="0046294C" w:rsidRPr="00D936F3" w:rsidRDefault="0046294C" w:rsidP="0046294C">
            <w:pPr>
              <w:spacing w:line="200" w:lineRule="atLeast"/>
              <w:rPr>
                <w:sz w:val="24"/>
                <w:szCs w:val="24"/>
              </w:rPr>
            </w:pPr>
          </w:p>
          <w:p w:rsidR="0046294C" w:rsidRPr="00F1031D" w:rsidRDefault="0046294C" w:rsidP="0046294C">
            <w:pPr>
              <w:tabs>
                <w:tab w:val="left" w:pos="3180"/>
              </w:tabs>
              <w:rPr>
                <w:sz w:val="24"/>
                <w:szCs w:val="24"/>
              </w:rPr>
            </w:pPr>
            <w:r w:rsidRPr="00D936F3">
              <w:rPr>
                <w:b/>
                <w:sz w:val="24"/>
                <w:szCs w:val="24"/>
              </w:rPr>
              <w:t>освітній ступінь:</w:t>
            </w:r>
            <w:r w:rsidRPr="00F1031D">
              <w:rPr>
                <w:sz w:val="24"/>
                <w:szCs w:val="24"/>
                <w:u w:val="single"/>
              </w:rPr>
              <w:t>бакалавр</w:t>
            </w:r>
          </w:p>
          <w:p w:rsidR="0046294C" w:rsidRPr="00D936F3" w:rsidRDefault="0046294C" w:rsidP="0046294C">
            <w:pPr>
              <w:tabs>
                <w:tab w:val="left" w:pos="3180"/>
              </w:tabs>
            </w:pPr>
            <w:r w:rsidRPr="00D936F3">
              <w:t>(бакалавр, магістр)</w:t>
            </w:r>
          </w:p>
          <w:p w:rsidR="002C0AB7" w:rsidRDefault="002C0AB7" w:rsidP="00845685">
            <w:pPr>
              <w:spacing w:line="40" w:lineRule="atLeast"/>
              <w:jc w:val="center"/>
              <w:rPr>
                <w:sz w:val="28"/>
                <w:szCs w:val="28"/>
              </w:rPr>
            </w:pPr>
          </w:p>
          <w:p w:rsidR="0046294C" w:rsidRDefault="0046294C" w:rsidP="00845685">
            <w:pPr>
              <w:spacing w:line="40" w:lineRule="atLeast"/>
              <w:jc w:val="center"/>
              <w:rPr>
                <w:sz w:val="28"/>
                <w:szCs w:val="28"/>
              </w:rPr>
            </w:pPr>
          </w:p>
          <w:p w:rsidR="00764DB5" w:rsidRPr="00D936F3" w:rsidRDefault="00764DB5" w:rsidP="00845685">
            <w:pPr>
              <w:spacing w:line="40" w:lineRule="atLeast"/>
              <w:jc w:val="center"/>
              <w:rPr>
                <w:sz w:val="28"/>
                <w:szCs w:val="28"/>
              </w:rPr>
            </w:pPr>
          </w:p>
          <w:p w:rsidR="00866E54" w:rsidRDefault="00764DB5" w:rsidP="00866E54">
            <w:pPr>
              <w:spacing w:line="40" w:lineRule="atLeast"/>
              <w:ind w:left="1769"/>
              <w:jc w:val="right"/>
              <w:rPr>
                <w:sz w:val="24"/>
                <w:szCs w:val="24"/>
                <w:u w:val="single"/>
              </w:rPr>
            </w:pPr>
            <w:r w:rsidRPr="00D936F3">
              <w:rPr>
                <w:b/>
                <w:sz w:val="24"/>
                <w:szCs w:val="24"/>
              </w:rPr>
              <w:t>Укладач:</w:t>
            </w:r>
            <w:r w:rsidR="007B5BAA">
              <w:rPr>
                <w:sz w:val="24"/>
                <w:szCs w:val="24"/>
                <w:u w:val="single"/>
              </w:rPr>
              <w:t>Петришин Л.</w:t>
            </w:r>
            <w:r w:rsidR="00866E54">
              <w:rPr>
                <w:sz w:val="24"/>
                <w:szCs w:val="24"/>
                <w:u w:val="single"/>
              </w:rPr>
              <w:t>П</w:t>
            </w:r>
            <w:r w:rsidR="000D158B" w:rsidRPr="000D158B">
              <w:rPr>
                <w:sz w:val="24"/>
                <w:szCs w:val="24"/>
                <w:u w:val="single"/>
              </w:rPr>
              <w:t xml:space="preserve">., </w:t>
            </w:r>
            <w:r w:rsidR="00CA62B5">
              <w:rPr>
                <w:sz w:val="24"/>
                <w:szCs w:val="24"/>
                <w:u w:val="single"/>
              </w:rPr>
              <w:t>професор</w:t>
            </w:r>
            <w:r w:rsidR="000D158B" w:rsidRPr="000D158B">
              <w:rPr>
                <w:sz w:val="24"/>
                <w:szCs w:val="24"/>
                <w:u w:val="single"/>
              </w:rPr>
              <w:t xml:space="preserve"> кафедри </w:t>
            </w:r>
          </w:p>
          <w:p w:rsidR="000D158B" w:rsidRDefault="000D158B" w:rsidP="00866E54">
            <w:pPr>
              <w:spacing w:line="40" w:lineRule="atLeast"/>
              <w:ind w:left="1769"/>
              <w:jc w:val="right"/>
              <w:rPr>
                <w:sz w:val="24"/>
                <w:szCs w:val="24"/>
                <w:u w:val="single"/>
              </w:rPr>
            </w:pPr>
            <w:r w:rsidRPr="000D158B">
              <w:rPr>
                <w:sz w:val="24"/>
                <w:szCs w:val="24"/>
                <w:u w:val="single"/>
              </w:rPr>
              <w:t>обліку</w:t>
            </w:r>
            <w:r w:rsidR="00866E54">
              <w:rPr>
                <w:sz w:val="24"/>
                <w:szCs w:val="24"/>
                <w:u w:val="single"/>
              </w:rPr>
              <w:t>, аналізу і контролю</w:t>
            </w:r>
            <w:r w:rsidRPr="000D158B">
              <w:rPr>
                <w:sz w:val="24"/>
                <w:szCs w:val="24"/>
                <w:u w:val="single"/>
              </w:rPr>
              <w:t xml:space="preserve">, </w:t>
            </w:r>
            <w:r w:rsidR="007B5BAA">
              <w:rPr>
                <w:sz w:val="24"/>
                <w:szCs w:val="24"/>
                <w:u w:val="single"/>
              </w:rPr>
              <w:t>д</w:t>
            </w:r>
            <w:r w:rsidRPr="000D158B">
              <w:rPr>
                <w:sz w:val="24"/>
                <w:szCs w:val="24"/>
                <w:u w:val="single"/>
              </w:rPr>
              <w:t>.е.н.</w:t>
            </w:r>
            <w:r w:rsidR="00866E54">
              <w:rPr>
                <w:sz w:val="24"/>
                <w:szCs w:val="24"/>
                <w:u w:val="single"/>
              </w:rPr>
              <w:t>, доц.</w:t>
            </w:r>
          </w:p>
          <w:p w:rsidR="00CA62B5" w:rsidRDefault="00CA62B5" w:rsidP="00CA62B5">
            <w:pPr>
              <w:spacing w:line="40" w:lineRule="atLeast"/>
              <w:ind w:left="1769"/>
              <w:jc w:val="right"/>
              <w:rPr>
                <w:sz w:val="24"/>
                <w:szCs w:val="24"/>
                <w:u w:val="single"/>
              </w:rPr>
            </w:pPr>
            <w:r>
              <w:rPr>
                <w:sz w:val="24"/>
                <w:szCs w:val="24"/>
                <w:u w:val="single"/>
              </w:rPr>
              <w:t>Лобода Н.О</w:t>
            </w:r>
            <w:r w:rsidRPr="000D158B">
              <w:rPr>
                <w:sz w:val="24"/>
                <w:szCs w:val="24"/>
                <w:u w:val="single"/>
              </w:rPr>
              <w:t xml:space="preserve">., </w:t>
            </w:r>
            <w:r>
              <w:rPr>
                <w:sz w:val="24"/>
                <w:szCs w:val="24"/>
                <w:u w:val="single"/>
              </w:rPr>
              <w:t>доцент</w:t>
            </w:r>
            <w:r w:rsidRPr="000D158B">
              <w:rPr>
                <w:sz w:val="24"/>
                <w:szCs w:val="24"/>
                <w:u w:val="single"/>
              </w:rPr>
              <w:t xml:space="preserve"> кафедри </w:t>
            </w:r>
          </w:p>
          <w:p w:rsidR="00CA62B5" w:rsidRPr="0035378D" w:rsidRDefault="00CA62B5" w:rsidP="00866E54">
            <w:pPr>
              <w:spacing w:line="40" w:lineRule="atLeast"/>
              <w:ind w:left="1769"/>
              <w:jc w:val="right"/>
              <w:rPr>
                <w:u w:val="single"/>
              </w:rPr>
            </w:pPr>
            <w:r w:rsidRPr="000D158B">
              <w:rPr>
                <w:sz w:val="24"/>
                <w:szCs w:val="24"/>
                <w:u w:val="single"/>
              </w:rPr>
              <w:t>обліку</w:t>
            </w:r>
            <w:r>
              <w:rPr>
                <w:sz w:val="24"/>
                <w:szCs w:val="24"/>
                <w:u w:val="single"/>
              </w:rPr>
              <w:t>, аналізу і контролю</w:t>
            </w:r>
            <w:r w:rsidRPr="000D158B">
              <w:rPr>
                <w:sz w:val="24"/>
                <w:szCs w:val="24"/>
                <w:u w:val="single"/>
              </w:rPr>
              <w:t xml:space="preserve">, </w:t>
            </w:r>
            <w:r>
              <w:rPr>
                <w:sz w:val="24"/>
                <w:szCs w:val="24"/>
                <w:u w:val="single"/>
              </w:rPr>
              <w:t>к</w:t>
            </w:r>
            <w:r w:rsidRPr="000D158B">
              <w:rPr>
                <w:sz w:val="24"/>
                <w:szCs w:val="24"/>
                <w:u w:val="single"/>
              </w:rPr>
              <w:t>.е.н.</w:t>
            </w:r>
          </w:p>
          <w:p w:rsidR="000D158B" w:rsidRPr="00D936F3" w:rsidRDefault="00764DB5" w:rsidP="00CA62B5">
            <w:pPr>
              <w:spacing w:line="40" w:lineRule="atLeast"/>
              <w:jc w:val="right"/>
              <w:rPr>
                <w:sz w:val="20"/>
              </w:rPr>
            </w:pPr>
            <w:r w:rsidRPr="00D936F3">
              <w:rPr>
                <w:sz w:val="20"/>
              </w:rPr>
              <w:t>(ПІБ, посада, науковий ступінь, вчене звання)</w:t>
            </w:r>
          </w:p>
          <w:p w:rsidR="00764DB5" w:rsidRPr="00D936F3" w:rsidRDefault="00764DB5" w:rsidP="00845685">
            <w:pPr>
              <w:spacing w:line="40" w:lineRule="atLeast"/>
              <w:ind w:left="2880"/>
              <w:rPr>
                <w:sz w:val="20"/>
              </w:rPr>
            </w:pPr>
          </w:p>
          <w:p w:rsidR="00764DB5" w:rsidRPr="00D936F3" w:rsidRDefault="00764DB5" w:rsidP="00845685">
            <w:pPr>
              <w:rPr>
                <w:sz w:val="20"/>
              </w:rPr>
            </w:pPr>
          </w:p>
          <w:p w:rsidR="00764DB5" w:rsidRDefault="00764DB5" w:rsidP="00845685">
            <w:pPr>
              <w:rPr>
                <w:sz w:val="20"/>
              </w:rPr>
            </w:pPr>
          </w:p>
          <w:p w:rsidR="000D158B" w:rsidRDefault="000D158B" w:rsidP="00845685">
            <w:pPr>
              <w:rPr>
                <w:sz w:val="20"/>
              </w:rPr>
            </w:pPr>
          </w:p>
          <w:p w:rsidR="000D158B" w:rsidRPr="00D936F3" w:rsidRDefault="000D158B" w:rsidP="00845685">
            <w:pPr>
              <w:rPr>
                <w:sz w:val="20"/>
              </w:rPr>
            </w:pPr>
          </w:p>
          <w:p w:rsidR="00764DB5" w:rsidRPr="00D936F3" w:rsidRDefault="00764DB5" w:rsidP="00845685">
            <w:pPr>
              <w:rPr>
                <w:sz w:val="20"/>
              </w:rPr>
            </w:pPr>
          </w:p>
          <w:p w:rsidR="000463A4" w:rsidRDefault="000463A4" w:rsidP="00845685">
            <w:pPr>
              <w:rPr>
                <w:sz w:val="20"/>
              </w:rPr>
            </w:pPr>
          </w:p>
          <w:p w:rsidR="00764DB5" w:rsidRPr="00D936F3" w:rsidRDefault="00764DB5" w:rsidP="00845685">
            <w:pPr>
              <w:rPr>
                <w:sz w:val="20"/>
              </w:rPr>
            </w:pPr>
            <w:r w:rsidRPr="00D936F3">
              <w:rPr>
                <w:vanish/>
                <w:sz w:val="20"/>
              </w:rPr>
              <w:cr/>
            </w:r>
          </w:p>
          <w:p w:rsidR="00764DB5" w:rsidRDefault="00CA62B5" w:rsidP="00845685">
            <w:pPr>
              <w:jc w:val="center"/>
              <w:rPr>
                <w:b/>
                <w:bCs/>
                <w:sz w:val="24"/>
                <w:szCs w:val="24"/>
              </w:rPr>
            </w:pPr>
            <w:r>
              <w:rPr>
                <w:b/>
                <w:bCs/>
                <w:sz w:val="24"/>
                <w:szCs w:val="24"/>
              </w:rPr>
              <w:t>ЛЬВІВ 2024</w:t>
            </w:r>
          </w:p>
          <w:p w:rsidR="00CA62B5" w:rsidRDefault="00CA62B5" w:rsidP="00845685">
            <w:pPr>
              <w:jc w:val="center"/>
              <w:rPr>
                <w:b/>
                <w:bCs/>
                <w:sz w:val="24"/>
                <w:szCs w:val="24"/>
              </w:rPr>
            </w:pPr>
          </w:p>
          <w:p w:rsidR="00CA62B5" w:rsidRDefault="00CA62B5" w:rsidP="00845685">
            <w:pPr>
              <w:jc w:val="center"/>
              <w:rPr>
                <w:b/>
                <w:bCs/>
                <w:sz w:val="24"/>
                <w:szCs w:val="24"/>
              </w:rPr>
            </w:pPr>
          </w:p>
          <w:p w:rsidR="00CA62B5" w:rsidRDefault="00CA62B5" w:rsidP="00845685">
            <w:pPr>
              <w:jc w:val="center"/>
              <w:rPr>
                <w:b/>
                <w:bCs/>
                <w:sz w:val="24"/>
                <w:szCs w:val="24"/>
              </w:rPr>
            </w:pPr>
          </w:p>
          <w:p w:rsidR="00CA62B5" w:rsidRDefault="00CA62B5" w:rsidP="00845685">
            <w:pPr>
              <w:jc w:val="center"/>
              <w:rPr>
                <w:b/>
                <w:bCs/>
                <w:sz w:val="24"/>
                <w:szCs w:val="24"/>
              </w:rPr>
            </w:pPr>
          </w:p>
          <w:p w:rsidR="00CA62B5" w:rsidRDefault="00CA62B5" w:rsidP="00845685">
            <w:pPr>
              <w:jc w:val="center"/>
              <w:rPr>
                <w:b/>
                <w:bCs/>
                <w:sz w:val="24"/>
                <w:szCs w:val="24"/>
              </w:rPr>
            </w:pPr>
          </w:p>
          <w:p w:rsidR="00CA62B5" w:rsidRPr="00D936F3" w:rsidRDefault="00CA62B5" w:rsidP="00845685">
            <w:pPr>
              <w:jc w:val="center"/>
              <w:rPr>
                <w:b/>
                <w:bCs/>
                <w:sz w:val="24"/>
                <w:szCs w:val="24"/>
              </w:rPr>
            </w:pPr>
          </w:p>
          <w:p w:rsidR="00764DB5" w:rsidRPr="00D936F3" w:rsidRDefault="00764DB5" w:rsidP="00845685">
            <w:pPr>
              <w:jc w:val="center"/>
              <w:rPr>
                <w:sz w:val="20"/>
              </w:rPr>
            </w:pPr>
          </w:p>
        </w:tc>
      </w:tr>
      <w:tr w:rsidR="00764DB5" w:rsidRPr="00D936F3" w:rsidTr="000463A4">
        <w:trPr>
          <w:cantSplit/>
          <w:trHeight w:val="11325"/>
        </w:trPr>
        <w:tc>
          <w:tcPr>
            <w:tcW w:w="2376" w:type="dxa"/>
            <w:tcBorders>
              <w:right w:val="single" w:sz="18" w:space="0" w:color="auto"/>
            </w:tcBorders>
            <w:textDirection w:val="btLr"/>
            <w:vAlign w:val="center"/>
          </w:tcPr>
          <w:p w:rsidR="00764DB5" w:rsidRPr="00866E54" w:rsidRDefault="00764DB5" w:rsidP="00845685">
            <w:pPr>
              <w:ind w:left="113" w:right="113"/>
              <w:jc w:val="center"/>
              <w:rPr>
                <w:b/>
                <w:sz w:val="28"/>
                <w:szCs w:val="28"/>
              </w:rPr>
            </w:pPr>
            <w:r w:rsidRPr="00866E54">
              <w:rPr>
                <w:rFonts w:ascii="Book Antiqua" w:hAnsi="Book Antiqua" w:cs="Tahoma"/>
                <w:b/>
                <w:i/>
                <w:caps/>
                <w:emboss/>
                <w:spacing w:val="40"/>
                <w:w w:val="150"/>
                <w:position w:val="-48"/>
                <w:sz w:val="28"/>
                <w:szCs w:val="32"/>
              </w:rPr>
              <w:t>КАФЕдра</w:t>
            </w:r>
            <w:r w:rsidR="00866E54" w:rsidRPr="007B5BAA">
              <w:rPr>
                <w:rFonts w:ascii="Book Antiqua" w:hAnsi="Book Antiqua" w:cs="Tahoma"/>
                <w:b/>
                <w:i/>
                <w:caps/>
                <w:emboss/>
                <w:spacing w:val="40"/>
                <w:w w:val="150"/>
                <w:position w:val="-48"/>
                <w:sz w:val="28"/>
                <w:szCs w:val="32"/>
              </w:rPr>
              <w:t>ОБЛІКУ</w:t>
            </w:r>
            <w:r w:rsidR="00866E54" w:rsidRPr="00866E54">
              <w:rPr>
                <w:rFonts w:ascii="Book Antiqua" w:hAnsi="Book Antiqua" w:cs="Tahoma"/>
                <w:b/>
                <w:i/>
                <w:caps/>
                <w:emboss/>
                <w:spacing w:val="40"/>
                <w:w w:val="150"/>
                <w:position w:val="-48"/>
                <w:sz w:val="28"/>
                <w:szCs w:val="32"/>
              </w:rPr>
              <w:t>, аналізу</w:t>
            </w:r>
            <w:r w:rsidR="00866E54">
              <w:rPr>
                <w:rFonts w:ascii="Book Antiqua" w:hAnsi="Book Antiqua" w:cs="Tahoma"/>
                <w:b/>
                <w:i/>
                <w:caps/>
                <w:emboss/>
                <w:spacing w:val="40"/>
                <w:w w:val="150"/>
                <w:position w:val="-48"/>
                <w:sz w:val="28"/>
                <w:szCs w:val="32"/>
              </w:rPr>
              <w:t xml:space="preserve"> і контролю</w:t>
            </w:r>
          </w:p>
        </w:tc>
        <w:tc>
          <w:tcPr>
            <w:tcW w:w="8080" w:type="dxa"/>
            <w:vMerge/>
            <w:tcBorders>
              <w:left w:val="single" w:sz="18" w:space="0" w:color="auto"/>
            </w:tcBorders>
          </w:tcPr>
          <w:p w:rsidR="00764DB5" w:rsidRPr="00D936F3" w:rsidRDefault="00764DB5" w:rsidP="00845685">
            <w:pPr>
              <w:jc w:val="center"/>
              <w:rPr>
                <w:b/>
                <w:sz w:val="28"/>
                <w:szCs w:val="28"/>
              </w:rPr>
            </w:pPr>
          </w:p>
        </w:tc>
      </w:tr>
    </w:tbl>
    <w:p w:rsidR="000241A1" w:rsidRPr="009552DC" w:rsidRDefault="000241A1" w:rsidP="000241A1">
      <w:pPr>
        <w:shd w:val="clear" w:color="auto" w:fill="FFFFFF"/>
        <w:ind w:left="98"/>
        <w:jc w:val="center"/>
        <w:rPr>
          <w:b/>
          <w:i/>
          <w:color w:val="000000"/>
          <w:sz w:val="24"/>
          <w:szCs w:val="24"/>
        </w:rPr>
      </w:pPr>
      <w:r w:rsidRPr="009552DC">
        <w:rPr>
          <w:b/>
          <w:bCs/>
          <w:i/>
          <w:spacing w:val="-1"/>
          <w:sz w:val="24"/>
          <w:szCs w:val="24"/>
        </w:rPr>
        <w:lastRenderedPageBreak/>
        <w:t>Тема 1</w:t>
      </w:r>
      <w:r w:rsidRPr="009552DC">
        <w:rPr>
          <w:b/>
          <w:i/>
          <w:sz w:val="24"/>
          <w:szCs w:val="24"/>
        </w:rPr>
        <w:t>.</w:t>
      </w:r>
      <w:r w:rsidRPr="009552DC">
        <w:rPr>
          <w:b/>
          <w:i/>
          <w:color w:val="000000"/>
          <w:sz w:val="24"/>
          <w:szCs w:val="24"/>
          <w:lang w:val="en-US"/>
        </w:rPr>
        <w:t>C</w:t>
      </w:r>
      <w:r w:rsidRPr="009552DC">
        <w:rPr>
          <w:b/>
          <w:i/>
          <w:color w:val="000000"/>
          <w:sz w:val="24"/>
          <w:szCs w:val="24"/>
        </w:rPr>
        <w:t>учасний фахівець з обліку і оподаткування: формування та перспективи реалізації</w:t>
      </w:r>
    </w:p>
    <w:p w:rsidR="00AD04EF" w:rsidRPr="009552DC" w:rsidRDefault="00AD04EF" w:rsidP="00AD04EF">
      <w:pPr>
        <w:tabs>
          <w:tab w:val="left" w:pos="993"/>
        </w:tabs>
        <w:ind w:firstLine="709"/>
        <w:jc w:val="center"/>
        <w:rPr>
          <w:b/>
          <w:i/>
          <w:sz w:val="24"/>
          <w:szCs w:val="24"/>
        </w:rPr>
      </w:pPr>
    </w:p>
    <w:p w:rsidR="000241A1" w:rsidRPr="009552DC" w:rsidRDefault="000241A1" w:rsidP="000241A1">
      <w:pPr>
        <w:ind w:firstLine="709"/>
        <w:rPr>
          <w:b/>
          <w:sz w:val="24"/>
          <w:szCs w:val="24"/>
          <w:shd w:val="clear" w:color="auto" w:fill="FFFFFF"/>
          <w:lang w:val="ru-RU"/>
        </w:rPr>
      </w:pPr>
      <w:r w:rsidRPr="009552DC">
        <w:rPr>
          <w:b/>
          <w:sz w:val="24"/>
          <w:szCs w:val="24"/>
        </w:rPr>
        <w:t xml:space="preserve">1. </w:t>
      </w:r>
      <w:r w:rsidRPr="009552DC">
        <w:rPr>
          <w:b/>
          <w:sz w:val="24"/>
          <w:szCs w:val="24"/>
          <w:shd w:val="clear" w:color="auto" w:fill="FFFFFF"/>
        </w:rPr>
        <w:t>Систему стандартів вищої освіти складають</w:t>
      </w:r>
      <w:r w:rsidRPr="009552DC">
        <w:rPr>
          <w:b/>
          <w:sz w:val="24"/>
          <w:szCs w:val="24"/>
          <w:shd w:val="clear" w:color="auto" w:fill="FFFFFF"/>
          <w:lang w:val="ru-RU"/>
        </w:rPr>
        <w:t>:</w:t>
      </w:r>
    </w:p>
    <w:p w:rsidR="000241A1" w:rsidRPr="009552DC" w:rsidRDefault="000241A1" w:rsidP="000241A1">
      <w:pPr>
        <w:ind w:firstLine="709"/>
        <w:rPr>
          <w:sz w:val="24"/>
          <w:szCs w:val="24"/>
          <w:shd w:val="clear" w:color="auto" w:fill="FFFFFF"/>
        </w:rPr>
      </w:pPr>
      <w:r w:rsidRPr="009552DC">
        <w:rPr>
          <w:sz w:val="24"/>
          <w:szCs w:val="24"/>
          <w:shd w:val="clear" w:color="auto" w:fill="FFFFFF"/>
          <w:lang w:val="ru-RU"/>
        </w:rPr>
        <w:t xml:space="preserve">а) </w:t>
      </w:r>
      <w:hyperlink r:id="rId9" w:tooltip="Державний стандарт вищої освіти" w:history="1">
        <w:r w:rsidRPr="009552DC">
          <w:rPr>
            <w:rStyle w:val="a4"/>
            <w:color w:val="auto"/>
            <w:sz w:val="24"/>
            <w:szCs w:val="24"/>
            <w:u w:val="none"/>
            <w:shd w:val="clear" w:color="auto" w:fill="FFFFFF"/>
          </w:rPr>
          <w:t>державний стандарт вищої освіти</w:t>
        </w:r>
      </w:hyperlink>
      <w:r w:rsidRPr="009552DC">
        <w:rPr>
          <w:sz w:val="24"/>
          <w:szCs w:val="24"/>
          <w:shd w:val="clear" w:color="auto" w:fill="FFFFFF"/>
        </w:rPr>
        <w:t>;</w:t>
      </w:r>
    </w:p>
    <w:p w:rsidR="000241A1" w:rsidRPr="009552DC" w:rsidRDefault="000241A1" w:rsidP="000241A1">
      <w:pPr>
        <w:ind w:firstLine="709"/>
        <w:rPr>
          <w:rStyle w:val="apple-converted-space"/>
          <w:sz w:val="24"/>
          <w:szCs w:val="24"/>
          <w:shd w:val="clear" w:color="auto" w:fill="FFFFFF"/>
        </w:rPr>
      </w:pPr>
      <w:r w:rsidRPr="009552DC">
        <w:rPr>
          <w:sz w:val="24"/>
          <w:szCs w:val="24"/>
          <w:shd w:val="clear" w:color="auto" w:fill="FFFFFF"/>
        </w:rPr>
        <w:t xml:space="preserve">б) </w:t>
      </w:r>
      <w:hyperlink r:id="rId10" w:tooltip="Галузеві стандарти вищої освіти" w:history="1">
        <w:r w:rsidRPr="009552DC">
          <w:rPr>
            <w:rStyle w:val="a4"/>
            <w:color w:val="auto"/>
            <w:sz w:val="24"/>
            <w:szCs w:val="24"/>
            <w:u w:val="none"/>
            <w:shd w:val="clear" w:color="auto" w:fill="FFFFFF"/>
          </w:rPr>
          <w:t>галузеві стандарти вищої освіти</w:t>
        </w:r>
      </w:hyperlink>
      <w:r w:rsidRPr="009552DC">
        <w:rPr>
          <w:rStyle w:val="apple-converted-space"/>
          <w:sz w:val="24"/>
          <w:szCs w:val="24"/>
          <w:shd w:val="clear" w:color="auto" w:fill="FFFFFF"/>
        </w:rPr>
        <w:t>;</w:t>
      </w:r>
    </w:p>
    <w:p w:rsidR="000241A1" w:rsidRPr="009552DC" w:rsidRDefault="000241A1" w:rsidP="000241A1">
      <w:pPr>
        <w:ind w:firstLine="709"/>
        <w:rPr>
          <w:sz w:val="24"/>
          <w:szCs w:val="24"/>
        </w:rPr>
      </w:pPr>
      <w:r w:rsidRPr="009552DC">
        <w:rPr>
          <w:rStyle w:val="apple-converted-space"/>
          <w:sz w:val="24"/>
          <w:szCs w:val="24"/>
          <w:shd w:val="clear" w:color="auto" w:fill="FFFFFF"/>
        </w:rPr>
        <w:t xml:space="preserve">в) </w:t>
      </w:r>
      <w:hyperlink r:id="rId11" w:tooltip="Стандарти вищої освіти вищих навчальних закладів" w:history="1">
        <w:r w:rsidRPr="009552DC">
          <w:rPr>
            <w:rStyle w:val="a4"/>
            <w:color w:val="auto"/>
            <w:sz w:val="24"/>
            <w:szCs w:val="24"/>
            <w:u w:val="none"/>
            <w:shd w:val="clear" w:color="auto" w:fill="FFFFFF"/>
          </w:rPr>
          <w:t>стандарти вищої освіти вищих навчальних закладів</w:t>
        </w:r>
      </w:hyperlink>
      <w:r w:rsidRPr="009552DC">
        <w:rPr>
          <w:sz w:val="24"/>
          <w:szCs w:val="24"/>
        </w:rPr>
        <w:t>;</w:t>
      </w:r>
    </w:p>
    <w:p w:rsidR="000241A1" w:rsidRPr="009552DC" w:rsidRDefault="000241A1" w:rsidP="000241A1">
      <w:pPr>
        <w:ind w:firstLine="709"/>
        <w:rPr>
          <w:sz w:val="24"/>
          <w:szCs w:val="24"/>
          <w:shd w:val="clear" w:color="auto" w:fill="FFFFFF"/>
        </w:rPr>
      </w:pPr>
      <w:r w:rsidRPr="009552DC">
        <w:rPr>
          <w:sz w:val="24"/>
          <w:szCs w:val="24"/>
        </w:rPr>
        <w:t>г) всі відповіді правильні.</w:t>
      </w:r>
    </w:p>
    <w:p w:rsidR="000241A1" w:rsidRPr="009552DC" w:rsidRDefault="000241A1" w:rsidP="000241A1">
      <w:pPr>
        <w:ind w:firstLine="709"/>
        <w:rPr>
          <w:b/>
          <w:sz w:val="24"/>
          <w:szCs w:val="24"/>
        </w:rPr>
      </w:pPr>
    </w:p>
    <w:p w:rsidR="000241A1" w:rsidRPr="009552DC" w:rsidRDefault="000241A1" w:rsidP="000241A1">
      <w:pPr>
        <w:ind w:firstLine="709"/>
        <w:jc w:val="both"/>
        <w:rPr>
          <w:b/>
          <w:sz w:val="24"/>
          <w:szCs w:val="24"/>
          <w:shd w:val="clear" w:color="auto" w:fill="FFFFFF"/>
        </w:rPr>
      </w:pPr>
      <w:r w:rsidRPr="009552DC">
        <w:rPr>
          <w:b/>
          <w:sz w:val="24"/>
          <w:szCs w:val="24"/>
        </w:rPr>
        <w:t xml:space="preserve">2. </w:t>
      </w:r>
      <w:r w:rsidRPr="009552DC">
        <w:rPr>
          <w:b/>
          <w:sz w:val="24"/>
          <w:szCs w:val="24"/>
          <w:shd w:val="clear" w:color="auto" w:fill="FFFFFF"/>
        </w:rPr>
        <w:t>Стандарти вищої освіти є основою:</w:t>
      </w:r>
    </w:p>
    <w:p w:rsidR="000241A1" w:rsidRPr="009552DC" w:rsidRDefault="000241A1" w:rsidP="000241A1">
      <w:pPr>
        <w:ind w:firstLine="709"/>
        <w:jc w:val="both"/>
        <w:rPr>
          <w:sz w:val="24"/>
          <w:szCs w:val="24"/>
        </w:rPr>
      </w:pPr>
      <w:r w:rsidRPr="009552DC">
        <w:rPr>
          <w:sz w:val="24"/>
          <w:szCs w:val="24"/>
        </w:rPr>
        <w:t xml:space="preserve">а) </w:t>
      </w:r>
      <w:r w:rsidRPr="009552DC">
        <w:rPr>
          <w:sz w:val="24"/>
          <w:szCs w:val="24"/>
          <w:shd w:val="clear" w:color="auto" w:fill="FFFFFF"/>
        </w:rPr>
        <w:t xml:space="preserve">оцінки якості </w:t>
      </w:r>
      <w:hyperlink r:id="rId12" w:tooltip="Вища освіта" w:history="1">
        <w:r w:rsidRPr="009552DC">
          <w:rPr>
            <w:rStyle w:val="a4"/>
            <w:color w:val="auto"/>
            <w:sz w:val="24"/>
            <w:szCs w:val="24"/>
            <w:u w:val="none"/>
            <w:shd w:val="clear" w:color="auto" w:fill="FFFFFF"/>
          </w:rPr>
          <w:t>вищої освіти</w:t>
        </w:r>
      </w:hyperlink>
      <w:r w:rsidRPr="009552DC">
        <w:rPr>
          <w:sz w:val="24"/>
          <w:szCs w:val="24"/>
        </w:rPr>
        <w:t>;</w:t>
      </w:r>
    </w:p>
    <w:p w:rsidR="000241A1" w:rsidRPr="009552DC" w:rsidRDefault="000241A1" w:rsidP="000241A1">
      <w:pPr>
        <w:ind w:firstLine="709"/>
        <w:jc w:val="both"/>
        <w:rPr>
          <w:sz w:val="24"/>
          <w:szCs w:val="24"/>
          <w:shd w:val="clear" w:color="auto" w:fill="FFFFFF"/>
        </w:rPr>
      </w:pPr>
      <w:r w:rsidRPr="009552DC">
        <w:rPr>
          <w:sz w:val="24"/>
          <w:szCs w:val="24"/>
          <w:shd w:val="clear" w:color="auto" w:fill="FFFFFF"/>
        </w:rPr>
        <w:t>б) професійної підготовки;</w:t>
      </w:r>
    </w:p>
    <w:p w:rsidR="000241A1" w:rsidRPr="009552DC" w:rsidRDefault="000241A1" w:rsidP="000241A1">
      <w:pPr>
        <w:ind w:firstLine="709"/>
        <w:jc w:val="both"/>
        <w:rPr>
          <w:b/>
          <w:sz w:val="24"/>
          <w:szCs w:val="24"/>
        </w:rPr>
      </w:pPr>
      <w:r w:rsidRPr="009552DC">
        <w:rPr>
          <w:sz w:val="24"/>
          <w:szCs w:val="24"/>
        </w:rPr>
        <w:t xml:space="preserve">в) </w:t>
      </w:r>
      <w:r w:rsidRPr="009552DC">
        <w:rPr>
          <w:sz w:val="24"/>
          <w:szCs w:val="24"/>
          <w:shd w:val="clear" w:color="auto" w:fill="FFFFFF"/>
        </w:rPr>
        <w:t>якості</w:t>
      </w:r>
      <w:hyperlink r:id="rId13" w:tooltip="Освітня діяльність (ще не написана)" w:history="1">
        <w:r w:rsidRPr="009552DC">
          <w:rPr>
            <w:rStyle w:val="a4"/>
            <w:color w:val="auto"/>
            <w:sz w:val="24"/>
            <w:szCs w:val="24"/>
            <w:u w:val="none"/>
            <w:shd w:val="clear" w:color="auto" w:fill="FFFFFF"/>
          </w:rPr>
          <w:t>освітньої діяльності</w:t>
        </w:r>
      </w:hyperlink>
      <w:hyperlink r:id="rId14" w:tooltip="Вищий навчальний заклад" w:history="1">
        <w:r w:rsidRPr="009552DC">
          <w:rPr>
            <w:rStyle w:val="a4"/>
            <w:color w:val="auto"/>
            <w:sz w:val="24"/>
            <w:szCs w:val="24"/>
            <w:u w:val="none"/>
            <w:shd w:val="clear" w:color="auto" w:fill="FFFFFF"/>
          </w:rPr>
          <w:t>вищих навчальних закладів</w:t>
        </w:r>
      </w:hyperlink>
      <w:r w:rsidRPr="009552DC">
        <w:rPr>
          <w:sz w:val="24"/>
          <w:szCs w:val="24"/>
        </w:rPr>
        <w:t>;</w:t>
      </w:r>
    </w:p>
    <w:p w:rsidR="000241A1" w:rsidRPr="009552DC" w:rsidRDefault="000241A1" w:rsidP="000241A1">
      <w:pPr>
        <w:ind w:firstLine="709"/>
        <w:rPr>
          <w:sz w:val="24"/>
          <w:szCs w:val="24"/>
          <w:shd w:val="clear" w:color="auto" w:fill="FFFFFF"/>
        </w:rPr>
      </w:pPr>
      <w:r w:rsidRPr="009552DC">
        <w:rPr>
          <w:sz w:val="24"/>
          <w:szCs w:val="24"/>
        </w:rPr>
        <w:t>г) всі відповіді правильні.</w:t>
      </w:r>
    </w:p>
    <w:p w:rsidR="000241A1" w:rsidRPr="009552DC" w:rsidRDefault="000241A1" w:rsidP="000241A1">
      <w:pPr>
        <w:ind w:firstLine="709"/>
        <w:jc w:val="both"/>
        <w:rPr>
          <w:sz w:val="24"/>
          <w:szCs w:val="24"/>
        </w:rPr>
      </w:pPr>
    </w:p>
    <w:p w:rsidR="000241A1" w:rsidRPr="009552DC" w:rsidRDefault="000241A1" w:rsidP="000241A1">
      <w:pPr>
        <w:ind w:firstLine="709"/>
        <w:jc w:val="both"/>
        <w:rPr>
          <w:b/>
          <w:sz w:val="24"/>
          <w:szCs w:val="24"/>
          <w:shd w:val="clear" w:color="auto" w:fill="FFFFFF"/>
        </w:rPr>
      </w:pPr>
      <w:r w:rsidRPr="009552DC">
        <w:rPr>
          <w:b/>
          <w:sz w:val="24"/>
          <w:szCs w:val="24"/>
        </w:rPr>
        <w:t xml:space="preserve">3. </w:t>
      </w:r>
      <w:r w:rsidRPr="009552DC">
        <w:rPr>
          <w:b/>
          <w:sz w:val="24"/>
          <w:szCs w:val="24"/>
          <w:shd w:val="clear" w:color="auto" w:fill="FFFFFF"/>
        </w:rPr>
        <w:t xml:space="preserve">Стандарти вищої освіти є основою оцінки якості </w:t>
      </w:r>
      <w:hyperlink r:id="rId15" w:tooltip="Вища освіта" w:history="1">
        <w:r w:rsidRPr="009552DC">
          <w:rPr>
            <w:rStyle w:val="a4"/>
            <w:b/>
            <w:color w:val="auto"/>
            <w:sz w:val="24"/>
            <w:szCs w:val="24"/>
            <w:u w:val="none"/>
            <w:shd w:val="clear" w:color="auto" w:fill="FFFFFF"/>
          </w:rPr>
          <w:t>вищої освіти</w:t>
        </w:r>
      </w:hyperlink>
      <w:r w:rsidRPr="009552DC">
        <w:rPr>
          <w:b/>
          <w:sz w:val="24"/>
          <w:szCs w:val="24"/>
          <w:shd w:val="clear" w:color="auto" w:fill="FFFFFF"/>
        </w:rPr>
        <w:t xml:space="preserve">та професійної підготовки, а також якості </w:t>
      </w:r>
      <w:hyperlink r:id="rId16" w:tooltip="Освітня діяльність (ще не написана)" w:history="1">
        <w:r w:rsidRPr="009552DC">
          <w:rPr>
            <w:rStyle w:val="a4"/>
            <w:b/>
            <w:color w:val="auto"/>
            <w:sz w:val="24"/>
            <w:szCs w:val="24"/>
            <w:u w:val="none"/>
            <w:shd w:val="clear" w:color="auto" w:fill="FFFFFF"/>
          </w:rPr>
          <w:t>освітньої діяльності</w:t>
        </w:r>
      </w:hyperlink>
      <w:hyperlink r:id="rId17" w:tooltip="Вищий навчальний заклад" w:history="1">
        <w:r w:rsidRPr="009552DC">
          <w:rPr>
            <w:rStyle w:val="a4"/>
            <w:b/>
            <w:color w:val="auto"/>
            <w:sz w:val="24"/>
            <w:szCs w:val="24"/>
            <w:u w:val="none"/>
            <w:shd w:val="clear" w:color="auto" w:fill="FFFFFF"/>
          </w:rPr>
          <w:t>вищих навчальних закладів</w:t>
        </w:r>
      </w:hyperlink>
      <w:r w:rsidRPr="009552DC">
        <w:rPr>
          <w:b/>
          <w:sz w:val="24"/>
          <w:szCs w:val="24"/>
          <w:shd w:val="clear" w:color="auto" w:fill="FFFFFF"/>
        </w:rPr>
        <w:t>незалежно від їх:</w:t>
      </w:r>
    </w:p>
    <w:p w:rsidR="000241A1" w:rsidRPr="009552DC" w:rsidRDefault="000241A1" w:rsidP="000241A1">
      <w:pPr>
        <w:ind w:firstLine="709"/>
        <w:jc w:val="both"/>
        <w:rPr>
          <w:sz w:val="24"/>
          <w:szCs w:val="24"/>
          <w:shd w:val="clear" w:color="auto" w:fill="FFFFFF"/>
        </w:rPr>
      </w:pPr>
      <w:r w:rsidRPr="009552DC">
        <w:rPr>
          <w:sz w:val="24"/>
          <w:szCs w:val="24"/>
          <w:shd w:val="clear" w:color="auto" w:fill="FFFFFF"/>
        </w:rPr>
        <w:t>а) типів;</w:t>
      </w:r>
    </w:p>
    <w:p w:rsidR="000241A1" w:rsidRPr="009552DC" w:rsidRDefault="000241A1" w:rsidP="000241A1">
      <w:pPr>
        <w:ind w:firstLine="709"/>
        <w:jc w:val="both"/>
        <w:rPr>
          <w:sz w:val="24"/>
          <w:szCs w:val="24"/>
        </w:rPr>
      </w:pPr>
      <w:r w:rsidRPr="009552DC">
        <w:rPr>
          <w:sz w:val="24"/>
          <w:szCs w:val="24"/>
          <w:shd w:val="clear" w:color="auto" w:fill="FFFFFF"/>
        </w:rPr>
        <w:t xml:space="preserve">б) рівнів </w:t>
      </w:r>
      <w:hyperlink r:id="rId18" w:tooltip="Акредитація" w:history="1">
        <w:r w:rsidRPr="009552DC">
          <w:rPr>
            <w:rStyle w:val="a4"/>
            <w:color w:val="auto"/>
            <w:sz w:val="24"/>
            <w:szCs w:val="24"/>
            <w:u w:val="none"/>
            <w:shd w:val="clear" w:color="auto" w:fill="FFFFFF"/>
          </w:rPr>
          <w:t>акредитації</w:t>
        </w:r>
      </w:hyperlink>
      <w:r w:rsidRPr="009552DC">
        <w:rPr>
          <w:sz w:val="24"/>
          <w:szCs w:val="24"/>
        </w:rPr>
        <w:t>;</w:t>
      </w:r>
    </w:p>
    <w:p w:rsidR="000241A1" w:rsidRPr="009552DC" w:rsidRDefault="000241A1" w:rsidP="000241A1">
      <w:pPr>
        <w:ind w:firstLine="709"/>
        <w:jc w:val="both"/>
        <w:rPr>
          <w:sz w:val="24"/>
          <w:szCs w:val="24"/>
          <w:shd w:val="clear" w:color="auto" w:fill="FFFFFF"/>
        </w:rPr>
      </w:pPr>
      <w:r w:rsidRPr="009552DC">
        <w:rPr>
          <w:sz w:val="24"/>
          <w:szCs w:val="24"/>
        </w:rPr>
        <w:t xml:space="preserve">в) </w:t>
      </w:r>
      <w:r w:rsidRPr="009552DC">
        <w:rPr>
          <w:sz w:val="24"/>
          <w:szCs w:val="24"/>
          <w:shd w:val="clear" w:color="auto" w:fill="FFFFFF"/>
        </w:rPr>
        <w:t>форм навчання;</w:t>
      </w:r>
    </w:p>
    <w:p w:rsidR="000241A1" w:rsidRPr="009552DC" w:rsidRDefault="000241A1" w:rsidP="000241A1">
      <w:pPr>
        <w:ind w:firstLine="709"/>
        <w:rPr>
          <w:sz w:val="24"/>
          <w:szCs w:val="24"/>
          <w:shd w:val="clear" w:color="auto" w:fill="FFFFFF"/>
        </w:rPr>
      </w:pPr>
      <w:r w:rsidRPr="009552DC">
        <w:rPr>
          <w:sz w:val="24"/>
          <w:szCs w:val="24"/>
          <w:shd w:val="clear" w:color="auto" w:fill="FFFFFF"/>
        </w:rPr>
        <w:t xml:space="preserve">г) </w:t>
      </w:r>
      <w:r w:rsidRPr="009552DC">
        <w:rPr>
          <w:sz w:val="24"/>
          <w:szCs w:val="24"/>
        </w:rPr>
        <w:t>всі відповіді правильні.</w:t>
      </w:r>
    </w:p>
    <w:p w:rsidR="000241A1" w:rsidRPr="009552DC" w:rsidRDefault="000241A1" w:rsidP="000241A1">
      <w:pPr>
        <w:ind w:firstLine="709"/>
        <w:jc w:val="both"/>
        <w:rPr>
          <w:sz w:val="24"/>
          <w:szCs w:val="24"/>
        </w:rPr>
      </w:pPr>
    </w:p>
    <w:p w:rsidR="000241A1" w:rsidRPr="009552DC" w:rsidRDefault="000241A1" w:rsidP="000241A1">
      <w:pPr>
        <w:pStyle w:val="a5"/>
        <w:shd w:val="clear" w:color="auto" w:fill="FFFFFF"/>
        <w:spacing w:before="0" w:beforeAutospacing="0" w:after="0" w:afterAutospacing="0"/>
        <w:ind w:firstLine="709"/>
        <w:jc w:val="both"/>
        <w:rPr>
          <w:b/>
        </w:rPr>
      </w:pPr>
      <w:r w:rsidRPr="009552DC">
        <w:rPr>
          <w:b/>
        </w:rPr>
        <w:t>4. Державний стандарт вищої освіти містить:</w:t>
      </w:r>
    </w:p>
    <w:p w:rsidR="000241A1" w:rsidRPr="009552DC" w:rsidRDefault="000241A1" w:rsidP="000241A1">
      <w:pPr>
        <w:shd w:val="clear" w:color="auto" w:fill="FFFFFF"/>
        <w:ind w:firstLine="709"/>
        <w:jc w:val="both"/>
        <w:rPr>
          <w:sz w:val="24"/>
          <w:szCs w:val="24"/>
        </w:rPr>
      </w:pPr>
      <w:r w:rsidRPr="009552DC">
        <w:rPr>
          <w:sz w:val="24"/>
          <w:szCs w:val="24"/>
        </w:rPr>
        <w:t xml:space="preserve">а) перелік </w:t>
      </w:r>
      <w:hyperlink r:id="rId19" w:tooltip="Кваліфікація" w:history="1">
        <w:r w:rsidRPr="009552DC">
          <w:rPr>
            <w:rStyle w:val="a4"/>
            <w:color w:val="auto"/>
            <w:sz w:val="24"/>
            <w:szCs w:val="24"/>
            <w:u w:val="none"/>
          </w:rPr>
          <w:t>кваліфікацій</w:t>
        </w:r>
      </w:hyperlink>
      <w:r w:rsidRPr="009552DC">
        <w:rPr>
          <w:sz w:val="24"/>
          <w:szCs w:val="24"/>
        </w:rPr>
        <w:t>за відповідними освітньо-кваліфікаційними рівнями;</w:t>
      </w:r>
    </w:p>
    <w:p w:rsidR="000241A1" w:rsidRPr="009552DC" w:rsidRDefault="000241A1" w:rsidP="000241A1">
      <w:pPr>
        <w:shd w:val="clear" w:color="auto" w:fill="FFFFFF"/>
        <w:ind w:firstLine="709"/>
        <w:jc w:val="both"/>
        <w:rPr>
          <w:sz w:val="24"/>
          <w:szCs w:val="24"/>
        </w:rPr>
      </w:pPr>
      <w:r w:rsidRPr="009552DC">
        <w:rPr>
          <w:sz w:val="24"/>
          <w:szCs w:val="24"/>
        </w:rPr>
        <w:t>б) перелік напрямів та спеціальностей, за якими здійснюється підготовка фахівців у вищих навчальних закладах за відповідними освітньо-кваліфікаційними рівнями;</w:t>
      </w:r>
    </w:p>
    <w:p w:rsidR="000241A1" w:rsidRPr="009552DC" w:rsidRDefault="000241A1" w:rsidP="000241A1">
      <w:pPr>
        <w:shd w:val="clear" w:color="auto" w:fill="FFFFFF"/>
        <w:ind w:firstLine="709"/>
        <w:jc w:val="both"/>
        <w:rPr>
          <w:sz w:val="24"/>
          <w:szCs w:val="24"/>
        </w:rPr>
      </w:pPr>
      <w:r w:rsidRPr="009552DC">
        <w:rPr>
          <w:sz w:val="24"/>
          <w:szCs w:val="24"/>
        </w:rPr>
        <w:t>в) вимоги до освітніх та освітньо-кваліфікаційних рівнів вищої освіти;</w:t>
      </w:r>
    </w:p>
    <w:p w:rsidR="000241A1" w:rsidRPr="009552DC" w:rsidRDefault="000241A1" w:rsidP="000241A1">
      <w:pPr>
        <w:ind w:firstLine="709"/>
        <w:rPr>
          <w:sz w:val="24"/>
          <w:szCs w:val="24"/>
        </w:rPr>
      </w:pPr>
      <w:r w:rsidRPr="009552DC">
        <w:rPr>
          <w:sz w:val="24"/>
          <w:szCs w:val="24"/>
        </w:rPr>
        <w:t>г) всі відповіді правильні.</w:t>
      </w:r>
    </w:p>
    <w:p w:rsidR="000241A1" w:rsidRPr="009552DC" w:rsidRDefault="000241A1" w:rsidP="000241A1">
      <w:pPr>
        <w:ind w:firstLine="709"/>
        <w:rPr>
          <w:sz w:val="24"/>
          <w:szCs w:val="24"/>
        </w:rPr>
      </w:pPr>
    </w:p>
    <w:p w:rsidR="000241A1" w:rsidRPr="009552DC" w:rsidRDefault="000241A1" w:rsidP="000241A1">
      <w:pPr>
        <w:pStyle w:val="a5"/>
        <w:shd w:val="clear" w:color="auto" w:fill="FFFFFF"/>
        <w:spacing w:before="0" w:beforeAutospacing="0" w:after="0" w:afterAutospacing="0"/>
        <w:ind w:firstLine="709"/>
        <w:jc w:val="both"/>
        <w:rPr>
          <w:b/>
        </w:rPr>
      </w:pPr>
      <w:r w:rsidRPr="009552DC">
        <w:rPr>
          <w:b/>
        </w:rPr>
        <w:t>5. Галузеві стандарти вищої освіти містять інформацію про:</w:t>
      </w:r>
    </w:p>
    <w:p w:rsidR="000241A1" w:rsidRPr="009552DC" w:rsidRDefault="00866E54" w:rsidP="000241A1">
      <w:pPr>
        <w:shd w:val="clear" w:color="auto" w:fill="FFFFFF"/>
        <w:ind w:firstLine="709"/>
        <w:jc w:val="both"/>
        <w:rPr>
          <w:sz w:val="24"/>
          <w:szCs w:val="24"/>
        </w:rPr>
      </w:pPr>
      <w:r w:rsidRPr="009552DC">
        <w:rPr>
          <w:sz w:val="24"/>
          <w:szCs w:val="24"/>
        </w:rPr>
        <w:t>а)</w:t>
      </w:r>
      <w:r w:rsidR="000241A1" w:rsidRPr="009552DC">
        <w:rPr>
          <w:sz w:val="24"/>
          <w:szCs w:val="24"/>
        </w:rPr>
        <w:t>освітньо-кваліфікаційні характеристики випускників вищих навчальних закладів;</w:t>
      </w:r>
    </w:p>
    <w:p w:rsidR="000241A1" w:rsidRPr="009552DC" w:rsidRDefault="000241A1" w:rsidP="000241A1">
      <w:pPr>
        <w:shd w:val="clear" w:color="auto" w:fill="FFFFFF"/>
        <w:ind w:firstLine="709"/>
        <w:jc w:val="both"/>
        <w:rPr>
          <w:sz w:val="24"/>
          <w:szCs w:val="24"/>
        </w:rPr>
      </w:pPr>
      <w:r w:rsidRPr="009552DC">
        <w:rPr>
          <w:sz w:val="24"/>
          <w:szCs w:val="24"/>
        </w:rPr>
        <w:t>б) освітньо-професійні програми підготовки;</w:t>
      </w:r>
    </w:p>
    <w:p w:rsidR="000241A1" w:rsidRPr="009552DC" w:rsidRDefault="000241A1" w:rsidP="000241A1">
      <w:pPr>
        <w:shd w:val="clear" w:color="auto" w:fill="FFFFFF"/>
        <w:ind w:firstLine="709"/>
        <w:jc w:val="both"/>
        <w:rPr>
          <w:sz w:val="24"/>
          <w:szCs w:val="24"/>
        </w:rPr>
      </w:pPr>
      <w:r w:rsidRPr="009552DC">
        <w:rPr>
          <w:sz w:val="24"/>
          <w:szCs w:val="24"/>
        </w:rPr>
        <w:t>в) засоби діагностики якості вищої освіти;</w:t>
      </w:r>
    </w:p>
    <w:p w:rsidR="000241A1" w:rsidRPr="009552DC" w:rsidRDefault="000241A1" w:rsidP="000241A1">
      <w:pPr>
        <w:pStyle w:val="a3"/>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pStyle w:val="a5"/>
        <w:shd w:val="clear" w:color="auto" w:fill="FFFFFF"/>
        <w:spacing w:before="0" w:beforeAutospacing="0" w:after="0" w:afterAutospacing="0"/>
        <w:ind w:firstLine="709"/>
        <w:jc w:val="both"/>
        <w:rPr>
          <w:b/>
        </w:rPr>
      </w:pPr>
      <w:r w:rsidRPr="009552DC">
        <w:rPr>
          <w:b/>
        </w:rPr>
        <w:t>6. Стандарти вищої освіти вищих навчальних закладів містять:</w:t>
      </w:r>
    </w:p>
    <w:p w:rsidR="000241A1" w:rsidRPr="009552DC" w:rsidRDefault="000241A1" w:rsidP="000241A1">
      <w:pPr>
        <w:shd w:val="clear" w:color="auto" w:fill="FFFFFF"/>
        <w:ind w:firstLine="709"/>
        <w:jc w:val="both"/>
        <w:rPr>
          <w:sz w:val="24"/>
          <w:szCs w:val="24"/>
        </w:rPr>
      </w:pPr>
      <w:r w:rsidRPr="009552DC">
        <w:rPr>
          <w:sz w:val="24"/>
          <w:szCs w:val="24"/>
        </w:rPr>
        <w:t>а) перелік спеціалізацій за спеціальностями;</w:t>
      </w:r>
    </w:p>
    <w:p w:rsidR="000241A1" w:rsidRPr="009552DC" w:rsidRDefault="00E074B5" w:rsidP="000241A1">
      <w:pPr>
        <w:shd w:val="clear" w:color="auto" w:fill="FFFFFF"/>
        <w:ind w:firstLine="709"/>
        <w:jc w:val="both"/>
        <w:rPr>
          <w:sz w:val="24"/>
          <w:szCs w:val="24"/>
        </w:rPr>
      </w:pPr>
      <w:r w:rsidRPr="009552DC">
        <w:rPr>
          <w:sz w:val="24"/>
          <w:szCs w:val="24"/>
        </w:rPr>
        <w:t>б)</w:t>
      </w:r>
      <w:r w:rsidR="000241A1" w:rsidRPr="009552DC">
        <w:rPr>
          <w:sz w:val="24"/>
          <w:szCs w:val="24"/>
        </w:rPr>
        <w:t>варіативні ч</w:t>
      </w:r>
      <w:r w:rsidRPr="009552DC">
        <w:rPr>
          <w:sz w:val="24"/>
          <w:szCs w:val="24"/>
        </w:rPr>
        <w:t xml:space="preserve">астини освітньо-кваліфікаційних </w:t>
      </w:r>
      <w:r w:rsidR="000241A1" w:rsidRPr="009552DC">
        <w:rPr>
          <w:sz w:val="24"/>
          <w:szCs w:val="24"/>
        </w:rPr>
        <w:t>характеристик випускників вищих навчальних закладів;</w:t>
      </w:r>
    </w:p>
    <w:p w:rsidR="000241A1" w:rsidRPr="009552DC" w:rsidRDefault="000241A1" w:rsidP="000241A1">
      <w:pPr>
        <w:shd w:val="clear" w:color="auto" w:fill="FFFFFF"/>
        <w:ind w:firstLine="709"/>
        <w:jc w:val="both"/>
        <w:rPr>
          <w:sz w:val="24"/>
          <w:szCs w:val="24"/>
        </w:rPr>
      </w:pPr>
      <w:r w:rsidRPr="009552DC">
        <w:rPr>
          <w:sz w:val="24"/>
          <w:szCs w:val="24"/>
        </w:rPr>
        <w:t>в) варіативні частини освітньо-професійних програм підготовки та варіативні частини засобів діагностики якості вищої освіти;</w:t>
      </w:r>
    </w:p>
    <w:p w:rsidR="000241A1" w:rsidRPr="009552DC" w:rsidRDefault="000241A1" w:rsidP="000241A1">
      <w:pPr>
        <w:pStyle w:val="a3"/>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shd w:val="clear" w:color="auto" w:fill="FFFFFF"/>
        <w:ind w:firstLine="709"/>
        <w:jc w:val="both"/>
        <w:rPr>
          <w:b/>
          <w:sz w:val="24"/>
          <w:szCs w:val="24"/>
          <w:shd w:val="clear" w:color="auto" w:fill="FFFFFF"/>
        </w:rPr>
      </w:pPr>
      <w:r w:rsidRPr="009552DC">
        <w:rPr>
          <w:b/>
          <w:sz w:val="24"/>
          <w:szCs w:val="24"/>
        </w:rPr>
        <w:t xml:space="preserve">7. </w:t>
      </w:r>
      <w:r w:rsidRPr="009552DC">
        <w:rPr>
          <w:b/>
          <w:sz w:val="24"/>
          <w:szCs w:val="24"/>
          <w:shd w:val="clear" w:color="auto" w:fill="FFFFFF"/>
        </w:rPr>
        <w:t>Порядок розроблення стандартів вищої освіти та внесення змін до них, а також здійснення контролю за їх дотриманням визначається:</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shd w:val="clear" w:color="auto" w:fill="FFFFFF"/>
        </w:rPr>
        <w:t>а) Міністерством фінансів України;</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rPr>
        <w:t xml:space="preserve">б) </w:t>
      </w:r>
      <w:hyperlink r:id="rId20" w:tooltip="Кабінет Міністрів України" w:history="1">
        <w:r w:rsidRPr="009552DC">
          <w:rPr>
            <w:rStyle w:val="a4"/>
            <w:color w:val="auto"/>
            <w:sz w:val="24"/>
            <w:szCs w:val="24"/>
            <w:u w:val="none"/>
            <w:shd w:val="clear" w:color="auto" w:fill="FFFFFF"/>
          </w:rPr>
          <w:t>Кабінетом Міністрів України</w:t>
        </w:r>
      </w:hyperlink>
      <w:r w:rsidRPr="009552DC">
        <w:rPr>
          <w:sz w:val="24"/>
          <w:szCs w:val="24"/>
          <w:shd w:val="clear" w:color="auto" w:fill="FFFFFF"/>
        </w:rPr>
        <w:t>;</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shd w:val="clear" w:color="auto" w:fill="FFFFFF"/>
        </w:rPr>
        <w:t>в) Міністерством освіти України;</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shd w:val="clear" w:color="auto" w:fill="FFFFFF"/>
        </w:rPr>
        <w:t>г) немає правильної відповіді.</w:t>
      </w:r>
    </w:p>
    <w:p w:rsidR="000241A1" w:rsidRPr="009552DC" w:rsidRDefault="000241A1" w:rsidP="000241A1">
      <w:pPr>
        <w:shd w:val="clear" w:color="auto" w:fill="FFFFFF"/>
        <w:ind w:firstLine="709"/>
        <w:jc w:val="both"/>
        <w:rPr>
          <w:sz w:val="24"/>
          <w:szCs w:val="24"/>
          <w:shd w:val="clear" w:color="auto" w:fill="FFFFFF"/>
        </w:rPr>
      </w:pPr>
    </w:p>
    <w:p w:rsidR="000241A1" w:rsidRPr="009552DC" w:rsidRDefault="000241A1" w:rsidP="000241A1">
      <w:pPr>
        <w:shd w:val="clear" w:color="auto" w:fill="FFFFFF"/>
        <w:ind w:firstLine="709"/>
        <w:jc w:val="both"/>
        <w:rPr>
          <w:b/>
          <w:sz w:val="24"/>
          <w:szCs w:val="24"/>
        </w:rPr>
      </w:pPr>
      <w:r w:rsidRPr="009552DC">
        <w:rPr>
          <w:b/>
          <w:sz w:val="24"/>
          <w:szCs w:val="24"/>
        </w:rPr>
        <w:t>8. Випускники спеціалізації «Бухгалтерський облік,</w:t>
      </w:r>
      <w:r w:rsidR="00E074B5" w:rsidRPr="009552DC">
        <w:rPr>
          <w:b/>
          <w:sz w:val="24"/>
          <w:szCs w:val="24"/>
        </w:rPr>
        <w:t xml:space="preserve"> аналіз та фінансові розслідування</w:t>
      </w:r>
      <w:r w:rsidRPr="009552DC">
        <w:rPr>
          <w:b/>
          <w:sz w:val="24"/>
          <w:szCs w:val="24"/>
        </w:rPr>
        <w:t>» можуть успішно працювати в:</w:t>
      </w:r>
    </w:p>
    <w:p w:rsidR="000241A1" w:rsidRPr="009552DC" w:rsidRDefault="000241A1" w:rsidP="000241A1">
      <w:pPr>
        <w:shd w:val="clear" w:color="auto" w:fill="FFFFFF"/>
        <w:ind w:firstLine="709"/>
        <w:jc w:val="both"/>
        <w:rPr>
          <w:sz w:val="24"/>
          <w:szCs w:val="24"/>
        </w:rPr>
      </w:pPr>
      <w:r w:rsidRPr="009552DC">
        <w:rPr>
          <w:sz w:val="24"/>
          <w:szCs w:val="24"/>
        </w:rPr>
        <w:t>а) бухгалтерських службах;</w:t>
      </w:r>
    </w:p>
    <w:p w:rsidR="000241A1" w:rsidRPr="009552DC" w:rsidRDefault="000241A1" w:rsidP="000241A1">
      <w:pPr>
        <w:shd w:val="clear" w:color="auto" w:fill="FFFFFF"/>
        <w:ind w:firstLine="709"/>
        <w:jc w:val="both"/>
        <w:rPr>
          <w:sz w:val="24"/>
          <w:szCs w:val="24"/>
        </w:rPr>
      </w:pPr>
      <w:r w:rsidRPr="009552DC">
        <w:rPr>
          <w:sz w:val="24"/>
          <w:szCs w:val="24"/>
        </w:rPr>
        <w:lastRenderedPageBreak/>
        <w:t xml:space="preserve">б) фінансових службах; </w:t>
      </w:r>
    </w:p>
    <w:p w:rsidR="000241A1" w:rsidRPr="009552DC" w:rsidRDefault="000241A1" w:rsidP="000241A1">
      <w:pPr>
        <w:shd w:val="clear" w:color="auto" w:fill="FFFFFF"/>
        <w:ind w:firstLine="709"/>
        <w:jc w:val="both"/>
        <w:rPr>
          <w:sz w:val="24"/>
          <w:szCs w:val="24"/>
        </w:rPr>
      </w:pPr>
      <w:r w:rsidRPr="009552DC">
        <w:rPr>
          <w:sz w:val="24"/>
          <w:szCs w:val="24"/>
        </w:rPr>
        <w:t>в) планово-економічних підрозділах різних господарюючих суб’єктів;</w:t>
      </w:r>
    </w:p>
    <w:p w:rsidR="000241A1" w:rsidRPr="009552DC" w:rsidRDefault="000241A1" w:rsidP="000241A1">
      <w:pPr>
        <w:pStyle w:val="a3"/>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pStyle w:val="a3"/>
        <w:ind w:left="0" w:firstLine="709"/>
        <w:rPr>
          <w:rFonts w:ascii="Times New Roman" w:hAnsi="Times New Roman" w:cs="Times New Roman"/>
          <w:sz w:val="24"/>
          <w:szCs w:val="24"/>
        </w:rPr>
      </w:pPr>
    </w:p>
    <w:p w:rsidR="000241A1" w:rsidRPr="009552DC" w:rsidRDefault="000241A1" w:rsidP="000241A1">
      <w:pPr>
        <w:pStyle w:val="a3"/>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9. До компетентностей, якими повинен оволодіти здобувач спеціалізації «Бухгалтерський облік,</w:t>
      </w:r>
      <w:r w:rsidR="00E074B5" w:rsidRPr="009552DC">
        <w:rPr>
          <w:rFonts w:ascii="Times New Roman" w:hAnsi="Times New Roman" w:cs="Times New Roman"/>
          <w:b/>
          <w:sz w:val="24"/>
          <w:szCs w:val="24"/>
        </w:rPr>
        <w:t xml:space="preserve"> аналіз та фінансові розслідування</w:t>
      </w:r>
      <w:r w:rsidRPr="009552DC">
        <w:rPr>
          <w:rFonts w:ascii="Times New Roman" w:hAnsi="Times New Roman" w:cs="Times New Roman"/>
          <w:b/>
          <w:sz w:val="24"/>
          <w:szCs w:val="24"/>
        </w:rPr>
        <w:t>» відноситься:</w:t>
      </w:r>
    </w:p>
    <w:p w:rsidR="000241A1" w:rsidRPr="009552DC" w:rsidRDefault="000241A1" w:rsidP="000241A1">
      <w:pPr>
        <w:ind w:firstLine="709"/>
        <w:jc w:val="both"/>
        <w:rPr>
          <w:sz w:val="24"/>
          <w:szCs w:val="24"/>
        </w:rPr>
      </w:pPr>
      <w:r w:rsidRPr="009552DC">
        <w:rPr>
          <w:sz w:val="24"/>
          <w:szCs w:val="24"/>
        </w:rPr>
        <w:t>а) здатність працювати в команді та налагоджувати міжособистісні взаємодії з метою ефективного вирішення поставлених завдань;</w:t>
      </w:r>
    </w:p>
    <w:p w:rsidR="000241A1" w:rsidRPr="009552DC" w:rsidRDefault="000241A1" w:rsidP="000241A1">
      <w:pPr>
        <w:ind w:firstLine="709"/>
        <w:jc w:val="both"/>
        <w:rPr>
          <w:sz w:val="24"/>
          <w:szCs w:val="24"/>
        </w:rPr>
      </w:pPr>
      <w:r w:rsidRPr="009552DC">
        <w:rPr>
          <w:sz w:val="24"/>
          <w:szCs w:val="24"/>
        </w:rPr>
        <w:t>б) здатність оцінювати та забезпечувати якість виконуваних робіт;</w:t>
      </w:r>
    </w:p>
    <w:p w:rsidR="000241A1" w:rsidRPr="009552DC" w:rsidRDefault="000241A1" w:rsidP="000241A1">
      <w:pPr>
        <w:ind w:firstLine="709"/>
        <w:jc w:val="both"/>
        <w:rPr>
          <w:sz w:val="24"/>
          <w:szCs w:val="24"/>
        </w:rPr>
      </w:pPr>
      <w:r w:rsidRPr="009552DC">
        <w:rPr>
          <w:sz w:val="24"/>
          <w:szCs w:val="24"/>
        </w:rPr>
        <w:t>в) здатність спілкуватися з нефахівцями своєї галузі;</w:t>
      </w:r>
    </w:p>
    <w:p w:rsidR="000241A1" w:rsidRPr="009552DC" w:rsidRDefault="000241A1" w:rsidP="000241A1">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ind w:firstLine="709"/>
        <w:jc w:val="both"/>
        <w:rPr>
          <w:b/>
          <w:sz w:val="24"/>
          <w:szCs w:val="24"/>
        </w:rPr>
      </w:pPr>
      <w:r w:rsidRPr="009552DC">
        <w:rPr>
          <w:b/>
          <w:sz w:val="24"/>
          <w:szCs w:val="24"/>
        </w:rPr>
        <w:t>10. Навчальний план побудовано за Європейською кредитною трансферно-накопичувальною системою, яка сприяє:</w:t>
      </w:r>
    </w:p>
    <w:p w:rsidR="000241A1" w:rsidRPr="009552DC" w:rsidRDefault="000241A1" w:rsidP="000241A1">
      <w:pPr>
        <w:ind w:firstLine="709"/>
        <w:jc w:val="both"/>
        <w:rPr>
          <w:sz w:val="24"/>
          <w:szCs w:val="24"/>
        </w:rPr>
      </w:pPr>
      <w:r w:rsidRPr="009552DC">
        <w:rPr>
          <w:sz w:val="24"/>
          <w:szCs w:val="24"/>
        </w:rPr>
        <w:t>а) академічній мобільності здобувачів вищої освіти;</w:t>
      </w:r>
    </w:p>
    <w:p w:rsidR="000241A1" w:rsidRPr="009552DC" w:rsidRDefault="000241A1" w:rsidP="000241A1">
      <w:pPr>
        <w:ind w:firstLine="709"/>
        <w:jc w:val="both"/>
        <w:rPr>
          <w:sz w:val="24"/>
          <w:szCs w:val="24"/>
        </w:rPr>
      </w:pPr>
      <w:r w:rsidRPr="009552DC">
        <w:rPr>
          <w:sz w:val="24"/>
          <w:szCs w:val="24"/>
        </w:rPr>
        <w:t>б) ґрунтується на визначенні навчального навантаження здобувача вищої освіти, необхідного для досягнення визначених результатів навчання;</w:t>
      </w:r>
    </w:p>
    <w:p w:rsidR="000241A1" w:rsidRPr="009552DC" w:rsidRDefault="000241A1" w:rsidP="000241A1">
      <w:pPr>
        <w:ind w:firstLine="709"/>
        <w:jc w:val="both"/>
        <w:rPr>
          <w:sz w:val="24"/>
          <w:szCs w:val="24"/>
        </w:rPr>
      </w:pPr>
      <w:r w:rsidRPr="009552DC">
        <w:rPr>
          <w:sz w:val="24"/>
          <w:szCs w:val="24"/>
        </w:rPr>
        <w:t>в) обліковується у кредитах ЄКТС;</w:t>
      </w:r>
    </w:p>
    <w:p w:rsidR="000241A1" w:rsidRDefault="000241A1" w:rsidP="000241A1">
      <w:pPr>
        <w:pStyle w:val="a3"/>
        <w:spacing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9552DC" w:rsidRDefault="009552DC" w:rsidP="009552DC">
      <w:pPr>
        <w:ind w:firstLine="709"/>
        <w:jc w:val="both"/>
        <w:rPr>
          <w:b/>
          <w:i/>
          <w:sz w:val="24"/>
          <w:szCs w:val="24"/>
        </w:rPr>
      </w:pPr>
    </w:p>
    <w:p w:rsidR="009552DC" w:rsidRDefault="009552DC" w:rsidP="009552DC">
      <w:pPr>
        <w:ind w:firstLine="709"/>
        <w:jc w:val="both"/>
        <w:rPr>
          <w:b/>
          <w:i/>
          <w:sz w:val="24"/>
          <w:szCs w:val="24"/>
        </w:rPr>
      </w:pPr>
    </w:p>
    <w:p w:rsidR="00AD04EF" w:rsidRPr="009552DC" w:rsidRDefault="00AD04EF" w:rsidP="009552DC">
      <w:pPr>
        <w:ind w:firstLine="709"/>
        <w:jc w:val="center"/>
        <w:rPr>
          <w:b/>
          <w:i/>
          <w:sz w:val="24"/>
          <w:szCs w:val="24"/>
        </w:rPr>
      </w:pPr>
      <w:r w:rsidRPr="009552DC">
        <w:rPr>
          <w:b/>
          <w:i/>
          <w:sz w:val="24"/>
          <w:szCs w:val="24"/>
        </w:rPr>
        <w:t xml:space="preserve">Тема 2. </w:t>
      </w:r>
      <w:r w:rsidR="000241A1" w:rsidRPr="009552DC">
        <w:rPr>
          <w:b/>
          <w:i/>
          <w:color w:val="000000"/>
          <w:sz w:val="24"/>
          <w:szCs w:val="24"/>
        </w:rPr>
        <w:t xml:space="preserve">Міжнародні стандарти освіти для </w:t>
      </w:r>
      <w:r w:rsidR="000241A1" w:rsidRPr="009552DC">
        <w:rPr>
          <w:rStyle w:val="fontstyle45"/>
          <w:b/>
          <w:i/>
          <w:color w:val="000000"/>
          <w:sz w:val="24"/>
          <w:szCs w:val="24"/>
        </w:rPr>
        <w:t xml:space="preserve">професійних бухгалтерів і </w:t>
      </w:r>
      <w:r w:rsidR="000241A1" w:rsidRPr="009552DC">
        <w:rPr>
          <w:rStyle w:val="fontstyle45"/>
          <w:b/>
          <w:i/>
          <w:sz w:val="24"/>
          <w:szCs w:val="24"/>
        </w:rPr>
        <w:t>підвищення кваліфікації</w:t>
      </w:r>
    </w:p>
    <w:p w:rsidR="00751E89" w:rsidRPr="009552DC" w:rsidRDefault="00751E89" w:rsidP="009552DC">
      <w:pPr>
        <w:tabs>
          <w:tab w:val="left" w:pos="993"/>
        </w:tabs>
        <w:ind w:firstLine="709"/>
        <w:jc w:val="center"/>
        <w:rPr>
          <w:b/>
          <w:i/>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1. Концептуальна основа МСО, в якій чітко викладений підхід до розвитку компетенції професійного бухгалтера як основної умови існування професії з’явилася:</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2009 року;</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2000року;</w:t>
      </w:r>
    </w:p>
    <w:p w:rsidR="000241A1" w:rsidRPr="009552DC" w:rsidRDefault="000241A1" w:rsidP="009552DC">
      <w:pPr>
        <w:ind w:firstLine="709"/>
        <w:rPr>
          <w:color w:val="000000" w:themeColor="text1"/>
          <w:sz w:val="24"/>
          <w:szCs w:val="24"/>
        </w:rPr>
      </w:pPr>
      <w:r w:rsidRPr="009552DC">
        <w:rPr>
          <w:color w:val="000000" w:themeColor="text1"/>
          <w:sz w:val="24"/>
          <w:szCs w:val="24"/>
        </w:rPr>
        <w:t>в) 2003 року;</w:t>
      </w:r>
    </w:p>
    <w:p w:rsidR="000241A1" w:rsidRPr="009552DC" w:rsidRDefault="000241A1" w:rsidP="009552DC">
      <w:pPr>
        <w:ind w:firstLine="709"/>
        <w:rPr>
          <w:color w:val="000000" w:themeColor="text1"/>
          <w:sz w:val="24"/>
          <w:szCs w:val="24"/>
        </w:rPr>
      </w:pPr>
      <w:r w:rsidRPr="009552DC">
        <w:rPr>
          <w:color w:val="000000" w:themeColor="text1"/>
          <w:sz w:val="24"/>
          <w:szCs w:val="24"/>
        </w:rPr>
        <w:t>г) 2010р</w:t>
      </w:r>
      <w:r w:rsidR="00866E54" w:rsidRPr="009552DC">
        <w:rPr>
          <w:color w:val="000000" w:themeColor="text1"/>
          <w:sz w:val="24"/>
          <w:szCs w:val="24"/>
        </w:rPr>
        <w:t>оку</w:t>
      </w:r>
      <w:r w:rsidRPr="009552DC">
        <w:rPr>
          <w:color w:val="000000" w:themeColor="text1"/>
          <w:sz w:val="24"/>
          <w:szCs w:val="24"/>
        </w:rPr>
        <w:t>.</w:t>
      </w:r>
    </w:p>
    <w:p w:rsidR="000241A1" w:rsidRPr="009552DC" w:rsidRDefault="000241A1" w:rsidP="009552DC">
      <w:pPr>
        <w:ind w:firstLine="709"/>
        <w:rPr>
          <w:color w:val="000000" w:themeColor="text1"/>
          <w:sz w:val="24"/>
          <w:szCs w:val="24"/>
        </w:rPr>
      </w:pPr>
    </w:p>
    <w:p w:rsidR="000241A1" w:rsidRPr="009552DC" w:rsidRDefault="000241A1" w:rsidP="009552DC">
      <w:pPr>
        <w:ind w:firstLine="709"/>
        <w:rPr>
          <w:b/>
          <w:color w:val="000000" w:themeColor="text1"/>
          <w:sz w:val="24"/>
          <w:szCs w:val="24"/>
        </w:rPr>
      </w:pPr>
      <w:r w:rsidRPr="009552DC">
        <w:rPr>
          <w:b/>
          <w:color w:val="000000" w:themeColor="text1"/>
          <w:sz w:val="24"/>
          <w:szCs w:val="24"/>
        </w:rPr>
        <w:t>2. До основних аспектів розробки та застосування МСО належить:</w:t>
      </w:r>
    </w:p>
    <w:p w:rsidR="000241A1" w:rsidRPr="009552DC" w:rsidRDefault="000241A1" w:rsidP="009552DC">
      <w:pPr>
        <w:ind w:firstLine="709"/>
        <w:rPr>
          <w:color w:val="000000" w:themeColor="text1"/>
          <w:sz w:val="24"/>
          <w:szCs w:val="24"/>
        </w:rPr>
      </w:pPr>
      <w:r w:rsidRPr="009552DC">
        <w:rPr>
          <w:color w:val="000000" w:themeColor="text1"/>
          <w:sz w:val="24"/>
          <w:szCs w:val="24"/>
        </w:rPr>
        <w:t>а) обʼєкт розвитку;</w:t>
      </w:r>
    </w:p>
    <w:p w:rsidR="000241A1" w:rsidRPr="009552DC" w:rsidRDefault="000241A1" w:rsidP="009552DC">
      <w:pPr>
        <w:ind w:firstLine="709"/>
        <w:rPr>
          <w:color w:val="000000" w:themeColor="text1"/>
          <w:sz w:val="24"/>
          <w:szCs w:val="24"/>
        </w:rPr>
      </w:pPr>
      <w:r w:rsidRPr="009552DC">
        <w:rPr>
          <w:color w:val="000000" w:themeColor="text1"/>
          <w:sz w:val="24"/>
          <w:szCs w:val="24"/>
        </w:rPr>
        <w:t>б) субʼєкти застосування;</w:t>
      </w:r>
    </w:p>
    <w:p w:rsidR="000241A1" w:rsidRPr="009552DC" w:rsidRDefault="000241A1" w:rsidP="009552DC">
      <w:pPr>
        <w:ind w:firstLine="709"/>
        <w:rPr>
          <w:color w:val="000000" w:themeColor="text1"/>
          <w:sz w:val="24"/>
          <w:szCs w:val="24"/>
        </w:rPr>
      </w:pPr>
      <w:r w:rsidRPr="009552DC">
        <w:rPr>
          <w:color w:val="000000" w:themeColor="text1"/>
          <w:sz w:val="24"/>
          <w:szCs w:val="24"/>
        </w:rPr>
        <w:t>в) період застосування;</w:t>
      </w:r>
    </w:p>
    <w:p w:rsidR="000241A1" w:rsidRPr="009552DC" w:rsidRDefault="000241A1" w:rsidP="009552DC">
      <w:pPr>
        <w:ind w:firstLine="709"/>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9552DC">
      <w:pPr>
        <w:ind w:firstLine="709"/>
        <w:rPr>
          <w:color w:val="000000" w:themeColor="text1"/>
          <w:sz w:val="24"/>
          <w:szCs w:val="24"/>
        </w:rPr>
      </w:pPr>
    </w:p>
    <w:p w:rsidR="000241A1" w:rsidRPr="009552DC" w:rsidRDefault="000241A1" w:rsidP="009552DC">
      <w:pPr>
        <w:ind w:firstLine="709"/>
        <w:rPr>
          <w:b/>
          <w:color w:val="000000" w:themeColor="text1"/>
          <w:sz w:val="24"/>
          <w:szCs w:val="24"/>
        </w:rPr>
      </w:pPr>
      <w:r w:rsidRPr="009552DC">
        <w:rPr>
          <w:b/>
          <w:color w:val="000000" w:themeColor="text1"/>
          <w:sz w:val="24"/>
          <w:szCs w:val="24"/>
        </w:rPr>
        <w:t>3. Процес розвитку компетентності складається з наступних етапів:</w:t>
      </w:r>
    </w:p>
    <w:p w:rsidR="000241A1" w:rsidRPr="009552DC" w:rsidRDefault="000241A1" w:rsidP="009552DC">
      <w:pPr>
        <w:ind w:firstLine="709"/>
        <w:rPr>
          <w:color w:val="000000" w:themeColor="text1"/>
          <w:sz w:val="24"/>
          <w:szCs w:val="24"/>
        </w:rPr>
      </w:pPr>
      <w:r w:rsidRPr="009552DC">
        <w:rPr>
          <w:color w:val="000000" w:themeColor="text1"/>
          <w:sz w:val="24"/>
          <w:szCs w:val="24"/>
        </w:rPr>
        <w:t>а) початковий і безперервний професійний розвиток;</w:t>
      </w:r>
    </w:p>
    <w:p w:rsidR="000241A1" w:rsidRPr="009552DC" w:rsidRDefault="000241A1" w:rsidP="009552DC">
      <w:pPr>
        <w:ind w:firstLine="709"/>
        <w:rPr>
          <w:color w:val="000000" w:themeColor="text1"/>
          <w:sz w:val="24"/>
          <w:szCs w:val="24"/>
        </w:rPr>
      </w:pPr>
      <w:r w:rsidRPr="009552DC">
        <w:rPr>
          <w:color w:val="000000" w:themeColor="text1"/>
          <w:sz w:val="24"/>
          <w:szCs w:val="24"/>
        </w:rPr>
        <w:t>б) початковий і періодичний професійний розвиток;</w:t>
      </w:r>
    </w:p>
    <w:p w:rsidR="000241A1" w:rsidRPr="009552DC" w:rsidRDefault="000241A1" w:rsidP="009552DC">
      <w:pPr>
        <w:ind w:firstLine="709"/>
        <w:rPr>
          <w:color w:val="000000" w:themeColor="text1"/>
          <w:sz w:val="24"/>
          <w:szCs w:val="24"/>
        </w:rPr>
      </w:pPr>
      <w:r w:rsidRPr="009552DC">
        <w:rPr>
          <w:color w:val="000000" w:themeColor="text1"/>
          <w:sz w:val="24"/>
          <w:szCs w:val="24"/>
        </w:rPr>
        <w:t>в) безперервний і заключний професійний розвиток;</w:t>
      </w:r>
    </w:p>
    <w:p w:rsidR="000241A1" w:rsidRPr="009552DC" w:rsidRDefault="000241A1" w:rsidP="009552DC">
      <w:pPr>
        <w:ind w:firstLine="709"/>
        <w:rPr>
          <w:color w:val="000000" w:themeColor="text1"/>
          <w:sz w:val="24"/>
          <w:szCs w:val="24"/>
        </w:rPr>
      </w:pPr>
      <w:r w:rsidRPr="009552DC">
        <w:rPr>
          <w:color w:val="000000" w:themeColor="text1"/>
          <w:sz w:val="24"/>
          <w:szCs w:val="24"/>
        </w:rPr>
        <w:t>г) немає правильної відповіді.</w:t>
      </w:r>
    </w:p>
    <w:p w:rsidR="000241A1" w:rsidRPr="009552DC" w:rsidRDefault="000241A1" w:rsidP="009552DC">
      <w:pPr>
        <w:ind w:firstLine="709"/>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 xml:space="preserve">4. Міжнародна федерація бухгалтерів (МФБ) надає право своїм організаціям-членам: </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змінювати перелік сфер компетентності;</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 xml:space="preserve">б) визначати інший рівень компетентності; </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регулярно переглядати сфери та рівень компетентності;</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всі відповіді вірні.</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lastRenderedPageBreak/>
        <w:t>5. Міжнародна федерація бухгалтерів (МФБ) покладає відповідальність за визначення «точки», з якої починається становлення майбутнього професіонала, на:</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викладачів вищих навчальних закладів;</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професійні організації-члени;</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головних бухгалтерів;</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Міністерство освіти України.</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6.Термін «професійний бухгалтер» наводиться у:</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 xml:space="preserve">а) Міжнародних стандартах аудиту; </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 xml:space="preserve">б) Міжнародних стандартах освіти; </w:t>
      </w:r>
    </w:p>
    <w:p w:rsidR="000241A1" w:rsidRPr="009552DC" w:rsidRDefault="00866E54" w:rsidP="009552DC">
      <w:pPr>
        <w:ind w:firstLine="709"/>
        <w:jc w:val="both"/>
        <w:rPr>
          <w:color w:val="000000" w:themeColor="text1"/>
          <w:sz w:val="24"/>
          <w:szCs w:val="24"/>
        </w:rPr>
      </w:pPr>
      <w:r w:rsidRPr="009552DC">
        <w:rPr>
          <w:color w:val="000000" w:themeColor="text1"/>
          <w:sz w:val="24"/>
          <w:szCs w:val="24"/>
        </w:rPr>
        <w:t>в)</w:t>
      </w:r>
      <w:r w:rsidR="000241A1" w:rsidRPr="009552DC">
        <w:rPr>
          <w:color w:val="000000" w:themeColor="text1"/>
          <w:sz w:val="24"/>
          <w:szCs w:val="24"/>
        </w:rPr>
        <w:t>Міжнародних стандартах бухгалтерського обліку в державному секторі;</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7. Визначає рівень технічної компетентності, яку особа, що прагне отримати статус професійного бухгалтера, повинна продемонструвати наприкінці початкового професійного розвитку:</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МСО 1;</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МСО 2;</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МСО 6;</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МСО 5.</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8. Визначає основний перелік навчальних дисциплін, покладених в основу технічної компетентності, та рівень компетентності, яким повинен володіти майбутній професійний бухгалтер за цими дисциплінами:</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МСО 1;</w:t>
      </w:r>
    </w:p>
    <w:p w:rsidR="000241A1" w:rsidRPr="009552DC" w:rsidRDefault="00866E54" w:rsidP="009552DC">
      <w:pPr>
        <w:ind w:firstLine="709"/>
        <w:jc w:val="both"/>
        <w:rPr>
          <w:color w:val="000000" w:themeColor="text1"/>
          <w:sz w:val="24"/>
          <w:szCs w:val="24"/>
        </w:rPr>
      </w:pPr>
      <w:r w:rsidRPr="009552DC">
        <w:rPr>
          <w:color w:val="000000" w:themeColor="text1"/>
          <w:sz w:val="24"/>
          <w:szCs w:val="24"/>
        </w:rPr>
        <w:t>б) МСО 5;</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МСО 6;</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МСО 2;</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9. До рівнів технічної компетентності,яку особа, що прагне отримати статус професійного бухгалтера, повинна продемонструвати наприкінці початкового професійного розвитку, належать:</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початковий, середній, заключний;</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стартовий, поточний, кінцевий;</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базовий, середній, високий;</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базовий, поточний, високий.</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10. Перелік професійних навичок та рівень володіння ними, визначає:</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МСО 3;</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МСО 2;</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МСО 4;</w:t>
      </w:r>
    </w:p>
    <w:p w:rsidR="000241A1" w:rsidRPr="009552DC" w:rsidRDefault="000241A1" w:rsidP="009552DC">
      <w:pPr>
        <w:tabs>
          <w:tab w:val="left" w:pos="993"/>
        </w:tabs>
        <w:ind w:firstLine="709"/>
        <w:jc w:val="both"/>
        <w:rPr>
          <w:sz w:val="24"/>
          <w:szCs w:val="24"/>
        </w:rPr>
      </w:pPr>
      <w:r w:rsidRPr="009552DC">
        <w:rPr>
          <w:color w:val="000000" w:themeColor="text1"/>
          <w:sz w:val="24"/>
          <w:szCs w:val="24"/>
        </w:rPr>
        <w:t>г) МСО 1</w:t>
      </w:r>
      <w:r w:rsidR="00866E54" w:rsidRPr="009552DC">
        <w:rPr>
          <w:color w:val="000000" w:themeColor="text1"/>
          <w:sz w:val="24"/>
          <w:szCs w:val="24"/>
        </w:rPr>
        <w:t>.</w:t>
      </w:r>
    </w:p>
    <w:p w:rsidR="009552DC" w:rsidRDefault="009552DC" w:rsidP="009552DC">
      <w:pPr>
        <w:shd w:val="clear" w:color="auto" w:fill="FFFFFF"/>
        <w:jc w:val="center"/>
        <w:rPr>
          <w:b/>
          <w:i/>
          <w:sz w:val="24"/>
          <w:szCs w:val="24"/>
        </w:rPr>
      </w:pPr>
    </w:p>
    <w:p w:rsidR="009552DC" w:rsidRDefault="009552DC" w:rsidP="009552DC">
      <w:pPr>
        <w:shd w:val="clear" w:color="auto" w:fill="FFFFFF"/>
        <w:jc w:val="center"/>
        <w:rPr>
          <w:b/>
          <w:i/>
          <w:sz w:val="24"/>
          <w:szCs w:val="24"/>
        </w:rPr>
      </w:pPr>
    </w:p>
    <w:p w:rsidR="009552DC" w:rsidRDefault="00866E54" w:rsidP="009552DC">
      <w:pPr>
        <w:shd w:val="clear" w:color="auto" w:fill="FFFFFF"/>
        <w:jc w:val="center"/>
        <w:rPr>
          <w:b/>
          <w:i/>
          <w:sz w:val="24"/>
          <w:szCs w:val="24"/>
        </w:rPr>
      </w:pPr>
      <w:r w:rsidRPr="009552DC">
        <w:rPr>
          <w:b/>
          <w:i/>
          <w:sz w:val="24"/>
          <w:szCs w:val="24"/>
        </w:rPr>
        <w:t xml:space="preserve">Тема 3. Законодавство України про бухгалтерський облік, </w:t>
      </w:r>
    </w:p>
    <w:p w:rsidR="00866E54" w:rsidRPr="009552DC" w:rsidRDefault="00866E54" w:rsidP="009552DC">
      <w:pPr>
        <w:shd w:val="clear" w:color="auto" w:fill="FFFFFF"/>
        <w:jc w:val="center"/>
        <w:rPr>
          <w:b/>
          <w:i/>
          <w:sz w:val="24"/>
          <w:szCs w:val="24"/>
        </w:rPr>
      </w:pPr>
      <w:r w:rsidRPr="009552DC">
        <w:rPr>
          <w:b/>
          <w:i/>
          <w:sz w:val="24"/>
          <w:szCs w:val="24"/>
        </w:rPr>
        <w:t>аудит та оподаткування</w:t>
      </w:r>
    </w:p>
    <w:p w:rsidR="00866E54" w:rsidRPr="009552DC" w:rsidRDefault="00866E54" w:rsidP="009552DC">
      <w:pPr>
        <w:shd w:val="clear" w:color="auto" w:fill="FFFFFF"/>
        <w:ind w:firstLine="709"/>
        <w:jc w:val="both"/>
        <w:rPr>
          <w:b/>
          <w:sz w:val="24"/>
          <w:szCs w:val="24"/>
        </w:rPr>
      </w:pPr>
    </w:p>
    <w:p w:rsidR="00866E54" w:rsidRPr="009552DC" w:rsidRDefault="00866E54" w:rsidP="009552DC">
      <w:pPr>
        <w:shd w:val="clear" w:color="auto" w:fill="FFFFFF"/>
        <w:ind w:firstLine="709"/>
        <w:jc w:val="both"/>
        <w:rPr>
          <w:b/>
          <w:sz w:val="24"/>
          <w:szCs w:val="24"/>
        </w:rPr>
      </w:pPr>
      <w:r w:rsidRPr="009552DC">
        <w:rPr>
          <w:b/>
          <w:sz w:val="24"/>
          <w:szCs w:val="24"/>
        </w:rPr>
        <w:t>1. Обов'язковість ведення бухгалтерського обліку в Україні закріплена в:</w:t>
      </w:r>
    </w:p>
    <w:p w:rsidR="00866E54" w:rsidRPr="009552DC" w:rsidRDefault="00845685" w:rsidP="009552DC">
      <w:pPr>
        <w:shd w:val="clear" w:color="auto" w:fill="FFFFFF"/>
        <w:ind w:firstLine="709"/>
        <w:jc w:val="both"/>
        <w:rPr>
          <w:sz w:val="24"/>
          <w:szCs w:val="24"/>
        </w:rPr>
      </w:pPr>
      <w:r w:rsidRPr="009552DC">
        <w:rPr>
          <w:sz w:val="24"/>
          <w:szCs w:val="24"/>
        </w:rPr>
        <w:t>а) Законі України «Про податкову службу»</w:t>
      </w:r>
      <w:r w:rsidR="00866E54" w:rsidRPr="009552DC">
        <w:rPr>
          <w:sz w:val="24"/>
          <w:szCs w:val="24"/>
        </w:rPr>
        <w:t>;</w:t>
      </w:r>
    </w:p>
    <w:p w:rsidR="00866E54" w:rsidRPr="009552DC" w:rsidRDefault="00866E54" w:rsidP="009552DC">
      <w:pPr>
        <w:shd w:val="clear" w:color="auto" w:fill="FFFFFF"/>
        <w:ind w:firstLine="709"/>
        <w:jc w:val="both"/>
        <w:rPr>
          <w:sz w:val="24"/>
          <w:szCs w:val="24"/>
        </w:rPr>
      </w:pPr>
      <w:r w:rsidRPr="009552DC">
        <w:rPr>
          <w:sz w:val="24"/>
          <w:szCs w:val="24"/>
        </w:rPr>
        <w:t>б) Конституції України;</w:t>
      </w:r>
    </w:p>
    <w:p w:rsidR="00866E54" w:rsidRPr="009552DC" w:rsidRDefault="00866E54" w:rsidP="009552DC">
      <w:pPr>
        <w:shd w:val="clear" w:color="auto" w:fill="FFFFFF"/>
        <w:ind w:firstLine="709"/>
        <w:jc w:val="both"/>
        <w:rPr>
          <w:sz w:val="24"/>
          <w:szCs w:val="24"/>
        </w:rPr>
      </w:pPr>
      <w:r w:rsidRPr="009552DC">
        <w:rPr>
          <w:sz w:val="24"/>
          <w:szCs w:val="24"/>
        </w:rPr>
        <w:t>в) Міжнародних стандартах бухгалтерського обліку;</w:t>
      </w:r>
    </w:p>
    <w:p w:rsidR="00866E54" w:rsidRPr="009552DC" w:rsidRDefault="00845685" w:rsidP="009552DC">
      <w:pPr>
        <w:shd w:val="clear" w:color="auto" w:fill="FFFFFF"/>
        <w:ind w:firstLine="709"/>
        <w:jc w:val="both"/>
        <w:rPr>
          <w:sz w:val="24"/>
          <w:szCs w:val="24"/>
        </w:rPr>
      </w:pPr>
      <w:r w:rsidRPr="009552DC">
        <w:rPr>
          <w:sz w:val="24"/>
          <w:szCs w:val="24"/>
        </w:rPr>
        <w:t>г) Законі України «</w:t>
      </w:r>
      <w:r w:rsidR="00866E54" w:rsidRPr="009552DC">
        <w:rPr>
          <w:sz w:val="24"/>
          <w:szCs w:val="24"/>
        </w:rPr>
        <w:t xml:space="preserve">Про бухгалтерський облік </w:t>
      </w:r>
      <w:r w:rsidRPr="009552DC">
        <w:rPr>
          <w:sz w:val="24"/>
          <w:szCs w:val="24"/>
        </w:rPr>
        <w:t>і фінансову звітність в Україні»</w:t>
      </w:r>
      <w:r w:rsidR="00866E54" w:rsidRPr="009552DC">
        <w:rPr>
          <w:sz w:val="24"/>
          <w:szCs w:val="24"/>
        </w:rPr>
        <w:t>.</w:t>
      </w:r>
    </w:p>
    <w:p w:rsidR="00866E54" w:rsidRPr="009552DC" w:rsidRDefault="00866E54" w:rsidP="009552DC">
      <w:pPr>
        <w:shd w:val="clear" w:color="auto" w:fill="FFFFFF"/>
        <w:ind w:firstLine="709"/>
        <w:jc w:val="both"/>
        <w:rPr>
          <w:sz w:val="24"/>
          <w:szCs w:val="24"/>
        </w:rPr>
      </w:pPr>
    </w:p>
    <w:p w:rsidR="00866E54" w:rsidRPr="009552DC" w:rsidRDefault="00866E54" w:rsidP="009552DC">
      <w:pPr>
        <w:shd w:val="clear" w:color="auto" w:fill="FFFFFF"/>
        <w:ind w:firstLine="709"/>
        <w:jc w:val="both"/>
        <w:rPr>
          <w:b/>
          <w:sz w:val="24"/>
          <w:szCs w:val="24"/>
        </w:rPr>
      </w:pPr>
      <w:r w:rsidRPr="009552DC">
        <w:rPr>
          <w:b/>
          <w:sz w:val="24"/>
          <w:szCs w:val="24"/>
        </w:rPr>
        <w:lastRenderedPageBreak/>
        <w:t>2. Національні Положення (стандарти) бухгалтерського обліку затверджуються:</w:t>
      </w:r>
    </w:p>
    <w:p w:rsidR="00866E54" w:rsidRPr="009552DC" w:rsidRDefault="00866E54" w:rsidP="009552DC">
      <w:pPr>
        <w:shd w:val="clear" w:color="auto" w:fill="FFFFFF"/>
        <w:ind w:firstLine="709"/>
        <w:jc w:val="both"/>
        <w:rPr>
          <w:sz w:val="24"/>
          <w:szCs w:val="24"/>
        </w:rPr>
      </w:pPr>
      <w:r w:rsidRPr="009552DC">
        <w:rPr>
          <w:sz w:val="24"/>
          <w:szCs w:val="24"/>
        </w:rPr>
        <w:t>а) Міністерством фінансів України;</w:t>
      </w:r>
    </w:p>
    <w:p w:rsidR="00866E54" w:rsidRPr="009552DC" w:rsidRDefault="00866E54" w:rsidP="009552DC">
      <w:pPr>
        <w:shd w:val="clear" w:color="auto" w:fill="FFFFFF"/>
        <w:ind w:firstLine="709"/>
        <w:jc w:val="both"/>
        <w:rPr>
          <w:sz w:val="24"/>
          <w:szCs w:val="24"/>
        </w:rPr>
      </w:pPr>
      <w:r w:rsidRPr="009552DC">
        <w:rPr>
          <w:sz w:val="24"/>
          <w:szCs w:val="24"/>
        </w:rPr>
        <w:t>б) Урядом України;</w:t>
      </w:r>
    </w:p>
    <w:p w:rsidR="00866E54" w:rsidRPr="009552DC" w:rsidRDefault="00866E54" w:rsidP="009552DC">
      <w:pPr>
        <w:shd w:val="clear" w:color="auto" w:fill="FFFFFF"/>
        <w:ind w:firstLine="709"/>
        <w:jc w:val="both"/>
        <w:rPr>
          <w:sz w:val="24"/>
          <w:szCs w:val="24"/>
        </w:rPr>
      </w:pPr>
      <w:r w:rsidRPr="009552DC">
        <w:rPr>
          <w:sz w:val="24"/>
          <w:szCs w:val="24"/>
        </w:rPr>
        <w:t>в) Міжнародною федерацією бухгалтерів;</w:t>
      </w:r>
    </w:p>
    <w:p w:rsidR="00866E54" w:rsidRPr="009552DC" w:rsidRDefault="00866E54" w:rsidP="009552DC">
      <w:pPr>
        <w:shd w:val="clear" w:color="auto" w:fill="FFFFFF"/>
        <w:ind w:firstLine="709"/>
        <w:jc w:val="both"/>
        <w:rPr>
          <w:sz w:val="24"/>
          <w:szCs w:val="24"/>
        </w:rPr>
      </w:pPr>
      <w:r w:rsidRPr="009552DC">
        <w:rPr>
          <w:sz w:val="24"/>
          <w:szCs w:val="24"/>
        </w:rPr>
        <w:t>г) Президентом України.</w:t>
      </w:r>
    </w:p>
    <w:p w:rsidR="00866E54" w:rsidRPr="009552DC" w:rsidRDefault="00866E54" w:rsidP="009552DC">
      <w:pPr>
        <w:shd w:val="clear" w:color="auto" w:fill="FFFFFF"/>
        <w:ind w:firstLine="709"/>
        <w:jc w:val="both"/>
        <w:rPr>
          <w:sz w:val="24"/>
          <w:szCs w:val="24"/>
        </w:rPr>
      </w:pPr>
    </w:p>
    <w:p w:rsidR="00866E54" w:rsidRPr="009552DC" w:rsidRDefault="00866E54" w:rsidP="009552DC">
      <w:pPr>
        <w:shd w:val="clear" w:color="auto" w:fill="FFFFFF"/>
        <w:ind w:firstLine="709"/>
        <w:jc w:val="both"/>
        <w:rPr>
          <w:b/>
          <w:sz w:val="24"/>
          <w:szCs w:val="24"/>
        </w:rPr>
      </w:pPr>
      <w:r w:rsidRPr="009552DC">
        <w:rPr>
          <w:b/>
          <w:sz w:val="24"/>
          <w:szCs w:val="24"/>
        </w:rPr>
        <w:t>3. Загальне керівництво господарським обліком в Україні здійснює:</w:t>
      </w:r>
    </w:p>
    <w:p w:rsidR="00866E54" w:rsidRPr="009552DC" w:rsidRDefault="00866E54" w:rsidP="009552DC">
      <w:pPr>
        <w:shd w:val="clear" w:color="auto" w:fill="FFFFFF"/>
        <w:ind w:firstLine="709"/>
        <w:jc w:val="both"/>
        <w:rPr>
          <w:sz w:val="24"/>
          <w:szCs w:val="24"/>
        </w:rPr>
      </w:pPr>
      <w:r w:rsidRPr="009552DC">
        <w:rPr>
          <w:sz w:val="24"/>
          <w:szCs w:val="24"/>
        </w:rPr>
        <w:t>а) Національний банк України;</w:t>
      </w:r>
    </w:p>
    <w:p w:rsidR="00866E54" w:rsidRPr="009552DC" w:rsidRDefault="00866E54" w:rsidP="009552DC">
      <w:pPr>
        <w:shd w:val="clear" w:color="auto" w:fill="FFFFFF"/>
        <w:ind w:firstLine="709"/>
        <w:jc w:val="both"/>
        <w:rPr>
          <w:sz w:val="24"/>
          <w:szCs w:val="24"/>
        </w:rPr>
      </w:pPr>
      <w:r w:rsidRPr="009552DC">
        <w:rPr>
          <w:sz w:val="24"/>
          <w:szCs w:val="24"/>
        </w:rPr>
        <w:t>б) Міністерство фінансів України;</w:t>
      </w:r>
    </w:p>
    <w:p w:rsidR="00866E54" w:rsidRPr="009552DC" w:rsidRDefault="00866E54" w:rsidP="009552DC">
      <w:pPr>
        <w:shd w:val="clear" w:color="auto" w:fill="FFFFFF"/>
        <w:ind w:firstLine="709"/>
        <w:jc w:val="both"/>
        <w:rPr>
          <w:sz w:val="24"/>
          <w:szCs w:val="24"/>
        </w:rPr>
      </w:pPr>
      <w:r w:rsidRPr="009552DC">
        <w:rPr>
          <w:sz w:val="24"/>
          <w:szCs w:val="24"/>
        </w:rPr>
        <w:t>в) Уряд України;</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г) Державне казначейство України.</w:t>
      </w:r>
    </w:p>
    <w:p w:rsidR="00866E54" w:rsidRPr="009552DC" w:rsidRDefault="00866E54" w:rsidP="009552DC">
      <w:pPr>
        <w:ind w:firstLine="709"/>
        <w:jc w:val="both"/>
        <w:rPr>
          <w:color w:val="000000" w:themeColor="text1"/>
          <w:sz w:val="24"/>
          <w:szCs w:val="24"/>
        </w:rPr>
      </w:pPr>
    </w:p>
    <w:p w:rsidR="00866E54" w:rsidRPr="009552DC" w:rsidRDefault="00866E54" w:rsidP="009552DC">
      <w:pPr>
        <w:ind w:firstLine="709"/>
        <w:jc w:val="both"/>
        <w:rPr>
          <w:b/>
          <w:color w:val="000000" w:themeColor="text1"/>
          <w:sz w:val="24"/>
          <w:szCs w:val="24"/>
        </w:rPr>
      </w:pPr>
      <w:r w:rsidRPr="009552DC">
        <w:rPr>
          <w:b/>
          <w:color w:val="000000" w:themeColor="text1"/>
          <w:sz w:val="24"/>
          <w:szCs w:val="24"/>
        </w:rPr>
        <w:t>4. Особливостями бухгалтерського обліку в Україні є те, що він:</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а) вартісний;</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б) суворо документальний;</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в) суцільний, безперервний;</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г) всі відповіді правильні.</w:t>
      </w:r>
    </w:p>
    <w:p w:rsidR="00866E54" w:rsidRPr="009552DC" w:rsidRDefault="00866E54" w:rsidP="009552DC">
      <w:pPr>
        <w:ind w:firstLine="709"/>
        <w:jc w:val="both"/>
        <w:rPr>
          <w:color w:val="000000" w:themeColor="text1"/>
          <w:sz w:val="24"/>
          <w:szCs w:val="24"/>
        </w:rPr>
      </w:pPr>
    </w:p>
    <w:p w:rsidR="00866E54" w:rsidRPr="009552DC" w:rsidRDefault="00866E54" w:rsidP="009552DC">
      <w:pPr>
        <w:ind w:firstLine="709"/>
        <w:jc w:val="both"/>
        <w:rPr>
          <w:b/>
          <w:color w:val="000000" w:themeColor="text1"/>
          <w:sz w:val="24"/>
          <w:szCs w:val="24"/>
          <w:lang w:eastAsia="uk-UA"/>
        </w:rPr>
      </w:pPr>
      <w:r w:rsidRPr="009552DC">
        <w:rPr>
          <w:b/>
          <w:color w:val="000000" w:themeColor="text1"/>
          <w:sz w:val="24"/>
          <w:szCs w:val="24"/>
        </w:rPr>
        <w:t>5. Н</w:t>
      </w:r>
      <w:r w:rsidRPr="009552DC">
        <w:rPr>
          <w:b/>
          <w:bCs/>
          <w:color w:val="000000" w:themeColor="text1"/>
          <w:sz w:val="24"/>
          <w:szCs w:val="24"/>
          <w:lang w:eastAsia="uk-UA"/>
        </w:rPr>
        <w:t>аціональне положення (стандарт) бухгалтерського обліку</w:t>
      </w:r>
      <w:r w:rsidRPr="009552DC">
        <w:rPr>
          <w:b/>
          <w:color w:val="000000" w:themeColor="text1"/>
          <w:sz w:val="24"/>
          <w:szCs w:val="24"/>
          <w:lang w:eastAsia="uk-UA"/>
        </w:rPr>
        <w:t xml:space="preserve"> - нормативно-правовий акт, затверджений </w:t>
      </w:r>
      <w:r w:rsidR="005D2EA0" w:rsidRPr="009552DC">
        <w:rPr>
          <w:b/>
          <w:sz w:val="24"/>
          <w:szCs w:val="24"/>
        </w:rPr>
        <w:fldChar w:fldCharType="begin"/>
      </w:r>
      <w:r w:rsidRPr="009552DC">
        <w:rPr>
          <w:b/>
          <w:sz w:val="24"/>
          <w:szCs w:val="24"/>
        </w:rPr>
        <w:instrText>HYPERLINK "http://search.ligazakon.ua/l_doc2.nsf/link1/T125463.html" \t "_top"</w:instrText>
      </w:r>
      <w:r w:rsidR="005D2EA0" w:rsidRPr="009552DC">
        <w:rPr>
          <w:b/>
          <w:sz w:val="24"/>
          <w:szCs w:val="24"/>
        </w:rPr>
        <w:fldChar w:fldCharType="separate"/>
      </w:r>
      <w:r w:rsidRPr="009552DC">
        <w:rPr>
          <w:b/>
          <w:color w:val="000000" w:themeColor="text1"/>
          <w:sz w:val="24"/>
          <w:szCs w:val="24"/>
          <w:lang w:eastAsia="uk-UA"/>
        </w:rPr>
        <w:t>центральним органом виконавчої влади, що:</w:t>
      </w:r>
    </w:p>
    <w:p w:rsidR="00866E54" w:rsidRPr="009552DC" w:rsidRDefault="00866E54" w:rsidP="009552DC">
      <w:pPr>
        <w:ind w:firstLine="709"/>
        <w:jc w:val="both"/>
        <w:rPr>
          <w:sz w:val="24"/>
          <w:szCs w:val="24"/>
        </w:rPr>
      </w:pPr>
      <w:r w:rsidRPr="009552DC">
        <w:rPr>
          <w:color w:val="000000" w:themeColor="text1"/>
          <w:sz w:val="24"/>
          <w:szCs w:val="24"/>
          <w:lang w:eastAsia="uk-UA"/>
        </w:rPr>
        <w:t>а)</w:t>
      </w:r>
      <w:r w:rsidR="005D2EA0" w:rsidRPr="009552DC">
        <w:rPr>
          <w:b/>
          <w:sz w:val="24"/>
          <w:szCs w:val="24"/>
        </w:rPr>
        <w:fldChar w:fldCharType="end"/>
      </w:r>
      <w:r w:rsidRPr="009552DC">
        <w:rPr>
          <w:sz w:val="24"/>
          <w:szCs w:val="24"/>
        </w:rPr>
        <w:t>забезпечує форм</w:t>
      </w:r>
      <w:r w:rsidR="00845685" w:rsidRPr="009552DC">
        <w:rPr>
          <w:sz w:val="24"/>
          <w:szCs w:val="24"/>
        </w:rPr>
        <w:t>ування державної фінансової полі</w:t>
      </w:r>
      <w:r w:rsidRPr="009552DC">
        <w:rPr>
          <w:sz w:val="24"/>
          <w:szCs w:val="24"/>
        </w:rPr>
        <w:t>тики;</w:t>
      </w:r>
    </w:p>
    <w:p w:rsidR="00866E54" w:rsidRPr="009552DC" w:rsidRDefault="00866E54" w:rsidP="009552DC">
      <w:pPr>
        <w:ind w:firstLine="709"/>
        <w:jc w:val="both"/>
        <w:rPr>
          <w:color w:val="000000" w:themeColor="text1"/>
          <w:sz w:val="24"/>
          <w:szCs w:val="24"/>
          <w:lang w:eastAsia="uk-UA"/>
        </w:rPr>
      </w:pPr>
      <w:r w:rsidRPr="009552DC">
        <w:rPr>
          <w:sz w:val="24"/>
          <w:szCs w:val="24"/>
        </w:rPr>
        <w:t xml:space="preserve">б) </w:t>
      </w:r>
      <w:r w:rsidRPr="009552DC">
        <w:rPr>
          <w:color w:val="000000" w:themeColor="text1"/>
          <w:sz w:val="24"/>
          <w:szCs w:val="24"/>
          <w:lang w:eastAsia="uk-UA"/>
        </w:rPr>
        <w:t>визначає принципи та методи ведення бухгалтерського обліку і складання фінансової звітності;</w:t>
      </w:r>
    </w:p>
    <w:p w:rsidR="00866E54" w:rsidRPr="009552DC" w:rsidRDefault="00866E54" w:rsidP="009552DC">
      <w:pPr>
        <w:ind w:firstLine="709"/>
        <w:jc w:val="both"/>
        <w:rPr>
          <w:color w:val="000000" w:themeColor="text1"/>
          <w:sz w:val="24"/>
          <w:szCs w:val="24"/>
          <w:lang w:eastAsia="uk-UA"/>
        </w:rPr>
      </w:pPr>
      <w:r w:rsidRPr="009552DC">
        <w:rPr>
          <w:color w:val="000000" w:themeColor="text1"/>
          <w:sz w:val="24"/>
          <w:szCs w:val="24"/>
          <w:lang w:eastAsia="uk-UA"/>
        </w:rPr>
        <w:t>в) не суперечать міжнародним стандартам;</w:t>
      </w:r>
    </w:p>
    <w:p w:rsidR="00866E54" w:rsidRPr="009552DC" w:rsidRDefault="00866E54" w:rsidP="009552DC">
      <w:pPr>
        <w:ind w:firstLine="709"/>
        <w:jc w:val="both"/>
        <w:rPr>
          <w:color w:val="000000" w:themeColor="text1"/>
          <w:sz w:val="24"/>
          <w:szCs w:val="24"/>
          <w:lang w:eastAsia="uk-UA"/>
        </w:rPr>
      </w:pPr>
      <w:r w:rsidRPr="009552DC">
        <w:rPr>
          <w:color w:val="000000" w:themeColor="text1"/>
          <w:sz w:val="24"/>
          <w:szCs w:val="24"/>
          <w:lang w:eastAsia="uk-UA"/>
        </w:rPr>
        <w:t>г) всі відповіді правильні.</w:t>
      </w:r>
    </w:p>
    <w:p w:rsidR="00866E54" w:rsidRPr="009552DC" w:rsidRDefault="00866E54" w:rsidP="009552DC">
      <w:pPr>
        <w:ind w:firstLine="709"/>
        <w:jc w:val="both"/>
        <w:rPr>
          <w:color w:val="000000" w:themeColor="text1"/>
          <w:sz w:val="24"/>
          <w:szCs w:val="24"/>
          <w:lang w:eastAsia="uk-UA"/>
        </w:rPr>
      </w:pPr>
    </w:p>
    <w:p w:rsidR="00866E54" w:rsidRPr="009552DC" w:rsidRDefault="00866E54" w:rsidP="009552DC">
      <w:pPr>
        <w:ind w:firstLine="709"/>
        <w:jc w:val="both"/>
        <w:rPr>
          <w:b/>
          <w:color w:val="000000" w:themeColor="text1"/>
          <w:sz w:val="24"/>
          <w:szCs w:val="24"/>
        </w:rPr>
      </w:pPr>
      <w:r w:rsidRPr="009552DC">
        <w:rPr>
          <w:b/>
          <w:color w:val="000000" w:themeColor="text1"/>
          <w:sz w:val="24"/>
          <w:szCs w:val="24"/>
          <w:lang w:eastAsia="uk-UA"/>
        </w:rPr>
        <w:t xml:space="preserve">6. </w:t>
      </w:r>
      <w:r w:rsidRPr="009552DC">
        <w:rPr>
          <w:b/>
          <w:color w:val="000000" w:themeColor="text1"/>
          <w:sz w:val="24"/>
          <w:szCs w:val="24"/>
        </w:rPr>
        <w:t>Закон, що спрямований на створення системи незалежного фінансового контролю з метою захисту інтересів користувачів фінансової та іншої економічної інформації, це:</w:t>
      </w:r>
    </w:p>
    <w:p w:rsidR="00866E54" w:rsidRPr="009552DC" w:rsidRDefault="00866E54" w:rsidP="009552DC">
      <w:pPr>
        <w:ind w:firstLine="709"/>
        <w:jc w:val="both"/>
        <w:rPr>
          <w:color w:val="000000"/>
          <w:sz w:val="24"/>
          <w:szCs w:val="24"/>
        </w:rPr>
      </w:pPr>
      <w:r w:rsidRPr="009552DC">
        <w:rPr>
          <w:color w:val="000000" w:themeColor="text1"/>
          <w:sz w:val="24"/>
          <w:szCs w:val="24"/>
        </w:rPr>
        <w:t>а)</w:t>
      </w:r>
      <w:r w:rsidRPr="009552DC">
        <w:rPr>
          <w:color w:val="000000"/>
          <w:sz w:val="24"/>
          <w:szCs w:val="24"/>
        </w:rPr>
        <w:t xml:space="preserve"> «Про бухгалтерський облік і фінансову звітність в Україні»</w:t>
      </w:r>
      <w:r w:rsidR="00E074B5" w:rsidRPr="009552DC">
        <w:rPr>
          <w:color w:val="000000"/>
          <w:sz w:val="24"/>
          <w:szCs w:val="24"/>
        </w:rPr>
        <w:t>;</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б) «Про здійснення державного фінансового контролю»</w:t>
      </w:r>
      <w:r w:rsidR="00E074B5" w:rsidRPr="009552DC">
        <w:rPr>
          <w:color w:val="000000" w:themeColor="text1"/>
          <w:sz w:val="24"/>
          <w:szCs w:val="24"/>
        </w:rPr>
        <w:t>;</w:t>
      </w:r>
    </w:p>
    <w:p w:rsidR="00E074B5" w:rsidRPr="009552DC" w:rsidRDefault="00866E54" w:rsidP="009552DC">
      <w:pPr>
        <w:ind w:firstLine="709"/>
        <w:jc w:val="both"/>
        <w:rPr>
          <w:color w:val="000000"/>
          <w:sz w:val="24"/>
          <w:szCs w:val="24"/>
        </w:rPr>
      </w:pPr>
      <w:r w:rsidRPr="009552DC">
        <w:rPr>
          <w:color w:val="000000" w:themeColor="text1"/>
          <w:sz w:val="24"/>
          <w:szCs w:val="24"/>
        </w:rPr>
        <w:t>в)</w:t>
      </w:r>
      <w:r w:rsidR="00E074B5" w:rsidRPr="009552DC">
        <w:rPr>
          <w:sz w:val="24"/>
          <w:szCs w:val="24"/>
        </w:rPr>
        <w:t xml:space="preserve">«Про аудит фінансової звітності та аудиторську діяльність»; </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г) немає правильної відповіді.</w:t>
      </w:r>
    </w:p>
    <w:p w:rsidR="00866E54" w:rsidRPr="009552DC" w:rsidRDefault="00866E54" w:rsidP="009552DC">
      <w:pPr>
        <w:ind w:firstLine="709"/>
        <w:jc w:val="both"/>
        <w:rPr>
          <w:color w:val="000000" w:themeColor="text1"/>
          <w:sz w:val="24"/>
          <w:szCs w:val="24"/>
        </w:rPr>
      </w:pPr>
    </w:p>
    <w:p w:rsidR="00866E54" w:rsidRPr="009552DC" w:rsidRDefault="00866E54" w:rsidP="009552DC">
      <w:pPr>
        <w:pStyle w:val="a5"/>
        <w:spacing w:before="0" w:beforeAutospacing="0" w:after="0" w:afterAutospacing="0"/>
        <w:ind w:firstLine="709"/>
        <w:jc w:val="both"/>
        <w:textAlignment w:val="baseline"/>
        <w:rPr>
          <w:rStyle w:val="a4"/>
          <w:color w:val="000000" w:themeColor="text1"/>
          <w:u w:val="none"/>
          <w:bdr w:val="none" w:sz="0" w:space="0" w:color="auto" w:frame="1"/>
        </w:rPr>
      </w:pPr>
      <w:r w:rsidRPr="009552DC">
        <w:rPr>
          <w:b/>
          <w:color w:val="000000" w:themeColor="text1"/>
        </w:rPr>
        <w:t>7.</w:t>
      </w:r>
      <w:r w:rsidR="005D2EA0" w:rsidRPr="009552DC">
        <w:fldChar w:fldCharType="begin"/>
      </w:r>
      <w:r w:rsidRPr="009552DC">
        <w:instrText>HYPERLINK "http://www.interbuh.com.ua/ua/documents/oneregulations/6564" \t "_blank"</w:instrText>
      </w:r>
      <w:r w:rsidR="005D2EA0" w:rsidRPr="009552DC">
        <w:fldChar w:fldCharType="separate"/>
      </w:r>
      <w:r w:rsidRPr="009552DC">
        <w:rPr>
          <w:rStyle w:val="a4"/>
          <w:b/>
          <w:color w:val="000000" w:themeColor="text1"/>
          <w:u w:val="none"/>
          <w:bdr w:val="none" w:sz="0" w:space="0" w:color="auto" w:frame="1"/>
        </w:rPr>
        <w:t>Положення (стандарт) бухгалтерського обліку 19 це:</w:t>
      </w:r>
    </w:p>
    <w:p w:rsidR="00866E54" w:rsidRPr="009552DC" w:rsidRDefault="00845685" w:rsidP="009552DC">
      <w:pPr>
        <w:pStyle w:val="a5"/>
        <w:spacing w:before="0" w:beforeAutospacing="0" w:after="0" w:afterAutospacing="0"/>
        <w:ind w:firstLine="709"/>
        <w:jc w:val="both"/>
        <w:textAlignment w:val="baseline"/>
        <w:rPr>
          <w:color w:val="000000" w:themeColor="text1"/>
        </w:rPr>
      </w:pPr>
      <w:r w:rsidRPr="009552DC">
        <w:rPr>
          <w:rStyle w:val="a4"/>
          <w:color w:val="000000" w:themeColor="text1"/>
          <w:u w:val="none"/>
          <w:bdr w:val="none" w:sz="0" w:space="0" w:color="auto" w:frame="1"/>
        </w:rPr>
        <w:t>а) «</w:t>
      </w:r>
      <w:r w:rsidR="00866E54" w:rsidRPr="009552DC">
        <w:rPr>
          <w:rStyle w:val="a4"/>
          <w:color w:val="000000" w:themeColor="text1"/>
          <w:u w:val="none"/>
          <w:bdr w:val="none" w:sz="0" w:space="0" w:color="auto" w:frame="1"/>
        </w:rPr>
        <w:t>Об'єднання підприємств</w:t>
      </w:r>
      <w:r w:rsidR="005D2EA0" w:rsidRPr="009552DC">
        <w:fldChar w:fldCharType="end"/>
      </w:r>
      <w:r w:rsidRPr="009552DC">
        <w:t xml:space="preserve">» </w:t>
      </w:r>
      <w:r w:rsidR="00866E54" w:rsidRPr="009552DC">
        <w:t>;</w:t>
      </w:r>
    </w:p>
    <w:p w:rsidR="00866E54" w:rsidRPr="009552DC" w:rsidRDefault="005D2EA0" w:rsidP="009552DC">
      <w:pPr>
        <w:pStyle w:val="a5"/>
        <w:spacing w:before="0" w:beforeAutospacing="0" w:after="0" w:afterAutospacing="0"/>
        <w:ind w:firstLine="709"/>
        <w:jc w:val="both"/>
        <w:textAlignment w:val="baseline"/>
        <w:rPr>
          <w:color w:val="000000" w:themeColor="text1"/>
        </w:rPr>
      </w:pPr>
      <w:hyperlink r:id="rId21" w:tgtFrame="_blank" w:history="1">
        <w:r w:rsidR="00866E54" w:rsidRPr="009552DC">
          <w:rPr>
            <w:rStyle w:val="a4"/>
            <w:color w:val="000000" w:themeColor="text1"/>
            <w:u w:val="none"/>
            <w:bdr w:val="none" w:sz="0" w:space="0" w:color="auto" w:frame="1"/>
          </w:rPr>
          <w:t xml:space="preserve">б) </w:t>
        </w:r>
        <w:r w:rsidR="00845685" w:rsidRPr="009552DC">
          <w:rPr>
            <w:rStyle w:val="a4"/>
            <w:color w:val="000000" w:themeColor="text1"/>
            <w:u w:val="none"/>
            <w:bdr w:val="none" w:sz="0" w:space="0" w:color="auto" w:frame="1"/>
          </w:rPr>
          <w:t>«</w:t>
        </w:r>
        <w:r w:rsidR="00866E54" w:rsidRPr="009552DC">
          <w:rPr>
            <w:rStyle w:val="a4"/>
            <w:color w:val="000000" w:themeColor="text1"/>
            <w:u w:val="none"/>
            <w:bdr w:val="none" w:sz="0" w:space="0" w:color="auto" w:frame="1"/>
          </w:rPr>
          <w:t>Вплив змін валютних курсів</w:t>
        </w:r>
      </w:hyperlink>
      <w:r w:rsidR="00845685" w:rsidRPr="009552DC">
        <w:rPr>
          <w:rStyle w:val="a4"/>
          <w:color w:val="000000" w:themeColor="text1"/>
          <w:u w:val="none"/>
          <w:bdr w:val="none" w:sz="0" w:space="0" w:color="auto" w:frame="1"/>
        </w:rPr>
        <w:t xml:space="preserve">» </w:t>
      </w:r>
      <w:r w:rsidR="00866E54" w:rsidRPr="009552DC">
        <w:t>;</w:t>
      </w:r>
    </w:p>
    <w:p w:rsidR="00866E54" w:rsidRPr="009552DC" w:rsidRDefault="005D2EA0" w:rsidP="009552DC">
      <w:pPr>
        <w:pStyle w:val="a5"/>
        <w:spacing w:before="0" w:beforeAutospacing="0" w:after="0" w:afterAutospacing="0"/>
        <w:ind w:firstLine="709"/>
        <w:jc w:val="both"/>
        <w:textAlignment w:val="baseline"/>
        <w:rPr>
          <w:color w:val="000000" w:themeColor="text1"/>
        </w:rPr>
      </w:pPr>
      <w:hyperlink r:id="rId22" w:tgtFrame="_blank" w:history="1">
        <w:r w:rsidR="00866E54" w:rsidRPr="009552DC">
          <w:rPr>
            <w:rStyle w:val="a4"/>
            <w:color w:val="000000" w:themeColor="text1"/>
            <w:u w:val="none"/>
            <w:bdr w:val="none" w:sz="0" w:space="0" w:color="auto" w:frame="1"/>
          </w:rPr>
          <w:t xml:space="preserve">в) </w:t>
        </w:r>
        <w:r w:rsidR="00845685" w:rsidRPr="009552DC">
          <w:rPr>
            <w:rStyle w:val="a4"/>
            <w:color w:val="000000" w:themeColor="text1"/>
            <w:u w:val="none"/>
            <w:bdr w:val="none" w:sz="0" w:space="0" w:color="auto" w:frame="1"/>
          </w:rPr>
          <w:t>«</w:t>
        </w:r>
        <w:r w:rsidR="00866E54" w:rsidRPr="009552DC">
          <w:rPr>
            <w:rStyle w:val="a4"/>
            <w:color w:val="000000" w:themeColor="text1"/>
            <w:u w:val="none"/>
            <w:bdr w:val="none" w:sz="0" w:space="0" w:color="auto" w:frame="1"/>
          </w:rPr>
          <w:t>Вплив інфляції</w:t>
        </w:r>
      </w:hyperlink>
      <w:r w:rsidR="00845685" w:rsidRPr="009552DC">
        <w:rPr>
          <w:rStyle w:val="a4"/>
          <w:color w:val="000000" w:themeColor="text1"/>
          <w:u w:val="none"/>
          <w:bdr w:val="none" w:sz="0" w:space="0" w:color="auto" w:frame="1"/>
        </w:rPr>
        <w:t>»</w:t>
      </w:r>
      <w:r w:rsidR="00866E54" w:rsidRPr="009552DC">
        <w:t>;</w:t>
      </w:r>
    </w:p>
    <w:p w:rsidR="00866E54" w:rsidRPr="009552DC" w:rsidRDefault="005D2EA0" w:rsidP="009552DC">
      <w:pPr>
        <w:pStyle w:val="a5"/>
        <w:spacing w:before="0" w:beforeAutospacing="0" w:after="0" w:afterAutospacing="0"/>
        <w:ind w:firstLine="709"/>
        <w:jc w:val="both"/>
        <w:textAlignment w:val="baseline"/>
      </w:pPr>
      <w:hyperlink r:id="rId23" w:tgtFrame="_blank" w:history="1">
        <w:r w:rsidR="00866E54" w:rsidRPr="009552DC">
          <w:rPr>
            <w:rStyle w:val="a4"/>
            <w:color w:val="000000" w:themeColor="text1"/>
            <w:u w:val="none"/>
            <w:bdr w:val="none" w:sz="0" w:space="0" w:color="auto" w:frame="1"/>
          </w:rPr>
          <w:t>г)</w:t>
        </w:r>
      </w:hyperlink>
      <w:r w:rsidR="00866E54" w:rsidRPr="009552DC">
        <w:t xml:space="preserve"> немає правильної відповіді.</w:t>
      </w:r>
    </w:p>
    <w:p w:rsidR="00866E54" w:rsidRPr="009552DC" w:rsidRDefault="00866E54" w:rsidP="009552DC">
      <w:pPr>
        <w:pStyle w:val="a5"/>
        <w:spacing w:before="0" w:beforeAutospacing="0" w:after="0" w:afterAutospacing="0"/>
        <w:ind w:firstLine="709"/>
        <w:jc w:val="both"/>
        <w:textAlignment w:val="baseline"/>
      </w:pPr>
    </w:p>
    <w:p w:rsidR="00866E54" w:rsidRPr="009552DC" w:rsidRDefault="00866E54" w:rsidP="009552DC">
      <w:pPr>
        <w:pStyle w:val="a5"/>
        <w:spacing w:before="0" w:beforeAutospacing="0" w:after="0" w:afterAutospacing="0"/>
        <w:ind w:firstLine="709"/>
        <w:jc w:val="both"/>
        <w:textAlignment w:val="baseline"/>
        <w:rPr>
          <w:rStyle w:val="a4"/>
          <w:color w:val="000000" w:themeColor="text1"/>
          <w:u w:val="none"/>
          <w:bdr w:val="none" w:sz="0" w:space="0" w:color="auto" w:frame="1"/>
        </w:rPr>
      </w:pPr>
      <w:r w:rsidRPr="009552DC">
        <w:rPr>
          <w:b/>
        </w:rPr>
        <w:t>8.</w:t>
      </w:r>
      <w:r w:rsidR="005D2EA0" w:rsidRPr="009552DC">
        <w:fldChar w:fldCharType="begin"/>
      </w:r>
      <w:r w:rsidRPr="009552DC">
        <w:instrText>HYPERLINK "http://www.interbuh.com.ua/ua/documents/oneregulations/1657" \t "_blank"</w:instrText>
      </w:r>
      <w:r w:rsidR="005D2EA0" w:rsidRPr="009552DC">
        <w:fldChar w:fldCharType="separate"/>
      </w:r>
      <w:r w:rsidRPr="009552DC">
        <w:rPr>
          <w:rStyle w:val="a4"/>
          <w:b/>
          <w:color w:val="000000" w:themeColor="text1"/>
          <w:u w:val="none"/>
          <w:bdr w:val="none" w:sz="0" w:space="0" w:color="auto" w:frame="1"/>
        </w:rPr>
        <w:t>Положення (стандарт) бухгалтерського обліку 29 це:</w:t>
      </w:r>
    </w:p>
    <w:p w:rsidR="00866E54" w:rsidRPr="009552DC" w:rsidRDefault="00845685" w:rsidP="009552DC">
      <w:pPr>
        <w:pStyle w:val="a5"/>
        <w:spacing w:before="0" w:beforeAutospacing="0" w:after="0" w:afterAutospacing="0"/>
        <w:ind w:firstLine="709"/>
        <w:jc w:val="both"/>
        <w:textAlignment w:val="baseline"/>
        <w:rPr>
          <w:color w:val="000000" w:themeColor="text1"/>
        </w:rPr>
      </w:pPr>
      <w:r w:rsidRPr="009552DC">
        <w:rPr>
          <w:rStyle w:val="a4"/>
          <w:color w:val="000000" w:themeColor="text1"/>
          <w:u w:val="none"/>
          <w:bdr w:val="none" w:sz="0" w:space="0" w:color="auto" w:frame="1"/>
        </w:rPr>
        <w:t>а) «</w:t>
      </w:r>
      <w:r w:rsidR="00866E54" w:rsidRPr="009552DC">
        <w:rPr>
          <w:rStyle w:val="a4"/>
          <w:color w:val="000000" w:themeColor="text1"/>
          <w:u w:val="none"/>
          <w:bdr w:val="none" w:sz="0" w:space="0" w:color="auto" w:frame="1"/>
        </w:rPr>
        <w:t>Зменшення корисності активів</w:t>
      </w:r>
      <w:r w:rsidR="005D2EA0" w:rsidRPr="009552DC">
        <w:fldChar w:fldCharType="end"/>
      </w:r>
      <w:r w:rsidRPr="009552DC">
        <w:t>»</w:t>
      </w:r>
      <w:r w:rsidR="00866E54" w:rsidRPr="009552DC">
        <w:t>;</w:t>
      </w:r>
    </w:p>
    <w:p w:rsidR="00866E54" w:rsidRPr="009552DC" w:rsidRDefault="005D2EA0" w:rsidP="009552DC">
      <w:pPr>
        <w:pStyle w:val="a5"/>
        <w:spacing w:before="0" w:beforeAutospacing="0" w:after="0" w:afterAutospacing="0"/>
        <w:ind w:firstLine="709"/>
        <w:jc w:val="both"/>
        <w:textAlignment w:val="baseline"/>
        <w:rPr>
          <w:color w:val="000000" w:themeColor="text1"/>
        </w:rPr>
      </w:pPr>
      <w:hyperlink r:id="rId24" w:tgtFrame="_blank" w:history="1">
        <w:r w:rsidR="00845685" w:rsidRPr="009552DC">
          <w:rPr>
            <w:rStyle w:val="a4"/>
            <w:color w:val="000000" w:themeColor="text1"/>
            <w:u w:val="none"/>
            <w:bdr w:val="none" w:sz="0" w:space="0" w:color="auto" w:frame="1"/>
          </w:rPr>
          <w:t>б) «</w:t>
        </w:r>
        <w:r w:rsidR="00866E54" w:rsidRPr="009552DC">
          <w:rPr>
            <w:rStyle w:val="a4"/>
            <w:color w:val="000000" w:themeColor="text1"/>
            <w:u w:val="none"/>
            <w:bdr w:val="none" w:sz="0" w:space="0" w:color="auto" w:frame="1"/>
          </w:rPr>
          <w:t>Фінансова звітність за сегментами</w:t>
        </w:r>
      </w:hyperlink>
      <w:r w:rsidR="00845685" w:rsidRPr="009552DC">
        <w:rPr>
          <w:rStyle w:val="a4"/>
          <w:color w:val="000000" w:themeColor="text1"/>
          <w:u w:val="none"/>
          <w:bdr w:val="none" w:sz="0" w:space="0" w:color="auto" w:frame="1"/>
        </w:rPr>
        <w:t>»</w:t>
      </w:r>
      <w:r w:rsidR="00866E54" w:rsidRPr="009552DC">
        <w:t>;</w:t>
      </w:r>
    </w:p>
    <w:p w:rsidR="00866E54" w:rsidRPr="009552DC" w:rsidRDefault="005D2EA0" w:rsidP="009552DC">
      <w:pPr>
        <w:pStyle w:val="a5"/>
        <w:spacing w:before="0" w:beforeAutospacing="0" w:after="0" w:afterAutospacing="0"/>
        <w:ind w:firstLine="709"/>
        <w:jc w:val="both"/>
        <w:textAlignment w:val="baseline"/>
      </w:pPr>
      <w:hyperlink r:id="rId25" w:tgtFrame="_blank" w:history="1">
        <w:r w:rsidR="00845685" w:rsidRPr="009552DC">
          <w:rPr>
            <w:rStyle w:val="a4"/>
            <w:color w:val="000000" w:themeColor="text1"/>
            <w:u w:val="none"/>
            <w:bdr w:val="none" w:sz="0" w:space="0" w:color="auto" w:frame="1"/>
          </w:rPr>
          <w:t>в) «</w:t>
        </w:r>
        <w:r w:rsidR="00866E54" w:rsidRPr="009552DC">
          <w:rPr>
            <w:rStyle w:val="a4"/>
            <w:color w:val="000000" w:themeColor="text1"/>
            <w:u w:val="none"/>
            <w:bdr w:val="none" w:sz="0" w:space="0" w:color="auto" w:frame="1"/>
          </w:rPr>
          <w:t>Біологічні активи</w:t>
        </w:r>
      </w:hyperlink>
      <w:r w:rsidR="00845685" w:rsidRPr="009552DC">
        <w:rPr>
          <w:rStyle w:val="a4"/>
          <w:color w:val="000000" w:themeColor="text1"/>
          <w:u w:val="none"/>
          <w:bdr w:val="none" w:sz="0" w:space="0" w:color="auto" w:frame="1"/>
        </w:rPr>
        <w:t>»</w:t>
      </w:r>
      <w:r w:rsidR="00866E54" w:rsidRPr="009552DC">
        <w:t>;</w:t>
      </w:r>
    </w:p>
    <w:p w:rsidR="00866E54" w:rsidRPr="009552DC" w:rsidRDefault="00866E54" w:rsidP="009552DC">
      <w:pPr>
        <w:pStyle w:val="a5"/>
        <w:spacing w:before="0" w:beforeAutospacing="0" w:after="0" w:afterAutospacing="0"/>
        <w:ind w:firstLine="709"/>
        <w:jc w:val="both"/>
        <w:textAlignment w:val="baseline"/>
      </w:pPr>
      <w:r w:rsidRPr="009552DC">
        <w:t xml:space="preserve">г) </w:t>
      </w:r>
      <w:hyperlink r:id="rId26" w:tgtFrame="_blank" w:history="1"/>
      <w:r w:rsidRPr="009552DC">
        <w:t>немає правильної відповіді.</w:t>
      </w:r>
    </w:p>
    <w:p w:rsidR="00866E54" w:rsidRPr="009552DC" w:rsidRDefault="00866E54" w:rsidP="009552DC">
      <w:pPr>
        <w:pStyle w:val="a5"/>
        <w:spacing w:before="0" w:beforeAutospacing="0" w:after="0" w:afterAutospacing="0"/>
        <w:ind w:firstLine="709"/>
        <w:jc w:val="both"/>
        <w:textAlignment w:val="baseline"/>
      </w:pPr>
    </w:p>
    <w:p w:rsidR="00866E54" w:rsidRPr="009552DC" w:rsidRDefault="00866E54" w:rsidP="009552DC">
      <w:pPr>
        <w:pStyle w:val="a5"/>
        <w:spacing w:before="0" w:beforeAutospacing="0" w:after="0" w:afterAutospacing="0"/>
        <w:ind w:firstLine="709"/>
        <w:jc w:val="both"/>
        <w:textAlignment w:val="baseline"/>
        <w:rPr>
          <w:b/>
        </w:rPr>
      </w:pPr>
      <w:r w:rsidRPr="009552DC">
        <w:rPr>
          <w:b/>
        </w:rPr>
        <w:t xml:space="preserve">9. </w:t>
      </w:r>
      <w:hyperlink r:id="rId27" w:history="1">
        <w:r w:rsidRPr="009552DC">
          <w:rPr>
            <w:b/>
          </w:rPr>
          <w:t>Міжнародний стандарт бухгалтерського обліку</w:t>
        </w:r>
        <w:r w:rsidRPr="009552DC">
          <w:rPr>
            <w:rStyle w:val="a4"/>
            <w:b/>
            <w:caps/>
            <w:color w:val="000000" w:themeColor="text1"/>
            <w:u w:val="none"/>
          </w:rPr>
          <w:t xml:space="preserve"> 16</w:t>
        </w:r>
      </w:hyperlink>
      <w:r w:rsidRPr="009552DC">
        <w:rPr>
          <w:b/>
        </w:rPr>
        <w:t xml:space="preserve"> це:</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t xml:space="preserve">а) </w:t>
      </w:r>
      <w:r w:rsidRPr="009552DC">
        <w:rPr>
          <w:color w:val="000000" w:themeColor="text1"/>
        </w:rPr>
        <w:t>Податки на прибуток;</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б) Основні засоби;</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в) Оренда;</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г) немає правильної відповіді.</w:t>
      </w:r>
    </w:p>
    <w:p w:rsidR="00866E54" w:rsidRPr="009552DC" w:rsidRDefault="00866E54" w:rsidP="009552DC">
      <w:pPr>
        <w:pStyle w:val="a5"/>
        <w:spacing w:before="0" w:beforeAutospacing="0" w:after="0" w:afterAutospacing="0"/>
        <w:ind w:firstLine="709"/>
        <w:jc w:val="both"/>
        <w:textAlignment w:val="baseline"/>
        <w:rPr>
          <w:color w:val="000000" w:themeColor="text1"/>
        </w:rPr>
      </w:pPr>
    </w:p>
    <w:p w:rsidR="00866E54" w:rsidRPr="009552DC" w:rsidRDefault="00866E54" w:rsidP="009552DC">
      <w:pPr>
        <w:pStyle w:val="a5"/>
        <w:spacing w:before="0" w:beforeAutospacing="0" w:after="0" w:afterAutospacing="0"/>
        <w:ind w:firstLine="709"/>
        <w:jc w:val="both"/>
        <w:textAlignment w:val="baseline"/>
        <w:rPr>
          <w:b/>
        </w:rPr>
      </w:pPr>
      <w:r w:rsidRPr="009552DC">
        <w:rPr>
          <w:b/>
          <w:color w:val="000000" w:themeColor="text1"/>
        </w:rPr>
        <w:t xml:space="preserve">10. </w:t>
      </w:r>
      <w:r w:rsidRPr="009552DC">
        <w:rPr>
          <w:b/>
        </w:rPr>
        <w:t xml:space="preserve">Міжнародний стандарт фінансової звітності </w:t>
      </w:r>
      <w:r w:rsidR="00845685" w:rsidRPr="009552DC">
        <w:rPr>
          <w:b/>
        </w:rPr>
        <w:t>№</w:t>
      </w:r>
      <w:r w:rsidRPr="009552DC">
        <w:rPr>
          <w:b/>
        </w:rPr>
        <w:t>5 це:</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lastRenderedPageBreak/>
        <w:t xml:space="preserve">а) </w:t>
      </w:r>
      <w:r w:rsidRPr="009552DC">
        <w:rPr>
          <w:color w:val="000000" w:themeColor="text1"/>
        </w:rPr>
        <w:t>Непоточні активи, утримувані для продажу, та припинена діяльність</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б) Розвідка та оцінка запасів корисних копалин;</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в) Фінансові інструменти: розкриття інформації</w:t>
      </w:r>
    </w:p>
    <w:p w:rsidR="00866E54"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г) немає правильної відповіді.</w:t>
      </w:r>
    </w:p>
    <w:p w:rsidR="009552DC" w:rsidRDefault="009552DC" w:rsidP="00866E54">
      <w:pPr>
        <w:tabs>
          <w:tab w:val="left" w:pos="993"/>
        </w:tabs>
        <w:ind w:firstLine="709"/>
        <w:jc w:val="center"/>
        <w:rPr>
          <w:b/>
          <w:i/>
          <w:sz w:val="24"/>
          <w:szCs w:val="24"/>
        </w:rPr>
      </w:pPr>
    </w:p>
    <w:p w:rsidR="00866E54" w:rsidRPr="009552DC" w:rsidRDefault="00866E54" w:rsidP="00866E54">
      <w:pPr>
        <w:tabs>
          <w:tab w:val="left" w:pos="993"/>
        </w:tabs>
        <w:ind w:firstLine="709"/>
        <w:jc w:val="center"/>
        <w:rPr>
          <w:b/>
          <w:i/>
          <w:sz w:val="24"/>
          <w:szCs w:val="24"/>
        </w:rPr>
      </w:pPr>
      <w:r w:rsidRPr="009552DC">
        <w:rPr>
          <w:b/>
          <w:i/>
          <w:sz w:val="24"/>
          <w:szCs w:val="24"/>
        </w:rPr>
        <w:t>Тема 4. Історичні аспекти виникнення й розвитку обліку і аудиту</w:t>
      </w:r>
    </w:p>
    <w:p w:rsidR="00866E54" w:rsidRPr="009552DC" w:rsidRDefault="00866E54" w:rsidP="00866E54">
      <w:pPr>
        <w:tabs>
          <w:tab w:val="left" w:pos="993"/>
        </w:tabs>
        <w:ind w:firstLine="709"/>
        <w:jc w:val="center"/>
        <w:rPr>
          <w:b/>
          <w:i/>
          <w:sz w:val="24"/>
          <w:szCs w:val="24"/>
        </w:rPr>
      </w:pPr>
    </w:p>
    <w:p w:rsidR="00866E54" w:rsidRPr="009552DC" w:rsidRDefault="00845685" w:rsidP="00866E54">
      <w:pPr>
        <w:ind w:firstLine="567"/>
        <w:jc w:val="both"/>
        <w:rPr>
          <w:b/>
          <w:sz w:val="24"/>
          <w:szCs w:val="24"/>
        </w:rPr>
      </w:pPr>
      <w:r w:rsidRPr="009552DC">
        <w:rPr>
          <w:b/>
          <w:sz w:val="24"/>
          <w:szCs w:val="24"/>
        </w:rPr>
        <w:t xml:space="preserve">1. Коли був прийнятий Закон України«Про аудит фінансової звітності та аудиторську діяльність» </w:t>
      </w:r>
    </w:p>
    <w:p w:rsidR="00866E54" w:rsidRPr="009552DC" w:rsidRDefault="00866E54" w:rsidP="00866E54">
      <w:pPr>
        <w:ind w:firstLine="567"/>
        <w:jc w:val="both"/>
        <w:rPr>
          <w:sz w:val="24"/>
          <w:szCs w:val="24"/>
        </w:rPr>
      </w:pPr>
      <w:r w:rsidRPr="009552DC">
        <w:rPr>
          <w:sz w:val="24"/>
          <w:szCs w:val="24"/>
        </w:rPr>
        <w:t>а) 1993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2005 р.</w:t>
      </w:r>
      <w:r w:rsidR="00E074B5" w:rsidRPr="009552DC">
        <w:rPr>
          <w:sz w:val="24"/>
          <w:szCs w:val="24"/>
        </w:rPr>
        <w:t>;</w:t>
      </w:r>
    </w:p>
    <w:p w:rsidR="00866E54" w:rsidRPr="009552DC" w:rsidRDefault="00845685" w:rsidP="00866E54">
      <w:pPr>
        <w:ind w:firstLine="567"/>
        <w:jc w:val="both"/>
        <w:rPr>
          <w:sz w:val="24"/>
          <w:szCs w:val="24"/>
        </w:rPr>
      </w:pPr>
      <w:r w:rsidRPr="009552DC">
        <w:rPr>
          <w:sz w:val="24"/>
          <w:szCs w:val="24"/>
        </w:rPr>
        <w:t>в) 2017</w:t>
      </w:r>
      <w:r w:rsidR="00866E54" w:rsidRPr="009552DC">
        <w:rPr>
          <w:sz w:val="24"/>
          <w:szCs w:val="24"/>
        </w:rPr>
        <w:t xml:space="preserve">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2. Яку освіту повинен мати аудитор:</w:t>
      </w:r>
    </w:p>
    <w:p w:rsidR="00866E54" w:rsidRPr="009552DC" w:rsidRDefault="00866E54" w:rsidP="00866E54">
      <w:pPr>
        <w:ind w:firstLine="567"/>
        <w:jc w:val="both"/>
        <w:rPr>
          <w:sz w:val="24"/>
          <w:szCs w:val="24"/>
        </w:rPr>
      </w:pPr>
      <w:r w:rsidRPr="009552DC">
        <w:rPr>
          <w:sz w:val="24"/>
          <w:szCs w:val="24"/>
        </w:rPr>
        <w:t>а) вищу економічну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вищу юридичну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вищу освіти за будь-яким напрямом</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3. Аудитору забороняється займатися:</w:t>
      </w:r>
    </w:p>
    <w:p w:rsidR="00866E54" w:rsidRPr="009552DC" w:rsidRDefault="00866E54" w:rsidP="00866E54">
      <w:pPr>
        <w:ind w:firstLine="567"/>
        <w:jc w:val="both"/>
        <w:rPr>
          <w:sz w:val="24"/>
          <w:szCs w:val="24"/>
        </w:rPr>
      </w:pPr>
      <w:r w:rsidRPr="009552DC">
        <w:rPr>
          <w:sz w:val="24"/>
          <w:szCs w:val="24"/>
        </w:rPr>
        <w:t>а) науковою і викладацькою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торгівельною, виробничою і посередницькою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правильні відповіді А і Б</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4. Яка країна є батьківщиною аудиту:</w:t>
      </w:r>
    </w:p>
    <w:p w:rsidR="00866E54" w:rsidRPr="009552DC" w:rsidRDefault="00866E54" w:rsidP="00866E54">
      <w:pPr>
        <w:ind w:firstLine="567"/>
        <w:jc w:val="both"/>
        <w:rPr>
          <w:sz w:val="24"/>
          <w:szCs w:val="24"/>
        </w:rPr>
      </w:pPr>
      <w:r w:rsidRPr="009552DC">
        <w:rPr>
          <w:sz w:val="24"/>
          <w:szCs w:val="24"/>
        </w:rPr>
        <w:t>а) Великобританія</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Німеччина</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США</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 xml:space="preserve">5. Згідно ЗУ </w:t>
      </w:r>
      <w:r w:rsidR="00845685" w:rsidRPr="009552DC">
        <w:rPr>
          <w:b/>
          <w:sz w:val="24"/>
          <w:szCs w:val="24"/>
        </w:rPr>
        <w:t>«Про аудит фінансової звітності та аудиторську діяльність»</w:t>
      </w:r>
      <w:r w:rsidRPr="009552DC">
        <w:rPr>
          <w:b/>
          <w:sz w:val="24"/>
          <w:szCs w:val="24"/>
        </w:rPr>
        <w:t>аудит є:</w:t>
      </w:r>
    </w:p>
    <w:p w:rsidR="00866E54" w:rsidRPr="009552DC" w:rsidRDefault="00866E54" w:rsidP="00866E54">
      <w:pPr>
        <w:ind w:firstLine="567"/>
        <w:jc w:val="both"/>
        <w:rPr>
          <w:sz w:val="24"/>
          <w:szCs w:val="24"/>
        </w:rPr>
      </w:pPr>
      <w:r w:rsidRPr="009552DC">
        <w:rPr>
          <w:sz w:val="24"/>
          <w:szCs w:val="24"/>
        </w:rPr>
        <w:t>а) контрольно-ревізійною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підприємницькою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управлінською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6. АПУ затвердила міжнародні стандарти в якості національних у:</w:t>
      </w:r>
    </w:p>
    <w:p w:rsidR="00866E54" w:rsidRPr="009552DC" w:rsidRDefault="00866E54" w:rsidP="00866E54">
      <w:pPr>
        <w:ind w:firstLine="567"/>
        <w:jc w:val="both"/>
        <w:rPr>
          <w:sz w:val="24"/>
          <w:szCs w:val="24"/>
        </w:rPr>
      </w:pPr>
      <w:r w:rsidRPr="009552DC">
        <w:rPr>
          <w:sz w:val="24"/>
          <w:szCs w:val="24"/>
        </w:rPr>
        <w:t>а) 1999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2001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2003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7. Суб’єктом аудиторської діяльності є:</w:t>
      </w:r>
    </w:p>
    <w:p w:rsidR="00866E54" w:rsidRPr="009552DC" w:rsidRDefault="00866E54" w:rsidP="00866E54">
      <w:pPr>
        <w:ind w:firstLine="567"/>
        <w:jc w:val="both"/>
        <w:rPr>
          <w:sz w:val="24"/>
          <w:szCs w:val="24"/>
        </w:rPr>
      </w:pPr>
      <w:r w:rsidRPr="009552DC">
        <w:rPr>
          <w:sz w:val="24"/>
          <w:szCs w:val="24"/>
        </w:rPr>
        <w:t>а) юридична особа, що підлягає аудиторській перевірці</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фізична або юридична особа, що займається підприємницькою діяльністю і отримує прибуток</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фізичні особи, що здійснюють незалежний контроль економічних подій</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8. Аудитор:</w:t>
      </w:r>
    </w:p>
    <w:p w:rsidR="00866E54" w:rsidRPr="009552DC" w:rsidRDefault="00866E54" w:rsidP="00866E54">
      <w:pPr>
        <w:ind w:firstLine="567"/>
        <w:jc w:val="both"/>
        <w:rPr>
          <w:sz w:val="24"/>
          <w:szCs w:val="24"/>
        </w:rPr>
      </w:pPr>
      <w:r w:rsidRPr="009552DC">
        <w:rPr>
          <w:sz w:val="24"/>
          <w:szCs w:val="24"/>
        </w:rPr>
        <w:t>а) висловлює думку про фінансову звітність</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lastRenderedPageBreak/>
        <w:t>б) гарантує, що фінансова звітність є правильною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засвідчує фінансову звітність</w:t>
      </w:r>
      <w:r w:rsidR="00E074B5" w:rsidRPr="009552DC">
        <w:rPr>
          <w:sz w:val="24"/>
          <w:szCs w:val="24"/>
        </w:rPr>
        <w:t>;</w:t>
      </w:r>
    </w:p>
    <w:p w:rsidR="00866E54" w:rsidRPr="009552DC" w:rsidRDefault="00866E54" w:rsidP="00866E54">
      <w:pPr>
        <w:ind w:firstLine="567"/>
        <w:jc w:val="both"/>
        <w:rPr>
          <w:b/>
          <w:sz w:val="24"/>
          <w:szCs w:val="24"/>
        </w:rPr>
      </w:pPr>
      <w:r w:rsidRPr="009552DC">
        <w:rPr>
          <w:sz w:val="24"/>
          <w:szCs w:val="24"/>
        </w:rPr>
        <w:t>г) нема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9. Що не входить до завдань аудиту:</w:t>
      </w:r>
    </w:p>
    <w:p w:rsidR="00866E54" w:rsidRPr="009552DC" w:rsidRDefault="00866E54" w:rsidP="00866E54">
      <w:pPr>
        <w:ind w:firstLine="567"/>
        <w:jc w:val="both"/>
        <w:rPr>
          <w:sz w:val="24"/>
          <w:szCs w:val="24"/>
        </w:rPr>
      </w:pPr>
      <w:r w:rsidRPr="009552DC">
        <w:rPr>
          <w:sz w:val="24"/>
          <w:szCs w:val="24"/>
        </w:rPr>
        <w:t>а) перевірка достовірності фінансової звітності та стану бухгалтерського обліку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складання аудиторського висновку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притягнення до відповідальності посадових осіб</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10. Аудиторська палата України:</w:t>
      </w:r>
    </w:p>
    <w:p w:rsidR="00866E54" w:rsidRPr="009552DC" w:rsidRDefault="00866E54" w:rsidP="00866E54">
      <w:pPr>
        <w:ind w:firstLine="567"/>
        <w:jc w:val="both"/>
        <w:rPr>
          <w:sz w:val="24"/>
          <w:szCs w:val="24"/>
        </w:rPr>
      </w:pPr>
      <w:r w:rsidRPr="009552DC">
        <w:rPr>
          <w:sz w:val="24"/>
          <w:szCs w:val="24"/>
        </w:rPr>
        <w:t>а) є неурядовим органом</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підпорядковується КМУ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підпорядковується МФУ</w:t>
      </w:r>
      <w:r w:rsidR="00E074B5" w:rsidRPr="009552DC">
        <w:rPr>
          <w:sz w:val="24"/>
          <w:szCs w:val="24"/>
        </w:rPr>
        <w:t>;</w:t>
      </w:r>
    </w:p>
    <w:p w:rsidR="00866E54"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AD04EF" w:rsidRDefault="00AD04EF">
      <w:pPr>
        <w:rPr>
          <w:sz w:val="24"/>
          <w:szCs w:val="24"/>
        </w:rPr>
      </w:pPr>
    </w:p>
    <w:p w:rsidR="009552DC" w:rsidRPr="009552DC" w:rsidRDefault="009552DC">
      <w:pPr>
        <w:rPr>
          <w:sz w:val="24"/>
          <w:szCs w:val="24"/>
        </w:rPr>
      </w:pPr>
    </w:p>
    <w:p w:rsidR="00AD04EF" w:rsidRPr="009552DC" w:rsidRDefault="00AD04EF" w:rsidP="00AD04EF">
      <w:pPr>
        <w:tabs>
          <w:tab w:val="left" w:pos="993"/>
        </w:tabs>
        <w:ind w:firstLine="709"/>
        <w:jc w:val="center"/>
        <w:rPr>
          <w:b/>
          <w:i/>
          <w:sz w:val="24"/>
          <w:szCs w:val="24"/>
        </w:rPr>
      </w:pPr>
      <w:r w:rsidRPr="009552DC">
        <w:rPr>
          <w:b/>
          <w:i/>
          <w:sz w:val="24"/>
          <w:szCs w:val="24"/>
        </w:rPr>
        <w:t xml:space="preserve">Тема </w:t>
      </w:r>
      <w:r w:rsidR="000701E4" w:rsidRPr="009552DC">
        <w:rPr>
          <w:b/>
          <w:i/>
          <w:sz w:val="24"/>
          <w:szCs w:val="24"/>
        </w:rPr>
        <w:t>5</w:t>
      </w:r>
      <w:r w:rsidRPr="009552DC">
        <w:rPr>
          <w:b/>
          <w:i/>
          <w:sz w:val="24"/>
          <w:szCs w:val="24"/>
        </w:rPr>
        <w:t xml:space="preserve">. </w:t>
      </w:r>
      <w:r w:rsidR="000241A1" w:rsidRPr="009552DC">
        <w:rPr>
          <w:rStyle w:val="fontstyle45"/>
          <w:b/>
          <w:i/>
          <w:color w:val="000000"/>
          <w:sz w:val="24"/>
          <w:szCs w:val="24"/>
        </w:rPr>
        <w:t>Професія бухгалтера в Україні</w:t>
      </w:r>
    </w:p>
    <w:p w:rsidR="00751E89" w:rsidRPr="009552DC" w:rsidRDefault="00751E89" w:rsidP="00AD04EF">
      <w:pPr>
        <w:tabs>
          <w:tab w:val="left" w:pos="993"/>
        </w:tabs>
        <w:ind w:firstLine="709"/>
        <w:jc w:val="center"/>
        <w:rPr>
          <w:b/>
          <w:sz w:val="24"/>
          <w:szCs w:val="24"/>
        </w:rPr>
      </w:pPr>
    </w:p>
    <w:p w:rsidR="000241A1" w:rsidRPr="009552DC" w:rsidRDefault="000241A1" w:rsidP="000241A1">
      <w:pPr>
        <w:ind w:firstLine="709"/>
        <w:jc w:val="both"/>
        <w:rPr>
          <w:b/>
          <w:color w:val="000000" w:themeColor="text1"/>
          <w:sz w:val="24"/>
          <w:szCs w:val="24"/>
        </w:rPr>
      </w:pPr>
      <w:r w:rsidRPr="009552DC">
        <w:rPr>
          <w:b/>
          <w:color w:val="000000" w:themeColor="text1"/>
          <w:sz w:val="24"/>
          <w:szCs w:val="24"/>
        </w:rPr>
        <w:t>1. Які критерії відрізняють бухгалтера I категорії, II категорії і бухгалтера без категорії:</w:t>
      </w:r>
    </w:p>
    <w:p w:rsidR="000241A1" w:rsidRPr="009552DC" w:rsidRDefault="000241A1" w:rsidP="000241A1">
      <w:pPr>
        <w:ind w:firstLine="709"/>
        <w:jc w:val="both"/>
        <w:rPr>
          <w:color w:val="000000" w:themeColor="text1"/>
          <w:sz w:val="24"/>
          <w:szCs w:val="24"/>
        </w:rPr>
      </w:pPr>
      <w:r w:rsidRPr="009552DC">
        <w:rPr>
          <w:color w:val="000000" w:themeColor="text1"/>
          <w:sz w:val="24"/>
          <w:szCs w:val="24"/>
          <w:lang w:val="ru-RU"/>
        </w:rPr>
        <w:t xml:space="preserve">а) </w:t>
      </w:r>
      <w:r w:rsidRPr="009552DC">
        <w:rPr>
          <w:color w:val="000000" w:themeColor="text1"/>
          <w:sz w:val="24"/>
          <w:szCs w:val="24"/>
        </w:rPr>
        <w:t>освітньо</w:t>
      </w:r>
      <w:r w:rsidRPr="009552DC">
        <w:rPr>
          <w:rFonts w:ascii="Cambria Math" w:hAnsi="Cambria Math"/>
          <w:color w:val="000000" w:themeColor="text1"/>
          <w:sz w:val="24"/>
          <w:szCs w:val="24"/>
        </w:rPr>
        <w:t>‐</w:t>
      </w:r>
      <w:r w:rsidRPr="009552DC">
        <w:rPr>
          <w:color w:val="000000" w:themeColor="text1"/>
          <w:sz w:val="24"/>
          <w:szCs w:val="24"/>
        </w:rPr>
        <w:t>кваліфікаційний рівень;</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освіта;</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стаж роботи на попередніх посадах;</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напрям підготовки.</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color w:val="000000" w:themeColor="text1"/>
          <w:sz w:val="24"/>
          <w:szCs w:val="24"/>
        </w:rPr>
      </w:pPr>
      <w:r w:rsidRPr="009552DC">
        <w:rPr>
          <w:b/>
          <w:color w:val="000000" w:themeColor="text1"/>
          <w:sz w:val="24"/>
          <w:szCs w:val="24"/>
        </w:rPr>
        <w:t>2. Яка з перелічених професій не передбачена Довідником кваліфікаційних характеристик професій працівників</w:t>
      </w:r>
      <w:r w:rsidRPr="009552DC">
        <w:rPr>
          <w:color w:val="000000" w:themeColor="text1"/>
          <w:sz w:val="24"/>
          <w:szCs w:val="24"/>
        </w:rPr>
        <w:t>:</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а) бухгалтер</w:t>
      </w:r>
      <w:r w:rsidRPr="009552DC">
        <w:rPr>
          <w:rFonts w:ascii="Cambria Math" w:hAnsi="Cambria Math"/>
          <w:color w:val="000000" w:themeColor="text1"/>
          <w:sz w:val="24"/>
          <w:szCs w:val="24"/>
        </w:rPr>
        <w:t>‐</w:t>
      </w:r>
      <w:r w:rsidRPr="009552DC">
        <w:rPr>
          <w:color w:val="000000" w:themeColor="text1"/>
          <w:sz w:val="24"/>
          <w:szCs w:val="24"/>
        </w:rPr>
        <w:t>економіст;</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рахівник;</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касир;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бухгалтер</w:t>
      </w:r>
      <w:r w:rsidRPr="009552DC">
        <w:rPr>
          <w:rFonts w:ascii="Cambria Math" w:hAnsi="Cambria Math"/>
          <w:color w:val="000000" w:themeColor="text1"/>
          <w:sz w:val="24"/>
          <w:szCs w:val="24"/>
        </w:rPr>
        <w:t>‐</w:t>
      </w:r>
      <w:r w:rsidRPr="009552DC">
        <w:rPr>
          <w:color w:val="000000" w:themeColor="text1"/>
          <w:sz w:val="24"/>
          <w:szCs w:val="24"/>
        </w:rPr>
        <w:t>ревізор.</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color w:val="000000" w:themeColor="text1"/>
          <w:sz w:val="24"/>
          <w:szCs w:val="24"/>
        </w:rPr>
      </w:pPr>
      <w:r w:rsidRPr="009552DC">
        <w:rPr>
          <w:b/>
          <w:color w:val="000000" w:themeColor="text1"/>
          <w:sz w:val="24"/>
          <w:szCs w:val="24"/>
        </w:rPr>
        <w:t>3. До завдань і обов'язків працівників якої професії згідно з Довідником кваліфікаційних характеристик професій працівників покладено керування працівниками бухгалтерського обліку підприємства та розподіл між ними посадових завдань та обов'язків:</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а) бухгалтер (з дипломом спеціаліста);</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головний бухгалтер;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бухгалтер</w:t>
      </w:r>
      <w:r w:rsidRPr="009552DC">
        <w:rPr>
          <w:rFonts w:ascii="Cambria Math" w:hAnsi="Cambria Math" w:cs="Cambria Math"/>
          <w:color w:val="000000" w:themeColor="text1"/>
          <w:sz w:val="24"/>
          <w:szCs w:val="24"/>
        </w:rPr>
        <w:t>‐</w:t>
      </w:r>
      <w:r w:rsidRPr="009552DC">
        <w:rPr>
          <w:color w:val="000000" w:themeColor="text1"/>
          <w:sz w:val="24"/>
          <w:szCs w:val="24"/>
        </w:rPr>
        <w:t>ревізор;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аудитор.</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color w:val="000000" w:themeColor="text1"/>
          <w:sz w:val="24"/>
          <w:szCs w:val="24"/>
        </w:rPr>
      </w:pPr>
      <w:r w:rsidRPr="009552DC">
        <w:rPr>
          <w:b/>
          <w:color w:val="000000" w:themeColor="text1"/>
          <w:sz w:val="24"/>
          <w:szCs w:val="24"/>
        </w:rPr>
        <w:t>4. Згідно кваліфікаційних вимог на посаду провідного бухгалтера</w:t>
      </w:r>
      <w:r w:rsidRPr="009552DC">
        <w:rPr>
          <w:rFonts w:ascii="Cambria Math" w:hAnsi="Cambria Math" w:cs="Cambria Math"/>
          <w:b/>
          <w:color w:val="000000" w:themeColor="text1"/>
          <w:sz w:val="24"/>
          <w:szCs w:val="24"/>
        </w:rPr>
        <w:t>‐</w:t>
      </w:r>
      <w:r w:rsidRPr="009552DC">
        <w:rPr>
          <w:b/>
          <w:color w:val="000000" w:themeColor="text1"/>
          <w:sz w:val="24"/>
          <w:szCs w:val="24"/>
        </w:rPr>
        <w:t>ревізора може претендувати:</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а) особа, що має середню освіту;</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спеціаліст, магістр;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бакалавр;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молодший спеціаліст.</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5. К</w:t>
      </w:r>
      <w:r w:rsidRPr="009552DC">
        <w:rPr>
          <w:b/>
          <w:sz w:val="24"/>
          <w:szCs w:val="24"/>
        </w:rPr>
        <w:t>валіфікаційні вимоги, що ставляться до професії бухгалтера, ґрунтуються на наступних показниках:</w:t>
      </w:r>
    </w:p>
    <w:p w:rsidR="000241A1" w:rsidRPr="009552DC" w:rsidRDefault="000241A1" w:rsidP="000241A1">
      <w:pPr>
        <w:ind w:firstLine="709"/>
        <w:jc w:val="both"/>
        <w:rPr>
          <w:sz w:val="24"/>
          <w:szCs w:val="24"/>
        </w:rPr>
      </w:pPr>
      <w:r w:rsidRPr="009552DC">
        <w:rPr>
          <w:sz w:val="24"/>
          <w:szCs w:val="24"/>
        </w:rPr>
        <w:t>а) рівень освіти і стан практичної роботи;</w:t>
      </w:r>
    </w:p>
    <w:p w:rsidR="000241A1" w:rsidRPr="009552DC" w:rsidRDefault="000241A1" w:rsidP="000241A1">
      <w:pPr>
        <w:ind w:firstLine="709"/>
        <w:jc w:val="both"/>
        <w:rPr>
          <w:color w:val="000000" w:themeColor="text1"/>
          <w:sz w:val="24"/>
          <w:szCs w:val="24"/>
        </w:rPr>
      </w:pPr>
      <w:r w:rsidRPr="009552DC">
        <w:rPr>
          <w:sz w:val="24"/>
          <w:szCs w:val="24"/>
        </w:rPr>
        <w:t>б) компетентність і професіоналізм;</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lastRenderedPageBreak/>
        <w:t>в) професійні знання і конфіденційність;</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6. </w:t>
      </w:r>
      <w:r w:rsidRPr="009552DC">
        <w:rPr>
          <w:b/>
          <w:sz w:val="24"/>
          <w:szCs w:val="24"/>
        </w:rPr>
        <w:t>Всесвітня організація бухгалтерів-професіоналів, а саме Міжнародна федерація бухгалтерів (МФБ) заснована у:</w:t>
      </w:r>
    </w:p>
    <w:p w:rsidR="000241A1" w:rsidRPr="009552DC" w:rsidRDefault="000241A1" w:rsidP="000241A1">
      <w:pPr>
        <w:ind w:firstLine="709"/>
        <w:jc w:val="both"/>
        <w:rPr>
          <w:sz w:val="24"/>
          <w:szCs w:val="24"/>
        </w:rPr>
      </w:pPr>
      <w:r w:rsidRPr="009552DC">
        <w:rPr>
          <w:sz w:val="24"/>
          <w:szCs w:val="24"/>
        </w:rPr>
        <w:t>а) 1977 р.;</w:t>
      </w:r>
    </w:p>
    <w:p w:rsidR="000241A1" w:rsidRPr="009552DC" w:rsidRDefault="000241A1" w:rsidP="000241A1">
      <w:pPr>
        <w:ind w:firstLine="709"/>
        <w:jc w:val="both"/>
        <w:rPr>
          <w:sz w:val="24"/>
          <w:szCs w:val="24"/>
        </w:rPr>
      </w:pPr>
      <w:r w:rsidRPr="009552DC">
        <w:rPr>
          <w:sz w:val="24"/>
          <w:szCs w:val="24"/>
        </w:rPr>
        <w:t>б) 1997р.;</w:t>
      </w:r>
    </w:p>
    <w:p w:rsidR="000241A1" w:rsidRPr="009552DC" w:rsidRDefault="000241A1" w:rsidP="000241A1">
      <w:pPr>
        <w:ind w:firstLine="709"/>
        <w:jc w:val="both"/>
        <w:rPr>
          <w:sz w:val="24"/>
          <w:szCs w:val="24"/>
        </w:rPr>
      </w:pPr>
      <w:r w:rsidRPr="009552DC">
        <w:rPr>
          <w:sz w:val="24"/>
          <w:szCs w:val="24"/>
        </w:rPr>
        <w:t>в) 1979р.;</w:t>
      </w:r>
    </w:p>
    <w:p w:rsidR="000241A1" w:rsidRPr="009552DC" w:rsidRDefault="000241A1" w:rsidP="000241A1">
      <w:pPr>
        <w:ind w:firstLine="709"/>
        <w:jc w:val="both"/>
        <w:rPr>
          <w:color w:val="000000" w:themeColor="text1"/>
          <w:sz w:val="24"/>
          <w:szCs w:val="24"/>
        </w:rPr>
      </w:pPr>
      <w:r w:rsidRPr="009552DC">
        <w:rPr>
          <w:sz w:val="24"/>
          <w:szCs w:val="24"/>
        </w:rPr>
        <w:t>г) немає правильної відповіді.</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7. </w:t>
      </w:r>
      <w:r w:rsidRPr="009552DC">
        <w:rPr>
          <w:b/>
          <w:sz w:val="24"/>
          <w:szCs w:val="24"/>
        </w:rPr>
        <w:t>Міжнародна федерація бухгалтерів (МФБ):</w:t>
      </w:r>
    </w:p>
    <w:p w:rsidR="000241A1" w:rsidRPr="009552DC" w:rsidRDefault="000241A1" w:rsidP="000241A1">
      <w:pPr>
        <w:ind w:firstLine="709"/>
        <w:jc w:val="both"/>
        <w:rPr>
          <w:sz w:val="24"/>
          <w:szCs w:val="24"/>
        </w:rPr>
      </w:pPr>
      <w:r w:rsidRPr="009552DC">
        <w:rPr>
          <w:sz w:val="24"/>
          <w:szCs w:val="24"/>
        </w:rPr>
        <w:t>а) сприяє популяризації бухгалтерської професії на міжнародному рівні;</w:t>
      </w:r>
    </w:p>
    <w:p w:rsidR="000241A1" w:rsidRPr="009552DC" w:rsidRDefault="000241A1" w:rsidP="000241A1">
      <w:pPr>
        <w:ind w:firstLine="709"/>
        <w:jc w:val="both"/>
        <w:rPr>
          <w:sz w:val="24"/>
          <w:szCs w:val="24"/>
        </w:rPr>
      </w:pPr>
      <w:r w:rsidRPr="009552DC">
        <w:rPr>
          <w:sz w:val="24"/>
          <w:szCs w:val="24"/>
        </w:rPr>
        <w:t>б) розробила міжнародний Кодекс етики професійних бухгалтерів;</w:t>
      </w:r>
    </w:p>
    <w:p w:rsidR="000241A1" w:rsidRPr="009552DC" w:rsidRDefault="000241A1" w:rsidP="000241A1">
      <w:pPr>
        <w:ind w:firstLine="709"/>
        <w:jc w:val="both"/>
        <w:rPr>
          <w:sz w:val="24"/>
          <w:szCs w:val="24"/>
        </w:rPr>
      </w:pPr>
      <w:r w:rsidRPr="009552DC">
        <w:rPr>
          <w:sz w:val="24"/>
          <w:szCs w:val="24"/>
        </w:rPr>
        <w:t>в) розробила міжнародні стандарти бухгалтерського обліку;</w:t>
      </w:r>
    </w:p>
    <w:p w:rsidR="000241A1" w:rsidRPr="009552DC" w:rsidRDefault="000241A1" w:rsidP="000241A1">
      <w:pPr>
        <w:ind w:firstLine="709"/>
        <w:jc w:val="both"/>
        <w:rPr>
          <w:color w:val="000000" w:themeColor="text1"/>
          <w:sz w:val="24"/>
          <w:szCs w:val="24"/>
        </w:rPr>
      </w:pPr>
      <w:r w:rsidRPr="009552DC">
        <w:rPr>
          <w:sz w:val="24"/>
          <w:szCs w:val="24"/>
        </w:rPr>
        <w:t>г) правильна відповідь а і б.</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8. </w:t>
      </w:r>
      <w:r w:rsidRPr="009552DC">
        <w:rPr>
          <w:b/>
          <w:sz w:val="24"/>
          <w:szCs w:val="24"/>
        </w:rPr>
        <w:t>Згідно з Кодексом етики професійних бухгалтерів цілі бухгалтерської професії вимагають задоволення наступних потреб:</w:t>
      </w:r>
    </w:p>
    <w:p w:rsidR="000241A1" w:rsidRPr="009552DC" w:rsidRDefault="000241A1" w:rsidP="000241A1">
      <w:pPr>
        <w:ind w:firstLine="709"/>
        <w:jc w:val="both"/>
        <w:rPr>
          <w:sz w:val="24"/>
          <w:szCs w:val="24"/>
        </w:rPr>
      </w:pPr>
      <w:r w:rsidRPr="009552DC">
        <w:rPr>
          <w:sz w:val="24"/>
          <w:szCs w:val="24"/>
        </w:rPr>
        <w:t>а) довіра і професіоналізм;</w:t>
      </w:r>
    </w:p>
    <w:p w:rsidR="000241A1" w:rsidRPr="009552DC" w:rsidRDefault="000241A1" w:rsidP="000241A1">
      <w:pPr>
        <w:ind w:firstLine="709"/>
        <w:jc w:val="both"/>
        <w:rPr>
          <w:sz w:val="24"/>
          <w:szCs w:val="24"/>
        </w:rPr>
      </w:pPr>
      <w:r w:rsidRPr="009552DC">
        <w:rPr>
          <w:sz w:val="24"/>
          <w:szCs w:val="24"/>
        </w:rPr>
        <w:t>б) комунікабельність і якість послуг;</w:t>
      </w:r>
    </w:p>
    <w:p w:rsidR="000241A1" w:rsidRPr="009552DC" w:rsidRDefault="000241A1" w:rsidP="000241A1">
      <w:pPr>
        <w:ind w:firstLine="709"/>
        <w:jc w:val="both"/>
        <w:rPr>
          <w:sz w:val="24"/>
          <w:szCs w:val="24"/>
        </w:rPr>
      </w:pPr>
      <w:r w:rsidRPr="009552DC">
        <w:rPr>
          <w:sz w:val="24"/>
          <w:szCs w:val="24"/>
        </w:rPr>
        <w:t>в) якість послуг і конфіденційність;</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правильна відповідь а і в.</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9. До </w:t>
      </w:r>
      <w:r w:rsidRPr="009552DC">
        <w:rPr>
          <w:b/>
          <w:sz w:val="24"/>
          <w:szCs w:val="24"/>
        </w:rPr>
        <w:t>фундаментальних принципів, що мають дотримуватися професійні бухгалтери належать:</w:t>
      </w:r>
    </w:p>
    <w:p w:rsidR="000241A1" w:rsidRPr="009552DC" w:rsidRDefault="000241A1" w:rsidP="000241A1">
      <w:pPr>
        <w:ind w:firstLine="709"/>
        <w:jc w:val="both"/>
        <w:rPr>
          <w:sz w:val="24"/>
          <w:szCs w:val="24"/>
        </w:rPr>
      </w:pPr>
      <w:r w:rsidRPr="009552DC">
        <w:rPr>
          <w:sz w:val="24"/>
          <w:szCs w:val="24"/>
        </w:rPr>
        <w:t>а) чесність та об'єктивність;</w:t>
      </w:r>
    </w:p>
    <w:p w:rsidR="000241A1" w:rsidRPr="009552DC" w:rsidRDefault="000241A1" w:rsidP="000241A1">
      <w:pPr>
        <w:ind w:firstLine="709"/>
        <w:jc w:val="both"/>
        <w:rPr>
          <w:sz w:val="24"/>
          <w:szCs w:val="24"/>
        </w:rPr>
      </w:pPr>
      <w:r w:rsidRPr="009552DC">
        <w:rPr>
          <w:color w:val="000000" w:themeColor="text1"/>
          <w:sz w:val="24"/>
          <w:szCs w:val="24"/>
        </w:rPr>
        <w:t>б)</w:t>
      </w:r>
      <w:r w:rsidRPr="009552DC">
        <w:rPr>
          <w:sz w:val="24"/>
          <w:szCs w:val="24"/>
        </w:rPr>
        <w:t xml:space="preserve"> професійна компетентність;</w:t>
      </w:r>
    </w:p>
    <w:p w:rsidR="000241A1" w:rsidRPr="009552DC" w:rsidRDefault="000241A1" w:rsidP="000241A1">
      <w:pPr>
        <w:ind w:firstLine="709"/>
        <w:jc w:val="both"/>
        <w:rPr>
          <w:sz w:val="24"/>
          <w:szCs w:val="24"/>
        </w:rPr>
      </w:pPr>
      <w:r w:rsidRPr="009552DC">
        <w:rPr>
          <w:color w:val="000000" w:themeColor="text1"/>
          <w:sz w:val="24"/>
          <w:szCs w:val="24"/>
        </w:rPr>
        <w:t>в)</w:t>
      </w:r>
      <w:r w:rsidRPr="009552DC">
        <w:rPr>
          <w:sz w:val="24"/>
          <w:szCs w:val="24"/>
        </w:rPr>
        <w:t xml:space="preserve"> професійна поведінка та технічні стандарти;</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10. У</w:t>
      </w:r>
      <w:r w:rsidRPr="009552DC">
        <w:rPr>
          <w:b/>
          <w:sz w:val="24"/>
          <w:szCs w:val="24"/>
        </w:rPr>
        <w:t xml:space="preserve"> своїй діяльності бухгалтер повинен підтримувати репутацію професії, цінити її, що зазначено у фундаментальному принципі:</w:t>
      </w:r>
    </w:p>
    <w:p w:rsidR="000241A1" w:rsidRPr="009552DC" w:rsidRDefault="000241A1" w:rsidP="000241A1">
      <w:pPr>
        <w:ind w:firstLine="709"/>
        <w:jc w:val="both"/>
        <w:rPr>
          <w:sz w:val="24"/>
          <w:szCs w:val="24"/>
        </w:rPr>
      </w:pPr>
      <w:r w:rsidRPr="009552DC">
        <w:rPr>
          <w:sz w:val="24"/>
          <w:szCs w:val="24"/>
        </w:rPr>
        <w:t>а)  професійна компетентність;</w:t>
      </w:r>
    </w:p>
    <w:p w:rsidR="000241A1" w:rsidRPr="009552DC" w:rsidRDefault="000241A1" w:rsidP="000241A1">
      <w:pPr>
        <w:ind w:firstLine="709"/>
        <w:jc w:val="both"/>
        <w:rPr>
          <w:sz w:val="24"/>
          <w:szCs w:val="24"/>
        </w:rPr>
      </w:pPr>
      <w:r w:rsidRPr="009552DC">
        <w:rPr>
          <w:sz w:val="24"/>
          <w:szCs w:val="24"/>
        </w:rPr>
        <w:t>б) професійна поведінка;</w:t>
      </w:r>
    </w:p>
    <w:p w:rsidR="000241A1" w:rsidRPr="009552DC" w:rsidRDefault="000241A1" w:rsidP="000241A1">
      <w:pPr>
        <w:ind w:firstLine="709"/>
        <w:jc w:val="both"/>
        <w:rPr>
          <w:sz w:val="24"/>
          <w:szCs w:val="24"/>
        </w:rPr>
      </w:pPr>
      <w:r w:rsidRPr="009552DC">
        <w:rPr>
          <w:sz w:val="24"/>
          <w:szCs w:val="24"/>
        </w:rPr>
        <w:t>в) об'єктивність;</w:t>
      </w:r>
    </w:p>
    <w:p w:rsidR="009552DC" w:rsidRDefault="000241A1" w:rsidP="009552DC">
      <w:pPr>
        <w:ind w:firstLine="709"/>
        <w:jc w:val="both"/>
        <w:rPr>
          <w:sz w:val="24"/>
          <w:szCs w:val="24"/>
        </w:rPr>
      </w:pPr>
      <w:r w:rsidRPr="009552DC">
        <w:rPr>
          <w:sz w:val="24"/>
          <w:szCs w:val="24"/>
        </w:rPr>
        <w:t>г) немає правильної відповіді.</w:t>
      </w:r>
    </w:p>
    <w:p w:rsidR="00AD04EF" w:rsidRPr="009552DC" w:rsidRDefault="00AD04EF" w:rsidP="00AD04EF">
      <w:pPr>
        <w:ind w:firstLine="709"/>
        <w:jc w:val="both"/>
        <w:rPr>
          <w:sz w:val="24"/>
          <w:szCs w:val="24"/>
        </w:rPr>
      </w:pPr>
    </w:p>
    <w:p w:rsidR="00AD04EF" w:rsidRPr="009552DC" w:rsidRDefault="00AD04EF">
      <w:pPr>
        <w:rPr>
          <w:sz w:val="24"/>
          <w:szCs w:val="24"/>
          <w:lang w:val="ru-RU"/>
        </w:rPr>
      </w:pPr>
    </w:p>
    <w:p w:rsidR="00AD04EF" w:rsidRPr="009552DC" w:rsidRDefault="00AD04EF" w:rsidP="00AD04EF">
      <w:pPr>
        <w:tabs>
          <w:tab w:val="left" w:pos="993"/>
        </w:tabs>
        <w:ind w:firstLine="709"/>
        <w:jc w:val="center"/>
        <w:rPr>
          <w:b/>
          <w:i/>
          <w:sz w:val="24"/>
          <w:szCs w:val="24"/>
        </w:rPr>
      </w:pPr>
      <w:r w:rsidRPr="009552DC">
        <w:rPr>
          <w:b/>
          <w:i/>
          <w:sz w:val="24"/>
          <w:szCs w:val="24"/>
        </w:rPr>
        <w:t xml:space="preserve">Тема </w:t>
      </w:r>
      <w:r w:rsidR="000701E4" w:rsidRPr="009552DC">
        <w:rPr>
          <w:b/>
          <w:i/>
          <w:sz w:val="24"/>
          <w:szCs w:val="24"/>
        </w:rPr>
        <w:t>6</w:t>
      </w:r>
      <w:r w:rsidRPr="009552DC">
        <w:rPr>
          <w:b/>
          <w:i/>
          <w:sz w:val="24"/>
          <w:szCs w:val="24"/>
        </w:rPr>
        <w:t xml:space="preserve">. </w:t>
      </w:r>
      <w:r w:rsidR="0024426F" w:rsidRPr="009552DC">
        <w:rPr>
          <w:b/>
          <w:i/>
          <w:sz w:val="24"/>
          <w:szCs w:val="24"/>
        </w:rPr>
        <w:t>Професійна етика бухгалтерів і аудиторів</w:t>
      </w:r>
    </w:p>
    <w:p w:rsidR="00751E89" w:rsidRPr="009552DC" w:rsidRDefault="00751E89" w:rsidP="00AD04EF">
      <w:pPr>
        <w:tabs>
          <w:tab w:val="left" w:pos="993"/>
        </w:tabs>
        <w:ind w:firstLine="709"/>
        <w:jc w:val="center"/>
        <w:rPr>
          <w:b/>
          <w:sz w:val="24"/>
          <w:szCs w:val="24"/>
        </w:rPr>
      </w:pPr>
    </w:p>
    <w:p w:rsidR="0024426F" w:rsidRPr="009552DC" w:rsidRDefault="0024426F" w:rsidP="0024426F">
      <w:pPr>
        <w:ind w:firstLine="567"/>
        <w:jc w:val="both"/>
        <w:rPr>
          <w:b/>
          <w:sz w:val="24"/>
          <w:szCs w:val="24"/>
        </w:rPr>
      </w:pPr>
      <w:r w:rsidRPr="009552DC">
        <w:rPr>
          <w:b/>
          <w:sz w:val="24"/>
          <w:szCs w:val="24"/>
        </w:rPr>
        <w:t>1. Аналізуючи загрозу, професійний бухгалтер повинен брати до уваги:</w:t>
      </w:r>
    </w:p>
    <w:p w:rsidR="0024426F" w:rsidRPr="009552DC" w:rsidRDefault="0024426F" w:rsidP="0024426F">
      <w:pPr>
        <w:ind w:firstLine="567"/>
        <w:jc w:val="both"/>
        <w:rPr>
          <w:sz w:val="24"/>
          <w:szCs w:val="24"/>
        </w:rPr>
      </w:pPr>
      <w:r w:rsidRPr="009552DC">
        <w:rPr>
          <w:sz w:val="24"/>
          <w:szCs w:val="24"/>
        </w:rPr>
        <w:t>а) принцип професійної поведінки;</w:t>
      </w:r>
    </w:p>
    <w:p w:rsidR="0024426F" w:rsidRPr="009552DC" w:rsidRDefault="0024426F" w:rsidP="0024426F">
      <w:pPr>
        <w:ind w:firstLine="567"/>
        <w:jc w:val="both"/>
        <w:rPr>
          <w:sz w:val="24"/>
          <w:szCs w:val="24"/>
        </w:rPr>
      </w:pPr>
      <w:r w:rsidRPr="009552DC">
        <w:rPr>
          <w:sz w:val="24"/>
          <w:szCs w:val="24"/>
        </w:rPr>
        <w:t>б) концептуальну основу;</w:t>
      </w:r>
    </w:p>
    <w:p w:rsidR="0024426F" w:rsidRPr="009552DC" w:rsidRDefault="0024426F" w:rsidP="0024426F">
      <w:pPr>
        <w:ind w:firstLine="567"/>
        <w:jc w:val="both"/>
        <w:rPr>
          <w:sz w:val="24"/>
          <w:szCs w:val="24"/>
        </w:rPr>
      </w:pPr>
      <w:r w:rsidRPr="009552DC">
        <w:rPr>
          <w:sz w:val="24"/>
          <w:szCs w:val="24"/>
        </w:rPr>
        <w:t>в) якісні і кількісні чинники;</w:t>
      </w:r>
    </w:p>
    <w:p w:rsidR="0024426F" w:rsidRPr="009552DC" w:rsidRDefault="0024426F" w:rsidP="0024426F">
      <w:pPr>
        <w:ind w:firstLine="567"/>
        <w:jc w:val="both"/>
        <w:rPr>
          <w:sz w:val="24"/>
          <w:szCs w:val="24"/>
        </w:rPr>
      </w:pPr>
      <w:r w:rsidRPr="009552DC">
        <w:rPr>
          <w:sz w:val="24"/>
          <w:szCs w:val="24"/>
        </w:rPr>
        <w:t>г) кодекс професійної етики.</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2. Чи обов'язково повинен професійний бухгалтер переглянути усі складові при неофіційному розгляді конфліктного питання?</w:t>
      </w:r>
    </w:p>
    <w:p w:rsidR="0024426F" w:rsidRPr="009552DC" w:rsidRDefault="0024426F" w:rsidP="0024426F">
      <w:pPr>
        <w:ind w:firstLine="567"/>
        <w:jc w:val="both"/>
        <w:rPr>
          <w:sz w:val="24"/>
          <w:szCs w:val="24"/>
        </w:rPr>
      </w:pPr>
      <w:r w:rsidRPr="009552DC">
        <w:rPr>
          <w:sz w:val="24"/>
          <w:szCs w:val="24"/>
        </w:rPr>
        <w:t>а) ні, вибірково, лише те, що вважається за необхідне;</w:t>
      </w:r>
    </w:p>
    <w:p w:rsidR="0024426F" w:rsidRPr="009552DC" w:rsidRDefault="0024426F" w:rsidP="0024426F">
      <w:pPr>
        <w:ind w:firstLine="567"/>
        <w:jc w:val="both"/>
        <w:rPr>
          <w:sz w:val="24"/>
          <w:szCs w:val="24"/>
        </w:rPr>
      </w:pPr>
      <w:r w:rsidRPr="009552DC">
        <w:rPr>
          <w:sz w:val="24"/>
          <w:szCs w:val="24"/>
        </w:rPr>
        <w:t>б) бухгалтер мусить розглянути усі складові;</w:t>
      </w:r>
    </w:p>
    <w:p w:rsidR="0024426F" w:rsidRPr="009552DC" w:rsidRDefault="0024426F" w:rsidP="0024426F">
      <w:pPr>
        <w:ind w:firstLine="567"/>
        <w:jc w:val="both"/>
        <w:rPr>
          <w:sz w:val="24"/>
          <w:szCs w:val="24"/>
        </w:rPr>
      </w:pPr>
      <w:r w:rsidRPr="009552DC">
        <w:rPr>
          <w:sz w:val="24"/>
          <w:szCs w:val="24"/>
        </w:rPr>
        <w:t>в) має розглянути усі складові за умови їх єдності;</w:t>
      </w:r>
    </w:p>
    <w:p w:rsidR="0024426F" w:rsidRPr="009552DC" w:rsidRDefault="0024426F" w:rsidP="0024426F">
      <w:pPr>
        <w:ind w:firstLine="567"/>
        <w:jc w:val="both"/>
        <w:rPr>
          <w:sz w:val="24"/>
          <w:szCs w:val="24"/>
        </w:rPr>
      </w:pPr>
      <w:r w:rsidRPr="009552DC">
        <w:rPr>
          <w:sz w:val="24"/>
          <w:szCs w:val="24"/>
        </w:rPr>
        <w:t>г) при неофіційному розслідуванні конфлікту не встановлено параметрів і методів його проведення.</w:t>
      </w:r>
    </w:p>
    <w:p w:rsidR="0024426F" w:rsidRPr="009552DC" w:rsidRDefault="0024426F" w:rsidP="0024426F">
      <w:pPr>
        <w:ind w:firstLine="567"/>
        <w:jc w:val="both"/>
        <w:rPr>
          <w:b/>
          <w:sz w:val="24"/>
          <w:szCs w:val="24"/>
        </w:rPr>
      </w:pPr>
      <w:r w:rsidRPr="009552DC">
        <w:rPr>
          <w:b/>
          <w:sz w:val="24"/>
          <w:szCs w:val="24"/>
        </w:rPr>
        <w:lastRenderedPageBreak/>
        <w:t>3. Модифікований висновок надається за:</w:t>
      </w:r>
    </w:p>
    <w:p w:rsidR="0024426F" w:rsidRPr="009552DC" w:rsidRDefault="0024426F" w:rsidP="0024426F">
      <w:pPr>
        <w:ind w:firstLine="567"/>
        <w:jc w:val="both"/>
        <w:rPr>
          <w:sz w:val="24"/>
          <w:szCs w:val="24"/>
        </w:rPr>
      </w:pPr>
      <w:r w:rsidRPr="009552DC">
        <w:rPr>
          <w:sz w:val="24"/>
          <w:szCs w:val="24"/>
        </w:rPr>
        <w:t>а) наявності неправдивих даних;</w:t>
      </w:r>
    </w:p>
    <w:p w:rsidR="0024426F" w:rsidRPr="009552DC" w:rsidRDefault="0024426F" w:rsidP="0024426F">
      <w:pPr>
        <w:ind w:firstLine="567"/>
        <w:jc w:val="both"/>
        <w:rPr>
          <w:sz w:val="24"/>
          <w:szCs w:val="24"/>
        </w:rPr>
      </w:pPr>
      <w:r w:rsidRPr="009552DC">
        <w:rPr>
          <w:sz w:val="24"/>
          <w:szCs w:val="24"/>
        </w:rPr>
        <w:t>б) умови, що попередній висновок не містить повної інформації;</w:t>
      </w:r>
    </w:p>
    <w:p w:rsidR="0024426F" w:rsidRPr="009552DC" w:rsidRDefault="0024426F" w:rsidP="0024426F">
      <w:pPr>
        <w:ind w:firstLine="567"/>
        <w:jc w:val="both"/>
        <w:rPr>
          <w:sz w:val="24"/>
          <w:szCs w:val="24"/>
        </w:rPr>
      </w:pPr>
      <w:r w:rsidRPr="009552DC">
        <w:rPr>
          <w:sz w:val="24"/>
          <w:szCs w:val="24"/>
        </w:rPr>
        <w:t>в) умови, що попередній висновок містить необмірковані твердження;</w:t>
      </w:r>
    </w:p>
    <w:p w:rsidR="0024426F" w:rsidRPr="009552DC" w:rsidRDefault="0024426F" w:rsidP="0024426F">
      <w:pPr>
        <w:ind w:firstLine="567"/>
        <w:jc w:val="both"/>
        <w:rPr>
          <w:sz w:val="24"/>
          <w:szCs w:val="24"/>
        </w:rPr>
      </w:pPr>
      <w:r w:rsidRPr="009552DC">
        <w:rPr>
          <w:sz w:val="24"/>
          <w:szCs w:val="24"/>
        </w:rPr>
        <w:t>г) всі відповіді правильні.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4. Концептуальна основа Кодексу етики професійних бухгалтерів визначена:</w:t>
      </w:r>
    </w:p>
    <w:p w:rsidR="0024426F" w:rsidRPr="009552DC" w:rsidRDefault="0024426F" w:rsidP="0024426F">
      <w:pPr>
        <w:ind w:firstLine="567"/>
        <w:jc w:val="both"/>
        <w:rPr>
          <w:sz w:val="24"/>
          <w:szCs w:val="24"/>
        </w:rPr>
      </w:pPr>
      <w:r w:rsidRPr="009552DC">
        <w:rPr>
          <w:sz w:val="24"/>
          <w:szCs w:val="24"/>
        </w:rPr>
        <w:t>а) Конституцією України;</w:t>
      </w:r>
    </w:p>
    <w:p w:rsidR="0024426F" w:rsidRPr="009552DC" w:rsidRDefault="0024426F" w:rsidP="0024426F">
      <w:pPr>
        <w:ind w:firstLine="567"/>
        <w:jc w:val="both"/>
        <w:rPr>
          <w:sz w:val="24"/>
          <w:szCs w:val="24"/>
        </w:rPr>
      </w:pPr>
      <w:r w:rsidRPr="009552DC">
        <w:rPr>
          <w:sz w:val="24"/>
          <w:szCs w:val="24"/>
        </w:rPr>
        <w:t>б) Кодексом професійної етики бухгалтерів;</w:t>
      </w:r>
    </w:p>
    <w:p w:rsidR="0024426F" w:rsidRPr="009552DC" w:rsidRDefault="0024426F" w:rsidP="0024426F">
      <w:pPr>
        <w:ind w:firstLine="567"/>
        <w:jc w:val="both"/>
        <w:rPr>
          <w:sz w:val="24"/>
          <w:szCs w:val="24"/>
        </w:rPr>
      </w:pPr>
      <w:r w:rsidRPr="009552DC">
        <w:rPr>
          <w:sz w:val="24"/>
          <w:szCs w:val="24"/>
        </w:rPr>
        <w:t>в) Статутом Аудиторської палати України;</w:t>
      </w:r>
    </w:p>
    <w:p w:rsidR="0024426F" w:rsidRPr="009552DC" w:rsidRDefault="0024426F" w:rsidP="0024426F">
      <w:pPr>
        <w:ind w:firstLine="567"/>
        <w:jc w:val="both"/>
        <w:rPr>
          <w:sz w:val="24"/>
          <w:szCs w:val="24"/>
        </w:rPr>
      </w:pPr>
      <w:r w:rsidRPr="009552DC">
        <w:rPr>
          <w:sz w:val="24"/>
          <w:szCs w:val="24"/>
        </w:rPr>
        <w:t>г) Міжнародними стандартами аудиту.</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5. Концептуальна основа Кодексу етики професійних бухгалтерів вимагає:</w:t>
      </w:r>
    </w:p>
    <w:p w:rsidR="0024426F" w:rsidRPr="009552DC" w:rsidRDefault="0024426F" w:rsidP="0024426F">
      <w:pPr>
        <w:ind w:firstLine="567"/>
        <w:jc w:val="both"/>
        <w:rPr>
          <w:sz w:val="24"/>
          <w:szCs w:val="24"/>
        </w:rPr>
      </w:pPr>
      <w:r w:rsidRPr="009552DC">
        <w:rPr>
          <w:sz w:val="24"/>
          <w:szCs w:val="24"/>
        </w:rPr>
        <w:t>а) усунення загроз у порушенні етики;</w:t>
      </w:r>
    </w:p>
    <w:p w:rsidR="0024426F" w:rsidRPr="009552DC" w:rsidRDefault="0024426F" w:rsidP="0024426F">
      <w:pPr>
        <w:ind w:firstLine="567"/>
        <w:jc w:val="both"/>
        <w:rPr>
          <w:sz w:val="24"/>
          <w:szCs w:val="24"/>
        </w:rPr>
      </w:pPr>
      <w:r w:rsidRPr="009552DC">
        <w:rPr>
          <w:sz w:val="24"/>
          <w:szCs w:val="24"/>
        </w:rPr>
        <w:t>б) підвищення кваліфікації;</w:t>
      </w:r>
    </w:p>
    <w:p w:rsidR="0024426F" w:rsidRPr="009552DC" w:rsidRDefault="0024426F" w:rsidP="0024426F">
      <w:pPr>
        <w:ind w:firstLine="567"/>
        <w:jc w:val="both"/>
        <w:rPr>
          <w:sz w:val="24"/>
          <w:szCs w:val="24"/>
        </w:rPr>
      </w:pPr>
      <w:r w:rsidRPr="009552DC">
        <w:rPr>
          <w:sz w:val="24"/>
          <w:szCs w:val="24"/>
        </w:rPr>
        <w:t>в) виявлення шахрайства;</w:t>
      </w:r>
    </w:p>
    <w:p w:rsidR="0024426F" w:rsidRPr="009552DC" w:rsidRDefault="0024426F" w:rsidP="0024426F">
      <w:pPr>
        <w:ind w:firstLine="567"/>
        <w:jc w:val="both"/>
        <w:rPr>
          <w:sz w:val="24"/>
          <w:szCs w:val="24"/>
        </w:rPr>
      </w:pPr>
      <w:r w:rsidRPr="009552DC">
        <w:rPr>
          <w:sz w:val="24"/>
          <w:szCs w:val="24"/>
        </w:rPr>
        <w:t>г) складання іспитів.</w:t>
      </w:r>
    </w:p>
    <w:p w:rsidR="0024426F" w:rsidRPr="009552DC" w:rsidRDefault="0024426F" w:rsidP="0024426F">
      <w:pPr>
        <w:ind w:firstLine="567"/>
        <w:jc w:val="both"/>
        <w:rPr>
          <w:b/>
          <w:sz w:val="24"/>
          <w:szCs w:val="24"/>
        </w:rPr>
      </w:pPr>
    </w:p>
    <w:p w:rsidR="0024426F" w:rsidRPr="009552DC" w:rsidRDefault="0024426F" w:rsidP="0024426F">
      <w:pPr>
        <w:ind w:firstLine="567"/>
        <w:jc w:val="both"/>
        <w:rPr>
          <w:b/>
          <w:sz w:val="24"/>
          <w:szCs w:val="24"/>
        </w:rPr>
      </w:pPr>
      <w:r w:rsidRPr="009552DC">
        <w:rPr>
          <w:b/>
          <w:sz w:val="24"/>
          <w:szCs w:val="24"/>
        </w:rPr>
        <w:t>6. Фундаментальні принципи:</w:t>
      </w:r>
    </w:p>
    <w:p w:rsidR="0024426F" w:rsidRPr="009552DC" w:rsidRDefault="0024426F" w:rsidP="009552DC">
      <w:pPr>
        <w:ind w:firstLine="567"/>
        <w:rPr>
          <w:sz w:val="24"/>
          <w:szCs w:val="24"/>
        </w:rPr>
      </w:pPr>
      <w:r w:rsidRPr="009552DC">
        <w:rPr>
          <w:sz w:val="24"/>
          <w:szCs w:val="24"/>
        </w:rPr>
        <w:t>а) чесність, об'єктивність, професійна компетенція і незалежна ретельність, конфіденційність, професійна поведінка, технічні стандарти;</w:t>
      </w:r>
    </w:p>
    <w:p w:rsidR="0024426F" w:rsidRPr="009552DC" w:rsidRDefault="0024426F" w:rsidP="009552DC">
      <w:pPr>
        <w:ind w:firstLine="567"/>
        <w:rPr>
          <w:sz w:val="24"/>
          <w:szCs w:val="24"/>
        </w:rPr>
      </w:pPr>
      <w:r w:rsidRPr="009552DC">
        <w:rPr>
          <w:sz w:val="24"/>
          <w:szCs w:val="24"/>
        </w:rPr>
        <w:t>б) чесність, об'єктивність, довіра, конфіденційність, професійна поведінка, технічні стандарти;</w:t>
      </w:r>
    </w:p>
    <w:p w:rsidR="0024426F" w:rsidRPr="009552DC" w:rsidRDefault="0024426F" w:rsidP="009552DC">
      <w:pPr>
        <w:ind w:firstLine="567"/>
        <w:rPr>
          <w:sz w:val="24"/>
          <w:szCs w:val="24"/>
        </w:rPr>
      </w:pPr>
      <w:r w:rsidRPr="009552DC">
        <w:rPr>
          <w:sz w:val="24"/>
          <w:szCs w:val="24"/>
        </w:rPr>
        <w:t>в) якість послуг, чесність, об'єктивність, довіра, професійна поведінка, конфіденційність;</w:t>
      </w:r>
    </w:p>
    <w:p w:rsidR="0024426F" w:rsidRPr="009552DC" w:rsidRDefault="0024426F" w:rsidP="009552DC">
      <w:pPr>
        <w:ind w:firstLine="567"/>
        <w:rPr>
          <w:sz w:val="24"/>
          <w:szCs w:val="24"/>
        </w:rPr>
      </w:pPr>
      <w:r w:rsidRPr="009552DC">
        <w:rPr>
          <w:sz w:val="24"/>
          <w:szCs w:val="24"/>
        </w:rPr>
        <w:t>г) правильної відповіді немає.</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7. Етична поведін</w:t>
      </w:r>
      <w:r w:rsidR="00866E54" w:rsidRPr="009552DC">
        <w:rPr>
          <w:b/>
          <w:sz w:val="24"/>
          <w:szCs w:val="24"/>
        </w:rPr>
        <w:t>ка -</w:t>
      </w:r>
      <w:r w:rsidRPr="009552DC">
        <w:rPr>
          <w:b/>
          <w:sz w:val="24"/>
          <w:szCs w:val="24"/>
        </w:rPr>
        <w:t xml:space="preserve"> це:</w:t>
      </w:r>
    </w:p>
    <w:p w:rsidR="0024426F" w:rsidRPr="009552DC" w:rsidRDefault="0024426F" w:rsidP="0024426F">
      <w:pPr>
        <w:ind w:firstLine="567"/>
        <w:jc w:val="both"/>
        <w:rPr>
          <w:sz w:val="24"/>
          <w:szCs w:val="24"/>
        </w:rPr>
      </w:pPr>
      <w:r w:rsidRPr="009552DC">
        <w:rPr>
          <w:sz w:val="24"/>
          <w:szCs w:val="24"/>
        </w:rPr>
        <w:t>а) поведінка, що відповідає моральним нормам та приносить більше користі;</w:t>
      </w:r>
    </w:p>
    <w:p w:rsidR="0024426F" w:rsidRPr="009552DC" w:rsidRDefault="0024426F" w:rsidP="0024426F">
      <w:pPr>
        <w:ind w:firstLine="567"/>
        <w:jc w:val="both"/>
        <w:rPr>
          <w:sz w:val="24"/>
          <w:szCs w:val="24"/>
        </w:rPr>
      </w:pPr>
      <w:r w:rsidRPr="009552DC">
        <w:rPr>
          <w:sz w:val="24"/>
          <w:szCs w:val="24"/>
        </w:rPr>
        <w:t>б) поведінка, що свідчить про дотримання етичних норм;</w:t>
      </w:r>
    </w:p>
    <w:p w:rsidR="0024426F" w:rsidRPr="009552DC" w:rsidRDefault="0024426F" w:rsidP="0024426F">
      <w:pPr>
        <w:ind w:firstLine="567"/>
        <w:jc w:val="both"/>
        <w:rPr>
          <w:sz w:val="24"/>
          <w:szCs w:val="24"/>
        </w:rPr>
      </w:pPr>
      <w:r w:rsidRPr="009552DC">
        <w:rPr>
          <w:sz w:val="24"/>
          <w:szCs w:val="24"/>
        </w:rPr>
        <w:t>в) дії з дотриманням морально-етичних принципів;</w:t>
      </w:r>
    </w:p>
    <w:p w:rsidR="0024426F" w:rsidRPr="009552DC" w:rsidRDefault="0024426F" w:rsidP="0024426F">
      <w:pPr>
        <w:ind w:firstLine="567"/>
        <w:jc w:val="both"/>
        <w:rPr>
          <w:sz w:val="24"/>
          <w:szCs w:val="24"/>
        </w:rPr>
      </w:pPr>
      <w:r w:rsidRPr="009552DC">
        <w:rPr>
          <w:sz w:val="24"/>
          <w:szCs w:val="24"/>
        </w:rPr>
        <w:t>г) всі відповіді правильні.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8</w:t>
      </w:r>
      <w:r w:rsidR="00866E54" w:rsidRPr="009552DC">
        <w:rPr>
          <w:b/>
          <w:sz w:val="24"/>
          <w:szCs w:val="24"/>
        </w:rPr>
        <w:t>. Кодекс професійної етики -</w:t>
      </w:r>
      <w:r w:rsidRPr="009552DC">
        <w:rPr>
          <w:b/>
          <w:sz w:val="24"/>
          <w:szCs w:val="24"/>
        </w:rPr>
        <w:t xml:space="preserve"> це документ, який:</w:t>
      </w:r>
    </w:p>
    <w:p w:rsidR="0024426F" w:rsidRPr="009552DC" w:rsidRDefault="0024426F" w:rsidP="0024426F">
      <w:pPr>
        <w:ind w:firstLine="567"/>
        <w:jc w:val="both"/>
        <w:rPr>
          <w:sz w:val="24"/>
          <w:szCs w:val="24"/>
        </w:rPr>
      </w:pPr>
      <w:r w:rsidRPr="009552DC">
        <w:rPr>
          <w:sz w:val="24"/>
          <w:szCs w:val="24"/>
        </w:rPr>
        <w:t>а) дає відповідні рекомендації, точно визначає критерії поведінки, специфічні для певної професії;</w:t>
      </w:r>
    </w:p>
    <w:p w:rsidR="0024426F" w:rsidRPr="009552DC" w:rsidRDefault="0024426F" w:rsidP="0024426F">
      <w:pPr>
        <w:ind w:firstLine="567"/>
        <w:jc w:val="both"/>
        <w:rPr>
          <w:sz w:val="24"/>
          <w:szCs w:val="24"/>
        </w:rPr>
      </w:pPr>
      <w:r w:rsidRPr="009552DC">
        <w:rPr>
          <w:sz w:val="24"/>
          <w:szCs w:val="24"/>
        </w:rPr>
        <w:t>б) дає відповіді на всі запитання, що стосуються поведінки людей;</w:t>
      </w:r>
    </w:p>
    <w:p w:rsidR="0024426F" w:rsidRPr="009552DC" w:rsidRDefault="0024426F" w:rsidP="0024426F">
      <w:pPr>
        <w:ind w:firstLine="567"/>
        <w:jc w:val="both"/>
        <w:rPr>
          <w:sz w:val="24"/>
          <w:szCs w:val="24"/>
        </w:rPr>
      </w:pPr>
      <w:r w:rsidRPr="009552DC">
        <w:rPr>
          <w:sz w:val="24"/>
          <w:szCs w:val="24"/>
        </w:rPr>
        <w:t>в) визначає норми поведінки і сприяє підвищенню дисципліни;</w:t>
      </w:r>
    </w:p>
    <w:p w:rsidR="0024426F" w:rsidRPr="009552DC" w:rsidRDefault="0024426F" w:rsidP="0024426F">
      <w:pPr>
        <w:ind w:firstLine="567"/>
        <w:jc w:val="both"/>
        <w:rPr>
          <w:sz w:val="24"/>
          <w:szCs w:val="24"/>
        </w:rPr>
      </w:pPr>
      <w:r w:rsidRPr="009552DC">
        <w:rPr>
          <w:sz w:val="24"/>
          <w:szCs w:val="24"/>
        </w:rPr>
        <w:t>г) всі відповіді вірні.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9. Що є характерною рисою для професії бухгалтера згідно кодексу професійної етики?</w:t>
      </w:r>
    </w:p>
    <w:p w:rsidR="0024426F" w:rsidRPr="009552DC" w:rsidRDefault="0024426F" w:rsidP="0024426F">
      <w:pPr>
        <w:ind w:firstLine="567"/>
        <w:jc w:val="both"/>
        <w:rPr>
          <w:sz w:val="24"/>
          <w:szCs w:val="24"/>
        </w:rPr>
      </w:pPr>
      <w:r w:rsidRPr="009552DC">
        <w:rPr>
          <w:sz w:val="24"/>
          <w:szCs w:val="24"/>
        </w:rPr>
        <w:t>а) прийняття відповідальності перед громадськістю (клієнтами, інвесторами, роботодавцями, урядом);</w:t>
      </w:r>
    </w:p>
    <w:p w:rsidR="0024426F" w:rsidRPr="009552DC" w:rsidRDefault="0024426F" w:rsidP="0024426F">
      <w:pPr>
        <w:ind w:firstLine="567"/>
        <w:jc w:val="both"/>
        <w:rPr>
          <w:sz w:val="24"/>
          <w:szCs w:val="24"/>
        </w:rPr>
      </w:pPr>
      <w:r w:rsidRPr="009552DC">
        <w:rPr>
          <w:sz w:val="24"/>
          <w:szCs w:val="24"/>
        </w:rPr>
        <w:t>б) знання норм податкового Кодексу;</w:t>
      </w:r>
    </w:p>
    <w:p w:rsidR="0024426F" w:rsidRPr="009552DC" w:rsidRDefault="0024426F" w:rsidP="0024426F">
      <w:pPr>
        <w:ind w:firstLine="567"/>
        <w:jc w:val="both"/>
        <w:rPr>
          <w:sz w:val="24"/>
          <w:szCs w:val="24"/>
        </w:rPr>
      </w:pPr>
      <w:r w:rsidRPr="009552DC">
        <w:rPr>
          <w:sz w:val="24"/>
          <w:szCs w:val="24"/>
        </w:rPr>
        <w:t>в) пунктуальність і обачність;</w:t>
      </w:r>
    </w:p>
    <w:p w:rsidR="0024426F" w:rsidRPr="009552DC" w:rsidRDefault="0024426F" w:rsidP="0024426F">
      <w:pPr>
        <w:ind w:firstLine="567"/>
        <w:jc w:val="both"/>
        <w:rPr>
          <w:sz w:val="24"/>
          <w:szCs w:val="24"/>
        </w:rPr>
      </w:pPr>
      <w:r w:rsidRPr="009552DC">
        <w:rPr>
          <w:sz w:val="24"/>
          <w:szCs w:val="24"/>
        </w:rPr>
        <w:t>г) знання іноземних мов.</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10. В Україні сертифікат аудитора видає:</w:t>
      </w:r>
    </w:p>
    <w:p w:rsidR="0024426F" w:rsidRPr="009552DC" w:rsidRDefault="0024426F" w:rsidP="0024426F">
      <w:pPr>
        <w:ind w:firstLine="567"/>
        <w:jc w:val="both"/>
        <w:rPr>
          <w:sz w:val="24"/>
          <w:szCs w:val="24"/>
        </w:rPr>
      </w:pPr>
      <w:r w:rsidRPr="009552DC">
        <w:rPr>
          <w:sz w:val="24"/>
          <w:szCs w:val="24"/>
        </w:rPr>
        <w:t>а) Міністерство фінансів України;</w:t>
      </w:r>
    </w:p>
    <w:p w:rsidR="0024426F" w:rsidRPr="009552DC" w:rsidRDefault="0024426F" w:rsidP="0024426F">
      <w:pPr>
        <w:ind w:firstLine="567"/>
        <w:jc w:val="both"/>
        <w:rPr>
          <w:sz w:val="24"/>
          <w:szCs w:val="24"/>
        </w:rPr>
      </w:pPr>
      <w:r w:rsidRPr="009552DC">
        <w:rPr>
          <w:sz w:val="24"/>
          <w:szCs w:val="24"/>
        </w:rPr>
        <w:t>б) Методологічна рада з питань МСБО;</w:t>
      </w:r>
    </w:p>
    <w:p w:rsidR="0024426F" w:rsidRPr="009552DC" w:rsidRDefault="0024426F" w:rsidP="0024426F">
      <w:pPr>
        <w:ind w:firstLine="567"/>
        <w:jc w:val="both"/>
        <w:rPr>
          <w:sz w:val="24"/>
          <w:szCs w:val="24"/>
        </w:rPr>
      </w:pPr>
      <w:r w:rsidRPr="009552DC">
        <w:rPr>
          <w:sz w:val="24"/>
          <w:szCs w:val="24"/>
        </w:rPr>
        <w:t>в) АПУ;</w:t>
      </w:r>
    </w:p>
    <w:p w:rsidR="0024426F" w:rsidRDefault="0024426F" w:rsidP="0024426F">
      <w:pPr>
        <w:ind w:firstLine="567"/>
        <w:jc w:val="both"/>
        <w:rPr>
          <w:sz w:val="24"/>
          <w:szCs w:val="24"/>
        </w:rPr>
      </w:pPr>
      <w:r w:rsidRPr="009552DC">
        <w:rPr>
          <w:sz w:val="24"/>
          <w:szCs w:val="24"/>
        </w:rPr>
        <w:t>г) ФСУ.</w:t>
      </w:r>
    </w:p>
    <w:p w:rsidR="00AD04EF" w:rsidRPr="009552DC" w:rsidRDefault="00AD04EF" w:rsidP="00AD04EF">
      <w:pPr>
        <w:tabs>
          <w:tab w:val="left" w:pos="993"/>
        </w:tabs>
        <w:ind w:firstLine="709"/>
        <w:jc w:val="center"/>
        <w:rPr>
          <w:b/>
          <w:i/>
          <w:sz w:val="24"/>
          <w:szCs w:val="24"/>
        </w:rPr>
      </w:pPr>
      <w:r w:rsidRPr="009552DC">
        <w:rPr>
          <w:b/>
          <w:i/>
          <w:sz w:val="24"/>
          <w:szCs w:val="24"/>
        </w:rPr>
        <w:lastRenderedPageBreak/>
        <w:t xml:space="preserve">Тема </w:t>
      </w:r>
      <w:r w:rsidR="000701E4" w:rsidRPr="009552DC">
        <w:rPr>
          <w:b/>
          <w:i/>
          <w:sz w:val="24"/>
          <w:szCs w:val="24"/>
        </w:rPr>
        <w:t>7</w:t>
      </w:r>
      <w:r w:rsidRPr="009552DC">
        <w:rPr>
          <w:b/>
          <w:i/>
          <w:sz w:val="24"/>
          <w:szCs w:val="24"/>
        </w:rPr>
        <w:t xml:space="preserve">. </w:t>
      </w:r>
      <w:r w:rsidR="0024426F" w:rsidRPr="009552DC">
        <w:rPr>
          <w:b/>
          <w:i/>
          <w:sz w:val="24"/>
          <w:szCs w:val="24"/>
        </w:rPr>
        <w:t>Організація державного податкового контролю в Україні</w:t>
      </w:r>
      <w:r w:rsidR="001B75B2" w:rsidRPr="009552DC">
        <w:rPr>
          <w:b/>
          <w:i/>
          <w:color w:val="000000"/>
          <w:sz w:val="24"/>
          <w:szCs w:val="24"/>
        </w:rPr>
        <w:t xml:space="preserve"> та створення Бюро фінансових розслідувань в Україні</w:t>
      </w:r>
    </w:p>
    <w:p w:rsidR="00751E89" w:rsidRPr="009552DC" w:rsidRDefault="00751E89" w:rsidP="00AD04EF">
      <w:pPr>
        <w:tabs>
          <w:tab w:val="left" w:pos="993"/>
        </w:tabs>
        <w:ind w:firstLine="709"/>
        <w:jc w:val="center"/>
        <w:rPr>
          <w:b/>
          <w:i/>
          <w:sz w:val="24"/>
          <w:szCs w:val="24"/>
        </w:rPr>
      </w:pPr>
    </w:p>
    <w:p w:rsidR="0024426F" w:rsidRPr="009552DC" w:rsidRDefault="0024426F" w:rsidP="0024426F">
      <w:pPr>
        <w:ind w:firstLine="567"/>
        <w:jc w:val="both"/>
        <w:rPr>
          <w:b/>
          <w:sz w:val="24"/>
          <w:szCs w:val="24"/>
        </w:rPr>
      </w:pPr>
      <w:r w:rsidRPr="009552DC">
        <w:rPr>
          <w:b/>
          <w:bCs/>
          <w:sz w:val="24"/>
          <w:szCs w:val="24"/>
          <w:lang w:eastAsia="uk-UA"/>
        </w:rPr>
        <w:t xml:space="preserve">1. </w:t>
      </w:r>
      <w:r w:rsidR="00E249BC" w:rsidRPr="009552DC">
        <w:rPr>
          <w:b/>
          <w:sz w:val="24"/>
          <w:szCs w:val="24"/>
        </w:rPr>
        <w:t>Податкові</w:t>
      </w:r>
      <w:r w:rsidRPr="009552DC">
        <w:rPr>
          <w:b/>
          <w:sz w:val="24"/>
          <w:szCs w:val="24"/>
        </w:rPr>
        <w:t xml:space="preserve"> органи мають проінформувати інші контролюючі органи про дату проведення податкової перевірки не пізніше ніж за: </w:t>
      </w:r>
    </w:p>
    <w:p w:rsidR="0024426F" w:rsidRPr="009552DC" w:rsidRDefault="0024426F" w:rsidP="0024426F">
      <w:pPr>
        <w:ind w:firstLine="567"/>
        <w:jc w:val="both"/>
        <w:rPr>
          <w:sz w:val="24"/>
          <w:szCs w:val="24"/>
        </w:rPr>
      </w:pPr>
      <w:r w:rsidRPr="009552DC">
        <w:rPr>
          <w:sz w:val="24"/>
          <w:szCs w:val="24"/>
        </w:rPr>
        <w:t xml:space="preserve">а) 10 календарних днів до початку перевірки; </w:t>
      </w:r>
    </w:p>
    <w:p w:rsidR="0024426F" w:rsidRPr="009552DC" w:rsidRDefault="0024426F" w:rsidP="0024426F">
      <w:pPr>
        <w:ind w:firstLine="567"/>
        <w:jc w:val="both"/>
        <w:rPr>
          <w:sz w:val="24"/>
          <w:szCs w:val="24"/>
        </w:rPr>
      </w:pPr>
      <w:r w:rsidRPr="009552DC">
        <w:rPr>
          <w:sz w:val="24"/>
          <w:szCs w:val="24"/>
        </w:rPr>
        <w:t xml:space="preserve">б) 5 календарних днів до початку перевірки; </w:t>
      </w:r>
    </w:p>
    <w:p w:rsidR="0024426F" w:rsidRPr="009552DC" w:rsidRDefault="0024426F" w:rsidP="0024426F">
      <w:pPr>
        <w:ind w:firstLine="567"/>
        <w:jc w:val="both"/>
        <w:rPr>
          <w:sz w:val="24"/>
          <w:szCs w:val="24"/>
        </w:rPr>
      </w:pPr>
      <w:r w:rsidRPr="009552DC">
        <w:rPr>
          <w:sz w:val="24"/>
          <w:szCs w:val="24"/>
        </w:rPr>
        <w:t xml:space="preserve">в) 10 робочих днів до початку перевірки.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2. За зверненням платників податків контролюючі органи надають безоплатно консультації з питань практичного використання окремих норм податкового законодавства протягом: </w:t>
      </w:r>
    </w:p>
    <w:p w:rsidR="0024426F" w:rsidRPr="009552DC" w:rsidRDefault="0024426F" w:rsidP="0024426F">
      <w:pPr>
        <w:ind w:firstLine="567"/>
        <w:jc w:val="both"/>
        <w:rPr>
          <w:sz w:val="24"/>
          <w:szCs w:val="24"/>
        </w:rPr>
      </w:pPr>
      <w:r w:rsidRPr="009552DC">
        <w:rPr>
          <w:sz w:val="24"/>
          <w:szCs w:val="24"/>
        </w:rPr>
        <w:t xml:space="preserve">а) 5 календарних днів; </w:t>
      </w:r>
    </w:p>
    <w:p w:rsidR="0024426F" w:rsidRPr="009552DC" w:rsidRDefault="0024426F" w:rsidP="0024426F">
      <w:pPr>
        <w:ind w:firstLine="567"/>
        <w:jc w:val="both"/>
        <w:rPr>
          <w:sz w:val="24"/>
          <w:szCs w:val="24"/>
        </w:rPr>
      </w:pPr>
      <w:r w:rsidRPr="009552DC">
        <w:rPr>
          <w:sz w:val="24"/>
          <w:szCs w:val="24"/>
        </w:rPr>
        <w:t xml:space="preserve">б) 30 календарних днів; </w:t>
      </w:r>
    </w:p>
    <w:p w:rsidR="0024426F" w:rsidRPr="009552DC" w:rsidRDefault="0024426F" w:rsidP="0024426F">
      <w:pPr>
        <w:ind w:firstLine="567"/>
        <w:jc w:val="both"/>
        <w:rPr>
          <w:sz w:val="24"/>
          <w:szCs w:val="24"/>
        </w:rPr>
      </w:pPr>
      <w:r w:rsidRPr="009552DC">
        <w:rPr>
          <w:sz w:val="24"/>
          <w:szCs w:val="24"/>
        </w:rPr>
        <w:t xml:space="preserve">в) 10 робочих днів.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3. Письмовий запит про подання інформації надсилається платнику податків або іншим суб'єктам інформаційних відносин за наявності хоча б однієї з таких підстав: </w:t>
      </w:r>
    </w:p>
    <w:p w:rsidR="0024426F" w:rsidRPr="009552DC" w:rsidRDefault="0024426F" w:rsidP="0024426F">
      <w:pPr>
        <w:ind w:firstLine="567"/>
        <w:jc w:val="both"/>
        <w:rPr>
          <w:sz w:val="24"/>
          <w:szCs w:val="24"/>
        </w:rPr>
      </w:pPr>
      <w:r w:rsidRPr="009552DC">
        <w:rPr>
          <w:sz w:val="24"/>
          <w:szCs w:val="24"/>
        </w:rPr>
        <w:t xml:space="preserve">а) для визначенні правомірності сум бюджетного відшкодування ПДВ; </w:t>
      </w:r>
    </w:p>
    <w:p w:rsidR="0024426F" w:rsidRPr="009552DC" w:rsidRDefault="0024426F" w:rsidP="0024426F">
      <w:pPr>
        <w:ind w:firstLine="567"/>
        <w:jc w:val="both"/>
        <w:rPr>
          <w:sz w:val="24"/>
          <w:szCs w:val="24"/>
        </w:rPr>
      </w:pPr>
      <w:r w:rsidRPr="009552DC">
        <w:rPr>
          <w:sz w:val="24"/>
          <w:szCs w:val="24"/>
        </w:rPr>
        <w:t xml:space="preserve">б) для визначення рівня максимальних роздрібних цін; </w:t>
      </w:r>
    </w:p>
    <w:p w:rsidR="0024426F" w:rsidRPr="009552DC" w:rsidRDefault="0024426F" w:rsidP="0024426F">
      <w:pPr>
        <w:ind w:firstLine="567"/>
        <w:jc w:val="both"/>
        <w:rPr>
          <w:sz w:val="24"/>
          <w:szCs w:val="24"/>
        </w:rPr>
      </w:pPr>
      <w:r w:rsidRPr="009552DC">
        <w:rPr>
          <w:sz w:val="24"/>
          <w:szCs w:val="24"/>
        </w:rPr>
        <w:t xml:space="preserve">в) для визначення рівня звичайних цін на товари (роботи, послуги) під час проведення перевірок.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4. Зустрічні звірки не є перевірками і проводяться в порядку, визначеному: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 xml:space="preserve">б) Державною фіскальною службою України; </w:t>
      </w:r>
    </w:p>
    <w:p w:rsidR="0024426F" w:rsidRPr="009552DC" w:rsidRDefault="0024426F" w:rsidP="0024426F">
      <w:pPr>
        <w:ind w:firstLine="567"/>
        <w:jc w:val="both"/>
        <w:rPr>
          <w:sz w:val="24"/>
          <w:szCs w:val="24"/>
        </w:rPr>
      </w:pPr>
      <w:r w:rsidRPr="009552DC">
        <w:rPr>
          <w:sz w:val="24"/>
          <w:szCs w:val="24"/>
        </w:rPr>
        <w:t xml:space="preserve">в) Міністерством фінансів України.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5. Порядок отримання інформації органами державної </w:t>
      </w:r>
      <w:r w:rsidR="00E249BC" w:rsidRPr="009552DC">
        <w:rPr>
          <w:b/>
          <w:sz w:val="24"/>
          <w:szCs w:val="24"/>
        </w:rPr>
        <w:t>податкової</w:t>
      </w:r>
      <w:r w:rsidRPr="009552DC">
        <w:rPr>
          <w:b/>
          <w:sz w:val="24"/>
          <w:szCs w:val="24"/>
        </w:rPr>
        <w:t xml:space="preserve"> служби за їх письмовим запитом визначається: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б) Державною фіскальною службою України;</w:t>
      </w:r>
    </w:p>
    <w:p w:rsidR="0024426F" w:rsidRPr="009552DC" w:rsidRDefault="0024426F" w:rsidP="0024426F">
      <w:pPr>
        <w:ind w:firstLine="567"/>
        <w:jc w:val="both"/>
        <w:rPr>
          <w:sz w:val="24"/>
          <w:szCs w:val="24"/>
        </w:rPr>
      </w:pPr>
      <w:r w:rsidRPr="009552DC">
        <w:rPr>
          <w:sz w:val="24"/>
          <w:szCs w:val="24"/>
        </w:rPr>
        <w:t xml:space="preserve">в) Міністерством фінансів України.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6. Перелік інформаційних баз, а також форми і методи опрацювання інформації визначаються: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б) Державною фіскальною службою України;</w:t>
      </w:r>
    </w:p>
    <w:p w:rsidR="0024426F" w:rsidRPr="009552DC" w:rsidRDefault="0024426F" w:rsidP="0024426F">
      <w:pPr>
        <w:ind w:firstLine="567"/>
        <w:jc w:val="both"/>
        <w:rPr>
          <w:sz w:val="24"/>
          <w:szCs w:val="24"/>
        </w:rPr>
      </w:pPr>
      <w:r w:rsidRPr="009552DC">
        <w:rPr>
          <w:sz w:val="24"/>
          <w:szCs w:val="24"/>
        </w:rPr>
        <w:t xml:space="preserve">в) Міністерством фінансів України.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7. За результатами зустрічних звірок складається довідка, яка надається суб'єкту господарювання: </w:t>
      </w:r>
    </w:p>
    <w:p w:rsidR="0024426F" w:rsidRPr="009552DC" w:rsidRDefault="0024426F" w:rsidP="0024426F">
      <w:pPr>
        <w:ind w:firstLine="567"/>
        <w:jc w:val="both"/>
        <w:rPr>
          <w:sz w:val="24"/>
          <w:szCs w:val="24"/>
        </w:rPr>
      </w:pPr>
      <w:r w:rsidRPr="009552DC">
        <w:rPr>
          <w:sz w:val="24"/>
          <w:szCs w:val="24"/>
        </w:rPr>
        <w:t xml:space="preserve">а) у десятиденний термін; </w:t>
      </w:r>
    </w:p>
    <w:p w:rsidR="0024426F" w:rsidRPr="009552DC" w:rsidRDefault="0024426F" w:rsidP="0024426F">
      <w:pPr>
        <w:ind w:firstLine="567"/>
        <w:jc w:val="both"/>
        <w:rPr>
          <w:sz w:val="24"/>
          <w:szCs w:val="24"/>
        </w:rPr>
      </w:pPr>
      <w:r w:rsidRPr="009552DC">
        <w:rPr>
          <w:sz w:val="24"/>
          <w:szCs w:val="24"/>
        </w:rPr>
        <w:t xml:space="preserve">б) у п’ятиденний термін; </w:t>
      </w:r>
    </w:p>
    <w:p w:rsidR="0024426F" w:rsidRPr="009552DC" w:rsidRDefault="0024426F" w:rsidP="0024426F">
      <w:pPr>
        <w:ind w:firstLine="567"/>
        <w:jc w:val="both"/>
        <w:rPr>
          <w:sz w:val="24"/>
          <w:szCs w:val="24"/>
        </w:rPr>
      </w:pPr>
      <w:r w:rsidRPr="009552DC">
        <w:rPr>
          <w:sz w:val="24"/>
          <w:szCs w:val="24"/>
        </w:rPr>
        <w:t xml:space="preserve">в) у триденний термін.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lastRenderedPageBreak/>
        <w:t xml:space="preserve">8. Платники податків та інші суб'єкти інформаційних відносин зобов'язані подавати інформацію, визначену у запиті органу державної </w:t>
      </w:r>
      <w:r w:rsidR="00E249BC" w:rsidRPr="009552DC">
        <w:rPr>
          <w:b/>
          <w:sz w:val="24"/>
          <w:szCs w:val="24"/>
        </w:rPr>
        <w:t>податкової</w:t>
      </w:r>
      <w:r w:rsidRPr="009552DC">
        <w:rPr>
          <w:b/>
          <w:sz w:val="24"/>
          <w:szCs w:val="24"/>
        </w:rPr>
        <w:t xml:space="preserve"> служби, та її документальне підтвердження протягом: </w:t>
      </w:r>
    </w:p>
    <w:p w:rsidR="0024426F" w:rsidRPr="009552DC" w:rsidRDefault="0024426F" w:rsidP="0024426F">
      <w:pPr>
        <w:ind w:firstLine="567"/>
        <w:jc w:val="both"/>
        <w:rPr>
          <w:sz w:val="24"/>
          <w:szCs w:val="24"/>
        </w:rPr>
      </w:pPr>
      <w:r w:rsidRPr="009552DC">
        <w:rPr>
          <w:sz w:val="24"/>
          <w:szCs w:val="24"/>
        </w:rPr>
        <w:t xml:space="preserve">а) одного місяця; </w:t>
      </w:r>
    </w:p>
    <w:p w:rsidR="0024426F" w:rsidRPr="009552DC" w:rsidRDefault="0024426F" w:rsidP="0024426F">
      <w:pPr>
        <w:ind w:firstLine="567"/>
        <w:jc w:val="both"/>
        <w:rPr>
          <w:sz w:val="24"/>
          <w:szCs w:val="24"/>
        </w:rPr>
      </w:pPr>
      <w:r w:rsidRPr="009552DC">
        <w:rPr>
          <w:sz w:val="24"/>
          <w:szCs w:val="24"/>
        </w:rPr>
        <w:t xml:space="preserve">б) 10 календарних днів; </w:t>
      </w:r>
    </w:p>
    <w:p w:rsidR="0024426F" w:rsidRPr="009552DC" w:rsidRDefault="0024426F" w:rsidP="0024426F">
      <w:pPr>
        <w:ind w:firstLine="567"/>
        <w:jc w:val="both"/>
        <w:rPr>
          <w:sz w:val="24"/>
          <w:szCs w:val="24"/>
        </w:rPr>
      </w:pPr>
      <w:r w:rsidRPr="009552DC">
        <w:rPr>
          <w:sz w:val="24"/>
          <w:szCs w:val="24"/>
        </w:rPr>
        <w:t xml:space="preserve">в) 5 календарних днів.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9. Порядок подання інфор</w:t>
      </w:r>
      <w:r w:rsidR="00E249BC" w:rsidRPr="009552DC">
        <w:rPr>
          <w:b/>
          <w:sz w:val="24"/>
          <w:szCs w:val="24"/>
        </w:rPr>
        <w:t>мації органам державної податкової</w:t>
      </w:r>
      <w:r w:rsidRPr="009552DC">
        <w:rPr>
          <w:b/>
          <w:sz w:val="24"/>
          <w:szCs w:val="24"/>
        </w:rPr>
        <w:t xml:space="preserve"> служби визначається: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б) Державною фіскальною службою України;</w:t>
      </w:r>
    </w:p>
    <w:p w:rsidR="0024426F" w:rsidRPr="009552DC" w:rsidRDefault="0024426F" w:rsidP="0024426F">
      <w:pPr>
        <w:ind w:firstLine="567"/>
        <w:jc w:val="both"/>
        <w:rPr>
          <w:color w:val="000000" w:themeColor="text1"/>
          <w:sz w:val="24"/>
          <w:szCs w:val="24"/>
        </w:rPr>
      </w:pPr>
      <w:r w:rsidRPr="009552DC">
        <w:rPr>
          <w:sz w:val="24"/>
          <w:szCs w:val="24"/>
        </w:rPr>
        <w:t>в) Міністерством фінансів України.</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shd w:val="clear" w:color="auto" w:fill="FFFFFF"/>
        <w:ind w:firstLine="567"/>
        <w:jc w:val="both"/>
        <w:rPr>
          <w:b/>
          <w:sz w:val="24"/>
          <w:szCs w:val="24"/>
        </w:rPr>
      </w:pPr>
      <w:r w:rsidRPr="009552DC">
        <w:rPr>
          <w:b/>
          <w:sz w:val="24"/>
          <w:szCs w:val="24"/>
        </w:rPr>
        <w:t xml:space="preserve">10. До допоміжних суб'єктів податкового контролю відносять: </w:t>
      </w:r>
    </w:p>
    <w:p w:rsidR="0024426F" w:rsidRPr="009552DC" w:rsidRDefault="0024426F" w:rsidP="0024426F">
      <w:pPr>
        <w:shd w:val="clear" w:color="auto" w:fill="FFFFFF"/>
        <w:ind w:firstLine="567"/>
        <w:jc w:val="both"/>
        <w:rPr>
          <w:sz w:val="24"/>
          <w:szCs w:val="24"/>
        </w:rPr>
      </w:pPr>
      <w:r w:rsidRPr="009552DC">
        <w:rPr>
          <w:sz w:val="24"/>
          <w:szCs w:val="24"/>
        </w:rPr>
        <w:t xml:space="preserve">а) експертів, перекладачів; </w:t>
      </w:r>
    </w:p>
    <w:p w:rsidR="0024426F" w:rsidRPr="009552DC" w:rsidRDefault="0024426F" w:rsidP="0024426F">
      <w:pPr>
        <w:shd w:val="clear" w:color="auto" w:fill="FFFFFF"/>
        <w:ind w:firstLine="567"/>
        <w:jc w:val="both"/>
        <w:rPr>
          <w:sz w:val="24"/>
          <w:szCs w:val="24"/>
        </w:rPr>
      </w:pPr>
      <w:r w:rsidRPr="009552DC">
        <w:rPr>
          <w:sz w:val="24"/>
          <w:szCs w:val="24"/>
        </w:rPr>
        <w:t xml:space="preserve">б) органи пенсійного фонду; </w:t>
      </w:r>
    </w:p>
    <w:p w:rsidR="0024426F" w:rsidRPr="009552DC" w:rsidRDefault="0024426F" w:rsidP="0024426F">
      <w:pPr>
        <w:shd w:val="clear" w:color="auto" w:fill="FFFFFF"/>
        <w:ind w:firstLine="567"/>
        <w:jc w:val="both"/>
        <w:rPr>
          <w:sz w:val="24"/>
          <w:szCs w:val="24"/>
        </w:rPr>
      </w:pPr>
      <w:r w:rsidRPr="009552DC">
        <w:rPr>
          <w:sz w:val="24"/>
          <w:szCs w:val="24"/>
        </w:rPr>
        <w:t xml:space="preserve">в) свідків, понятих; </w:t>
      </w:r>
    </w:p>
    <w:p w:rsidR="0024426F" w:rsidRDefault="0024426F" w:rsidP="0024426F">
      <w:pPr>
        <w:shd w:val="clear" w:color="auto" w:fill="FFFFFF"/>
        <w:ind w:firstLine="567"/>
        <w:jc w:val="both"/>
        <w:rPr>
          <w:sz w:val="24"/>
          <w:szCs w:val="24"/>
        </w:rPr>
      </w:pPr>
      <w:r w:rsidRPr="009552DC">
        <w:rPr>
          <w:sz w:val="24"/>
          <w:szCs w:val="24"/>
        </w:rPr>
        <w:t>г) варіанти а) і в).</w:t>
      </w:r>
    </w:p>
    <w:p w:rsidR="00AD04EF" w:rsidRPr="009552DC" w:rsidRDefault="00AD04EF">
      <w:pPr>
        <w:rPr>
          <w:sz w:val="24"/>
          <w:szCs w:val="24"/>
          <w:lang w:val="ru-RU"/>
        </w:rPr>
      </w:pPr>
    </w:p>
    <w:p w:rsidR="00AD04EF" w:rsidRPr="009552DC" w:rsidRDefault="00AD04EF">
      <w:pPr>
        <w:rPr>
          <w:sz w:val="24"/>
          <w:szCs w:val="24"/>
          <w:lang w:val="ru-RU"/>
        </w:rPr>
      </w:pPr>
    </w:p>
    <w:p w:rsidR="003B0B78" w:rsidRPr="009552DC" w:rsidRDefault="003B0B78" w:rsidP="003B0B78">
      <w:pPr>
        <w:shd w:val="clear" w:color="auto" w:fill="FFFFFF"/>
        <w:ind w:left="98"/>
        <w:jc w:val="center"/>
        <w:rPr>
          <w:rStyle w:val="fontstyle45"/>
          <w:b/>
          <w:i/>
          <w:color w:val="000000"/>
          <w:sz w:val="24"/>
          <w:szCs w:val="24"/>
        </w:rPr>
      </w:pPr>
      <w:r w:rsidRPr="009552DC">
        <w:rPr>
          <w:b/>
          <w:i/>
          <w:sz w:val="24"/>
          <w:szCs w:val="24"/>
        </w:rPr>
        <w:t xml:space="preserve">Тема 8. </w:t>
      </w:r>
      <w:r w:rsidRPr="009552DC">
        <w:rPr>
          <w:rStyle w:val="fontstyle45"/>
          <w:b/>
          <w:i/>
          <w:color w:val="000000"/>
          <w:sz w:val="24"/>
          <w:szCs w:val="24"/>
        </w:rPr>
        <w:t>Кар'єрний розвиток і процес пошуку роботи</w:t>
      </w:r>
    </w:p>
    <w:p w:rsidR="003B0B78" w:rsidRPr="009552DC" w:rsidRDefault="003B0B78" w:rsidP="003B0B78">
      <w:pPr>
        <w:shd w:val="clear" w:color="auto" w:fill="FFFFFF"/>
        <w:ind w:left="98"/>
        <w:jc w:val="center"/>
        <w:rPr>
          <w:b/>
          <w:i/>
          <w:color w:val="000000"/>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color w:val="000000" w:themeColor="text1"/>
          <w:sz w:val="24"/>
          <w:szCs w:val="24"/>
        </w:rPr>
      </w:pPr>
      <w:r w:rsidRPr="009552DC">
        <w:rPr>
          <w:rFonts w:ascii="Times New Roman" w:hAnsi="Times New Roman" w:cs="Times New Roman"/>
          <w:b/>
          <w:sz w:val="24"/>
          <w:szCs w:val="24"/>
        </w:rPr>
        <w:t>Швидке, успішне, прогресивне просування обраним трудовим шляхом – це:</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кар'єра;</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посада;</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самооцінка;</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немає правильної відповіді.</w:t>
      </w:r>
    </w:p>
    <w:p w:rsidR="003B0B78" w:rsidRPr="009552DC" w:rsidRDefault="003B0B78" w:rsidP="003B0B78">
      <w:pPr>
        <w:pStyle w:val="a3"/>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color w:val="000000" w:themeColor="text1"/>
          <w:sz w:val="24"/>
          <w:szCs w:val="24"/>
        </w:rPr>
      </w:pPr>
      <w:r w:rsidRPr="009552DC">
        <w:rPr>
          <w:rFonts w:ascii="Times New Roman" w:hAnsi="Times New Roman" w:cs="Times New Roman"/>
          <w:b/>
          <w:sz w:val="24"/>
          <w:szCs w:val="24"/>
        </w:rPr>
        <w:t xml:space="preserve">Розрізняють наступні види кар'єри: </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професійну і внутрішньо організаційну;</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трудову і професійну;</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внутрішньо організаційну і основну;</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ind w:left="106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Рух до вищого рівня професійної ієрархії в організації, що, як правило, супроводжується розширенням повноважень працівника – це:</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вертикальний напрямок;</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горизонтальний напрямок;</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доцентровий напрямок;</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немає правильної відповіді.</w:t>
      </w:r>
    </w:p>
    <w:p w:rsidR="003B0B78" w:rsidRPr="009552DC" w:rsidRDefault="003B0B78" w:rsidP="003B0B78">
      <w:pPr>
        <w:pStyle w:val="a3"/>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 xml:space="preserve">Напрямок </w:t>
      </w:r>
      <w:r w:rsidR="00866E54" w:rsidRPr="009552DC">
        <w:rPr>
          <w:rFonts w:ascii="Times New Roman" w:hAnsi="Times New Roman" w:cs="Times New Roman"/>
          <w:b/>
          <w:sz w:val="24"/>
          <w:szCs w:val="24"/>
        </w:rPr>
        <w:t>внутрішньо організаційної</w:t>
      </w:r>
      <w:r w:rsidRPr="009552DC">
        <w:rPr>
          <w:rFonts w:ascii="Times New Roman" w:hAnsi="Times New Roman" w:cs="Times New Roman"/>
          <w:b/>
          <w:sz w:val="24"/>
          <w:szCs w:val="24"/>
        </w:rPr>
        <w:t xml:space="preserve"> кар'єри неформальний і найменш очевидний, хоча дуже привабливий для співробітників – це:</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вертикальний напрямок;</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горизонтальний напрямок;</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доцентровий напрямок;</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немає правильної відповіді.</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0"/>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lastRenderedPageBreak/>
        <w:t>Успішність кар'єри формується під впливом ряду чинників, серед яких:</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 xml:space="preserve">а) реальний підхід до вибору; </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 xml:space="preserve">б) повне використання можливостей, які виникають у сім'ї — освіта, зв'язки тощо; </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знання своїх сильних та слабких сторін; чітке, систематизоване планування та старанне виконання своїх планів;</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Кар'єра співробітників, врахування їх потенційних можливостей значною мірою визначається:</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структурою управління на підприємстві;</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соціальними ієрархіями;</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організаційними формами використання персоналу, морально-етичними нормами;</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 xml:space="preserve">Організація зацікавлена у здійсненні планування та управління розвитком кар'єри з міркувань: </w:t>
      </w:r>
    </w:p>
    <w:p w:rsidR="003B0B78" w:rsidRPr="009552DC" w:rsidRDefault="003B0B78" w:rsidP="00E249BC">
      <w:pPr>
        <w:pStyle w:val="a3"/>
        <w:tabs>
          <w:tab w:val="left" w:pos="993"/>
        </w:tabs>
        <w:ind w:left="0" w:firstLine="709"/>
        <w:rPr>
          <w:rFonts w:ascii="Times New Roman" w:hAnsi="Times New Roman" w:cs="Times New Roman"/>
          <w:sz w:val="24"/>
          <w:szCs w:val="24"/>
        </w:rPr>
      </w:pPr>
      <w:r w:rsidRPr="009552DC">
        <w:rPr>
          <w:rFonts w:ascii="Times New Roman" w:hAnsi="Times New Roman" w:cs="Times New Roman"/>
          <w:sz w:val="24"/>
          <w:szCs w:val="24"/>
        </w:rPr>
        <w:t xml:space="preserve">а) підвищення мотивації та лояльності працівників, які пов'язують свою професійну діяльність з підприємством; </w:t>
      </w:r>
    </w:p>
    <w:p w:rsidR="003B0B78" w:rsidRPr="009552DC" w:rsidRDefault="003B0B78" w:rsidP="00E249BC">
      <w:pPr>
        <w:pStyle w:val="a3"/>
        <w:tabs>
          <w:tab w:val="left" w:pos="993"/>
        </w:tabs>
        <w:ind w:left="0" w:firstLine="709"/>
        <w:rPr>
          <w:rFonts w:ascii="Times New Roman" w:hAnsi="Times New Roman" w:cs="Times New Roman"/>
          <w:sz w:val="24"/>
          <w:szCs w:val="24"/>
        </w:rPr>
      </w:pPr>
      <w:r w:rsidRPr="009552DC">
        <w:rPr>
          <w:rFonts w:ascii="Times New Roman" w:hAnsi="Times New Roman" w:cs="Times New Roman"/>
          <w:sz w:val="24"/>
          <w:szCs w:val="24"/>
        </w:rPr>
        <w:t xml:space="preserve">б) можливість планувати професійний розвиток працівників і підприємства в цілому з урахуванням власних інтересів; </w:t>
      </w:r>
    </w:p>
    <w:p w:rsidR="003B0B78" w:rsidRPr="009552DC" w:rsidRDefault="003B0B78" w:rsidP="00E249BC">
      <w:pPr>
        <w:pStyle w:val="a3"/>
        <w:tabs>
          <w:tab w:val="left" w:pos="993"/>
        </w:tabs>
        <w:ind w:left="0" w:firstLine="709"/>
        <w:rPr>
          <w:rFonts w:ascii="Times New Roman" w:hAnsi="Times New Roman" w:cs="Times New Roman"/>
          <w:sz w:val="24"/>
          <w:szCs w:val="24"/>
        </w:rPr>
      </w:pPr>
      <w:r w:rsidRPr="009552DC">
        <w:rPr>
          <w:rFonts w:ascii="Times New Roman" w:hAnsi="Times New Roman" w:cs="Times New Roman"/>
          <w:sz w:val="24"/>
          <w:szCs w:val="24"/>
        </w:rPr>
        <w:t>в) одержання резерву зацікавлених у професійному зростанні, мотивованих працівників для просування на важливі посади;</w:t>
      </w:r>
    </w:p>
    <w:p w:rsidR="003B0B78" w:rsidRPr="009552DC" w:rsidRDefault="003B0B78" w:rsidP="00E249BC">
      <w:pPr>
        <w:pStyle w:val="a3"/>
        <w:tabs>
          <w:tab w:val="left" w:pos="993"/>
        </w:tabs>
        <w:spacing w:line="240" w:lineRule="auto"/>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tabs>
          <w:tab w:val="left" w:pos="0"/>
          <w:tab w:val="left" w:pos="993"/>
        </w:tabs>
        <w:ind w:left="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0"/>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Важливою складовою процесу управління розвитком кар'єри є оцінка досягнутого рівня розвитку, що може здійснюватися:</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самим працівником;</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керівником;</w:t>
      </w:r>
    </w:p>
    <w:p w:rsidR="003B0B78" w:rsidRPr="009552DC" w:rsidRDefault="003B0B78" w:rsidP="003B0B78">
      <w:pPr>
        <w:pStyle w:val="a3"/>
        <w:tabs>
          <w:tab w:val="left" w:pos="0"/>
          <w:tab w:val="left" w:pos="993"/>
        </w:tabs>
        <w:spacing w:after="0"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службою управління персоналом;</w:t>
      </w:r>
    </w:p>
    <w:p w:rsidR="003B0B78" w:rsidRPr="009552DC" w:rsidRDefault="003B0B78" w:rsidP="003B0B78">
      <w:pPr>
        <w:pStyle w:val="a3"/>
        <w:tabs>
          <w:tab w:val="left" w:pos="0"/>
          <w:tab w:val="left" w:pos="993"/>
        </w:tabs>
        <w:spacing w:after="0"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spacing w:after="0" w:line="240" w:lineRule="auto"/>
        <w:ind w:left="1069"/>
        <w:jc w:val="both"/>
        <w:rPr>
          <w:rFonts w:ascii="Times New Roman" w:hAnsi="Times New Roman" w:cs="Times New Roman"/>
          <w:sz w:val="24"/>
          <w:szCs w:val="24"/>
        </w:rPr>
      </w:pPr>
    </w:p>
    <w:p w:rsidR="003B0B78" w:rsidRPr="009552DC" w:rsidRDefault="003B0B78" w:rsidP="003B0B78">
      <w:pPr>
        <w:ind w:firstLine="709"/>
        <w:jc w:val="both"/>
        <w:rPr>
          <w:b/>
          <w:sz w:val="24"/>
          <w:szCs w:val="24"/>
        </w:rPr>
      </w:pPr>
      <w:r w:rsidRPr="009552DC">
        <w:rPr>
          <w:b/>
          <w:sz w:val="24"/>
          <w:szCs w:val="24"/>
        </w:rPr>
        <w:t>9. До особистих якостей, що підлягають оцінці і самооцінці в цілях управління кар'єрою, відносяться:</w:t>
      </w:r>
    </w:p>
    <w:p w:rsidR="003B0B78" w:rsidRPr="009552DC" w:rsidRDefault="003B0B78" w:rsidP="003B0B78">
      <w:pPr>
        <w:ind w:firstLine="709"/>
        <w:jc w:val="both"/>
        <w:rPr>
          <w:sz w:val="24"/>
          <w:szCs w:val="24"/>
        </w:rPr>
      </w:pPr>
      <w:r w:rsidRPr="009552DC">
        <w:rPr>
          <w:sz w:val="24"/>
          <w:szCs w:val="24"/>
        </w:rPr>
        <w:t>а) психічні (пам'ять, мислення, сприйняття, емоції і т.д.);</w:t>
      </w:r>
    </w:p>
    <w:p w:rsidR="003B0B78" w:rsidRPr="009552DC" w:rsidRDefault="003B0B78" w:rsidP="003B0B78">
      <w:pPr>
        <w:ind w:firstLine="709"/>
        <w:jc w:val="both"/>
        <w:rPr>
          <w:sz w:val="24"/>
          <w:szCs w:val="24"/>
        </w:rPr>
      </w:pPr>
      <w:r w:rsidRPr="009552DC">
        <w:rPr>
          <w:sz w:val="24"/>
          <w:szCs w:val="24"/>
        </w:rPr>
        <w:t>б) психологічні (характер, тип темпераменту, інші психологічні характеристики) та моральні (власна система цінностей, етичних і культурних норм, правил і обмежень, її співвідношення з загальноприйнятою мораллю);</w:t>
      </w:r>
    </w:p>
    <w:p w:rsidR="003B0B78" w:rsidRPr="009552DC" w:rsidRDefault="003B0B78" w:rsidP="003B0B78">
      <w:pPr>
        <w:ind w:firstLine="709"/>
        <w:jc w:val="both"/>
        <w:rPr>
          <w:sz w:val="24"/>
          <w:szCs w:val="24"/>
        </w:rPr>
      </w:pPr>
      <w:r w:rsidRPr="009552DC">
        <w:rPr>
          <w:sz w:val="24"/>
          <w:szCs w:val="24"/>
        </w:rPr>
        <w:t>в) інтелектуальні (рівень розвитку та можливості інтелекту, інтелектуальні здібності) та фізичні (фізичні параметри індивіда, стан і перспективи здоров'я, наявність талантів і т.д.);</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ind w:firstLine="709"/>
        <w:jc w:val="both"/>
        <w:rPr>
          <w:b/>
          <w:sz w:val="24"/>
          <w:szCs w:val="24"/>
        </w:rPr>
      </w:pPr>
      <w:r w:rsidRPr="009552DC">
        <w:rPr>
          <w:b/>
          <w:sz w:val="24"/>
          <w:szCs w:val="24"/>
        </w:rPr>
        <w:t>10. До методики самооцінки відносять:</w:t>
      </w:r>
    </w:p>
    <w:p w:rsidR="003B0B78" w:rsidRPr="009552DC" w:rsidRDefault="003B0B78" w:rsidP="003B0B78">
      <w:pPr>
        <w:ind w:firstLine="709"/>
        <w:jc w:val="both"/>
        <w:rPr>
          <w:sz w:val="24"/>
          <w:szCs w:val="24"/>
        </w:rPr>
      </w:pPr>
      <w:r w:rsidRPr="009552DC">
        <w:rPr>
          <w:sz w:val="24"/>
          <w:szCs w:val="24"/>
        </w:rPr>
        <w:t>а) самотестування (діалог з самим собою) і тестування;</w:t>
      </w:r>
    </w:p>
    <w:p w:rsidR="003B0B78" w:rsidRPr="009552DC" w:rsidRDefault="003B0B78" w:rsidP="003B0B78">
      <w:pPr>
        <w:ind w:firstLine="709"/>
        <w:jc w:val="both"/>
        <w:rPr>
          <w:sz w:val="24"/>
          <w:szCs w:val="24"/>
        </w:rPr>
      </w:pPr>
      <w:r w:rsidRPr="009552DC">
        <w:rPr>
          <w:sz w:val="24"/>
          <w:szCs w:val="24"/>
        </w:rPr>
        <w:t>б) поведінку в контрольних ситуаціях;</w:t>
      </w:r>
    </w:p>
    <w:p w:rsidR="003B0B78" w:rsidRPr="009552DC" w:rsidRDefault="003B0B78" w:rsidP="003B0B78">
      <w:pPr>
        <w:ind w:firstLine="709"/>
        <w:jc w:val="both"/>
        <w:rPr>
          <w:sz w:val="24"/>
          <w:szCs w:val="24"/>
        </w:rPr>
      </w:pPr>
      <w:r w:rsidRPr="009552DC">
        <w:rPr>
          <w:sz w:val="24"/>
          <w:szCs w:val="24"/>
        </w:rPr>
        <w:t>в) ділові ігри;</w:t>
      </w:r>
    </w:p>
    <w:p w:rsidR="003B0B78" w:rsidRPr="009552DC" w:rsidRDefault="003B0B78" w:rsidP="003B0B78">
      <w:pPr>
        <w:pStyle w:val="a3"/>
        <w:tabs>
          <w:tab w:val="left" w:pos="0"/>
          <w:tab w:val="left" w:pos="993"/>
        </w:tabs>
        <w:spacing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2E150F" w:rsidRDefault="002E150F" w:rsidP="00D418FC">
      <w:pPr>
        <w:shd w:val="clear" w:color="auto" w:fill="FFFFFF"/>
        <w:ind w:right="799" w:firstLine="1520"/>
        <w:jc w:val="center"/>
        <w:rPr>
          <w:b/>
          <w:bCs/>
          <w:color w:val="000000"/>
          <w:sz w:val="24"/>
          <w:szCs w:val="24"/>
        </w:rPr>
      </w:pPr>
    </w:p>
    <w:p w:rsidR="002E150F" w:rsidRDefault="002E150F" w:rsidP="00D418FC">
      <w:pPr>
        <w:shd w:val="clear" w:color="auto" w:fill="FFFFFF"/>
        <w:ind w:right="799" w:firstLine="1520"/>
        <w:jc w:val="center"/>
        <w:rPr>
          <w:b/>
          <w:bCs/>
          <w:color w:val="000000"/>
          <w:sz w:val="24"/>
          <w:szCs w:val="24"/>
        </w:rPr>
      </w:pPr>
    </w:p>
    <w:p w:rsidR="002E150F" w:rsidRDefault="002E150F" w:rsidP="00D418FC">
      <w:pPr>
        <w:shd w:val="clear" w:color="auto" w:fill="FFFFFF"/>
        <w:ind w:right="799" w:firstLine="1520"/>
        <w:jc w:val="center"/>
        <w:rPr>
          <w:b/>
          <w:bCs/>
          <w:color w:val="000000"/>
          <w:sz w:val="24"/>
          <w:szCs w:val="24"/>
        </w:rPr>
      </w:pPr>
    </w:p>
    <w:p w:rsidR="002E150F" w:rsidRDefault="002E150F" w:rsidP="00D418FC">
      <w:pPr>
        <w:shd w:val="clear" w:color="auto" w:fill="FFFFFF"/>
        <w:ind w:right="799" w:firstLine="1520"/>
        <w:jc w:val="center"/>
        <w:rPr>
          <w:b/>
          <w:bCs/>
          <w:color w:val="000000"/>
          <w:sz w:val="24"/>
          <w:szCs w:val="24"/>
        </w:rPr>
      </w:pPr>
    </w:p>
    <w:p w:rsidR="00D418FC" w:rsidRPr="009552DC" w:rsidRDefault="00D418FC" w:rsidP="00D418FC">
      <w:pPr>
        <w:shd w:val="clear" w:color="auto" w:fill="FFFFFF"/>
        <w:ind w:right="799" w:firstLine="1520"/>
        <w:jc w:val="center"/>
        <w:rPr>
          <w:b/>
          <w:bCs/>
          <w:color w:val="000000"/>
          <w:sz w:val="24"/>
          <w:szCs w:val="24"/>
        </w:rPr>
      </w:pPr>
      <w:r w:rsidRPr="009552DC">
        <w:rPr>
          <w:b/>
          <w:bCs/>
          <w:color w:val="000000"/>
          <w:sz w:val="24"/>
          <w:szCs w:val="24"/>
        </w:rPr>
        <w:lastRenderedPageBreak/>
        <w:t>СПИСОК РЕКОМЕНДОВАНОЇ ЛІТЕРАТУРИ</w:t>
      </w:r>
    </w:p>
    <w:p w:rsidR="008F3576" w:rsidRPr="008F3576" w:rsidRDefault="008F3576" w:rsidP="008F3576">
      <w:pPr>
        <w:numPr>
          <w:ilvl w:val="0"/>
          <w:numId w:val="7"/>
        </w:numPr>
        <w:suppressAutoHyphens w:val="0"/>
        <w:ind w:left="0"/>
        <w:jc w:val="both"/>
        <w:rPr>
          <w:sz w:val="24"/>
          <w:szCs w:val="24"/>
        </w:rPr>
      </w:pPr>
      <w:r w:rsidRPr="008F3576">
        <w:rPr>
          <w:sz w:val="24"/>
          <w:szCs w:val="24"/>
        </w:rPr>
        <w:t xml:space="preserve">Конституція України від 28.06.1996 р. № </w:t>
      </w:r>
      <w:r w:rsidRPr="008F3576">
        <w:rPr>
          <w:bCs/>
          <w:sz w:val="24"/>
          <w:szCs w:val="24"/>
        </w:rPr>
        <w:t xml:space="preserve">254к/96-ВР </w:t>
      </w:r>
      <w:r w:rsidRPr="008F3576">
        <w:rPr>
          <w:sz w:val="24"/>
          <w:szCs w:val="24"/>
        </w:rPr>
        <w:t xml:space="preserve">[Електронний ресурс]. - Режим доступу : </w:t>
      </w:r>
      <w:hyperlink r:id="rId28" w:history="1">
        <w:r w:rsidRPr="008F3576">
          <w:rPr>
            <w:rStyle w:val="a4"/>
            <w:sz w:val="24"/>
            <w:szCs w:val="24"/>
          </w:rPr>
          <w:t>https://zakon.rada.gov.ua/laws/show/254%D0%BA/96-%D0%B2% D1%80</w:t>
        </w:r>
      </w:hyperlink>
      <w:r w:rsidRPr="008F3576">
        <w:rPr>
          <w:sz w:val="24"/>
          <w:szCs w:val="24"/>
        </w:rPr>
        <w:t>.</w:t>
      </w:r>
    </w:p>
    <w:p w:rsidR="008F3576" w:rsidRPr="008F3576" w:rsidRDefault="008F3576" w:rsidP="008F3576">
      <w:pPr>
        <w:numPr>
          <w:ilvl w:val="0"/>
          <w:numId w:val="7"/>
        </w:numPr>
        <w:suppressAutoHyphens w:val="0"/>
        <w:ind w:left="0"/>
        <w:jc w:val="both"/>
        <w:rPr>
          <w:rStyle w:val="a4"/>
          <w:sz w:val="24"/>
          <w:szCs w:val="24"/>
        </w:rPr>
      </w:pPr>
      <w:r w:rsidRPr="008F3576">
        <w:rPr>
          <w:sz w:val="24"/>
          <w:szCs w:val="24"/>
        </w:rPr>
        <w:t xml:space="preserve">Податковий кодекс України від 02.12.2010 р. № 2755-VI [Електронний ресурс]. - Режим доступу : </w:t>
      </w:r>
      <w:hyperlink r:id="rId29" w:history="1">
        <w:r w:rsidRPr="008F3576">
          <w:rPr>
            <w:rStyle w:val="a4"/>
            <w:sz w:val="24"/>
            <w:szCs w:val="24"/>
          </w:rPr>
          <w:t>https://zakon.rada.gov.ua/laws/show/2755-17</w:t>
        </w:r>
      </w:hyperlink>
      <w:r w:rsidRPr="008F3576">
        <w:rPr>
          <w:rStyle w:val="a4"/>
          <w:sz w:val="24"/>
          <w:szCs w:val="24"/>
        </w:rPr>
        <w:t>.</w:t>
      </w:r>
    </w:p>
    <w:p w:rsidR="008F3576" w:rsidRPr="008F3576" w:rsidRDefault="008F3576" w:rsidP="008F3576">
      <w:pPr>
        <w:pStyle w:val="2"/>
        <w:numPr>
          <w:ilvl w:val="0"/>
          <w:numId w:val="7"/>
        </w:numPr>
        <w:tabs>
          <w:tab w:val="left" w:pos="709"/>
        </w:tabs>
        <w:suppressAutoHyphens w:val="0"/>
        <w:spacing w:after="0" w:line="240" w:lineRule="auto"/>
        <w:ind w:left="0"/>
        <w:jc w:val="both"/>
        <w:rPr>
          <w:color w:val="000000"/>
          <w:sz w:val="24"/>
          <w:szCs w:val="24"/>
        </w:rPr>
      </w:pPr>
      <w:r w:rsidRPr="008F3576">
        <w:rPr>
          <w:sz w:val="24"/>
          <w:szCs w:val="24"/>
        </w:rPr>
        <w:t xml:space="preserve">Закон України «Про бухгалтерський облік та фінансову звітність в Україні» </w:t>
      </w:r>
      <w:r w:rsidRPr="008F3576">
        <w:rPr>
          <w:sz w:val="24"/>
          <w:szCs w:val="24"/>
        </w:rPr>
        <w:br/>
        <w:t>від 16.07.1999 р. № 996 – ХІV [Електронний ресурс</w:t>
      </w:r>
      <w:r w:rsidRPr="008F3576">
        <w:rPr>
          <w:sz w:val="24"/>
          <w:szCs w:val="24"/>
          <w:lang w:val="ru-RU"/>
        </w:rPr>
        <w:t>]</w:t>
      </w:r>
      <w:r w:rsidRPr="008F3576">
        <w:rPr>
          <w:sz w:val="24"/>
          <w:szCs w:val="24"/>
        </w:rPr>
        <w:t>. - Режим доступу</w:t>
      </w:r>
      <w:r w:rsidRPr="008F3576">
        <w:rPr>
          <w:sz w:val="24"/>
          <w:szCs w:val="24"/>
          <w:lang w:val="ru-RU"/>
        </w:rPr>
        <w:t xml:space="preserve"> : </w:t>
      </w:r>
      <w:hyperlink r:id="rId30" w:history="1">
        <w:r w:rsidRPr="008F3576">
          <w:rPr>
            <w:rStyle w:val="a4"/>
            <w:sz w:val="24"/>
            <w:szCs w:val="24"/>
          </w:rPr>
          <w:t>https://zakon.rada.gov.ua/laws/show/996-14</w:t>
        </w:r>
      </w:hyperlink>
      <w:r w:rsidRPr="008F3576">
        <w:rPr>
          <w:sz w:val="24"/>
          <w:szCs w:val="24"/>
        </w:rPr>
        <w:t xml:space="preserve">. </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rPr>
        <w:t>Закон України «Про аудит фінансової звітності та аудиторську діяльність»</w:t>
      </w:r>
      <w:r w:rsidRPr="008F3576">
        <w:rPr>
          <w:sz w:val="24"/>
          <w:szCs w:val="24"/>
        </w:rPr>
        <w:t xml:space="preserve"> від 21.12. </w:t>
      </w:r>
      <w:r w:rsidRPr="008F3576">
        <w:rPr>
          <w:sz w:val="24"/>
          <w:szCs w:val="24"/>
          <w:lang w:val="ru-RU"/>
        </w:rPr>
        <w:t>2017 р. № 2258-УІІІ [</w:t>
      </w:r>
      <w:r w:rsidRPr="008F3576">
        <w:rPr>
          <w:sz w:val="24"/>
          <w:szCs w:val="24"/>
        </w:rPr>
        <w:t>Електронний ресурс</w:t>
      </w:r>
      <w:r w:rsidRPr="008F3576">
        <w:rPr>
          <w:sz w:val="24"/>
          <w:szCs w:val="24"/>
          <w:lang w:val="ru-RU"/>
        </w:rPr>
        <w:t>]</w:t>
      </w:r>
      <w:r w:rsidRPr="008F3576">
        <w:rPr>
          <w:sz w:val="24"/>
          <w:szCs w:val="24"/>
        </w:rPr>
        <w:t>. - Режим доступу</w:t>
      </w:r>
      <w:r w:rsidRPr="008F3576">
        <w:rPr>
          <w:sz w:val="24"/>
          <w:szCs w:val="24"/>
          <w:lang w:val="ru-RU"/>
        </w:rPr>
        <w:t xml:space="preserve"> :</w:t>
      </w:r>
      <w:hyperlink r:id="rId31" w:history="1">
        <w:r w:rsidRPr="008F3576">
          <w:rPr>
            <w:rStyle w:val="a4"/>
            <w:sz w:val="24"/>
            <w:szCs w:val="24"/>
          </w:rPr>
          <w:t>https://zakon.rada.gov.ua/laws/show/2258-19</w:t>
        </w:r>
      </w:hyperlink>
      <w:r w:rsidRPr="008F3576">
        <w:rPr>
          <w:sz w:val="24"/>
          <w:szCs w:val="24"/>
        </w:rPr>
        <w:t>.</w:t>
      </w:r>
      <w:bookmarkStart w:id="1" w:name="n3"/>
      <w:bookmarkEnd w:id="1"/>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lang w:eastAsia="uk-UA"/>
        </w:rPr>
        <w:t xml:space="preserve">Закон України «Про вищу освіту» від 1.07.2014 р. № 1556 –УІІ </w:t>
      </w:r>
      <w:r w:rsidRPr="008F3576">
        <w:rPr>
          <w:sz w:val="24"/>
          <w:szCs w:val="24"/>
          <w:lang w:val="ru-RU"/>
        </w:rPr>
        <w:t>[</w:t>
      </w:r>
      <w:r w:rsidRPr="008F3576">
        <w:rPr>
          <w:sz w:val="24"/>
          <w:szCs w:val="24"/>
        </w:rPr>
        <w:t>Електронний ресурс</w:t>
      </w:r>
      <w:r w:rsidRPr="008F3576">
        <w:rPr>
          <w:sz w:val="24"/>
          <w:szCs w:val="24"/>
          <w:lang w:val="ru-RU"/>
        </w:rPr>
        <w:t>]</w:t>
      </w:r>
      <w:r w:rsidRPr="008F3576">
        <w:rPr>
          <w:sz w:val="24"/>
          <w:szCs w:val="24"/>
        </w:rPr>
        <w:t>. – Режим доступу</w:t>
      </w:r>
      <w:r w:rsidRPr="008F3576">
        <w:rPr>
          <w:sz w:val="24"/>
          <w:szCs w:val="24"/>
          <w:lang w:val="ru-RU"/>
        </w:rPr>
        <w:t>:</w:t>
      </w:r>
      <w:hyperlink r:id="rId32" w:history="1">
        <w:r w:rsidRPr="008F3576">
          <w:rPr>
            <w:rStyle w:val="a4"/>
            <w:sz w:val="24"/>
            <w:szCs w:val="24"/>
            <w:lang w:eastAsia="uk-UA"/>
          </w:rPr>
          <w:t>https://zakon.rada.gov.ua/laws/show/1556-18</w:t>
        </w:r>
      </w:hyperlink>
      <w:r w:rsidRPr="008F3576">
        <w:rPr>
          <w:color w:val="000000"/>
          <w:sz w:val="24"/>
          <w:szCs w:val="24"/>
          <w:lang w:eastAsia="uk-UA"/>
        </w:rPr>
        <w:t>.</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lang w:eastAsia="uk-UA"/>
        </w:rPr>
        <w:t xml:space="preserve">Закон України «Про аудиторську діяльність» від 22.04.1993р. № 3125-ХІІ-ВР [Електронний ресурс]. – Режим доступу:  </w:t>
      </w:r>
      <w:hyperlink r:id="rId33" w:history="1">
        <w:r w:rsidRPr="008F3576">
          <w:rPr>
            <w:rStyle w:val="a4"/>
            <w:sz w:val="24"/>
            <w:szCs w:val="24"/>
            <w:lang w:eastAsia="uk-UA"/>
          </w:rPr>
          <w:t>https://zakon.rada.gov.ua/laws/show/2258-19</w:t>
        </w:r>
      </w:hyperlink>
      <w:r w:rsidRPr="008F3576">
        <w:rPr>
          <w:color w:val="000000"/>
          <w:sz w:val="24"/>
          <w:szCs w:val="24"/>
          <w:lang w:eastAsia="uk-UA"/>
        </w:rPr>
        <w:t>.</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lang w:eastAsia="uk-UA"/>
        </w:rPr>
        <w:t>Закон України «Про банки і банківську діяльність» від 07.12.2000. № 2121-ІІІ [Електронний ресурс]. - Режим доступу :</w:t>
      </w:r>
      <w:r w:rsidRPr="008F3576">
        <w:rPr>
          <w:sz w:val="24"/>
          <w:szCs w:val="24"/>
        </w:rPr>
        <w:t xml:space="preserve"> https://zakon.rada.gov.ua/laws/show/2121-14.</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rPr>
      </w:pPr>
      <w:r w:rsidRPr="008F3576">
        <w:rPr>
          <w:color w:val="000000"/>
          <w:sz w:val="24"/>
          <w:szCs w:val="24"/>
        </w:rPr>
        <w:t>Закон України «</w:t>
      </w:r>
      <w:r w:rsidRPr="008F3576">
        <w:rPr>
          <w:bCs/>
          <w:color w:val="000000"/>
          <w:sz w:val="24"/>
          <w:szCs w:val="24"/>
          <w:lang w:eastAsia="uk-UA"/>
        </w:rPr>
        <w:t xml:space="preserve">Про основні засади здійснення державного фінансового контролю в Україні» від 26.01.1993 р. №2939-ХІІ </w:t>
      </w:r>
      <w:r w:rsidRPr="008F3576">
        <w:rPr>
          <w:sz w:val="24"/>
          <w:szCs w:val="24"/>
          <w:lang w:val="ru-RU"/>
        </w:rPr>
        <w:t>[</w:t>
      </w:r>
      <w:r w:rsidRPr="008F3576">
        <w:rPr>
          <w:sz w:val="24"/>
          <w:szCs w:val="24"/>
        </w:rPr>
        <w:t>Електронний ресурс</w:t>
      </w:r>
      <w:r w:rsidRPr="008F3576">
        <w:rPr>
          <w:sz w:val="24"/>
          <w:szCs w:val="24"/>
          <w:lang w:val="ru-RU"/>
        </w:rPr>
        <w:t>]</w:t>
      </w:r>
      <w:r w:rsidRPr="008F3576">
        <w:rPr>
          <w:sz w:val="24"/>
          <w:szCs w:val="24"/>
        </w:rPr>
        <w:t>. - Режим доступу</w:t>
      </w:r>
      <w:r w:rsidRPr="008F3576">
        <w:rPr>
          <w:sz w:val="24"/>
          <w:szCs w:val="24"/>
          <w:lang w:val="ru-RU"/>
        </w:rPr>
        <w:t xml:space="preserve"> :</w:t>
      </w:r>
      <w:hyperlink r:id="rId34" w:history="1">
        <w:r w:rsidRPr="008F3576">
          <w:rPr>
            <w:rStyle w:val="a4"/>
            <w:sz w:val="24"/>
            <w:szCs w:val="24"/>
          </w:rPr>
          <w:t>https://zakon.rada.gov.ua/laws/show/2939-12</w:t>
        </w:r>
      </w:hyperlink>
      <w:r w:rsidRPr="008F3576">
        <w:rPr>
          <w:bCs/>
          <w:sz w:val="24"/>
          <w:szCs w:val="24"/>
          <w:lang w:eastAsia="uk-UA"/>
        </w:rPr>
        <w:t>.</w:t>
      </w:r>
    </w:p>
    <w:p w:rsidR="008F3576" w:rsidRPr="008F3576" w:rsidRDefault="008F3576" w:rsidP="008F3576">
      <w:pPr>
        <w:pStyle w:val="2"/>
        <w:numPr>
          <w:ilvl w:val="0"/>
          <w:numId w:val="7"/>
        </w:numPr>
        <w:suppressAutoHyphens w:val="0"/>
        <w:spacing w:after="0" w:line="240" w:lineRule="auto"/>
        <w:ind w:left="0"/>
        <w:jc w:val="both"/>
        <w:rPr>
          <w:rStyle w:val="a4"/>
          <w:sz w:val="24"/>
          <w:szCs w:val="24"/>
        </w:rPr>
      </w:pPr>
      <w:r w:rsidRPr="008F3576">
        <w:rPr>
          <w:sz w:val="24"/>
          <w:szCs w:val="24"/>
        </w:rPr>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35" w:history="1">
        <w:r w:rsidRPr="008F3576">
          <w:rPr>
            <w:rStyle w:val="a4"/>
            <w:sz w:val="24"/>
            <w:szCs w:val="24"/>
          </w:rPr>
          <w:t>https://zakon.rada.gov.ua/laws/show/z1365-14</w:t>
        </w:r>
      </w:hyperlink>
      <w:r w:rsidRPr="008F3576">
        <w:rPr>
          <w:rStyle w:val="a4"/>
          <w:sz w:val="24"/>
          <w:szCs w:val="24"/>
        </w:rPr>
        <w:t>.</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rFonts w:eastAsia="BookmanOldStyle"/>
          <w:sz w:val="24"/>
          <w:szCs w:val="24"/>
        </w:rPr>
        <w:t>Наказ МФУ «Про затвердження стандарту вищої освіти за спеціальністю 071 «Облік і оподаткування» для першого (бакалаврського) рівня вищої освіти» від 19.11.2018 року №1260.</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Наказ Держспоживстандарту України «Національний класифікатор України. Класифікатор професій ДК 003:2010» від 28.07.2010 р. № 327.</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Інструкція про застосування плану рахунків бухгалтерського обліку. Наказ МФУ від 30.11.99 р. № 291 [Електронний ресурс]. - Режим доступу :</w:t>
      </w:r>
      <w:hyperlink r:id="rId36" w:history="1">
        <w:r w:rsidRPr="008F3576">
          <w:rPr>
            <w:rStyle w:val="a4"/>
            <w:sz w:val="24"/>
            <w:szCs w:val="24"/>
          </w:rPr>
          <w:t>https://zakon.rada.gov.ua/laws/show/z0893-99</w:t>
        </w:r>
      </w:hyperlink>
      <w:r w:rsidRPr="008F3576">
        <w:rPr>
          <w:sz w:val="24"/>
          <w:szCs w:val="24"/>
        </w:rPr>
        <w:t xml:space="preserve">. </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Положення про ведення касових операцій у національній валюті в Україні. Пос</w:t>
      </w:r>
      <w:r w:rsidRPr="008F3576">
        <w:rPr>
          <w:sz w:val="24"/>
          <w:szCs w:val="24"/>
        </w:rPr>
        <w:softHyphen/>
      </w:r>
      <w:r w:rsidRPr="008F3576">
        <w:rPr>
          <w:sz w:val="24"/>
          <w:szCs w:val="24"/>
        </w:rPr>
        <w:softHyphen/>
        <w:t>танова правління НБУ від 29.12.2017 р. № 148 [Електронний ресурс]. - Режим доступу :</w:t>
      </w:r>
      <w:hyperlink r:id="rId37" w:history="1">
        <w:r w:rsidRPr="008F3576">
          <w:rPr>
            <w:rStyle w:val="a4"/>
            <w:sz w:val="24"/>
            <w:szCs w:val="24"/>
          </w:rPr>
          <w:t>https://zakon.rada.gov.ua/laws/show/v0148500-17</w:t>
        </w:r>
      </w:hyperlink>
      <w:r w:rsidRPr="008F3576">
        <w:rPr>
          <w:sz w:val="24"/>
          <w:szCs w:val="24"/>
        </w:rPr>
        <w:t xml:space="preserve">. </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rFonts w:eastAsia="TimesNewRoman"/>
          <w:sz w:val="24"/>
          <w:szCs w:val="24"/>
        </w:rPr>
        <w:t xml:space="preserve">Національні положення стандарти бухгалтерського обліку №№1-34 </w:t>
      </w:r>
      <w:r w:rsidRPr="008F3576">
        <w:rPr>
          <w:sz w:val="24"/>
          <w:szCs w:val="24"/>
        </w:rPr>
        <w:t xml:space="preserve">[Електронний ресурс]. - Режим доступу :  </w:t>
      </w:r>
      <w:hyperlink r:id="rId38" w:history="1">
        <w:r w:rsidRPr="008F3576">
          <w:rPr>
            <w:rStyle w:val="a4"/>
            <w:sz w:val="24"/>
            <w:szCs w:val="24"/>
          </w:rPr>
          <w:t>http://vobu.ua/ukr/documents/accounting/item/natsionalni-polozhennya-standarti-bukhgalterskogo-obliku?app_id=24</w:t>
        </w:r>
      </w:hyperlink>
      <w:r w:rsidRPr="008F3576">
        <w:rPr>
          <w:sz w:val="24"/>
          <w:szCs w:val="24"/>
        </w:rPr>
        <w:t>.</w:t>
      </w:r>
    </w:p>
    <w:p w:rsidR="008F3576" w:rsidRPr="008F3576" w:rsidRDefault="008F3576" w:rsidP="008F3576">
      <w:pPr>
        <w:widowControl w:val="0"/>
        <w:numPr>
          <w:ilvl w:val="0"/>
          <w:numId w:val="7"/>
        </w:numPr>
        <w:shd w:val="clear" w:color="auto" w:fill="FFFFFF"/>
        <w:tabs>
          <w:tab w:val="num" w:pos="720"/>
          <w:tab w:val="left" w:pos="1276"/>
        </w:tabs>
        <w:suppressAutoHyphens w:val="0"/>
        <w:autoSpaceDE w:val="0"/>
        <w:autoSpaceDN w:val="0"/>
        <w:adjustRightInd w:val="0"/>
        <w:ind w:left="0"/>
        <w:jc w:val="both"/>
        <w:rPr>
          <w:spacing w:val="-13"/>
          <w:sz w:val="24"/>
          <w:szCs w:val="24"/>
        </w:rPr>
      </w:pPr>
      <w:r w:rsidRPr="008F3576">
        <w:rPr>
          <w:spacing w:val="-6"/>
          <w:sz w:val="24"/>
          <w:szCs w:val="24"/>
        </w:rPr>
        <w:t xml:space="preserve">Аудит: </w:t>
      </w:r>
      <w:r w:rsidRPr="008F3576">
        <w:rPr>
          <w:sz w:val="24"/>
          <w:szCs w:val="24"/>
        </w:rPr>
        <w:t>[</w:t>
      </w:r>
      <w:r w:rsidRPr="008F3576">
        <w:rPr>
          <w:spacing w:val="-6"/>
          <w:sz w:val="24"/>
          <w:szCs w:val="24"/>
        </w:rPr>
        <w:t>навч. посіб.</w:t>
      </w:r>
      <w:r w:rsidRPr="008F3576">
        <w:rPr>
          <w:sz w:val="24"/>
          <w:szCs w:val="24"/>
        </w:rPr>
        <w:t>]</w:t>
      </w:r>
      <w:r w:rsidRPr="008F3576">
        <w:rPr>
          <w:spacing w:val="-6"/>
          <w:sz w:val="24"/>
          <w:szCs w:val="24"/>
        </w:rPr>
        <w:t xml:space="preserve"> / Л.М. Янчева, 3.0. Макеєва, А.О. Баранова. - К.: Знання, 2009. - 335 с.</w:t>
      </w:r>
    </w:p>
    <w:p w:rsidR="008F3576" w:rsidRPr="008F3576" w:rsidRDefault="008F3576" w:rsidP="008F3576">
      <w:pPr>
        <w:numPr>
          <w:ilvl w:val="0"/>
          <w:numId w:val="7"/>
        </w:numPr>
        <w:suppressAutoHyphens w:val="0"/>
        <w:autoSpaceDE w:val="0"/>
        <w:autoSpaceDN w:val="0"/>
        <w:adjustRightInd w:val="0"/>
        <w:ind w:left="0"/>
        <w:jc w:val="both"/>
        <w:rPr>
          <w:sz w:val="24"/>
          <w:szCs w:val="24"/>
          <w:lang w:eastAsia="uk-UA"/>
        </w:rPr>
      </w:pPr>
      <w:r w:rsidRPr="008F3576">
        <w:rPr>
          <w:sz w:val="24"/>
          <w:szCs w:val="24"/>
        </w:rPr>
        <w:t xml:space="preserve">Білуха М. Т. Теорія бухгалтерського обліку : [підруч.] / М. Т. Білуха. – К. : 2000. – 692 с.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lang w:eastAsia="uk-UA"/>
        </w:rPr>
        <w:t>Бондар В</w:t>
      </w:r>
      <w:r w:rsidRPr="008F3576">
        <w:rPr>
          <w:i/>
          <w:iCs/>
          <w:sz w:val="24"/>
          <w:szCs w:val="24"/>
          <w:lang w:eastAsia="uk-UA"/>
        </w:rPr>
        <w:t>.</w:t>
      </w:r>
      <w:r w:rsidRPr="008F3576">
        <w:rPr>
          <w:sz w:val="24"/>
          <w:szCs w:val="24"/>
          <w:lang w:eastAsia="uk-UA"/>
        </w:rPr>
        <w:t>П</w:t>
      </w:r>
      <w:r w:rsidRPr="008F3576">
        <w:rPr>
          <w:i/>
          <w:iCs/>
          <w:sz w:val="24"/>
          <w:szCs w:val="24"/>
          <w:lang w:eastAsia="uk-UA"/>
        </w:rPr>
        <w:t xml:space="preserve">. </w:t>
      </w:r>
      <w:r w:rsidRPr="008F3576">
        <w:rPr>
          <w:sz w:val="24"/>
          <w:szCs w:val="24"/>
          <w:lang w:eastAsia="uk-UA"/>
        </w:rPr>
        <w:t>Принципи професійної етики аудитора України та проблеми їх реалізації / В</w:t>
      </w:r>
      <w:r w:rsidRPr="008F3576">
        <w:rPr>
          <w:i/>
          <w:iCs/>
          <w:sz w:val="24"/>
          <w:szCs w:val="24"/>
          <w:lang w:eastAsia="uk-UA"/>
        </w:rPr>
        <w:t>.</w:t>
      </w:r>
      <w:r w:rsidRPr="008F3576">
        <w:rPr>
          <w:sz w:val="24"/>
          <w:szCs w:val="24"/>
          <w:lang w:eastAsia="uk-UA"/>
        </w:rPr>
        <w:t>П</w:t>
      </w:r>
      <w:r w:rsidRPr="008F3576">
        <w:rPr>
          <w:i/>
          <w:iCs/>
          <w:sz w:val="24"/>
          <w:szCs w:val="24"/>
          <w:lang w:eastAsia="uk-UA"/>
        </w:rPr>
        <w:t xml:space="preserve">. </w:t>
      </w:r>
      <w:r w:rsidRPr="008F3576">
        <w:rPr>
          <w:sz w:val="24"/>
          <w:szCs w:val="24"/>
          <w:lang w:eastAsia="uk-UA"/>
        </w:rPr>
        <w:t>Бондар // Вісник ЖДТУ. – 2008. – № 2 (44). – С. 13–21.</w:t>
      </w:r>
    </w:p>
    <w:p w:rsidR="008F3576" w:rsidRPr="008F3576" w:rsidRDefault="008F3576" w:rsidP="008F3576">
      <w:pPr>
        <w:numPr>
          <w:ilvl w:val="0"/>
          <w:numId w:val="7"/>
        </w:numPr>
        <w:suppressAutoHyphens w:val="0"/>
        <w:ind w:left="0"/>
        <w:jc w:val="both"/>
        <w:rPr>
          <w:sz w:val="24"/>
          <w:szCs w:val="24"/>
        </w:rPr>
      </w:pPr>
      <w:r w:rsidRPr="008F3576">
        <w:rPr>
          <w:sz w:val="24"/>
          <w:szCs w:val="24"/>
        </w:rPr>
        <w:t xml:space="preserve">Білоус В. Т. Правове та організаційне забезпечення здійснення фінансових розслідувань : курс лекцій  / В. Т. Білоус, О. О. Бригінець. – Ірпінь : НУДПСУ, 2013. – 156 с. </w:t>
      </w:r>
    </w:p>
    <w:p w:rsidR="008F3576" w:rsidRPr="008F3576" w:rsidRDefault="008F3576" w:rsidP="008F3576">
      <w:pPr>
        <w:numPr>
          <w:ilvl w:val="0"/>
          <w:numId w:val="7"/>
        </w:numPr>
        <w:suppressAutoHyphens w:val="0"/>
        <w:ind w:left="0"/>
        <w:jc w:val="both"/>
        <w:rPr>
          <w:sz w:val="24"/>
          <w:szCs w:val="24"/>
        </w:rPr>
      </w:pPr>
      <w:r w:rsidRPr="008F3576">
        <w:rPr>
          <w:sz w:val="24"/>
          <w:szCs w:val="24"/>
        </w:rPr>
        <w:t xml:space="preserve">Бандурка О. М. Протидія злочинності та профілактика злочинів: монографія / О.      М. Бандурка, О. М. Литвинов. – Харків : ХНУВС, 2011. – 308 с. </w:t>
      </w:r>
    </w:p>
    <w:p w:rsidR="008F3576" w:rsidRPr="008F3576" w:rsidRDefault="008F3576" w:rsidP="008F3576">
      <w:pPr>
        <w:numPr>
          <w:ilvl w:val="0"/>
          <w:numId w:val="7"/>
        </w:numPr>
        <w:suppressAutoHyphens w:val="0"/>
        <w:ind w:left="0"/>
        <w:jc w:val="both"/>
        <w:rPr>
          <w:sz w:val="24"/>
          <w:szCs w:val="24"/>
        </w:rPr>
      </w:pPr>
      <w:r w:rsidRPr="008F3576">
        <w:rPr>
          <w:bCs/>
          <w:sz w:val="24"/>
          <w:szCs w:val="24"/>
        </w:rPr>
        <w:t>Білоус В. Т. Координація боротьби з економічною злочинністю : монографія / В. Т.  Білоус. – Ірпінь, Академія ДПС України, 2002. –  449 с.</w:t>
      </w:r>
    </w:p>
    <w:p w:rsidR="008F3576" w:rsidRPr="008F3576" w:rsidRDefault="008F3576" w:rsidP="008F3576">
      <w:pPr>
        <w:numPr>
          <w:ilvl w:val="0"/>
          <w:numId w:val="7"/>
        </w:numPr>
        <w:suppressAutoHyphens w:val="0"/>
        <w:ind w:left="0"/>
        <w:jc w:val="both"/>
        <w:rPr>
          <w:sz w:val="24"/>
          <w:szCs w:val="24"/>
        </w:rPr>
      </w:pPr>
      <w:r w:rsidRPr="008F3576">
        <w:rPr>
          <w:bCs/>
          <w:sz w:val="24"/>
          <w:szCs w:val="24"/>
        </w:rPr>
        <w:t xml:space="preserve">Бухгалтерський облік та оподаткування </w:t>
      </w:r>
      <w:r w:rsidRPr="008F3576">
        <w:rPr>
          <w:sz w:val="24"/>
          <w:szCs w:val="24"/>
        </w:rPr>
        <w:t>: [навч. посіб.] / з</w:t>
      </w:r>
      <w:r w:rsidRPr="008F3576">
        <w:rPr>
          <w:bCs/>
          <w:sz w:val="24"/>
          <w:szCs w:val="24"/>
        </w:rPr>
        <w:t xml:space="preserve">а ред. Р. Л. Хом’яка, </w:t>
      </w:r>
      <w:r w:rsidRPr="008F3576">
        <w:rPr>
          <w:bCs/>
          <w:sz w:val="24"/>
          <w:szCs w:val="24"/>
        </w:rPr>
        <w:br/>
        <w:t>В. І. Лемішовського</w:t>
      </w:r>
      <w:r w:rsidRPr="008F3576">
        <w:rPr>
          <w:sz w:val="24"/>
          <w:szCs w:val="24"/>
        </w:rPr>
        <w:t>. – Л. : Бухгалтерський центр «Ажур», 2010. – 1220 с.</w:t>
      </w:r>
    </w:p>
    <w:p w:rsidR="008F3576" w:rsidRPr="008F3576" w:rsidRDefault="008F3576" w:rsidP="008F3576">
      <w:pPr>
        <w:numPr>
          <w:ilvl w:val="0"/>
          <w:numId w:val="7"/>
        </w:numPr>
        <w:suppressAutoHyphens w:val="0"/>
        <w:ind w:left="0"/>
        <w:jc w:val="both"/>
        <w:rPr>
          <w:sz w:val="24"/>
          <w:szCs w:val="24"/>
        </w:rPr>
      </w:pPr>
      <w:r w:rsidRPr="008F3576">
        <w:rPr>
          <w:sz w:val="24"/>
          <w:szCs w:val="24"/>
        </w:rPr>
        <w:t>Бухгалтерський облік: основи теорії та практики: підручник / А.Г. Загородній, Г.О. Партин, Л.М. Пилипенко, Т.І. Партин. Черверте видання, доопрацьоване і доповнене. - Львів: Видавництво Львівської політехніки, 2018. - 280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lastRenderedPageBreak/>
        <w:t>Бухгалтерський облік, аналіз та аудит : [навч. посіб.] / [Є. М. Романів, С. В. Приймак, А.П. Шот, С.М. Гончарук та інші]. – Львів. : ЛНУ ім. Івана Франка, 2017. – 772 с.</w:t>
      </w:r>
    </w:p>
    <w:p w:rsidR="008F3576" w:rsidRPr="008F3576" w:rsidRDefault="008F3576" w:rsidP="008F3576">
      <w:pPr>
        <w:numPr>
          <w:ilvl w:val="0"/>
          <w:numId w:val="7"/>
        </w:numPr>
        <w:tabs>
          <w:tab w:val="left" w:pos="567"/>
        </w:tabs>
        <w:suppressAutoHyphens w:val="0"/>
        <w:ind w:left="0"/>
        <w:jc w:val="both"/>
        <w:rPr>
          <w:sz w:val="24"/>
          <w:szCs w:val="24"/>
        </w:rPr>
      </w:pPr>
      <w:r w:rsidRPr="008F3576">
        <w:rPr>
          <w:sz w:val="24"/>
          <w:szCs w:val="24"/>
        </w:rPr>
        <w:t xml:space="preserve">Варналій З. С. Економічна безпека : [навч. посіб.] / П. В. Мельник, Л. Л. Тарангул; за ред. З. С. Варналія. – К. : Знання, 2009. – 647 с. </w:t>
      </w:r>
    </w:p>
    <w:p w:rsidR="008F3576" w:rsidRPr="008F3576" w:rsidRDefault="008F3576" w:rsidP="008F3576">
      <w:pPr>
        <w:numPr>
          <w:ilvl w:val="0"/>
          <w:numId w:val="7"/>
        </w:numPr>
        <w:shd w:val="clear" w:color="auto" w:fill="FFFFFF"/>
        <w:tabs>
          <w:tab w:val="left" w:pos="0"/>
        </w:tabs>
        <w:suppressAutoHyphens w:val="0"/>
        <w:ind w:left="0"/>
        <w:jc w:val="both"/>
        <w:rPr>
          <w:sz w:val="24"/>
          <w:szCs w:val="24"/>
        </w:rPr>
      </w:pPr>
      <w:r w:rsidRPr="008F3576">
        <w:rPr>
          <w:sz w:val="24"/>
          <w:szCs w:val="24"/>
        </w:rPr>
        <w:t>Вступ до спеціальності «Облік і аудит»: [навч. посіб.] / Т. В. Момот, О. В. Харламова, Г. М. Бреславська; Харк. нац. акад. міськ. госпва. – Х.:ХНАМГ, 2012. – 317 с.</w:t>
      </w:r>
    </w:p>
    <w:p w:rsidR="008F3576" w:rsidRPr="008F3576" w:rsidRDefault="008F3576" w:rsidP="008F3576">
      <w:pPr>
        <w:numPr>
          <w:ilvl w:val="0"/>
          <w:numId w:val="7"/>
        </w:numPr>
        <w:tabs>
          <w:tab w:val="left" w:pos="567"/>
        </w:tabs>
        <w:suppressAutoHyphens w:val="0"/>
        <w:ind w:left="0"/>
        <w:jc w:val="both"/>
        <w:rPr>
          <w:sz w:val="24"/>
          <w:szCs w:val="24"/>
        </w:rPr>
      </w:pPr>
      <w:r w:rsidRPr="008F3576">
        <w:rPr>
          <w:sz w:val="24"/>
          <w:szCs w:val="24"/>
        </w:rPr>
        <w:t>Гуцаленко Л. В. Державний фінансовий контроль : [навч. посіб.] / Л. В. Гуцаленко, В. А. Дерій, М. М. Коцупатрий. – Київ : ЦУЛ, 2011.</w:t>
      </w:r>
    </w:p>
    <w:p w:rsidR="008F3576" w:rsidRPr="008F3576" w:rsidRDefault="008F3576" w:rsidP="008F3576">
      <w:pPr>
        <w:numPr>
          <w:ilvl w:val="0"/>
          <w:numId w:val="7"/>
        </w:numPr>
        <w:shd w:val="clear" w:color="auto" w:fill="FFFFFF"/>
        <w:tabs>
          <w:tab w:val="left" w:pos="567"/>
        </w:tabs>
        <w:suppressAutoHyphens w:val="0"/>
        <w:ind w:left="0"/>
        <w:jc w:val="both"/>
        <w:rPr>
          <w:sz w:val="24"/>
          <w:szCs w:val="24"/>
          <w:lang w:eastAsia="uk-UA"/>
        </w:rPr>
      </w:pPr>
      <w:r w:rsidRPr="008F3576">
        <w:rPr>
          <w:sz w:val="24"/>
          <w:szCs w:val="24"/>
        </w:rPr>
        <w:t xml:space="preserve">Доброскок О. В. Податковий контроль та його ефективність : [навч. посіб.]  / О. В. Доброскок. – Київ : Алерта, 2012. </w:t>
      </w:r>
    </w:p>
    <w:p w:rsidR="008F3576" w:rsidRPr="008F3576" w:rsidRDefault="008F3576" w:rsidP="008F3576">
      <w:pPr>
        <w:numPr>
          <w:ilvl w:val="0"/>
          <w:numId w:val="7"/>
        </w:numPr>
        <w:shd w:val="clear" w:color="auto" w:fill="FFFFFF"/>
        <w:tabs>
          <w:tab w:val="left" w:pos="567"/>
        </w:tabs>
        <w:suppressAutoHyphens w:val="0"/>
        <w:ind w:left="0"/>
        <w:jc w:val="both"/>
        <w:rPr>
          <w:sz w:val="24"/>
          <w:szCs w:val="24"/>
          <w:lang w:eastAsia="uk-UA"/>
        </w:rPr>
      </w:pPr>
      <w:r w:rsidRPr="008F3576">
        <w:rPr>
          <w:sz w:val="24"/>
          <w:szCs w:val="24"/>
        </w:rPr>
        <w:t> Довідник кваліфікаційних характеристик професій працівників : наказ Міністерства праці та соціальної політики України від 29 грудня 2004 р № 336 [Електронний ресурс]. – Режим доступу : http://zakon.nau.ua/doc/?uid =1046.440.0.</w:t>
      </w:r>
    </w:p>
    <w:p w:rsidR="008F3576" w:rsidRPr="008F3576" w:rsidRDefault="008F3576" w:rsidP="008F3576">
      <w:pPr>
        <w:numPr>
          <w:ilvl w:val="0"/>
          <w:numId w:val="7"/>
        </w:numPr>
        <w:tabs>
          <w:tab w:val="left" w:pos="567"/>
        </w:tabs>
        <w:suppressAutoHyphens w:val="0"/>
        <w:ind w:left="0"/>
        <w:jc w:val="both"/>
        <w:rPr>
          <w:sz w:val="24"/>
          <w:szCs w:val="24"/>
          <w:lang w:eastAsia="uk-UA"/>
        </w:rPr>
      </w:pPr>
      <w:r w:rsidRPr="008F3576">
        <w:rPr>
          <w:sz w:val="24"/>
          <w:szCs w:val="24"/>
        </w:rPr>
        <w:t>Жук В.М. Інституціональні засади розвитку професії бухгалтера / В. М. Жук // Облік і фінанси АПК. – 2010. – № 2. – С. 122-127.</w:t>
      </w:r>
    </w:p>
    <w:p w:rsidR="008F3576" w:rsidRPr="008F3576" w:rsidRDefault="008F3576" w:rsidP="008F3576">
      <w:pPr>
        <w:numPr>
          <w:ilvl w:val="0"/>
          <w:numId w:val="7"/>
        </w:numPr>
        <w:suppressAutoHyphens w:val="0"/>
        <w:autoSpaceDE w:val="0"/>
        <w:autoSpaceDN w:val="0"/>
        <w:adjustRightInd w:val="0"/>
        <w:ind w:left="0"/>
        <w:jc w:val="both"/>
        <w:rPr>
          <w:sz w:val="24"/>
          <w:szCs w:val="24"/>
          <w:lang w:eastAsia="uk-UA"/>
        </w:rPr>
      </w:pPr>
      <w:r w:rsidRPr="008F3576">
        <w:rPr>
          <w:sz w:val="24"/>
          <w:szCs w:val="24"/>
          <w:lang w:eastAsia="uk-UA"/>
        </w:rPr>
        <w:t xml:space="preserve">Кодекс етики професійних бухгалтерів </w:t>
      </w:r>
      <w:r w:rsidRPr="008F3576">
        <w:rPr>
          <w:sz w:val="24"/>
          <w:szCs w:val="24"/>
        </w:rPr>
        <w:t>[Електронний ресурс]. - Режим доступу :</w:t>
      </w:r>
      <w:hyperlink r:id="rId39" w:history="1">
        <w:r w:rsidRPr="008F3576">
          <w:rPr>
            <w:rStyle w:val="a4"/>
            <w:sz w:val="24"/>
            <w:szCs w:val="24"/>
          </w:rPr>
          <w:t>https://lexinform.com.ua/wp-content/uploads/2018/09/Code-of-Ethics_ukr.pdf</w:t>
        </w:r>
      </w:hyperlink>
      <w:r w:rsidRPr="008F3576">
        <w:rPr>
          <w:sz w:val="24"/>
          <w:szCs w:val="24"/>
        </w:rPr>
        <w:t>.</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Костирко І.Г., Гнатишин Л. Б., Петришин Л. П., Гарасим М.П. Університетська освіта (вступ до фаху): навч. посібник. Львів: «Магнолія 2006», 2011. 350 с. (Гриф Міністерства освіти і науки України, лист №1/11-6646 від 20.07.2010р.)</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lang w:eastAsia="uk-UA"/>
        </w:rPr>
        <w:t>Редько О</w:t>
      </w:r>
      <w:r w:rsidRPr="008F3576">
        <w:rPr>
          <w:i/>
          <w:iCs/>
          <w:sz w:val="24"/>
          <w:szCs w:val="24"/>
          <w:lang w:eastAsia="uk-UA"/>
        </w:rPr>
        <w:t>.</w:t>
      </w:r>
      <w:r w:rsidRPr="008F3576">
        <w:rPr>
          <w:sz w:val="24"/>
          <w:szCs w:val="24"/>
          <w:lang w:eastAsia="uk-UA"/>
        </w:rPr>
        <w:t>Ю</w:t>
      </w:r>
      <w:r w:rsidRPr="008F3576">
        <w:rPr>
          <w:i/>
          <w:iCs/>
          <w:sz w:val="24"/>
          <w:szCs w:val="24"/>
          <w:lang w:eastAsia="uk-UA"/>
        </w:rPr>
        <w:t xml:space="preserve">. </w:t>
      </w:r>
      <w:r w:rsidRPr="008F3576">
        <w:rPr>
          <w:sz w:val="24"/>
          <w:szCs w:val="24"/>
          <w:lang w:eastAsia="uk-UA"/>
        </w:rPr>
        <w:t>Кодекс професійної етики аудитора. Професійна незалежність аудитора (Науково-практичний коментар) // О</w:t>
      </w:r>
      <w:r w:rsidRPr="008F3576">
        <w:rPr>
          <w:i/>
          <w:iCs/>
          <w:sz w:val="24"/>
          <w:szCs w:val="24"/>
          <w:lang w:eastAsia="uk-UA"/>
        </w:rPr>
        <w:t>.</w:t>
      </w:r>
      <w:r w:rsidRPr="008F3576">
        <w:rPr>
          <w:sz w:val="24"/>
          <w:szCs w:val="24"/>
          <w:lang w:eastAsia="uk-UA"/>
        </w:rPr>
        <w:t>Ю</w:t>
      </w:r>
      <w:r w:rsidRPr="008F3576">
        <w:rPr>
          <w:i/>
          <w:iCs/>
          <w:sz w:val="24"/>
          <w:szCs w:val="24"/>
          <w:lang w:eastAsia="uk-UA"/>
        </w:rPr>
        <w:t xml:space="preserve">. </w:t>
      </w:r>
      <w:r w:rsidRPr="008F3576">
        <w:rPr>
          <w:sz w:val="24"/>
          <w:szCs w:val="24"/>
          <w:lang w:eastAsia="uk-UA"/>
        </w:rPr>
        <w:t>Редько</w:t>
      </w:r>
      <w:r w:rsidRPr="008F3576">
        <w:rPr>
          <w:i/>
          <w:iCs/>
          <w:sz w:val="24"/>
          <w:szCs w:val="24"/>
          <w:lang w:eastAsia="uk-UA"/>
        </w:rPr>
        <w:t xml:space="preserve">, </w:t>
      </w:r>
      <w:r w:rsidRPr="008F3576">
        <w:rPr>
          <w:sz w:val="24"/>
          <w:szCs w:val="24"/>
          <w:lang w:eastAsia="uk-UA"/>
        </w:rPr>
        <w:t>О</w:t>
      </w:r>
      <w:r w:rsidRPr="008F3576">
        <w:rPr>
          <w:i/>
          <w:iCs/>
          <w:sz w:val="24"/>
          <w:szCs w:val="24"/>
          <w:lang w:eastAsia="uk-UA"/>
        </w:rPr>
        <w:t>.</w:t>
      </w:r>
      <w:r w:rsidRPr="008F3576">
        <w:rPr>
          <w:sz w:val="24"/>
          <w:szCs w:val="24"/>
          <w:lang w:eastAsia="uk-UA"/>
        </w:rPr>
        <w:t>Б</w:t>
      </w:r>
      <w:r w:rsidRPr="008F3576">
        <w:rPr>
          <w:i/>
          <w:iCs/>
          <w:sz w:val="24"/>
          <w:szCs w:val="24"/>
          <w:lang w:eastAsia="uk-UA"/>
        </w:rPr>
        <w:t xml:space="preserve">. </w:t>
      </w:r>
      <w:r w:rsidRPr="008F3576">
        <w:rPr>
          <w:sz w:val="24"/>
          <w:szCs w:val="24"/>
          <w:lang w:eastAsia="uk-UA"/>
        </w:rPr>
        <w:t>Рижакова</w:t>
      </w:r>
      <w:r w:rsidRPr="008F3576">
        <w:rPr>
          <w:i/>
          <w:iCs/>
          <w:sz w:val="24"/>
          <w:szCs w:val="24"/>
          <w:lang w:eastAsia="uk-UA"/>
        </w:rPr>
        <w:t xml:space="preserve">, </w:t>
      </w:r>
      <w:r w:rsidRPr="008F3576">
        <w:rPr>
          <w:sz w:val="24"/>
          <w:szCs w:val="24"/>
          <w:lang w:eastAsia="uk-UA"/>
        </w:rPr>
        <w:t>К</w:t>
      </w:r>
      <w:r w:rsidRPr="008F3576">
        <w:rPr>
          <w:i/>
          <w:iCs/>
          <w:sz w:val="24"/>
          <w:szCs w:val="24"/>
          <w:lang w:eastAsia="uk-UA"/>
        </w:rPr>
        <w:t>.</w:t>
      </w:r>
      <w:r w:rsidRPr="008F3576">
        <w:rPr>
          <w:sz w:val="24"/>
          <w:szCs w:val="24"/>
          <w:lang w:eastAsia="uk-UA"/>
        </w:rPr>
        <w:t>О</w:t>
      </w:r>
      <w:r w:rsidRPr="008F3576">
        <w:rPr>
          <w:i/>
          <w:iCs/>
          <w:sz w:val="24"/>
          <w:szCs w:val="24"/>
          <w:lang w:eastAsia="uk-UA"/>
        </w:rPr>
        <w:t xml:space="preserve">. </w:t>
      </w:r>
      <w:r w:rsidRPr="008F3576">
        <w:rPr>
          <w:sz w:val="24"/>
          <w:szCs w:val="24"/>
          <w:lang w:eastAsia="uk-UA"/>
        </w:rPr>
        <w:t>Редько. – К, 2010.</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 xml:space="preserve">Лень В., Нехай В. Облік і аудит. Вступ до фаху. : навч. посіб. – Київ: ЦУЛ, 2009. – 256 с.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 xml:space="preserve">Метелиця В.М. Інституціональні основи розвитку бухгалтерської професії в Україні / В.М. Метелиця // Облік і фінанси АПК. – 2012. – № 1. – С. 40-46.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Моя професія – бухгалтер, фінансист. Навчальний посібник для студентів вузів спеціальностей 7.050106 Облік і аудит та 7.050104 Фінанси / За редакцією д.е.н., проф., Заслуженого діяча науки і техніки України Ф.Ф.Бутинця, І.А.Панченко. – Житомир: ЖДТУ, 2005. – 156 с.</w:t>
      </w:r>
    </w:p>
    <w:p w:rsidR="008F3576" w:rsidRPr="008F3576" w:rsidRDefault="008F3576" w:rsidP="008F3576">
      <w:pPr>
        <w:numPr>
          <w:ilvl w:val="0"/>
          <w:numId w:val="7"/>
        </w:numPr>
        <w:tabs>
          <w:tab w:val="left" w:pos="567"/>
          <w:tab w:val="left" w:pos="709"/>
        </w:tabs>
        <w:suppressAutoHyphens w:val="0"/>
        <w:ind w:left="0"/>
        <w:jc w:val="both"/>
        <w:rPr>
          <w:sz w:val="24"/>
          <w:szCs w:val="24"/>
        </w:rPr>
      </w:pPr>
      <w:r w:rsidRPr="008F3576">
        <w:rPr>
          <w:sz w:val="24"/>
          <w:szCs w:val="24"/>
        </w:rPr>
        <w:t>Мулявка Д. Г. Взаємодія Державної податкової служби України з правоохоронними органами (теорія та практика) : монографія / Д. Г. Мулявка, Л. О. Фещенко, С. К. Гречанюк. – Ірпінь : НУДПСУ, 2012. - 186 с.</w:t>
      </w:r>
    </w:p>
    <w:p w:rsidR="008F3576" w:rsidRPr="008F3576" w:rsidRDefault="008F3576" w:rsidP="008F3576">
      <w:pPr>
        <w:numPr>
          <w:ilvl w:val="0"/>
          <w:numId w:val="7"/>
        </w:numPr>
        <w:suppressAutoHyphens w:val="0"/>
        <w:ind w:left="0"/>
        <w:jc w:val="both"/>
        <w:rPr>
          <w:sz w:val="24"/>
          <w:szCs w:val="24"/>
        </w:rPr>
      </w:pPr>
      <w:r w:rsidRPr="008F3576">
        <w:rPr>
          <w:sz w:val="24"/>
          <w:szCs w:val="24"/>
        </w:rPr>
        <w:t>Лобода Н. О. Бухгалтерський облік (загальна теорія) : [практикум] / Н. О. Лобода, М. Т. Костишина. – Львів : ЛДФА, 2011. – 252 с.</w:t>
      </w:r>
    </w:p>
    <w:p w:rsidR="008F3576" w:rsidRPr="008F3576" w:rsidRDefault="008F3576" w:rsidP="008F3576">
      <w:pPr>
        <w:pStyle w:val="4"/>
        <w:widowControl/>
        <w:numPr>
          <w:ilvl w:val="0"/>
          <w:numId w:val="7"/>
        </w:numPr>
        <w:snapToGrid w:val="0"/>
        <w:spacing w:line="240" w:lineRule="auto"/>
        <w:ind w:left="0"/>
        <w:rPr>
          <w:szCs w:val="24"/>
        </w:rPr>
      </w:pPr>
      <w:r w:rsidRPr="008F3576">
        <w:rPr>
          <w:szCs w:val="24"/>
        </w:rPr>
        <w:t>Облік і оподаткування: вступ до фаху: навч. посібник / Кіндрацька Г. І., Загородній А. Г., Яремко І. Й., Грицай О.І., Воськало В. І., Пилипенко Л. М., Партин Г. О., Чубай В. М., Хомяк Р. Л., Яструбський М. Я., Лучишин Л.М., Шквір В. Д., Карп’як Я. С., Шепель Т.П., Борщук І. В. Височан О. С.; за заг. ред. проф. Загороднього А. Г. та проф. Яремка І.Й. - Львів : Видавництво Львівської політехніки, 2019. - 270 с. 8.</w:t>
      </w:r>
    </w:p>
    <w:p w:rsidR="008F3576" w:rsidRPr="008F3576" w:rsidRDefault="008F3576" w:rsidP="008F3576">
      <w:pPr>
        <w:pStyle w:val="4"/>
        <w:widowControl/>
        <w:numPr>
          <w:ilvl w:val="0"/>
          <w:numId w:val="7"/>
        </w:numPr>
        <w:tabs>
          <w:tab w:val="num" w:pos="720"/>
        </w:tabs>
        <w:snapToGrid w:val="0"/>
        <w:spacing w:line="240" w:lineRule="auto"/>
        <w:ind w:left="0"/>
        <w:rPr>
          <w:szCs w:val="24"/>
        </w:rPr>
      </w:pPr>
      <w:r w:rsidRPr="008F3576">
        <w:rPr>
          <w:szCs w:val="24"/>
        </w:rPr>
        <w:t>Романів Є.М., Труш І.Є. Державний аудит: [навч. посіб.] / Є.М. Романів, І.Є. Труш. – Львів : Ліга-Прес, 2017. – 235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Романів Є.М., Шот А.П. Фінансовий облік : [навч. посіб.]. – Львів : ЛДФА, 2012. – 486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Романів Є.М. Бухгалтерський облік (загальна теорія) : [навч. посіб.] / Є.М. Романів, Н.О. Лобода. – Львів: ЛДФА, 2014. – 265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Шот А.П. Фінансовий облік : [навч. посіб.]. – Львів : Видавництво ТзОВ «Растр -7», 2016. – 342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shd w:val="clear" w:color="auto" w:fill="FAFAFA"/>
        </w:rPr>
        <w:t> </w:t>
      </w:r>
      <w:r w:rsidRPr="008F3576">
        <w:rPr>
          <w:sz w:val="24"/>
          <w:szCs w:val="24"/>
        </w:rPr>
        <w:t>Швець В. Розвиток наук про бухгалтерський облік у Львівському університеті в ХІХ столітті в контексті європейської інтеграції./“Problemy ekonomiczne a możliwości i kierunki rozwoju Zamojszczyzny”. Materiały z międzynarodowej konferencji ekonomicznej w Zamościu 20.10. 2012 r.// Zeszyty naukowe Wyższej Szkoły Humanistyczno-Ekonomicznej im. Zamojskiego z siedzibą w Zamościu., Zeszyt 7. – Zamość, 2013. – С.113-118.</w:t>
      </w:r>
    </w:p>
    <w:p w:rsidR="008F3576" w:rsidRPr="008F3576" w:rsidRDefault="008F3576" w:rsidP="008F3576">
      <w:pPr>
        <w:numPr>
          <w:ilvl w:val="0"/>
          <w:numId w:val="7"/>
        </w:numPr>
        <w:suppressAutoHyphens w:val="0"/>
        <w:ind w:left="0"/>
        <w:jc w:val="both"/>
        <w:rPr>
          <w:sz w:val="24"/>
          <w:szCs w:val="24"/>
        </w:rPr>
      </w:pPr>
      <w:r w:rsidRPr="008F3576">
        <w:rPr>
          <w:sz w:val="24"/>
          <w:szCs w:val="24"/>
        </w:rPr>
        <w:t>Швець В. Г. Теорія бухгалтерського обліку: [підручник]. – [3-тє вид., переоб. і доп.]. / В. Г. Швець. – К. : Знання, 2008. – 535 с.</w:t>
      </w:r>
    </w:p>
    <w:p w:rsidR="008F3576" w:rsidRPr="008F3576" w:rsidRDefault="008F3576" w:rsidP="008F3576">
      <w:pPr>
        <w:numPr>
          <w:ilvl w:val="0"/>
          <w:numId w:val="7"/>
        </w:numPr>
        <w:suppressAutoHyphens w:val="0"/>
        <w:autoSpaceDE w:val="0"/>
        <w:autoSpaceDN w:val="0"/>
        <w:adjustRightInd w:val="0"/>
        <w:ind w:left="0"/>
        <w:jc w:val="both"/>
        <w:rPr>
          <w:sz w:val="24"/>
          <w:szCs w:val="24"/>
          <w:lang w:eastAsia="uk-UA"/>
        </w:rPr>
      </w:pPr>
      <w:r w:rsidRPr="008F3576">
        <w:rPr>
          <w:sz w:val="24"/>
          <w:szCs w:val="24"/>
        </w:rPr>
        <w:lastRenderedPageBreak/>
        <w:t>Чацкіс Ю. Д. Організація бухгалтерського обліку : [навч. посіб.] / Ю. Д. Чацкіс,</w:t>
      </w:r>
      <w:r w:rsidRPr="008F3576">
        <w:rPr>
          <w:sz w:val="24"/>
          <w:szCs w:val="24"/>
        </w:rPr>
        <w:br/>
        <w:t xml:space="preserve">Е. С. Гейєр, О. А. Наумчук, І. О. Власова. – К. : Центр учбової літератури, 2011. – 446 с.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lang w:eastAsia="uk-UA"/>
        </w:rPr>
        <w:t>Чижевська Л</w:t>
      </w:r>
      <w:r w:rsidRPr="008F3576">
        <w:rPr>
          <w:i/>
          <w:iCs/>
          <w:sz w:val="24"/>
          <w:szCs w:val="24"/>
          <w:lang w:eastAsia="uk-UA"/>
        </w:rPr>
        <w:t>.</w:t>
      </w:r>
      <w:r w:rsidRPr="008F3576">
        <w:rPr>
          <w:sz w:val="24"/>
          <w:szCs w:val="24"/>
          <w:lang w:eastAsia="uk-UA"/>
        </w:rPr>
        <w:t>В</w:t>
      </w:r>
      <w:r w:rsidRPr="008F3576">
        <w:rPr>
          <w:i/>
          <w:iCs/>
          <w:sz w:val="24"/>
          <w:szCs w:val="24"/>
          <w:lang w:eastAsia="uk-UA"/>
        </w:rPr>
        <w:t xml:space="preserve">. </w:t>
      </w:r>
      <w:r w:rsidRPr="008F3576">
        <w:rPr>
          <w:sz w:val="24"/>
          <w:szCs w:val="24"/>
          <w:lang w:eastAsia="uk-UA"/>
        </w:rPr>
        <w:t>Бухгалтерський облік як професійна діяльність: теорія, організація, прогноз розвитку : монографія / Л</w:t>
      </w:r>
      <w:r w:rsidRPr="008F3576">
        <w:rPr>
          <w:i/>
          <w:iCs/>
          <w:sz w:val="24"/>
          <w:szCs w:val="24"/>
          <w:lang w:eastAsia="uk-UA"/>
        </w:rPr>
        <w:t>.</w:t>
      </w:r>
      <w:r w:rsidRPr="008F3576">
        <w:rPr>
          <w:sz w:val="24"/>
          <w:szCs w:val="24"/>
          <w:lang w:eastAsia="uk-UA"/>
        </w:rPr>
        <w:t>В</w:t>
      </w:r>
      <w:r w:rsidRPr="008F3576">
        <w:rPr>
          <w:i/>
          <w:iCs/>
          <w:sz w:val="24"/>
          <w:szCs w:val="24"/>
          <w:lang w:eastAsia="uk-UA"/>
        </w:rPr>
        <w:t xml:space="preserve">. </w:t>
      </w:r>
      <w:r w:rsidRPr="008F3576">
        <w:rPr>
          <w:sz w:val="24"/>
          <w:szCs w:val="24"/>
          <w:lang w:eastAsia="uk-UA"/>
        </w:rPr>
        <w:t>Чижевська. – Житомир : ЖДТУ, 2007. – 528 с.</w:t>
      </w:r>
    </w:p>
    <w:p w:rsidR="008F3576" w:rsidRPr="008F3576" w:rsidRDefault="008F3576" w:rsidP="008F3576">
      <w:pPr>
        <w:shd w:val="clear" w:color="auto" w:fill="FFFFFF"/>
        <w:jc w:val="both"/>
        <w:rPr>
          <w:bCs/>
          <w:sz w:val="24"/>
          <w:szCs w:val="24"/>
        </w:rPr>
      </w:pPr>
    </w:p>
    <w:p w:rsidR="008F3576" w:rsidRPr="008F3576" w:rsidRDefault="008F3576" w:rsidP="008F3576">
      <w:pPr>
        <w:shd w:val="clear" w:color="auto" w:fill="FFFFFF"/>
        <w:tabs>
          <w:tab w:val="left" w:pos="0"/>
        </w:tabs>
        <w:jc w:val="center"/>
        <w:rPr>
          <w:b/>
          <w:sz w:val="24"/>
          <w:szCs w:val="24"/>
        </w:rPr>
      </w:pPr>
      <w:r w:rsidRPr="008F3576">
        <w:rPr>
          <w:b/>
          <w:sz w:val="24"/>
          <w:szCs w:val="24"/>
        </w:rPr>
        <w:t>Ресурси інтернету</w:t>
      </w:r>
    </w:p>
    <w:p w:rsidR="008F3576" w:rsidRPr="008F3576" w:rsidRDefault="008F3576" w:rsidP="008F3576">
      <w:pPr>
        <w:shd w:val="clear" w:color="auto" w:fill="FFFFFF"/>
        <w:tabs>
          <w:tab w:val="left" w:pos="0"/>
        </w:tabs>
        <w:jc w:val="center"/>
        <w:rPr>
          <w:b/>
          <w:sz w:val="24"/>
          <w:szCs w:val="24"/>
        </w:rPr>
      </w:pPr>
    </w:p>
    <w:p w:rsidR="008F3576" w:rsidRPr="008F3576" w:rsidRDefault="008F3576" w:rsidP="008F3576">
      <w:pPr>
        <w:shd w:val="clear" w:color="auto" w:fill="FFFFFF"/>
        <w:tabs>
          <w:tab w:val="num" w:pos="851"/>
        </w:tabs>
        <w:jc w:val="both"/>
        <w:rPr>
          <w:bCs/>
          <w:sz w:val="24"/>
          <w:szCs w:val="24"/>
        </w:rPr>
      </w:pPr>
      <w:r w:rsidRPr="008F3576">
        <w:rPr>
          <w:sz w:val="24"/>
          <w:szCs w:val="24"/>
          <w:lang w:val="en-US"/>
        </w:rPr>
        <w:t>http</w:t>
      </w:r>
      <w:r w:rsidRPr="008F3576">
        <w:rPr>
          <w:sz w:val="24"/>
          <w:szCs w:val="24"/>
        </w:rPr>
        <w:t xml:space="preserve">:// </w:t>
      </w:r>
      <w:r w:rsidRPr="008F3576">
        <w:rPr>
          <w:bCs/>
          <w:sz w:val="24"/>
          <w:szCs w:val="24"/>
        </w:rPr>
        <w:t xml:space="preserve">www.rada.gov.ua  – Верховна Ради України </w:t>
      </w:r>
    </w:p>
    <w:p w:rsidR="008F3576" w:rsidRPr="008F3576" w:rsidRDefault="008F3576" w:rsidP="008F3576">
      <w:pPr>
        <w:shd w:val="clear" w:color="auto" w:fill="FFFFFF"/>
        <w:tabs>
          <w:tab w:val="num" w:pos="851"/>
          <w:tab w:val="left" w:pos="993"/>
        </w:tabs>
        <w:jc w:val="both"/>
        <w:rPr>
          <w:bCs/>
          <w:sz w:val="24"/>
          <w:szCs w:val="24"/>
        </w:rPr>
      </w:pPr>
      <w:r w:rsidRPr="008F3576">
        <w:rPr>
          <w:sz w:val="24"/>
          <w:szCs w:val="24"/>
          <w:lang w:val="en-US"/>
        </w:rPr>
        <w:t>http</w:t>
      </w:r>
      <w:r w:rsidRPr="008F3576">
        <w:rPr>
          <w:sz w:val="24"/>
          <w:szCs w:val="24"/>
        </w:rPr>
        <w:t xml:space="preserve">:// </w:t>
      </w:r>
      <w:hyperlink r:id="rId40" w:history="1">
        <w:r w:rsidRPr="008F3576">
          <w:rPr>
            <w:rStyle w:val="a4"/>
            <w:bCs/>
            <w:color w:val="000000"/>
            <w:sz w:val="24"/>
            <w:szCs w:val="24"/>
          </w:rPr>
          <w:t>www.minfin.gov.ua</w:t>
        </w:r>
      </w:hyperlink>
      <w:r w:rsidRPr="008F3576">
        <w:rPr>
          <w:bCs/>
          <w:sz w:val="24"/>
          <w:szCs w:val="24"/>
        </w:rPr>
        <w:t xml:space="preserve"> – Міністерство фінансів України</w:t>
      </w:r>
    </w:p>
    <w:p w:rsidR="008F3576" w:rsidRPr="008F3576" w:rsidRDefault="008F3576" w:rsidP="008F3576">
      <w:pPr>
        <w:shd w:val="clear" w:color="auto" w:fill="FFFFFF"/>
        <w:tabs>
          <w:tab w:val="num" w:pos="851"/>
          <w:tab w:val="left" w:pos="993"/>
        </w:tabs>
        <w:jc w:val="both"/>
        <w:rPr>
          <w:sz w:val="24"/>
          <w:szCs w:val="24"/>
        </w:rPr>
      </w:pPr>
      <w:r w:rsidRPr="008F3576">
        <w:rPr>
          <w:sz w:val="24"/>
          <w:szCs w:val="24"/>
          <w:lang w:val="en-US"/>
        </w:rPr>
        <w:t>http</w:t>
      </w:r>
      <w:r w:rsidRPr="008F3576">
        <w:rPr>
          <w:sz w:val="24"/>
          <w:szCs w:val="24"/>
        </w:rPr>
        <w:t xml:space="preserve">:// </w:t>
      </w:r>
      <w:r w:rsidRPr="008F3576">
        <w:rPr>
          <w:sz w:val="24"/>
          <w:szCs w:val="24"/>
          <w:lang w:val="en-US"/>
        </w:rPr>
        <w:t>www</w:t>
      </w:r>
      <w:r w:rsidRPr="008F3576">
        <w:rPr>
          <w:sz w:val="24"/>
          <w:szCs w:val="24"/>
        </w:rPr>
        <w:t xml:space="preserve">. </w:t>
      </w:r>
      <w:r w:rsidRPr="008F3576">
        <w:rPr>
          <w:sz w:val="24"/>
          <w:szCs w:val="24"/>
          <w:lang w:val="en-US"/>
        </w:rPr>
        <w:t>library</w:t>
      </w:r>
      <w:r w:rsidRPr="008F3576">
        <w:rPr>
          <w:sz w:val="24"/>
          <w:szCs w:val="24"/>
        </w:rPr>
        <w:t xml:space="preserve">. </w:t>
      </w:r>
      <w:r w:rsidRPr="008F3576">
        <w:rPr>
          <w:sz w:val="24"/>
          <w:szCs w:val="24"/>
          <w:lang w:val="en-US"/>
        </w:rPr>
        <w:t>univ</w:t>
      </w:r>
      <w:r w:rsidRPr="008F3576">
        <w:rPr>
          <w:sz w:val="24"/>
          <w:szCs w:val="24"/>
        </w:rPr>
        <w:t>.</w:t>
      </w:r>
      <w:r w:rsidRPr="008F3576">
        <w:rPr>
          <w:sz w:val="24"/>
          <w:szCs w:val="24"/>
          <w:lang w:val="en-US"/>
        </w:rPr>
        <w:t>kiev</w:t>
      </w:r>
      <w:r w:rsidRPr="008F3576">
        <w:rPr>
          <w:sz w:val="24"/>
          <w:szCs w:val="24"/>
        </w:rPr>
        <w:t>.</w:t>
      </w:r>
      <w:r w:rsidRPr="008F3576">
        <w:rPr>
          <w:sz w:val="24"/>
          <w:szCs w:val="24"/>
          <w:lang w:val="en-US"/>
        </w:rPr>
        <w:t>ua</w:t>
      </w:r>
      <w:r w:rsidRPr="008F3576">
        <w:rPr>
          <w:sz w:val="24"/>
          <w:szCs w:val="24"/>
        </w:rPr>
        <w:t>/</w:t>
      </w:r>
      <w:r w:rsidRPr="008F3576">
        <w:rPr>
          <w:sz w:val="24"/>
          <w:szCs w:val="24"/>
          <w:lang w:val="en-US"/>
        </w:rPr>
        <w:t>ukr</w:t>
      </w:r>
      <w:r w:rsidRPr="008F3576">
        <w:rPr>
          <w:sz w:val="24"/>
          <w:szCs w:val="24"/>
        </w:rPr>
        <w:t>/</w:t>
      </w:r>
      <w:r w:rsidRPr="008F3576">
        <w:rPr>
          <w:sz w:val="24"/>
          <w:szCs w:val="24"/>
          <w:lang w:val="en-US"/>
        </w:rPr>
        <w:t>res</w:t>
      </w:r>
      <w:r w:rsidRPr="008F3576">
        <w:rPr>
          <w:sz w:val="24"/>
          <w:szCs w:val="24"/>
        </w:rPr>
        <w:t>/</w:t>
      </w:r>
      <w:r w:rsidRPr="008F3576">
        <w:rPr>
          <w:sz w:val="24"/>
          <w:szCs w:val="24"/>
          <w:lang w:val="en-US"/>
        </w:rPr>
        <w:t>resour</w:t>
      </w:r>
      <w:r w:rsidRPr="008F3576">
        <w:rPr>
          <w:sz w:val="24"/>
          <w:szCs w:val="24"/>
        </w:rPr>
        <w:t>.</w:t>
      </w:r>
      <w:r w:rsidRPr="008F3576">
        <w:rPr>
          <w:sz w:val="24"/>
          <w:szCs w:val="24"/>
          <w:lang w:val="en-US"/>
        </w:rPr>
        <w:t>php</w:t>
      </w:r>
      <w:r w:rsidRPr="008F3576">
        <w:rPr>
          <w:sz w:val="24"/>
          <w:szCs w:val="24"/>
        </w:rPr>
        <w:t>3 – Бібліотеки в Україні.</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www</w:t>
      </w:r>
      <w:r w:rsidRPr="008F3576">
        <w:rPr>
          <w:sz w:val="24"/>
          <w:szCs w:val="24"/>
        </w:rPr>
        <w:t>.</w:t>
      </w:r>
      <w:r w:rsidRPr="008F3576">
        <w:rPr>
          <w:sz w:val="24"/>
          <w:szCs w:val="24"/>
          <w:lang w:val="en-US"/>
        </w:rPr>
        <w:t>nbuv</w:t>
      </w:r>
      <w:r w:rsidRPr="008F3576">
        <w:rPr>
          <w:sz w:val="24"/>
          <w:szCs w:val="24"/>
        </w:rPr>
        <w:t>.</w:t>
      </w:r>
      <w:r w:rsidRPr="008F3576">
        <w:rPr>
          <w:sz w:val="24"/>
          <w:szCs w:val="24"/>
          <w:lang w:val="en-US"/>
        </w:rPr>
        <w:t>gov</w:t>
      </w:r>
      <w:r w:rsidRPr="008F3576">
        <w:rPr>
          <w:sz w:val="24"/>
          <w:szCs w:val="24"/>
        </w:rPr>
        <w:t>.</w:t>
      </w:r>
      <w:r w:rsidRPr="008F3576">
        <w:rPr>
          <w:sz w:val="24"/>
          <w:szCs w:val="24"/>
          <w:lang w:val="en-US"/>
        </w:rPr>
        <w:t>ua</w:t>
      </w:r>
      <w:r w:rsidRPr="008F3576">
        <w:rPr>
          <w:sz w:val="24"/>
          <w:szCs w:val="24"/>
        </w:rPr>
        <w:t>/–Національна бібліотека України ім. В.І.Вернадського</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www</w:t>
      </w:r>
      <w:r w:rsidRPr="008F3576">
        <w:rPr>
          <w:sz w:val="24"/>
          <w:szCs w:val="24"/>
        </w:rPr>
        <w:t>.</w:t>
      </w:r>
      <w:r w:rsidRPr="008F3576">
        <w:rPr>
          <w:sz w:val="24"/>
          <w:szCs w:val="24"/>
          <w:lang w:val="en-US"/>
        </w:rPr>
        <w:t>nbuv</w:t>
      </w:r>
      <w:r w:rsidRPr="008F3576">
        <w:rPr>
          <w:sz w:val="24"/>
          <w:szCs w:val="24"/>
        </w:rPr>
        <w:t>.</w:t>
      </w:r>
      <w:r w:rsidRPr="008F3576">
        <w:rPr>
          <w:sz w:val="24"/>
          <w:szCs w:val="24"/>
          <w:lang w:val="en-US"/>
        </w:rPr>
        <w:t>gov</w:t>
      </w:r>
      <w:r w:rsidRPr="008F3576">
        <w:rPr>
          <w:sz w:val="24"/>
          <w:szCs w:val="24"/>
        </w:rPr>
        <w:t>.</w:t>
      </w:r>
      <w:r w:rsidRPr="008F3576">
        <w:rPr>
          <w:sz w:val="24"/>
          <w:szCs w:val="24"/>
          <w:lang w:val="en-US"/>
        </w:rPr>
        <w:t>ua</w:t>
      </w:r>
      <w:r w:rsidRPr="008F3576">
        <w:rPr>
          <w:sz w:val="24"/>
          <w:szCs w:val="24"/>
        </w:rPr>
        <w:t>/</w:t>
      </w:r>
      <w:r w:rsidRPr="008F3576">
        <w:rPr>
          <w:sz w:val="24"/>
          <w:szCs w:val="24"/>
          <w:lang w:val="en-US"/>
        </w:rPr>
        <w:t>portal</w:t>
      </w:r>
      <w:r w:rsidRPr="008F3576">
        <w:rPr>
          <w:sz w:val="24"/>
          <w:szCs w:val="24"/>
        </w:rPr>
        <w:t>/</w:t>
      </w:r>
      <w:r w:rsidRPr="008F3576">
        <w:rPr>
          <w:sz w:val="24"/>
          <w:szCs w:val="24"/>
          <w:lang w:val="en-US"/>
        </w:rPr>
        <w:t>libukr</w:t>
      </w:r>
      <w:r w:rsidRPr="008F3576">
        <w:rPr>
          <w:sz w:val="24"/>
          <w:szCs w:val="24"/>
        </w:rPr>
        <w:t>.</w:t>
      </w:r>
      <w:r w:rsidRPr="008F3576">
        <w:rPr>
          <w:sz w:val="24"/>
          <w:szCs w:val="24"/>
          <w:lang w:val="en-US"/>
        </w:rPr>
        <w:t>html</w:t>
      </w:r>
      <w:r w:rsidRPr="008F3576">
        <w:rPr>
          <w:sz w:val="24"/>
          <w:szCs w:val="24"/>
        </w:rPr>
        <w:t xml:space="preserve"> – Бібліотеки та науково-інформаційні центри України.</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www</w:t>
      </w:r>
      <w:r w:rsidRPr="008F3576">
        <w:rPr>
          <w:sz w:val="24"/>
          <w:szCs w:val="24"/>
        </w:rPr>
        <w:t xml:space="preserve">. </w:t>
      </w:r>
      <w:r w:rsidRPr="008F3576">
        <w:rPr>
          <w:sz w:val="24"/>
          <w:szCs w:val="24"/>
          <w:lang w:val="en-US"/>
        </w:rPr>
        <w:t>library</w:t>
      </w:r>
      <w:r w:rsidRPr="008F3576">
        <w:rPr>
          <w:sz w:val="24"/>
          <w:szCs w:val="24"/>
        </w:rPr>
        <w:t xml:space="preserve">. </w:t>
      </w:r>
      <w:r w:rsidRPr="008F3576">
        <w:rPr>
          <w:sz w:val="24"/>
          <w:szCs w:val="24"/>
          <w:lang w:val="en-US"/>
        </w:rPr>
        <w:t>lviv</w:t>
      </w:r>
      <w:r w:rsidRPr="008F3576">
        <w:rPr>
          <w:sz w:val="24"/>
          <w:szCs w:val="24"/>
        </w:rPr>
        <w:t>.</w:t>
      </w:r>
      <w:r w:rsidRPr="008F3576">
        <w:rPr>
          <w:sz w:val="24"/>
          <w:szCs w:val="24"/>
          <w:lang w:val="en-US"/>
        </w:rPr>
        <w:t>ua</w:t>
      </w:r>
      <w:r w:rsidRPr="008F3576">
        <w:rPr>
          <w:sz w:val="24"/>
          <w:szCs w:val="24"/>
        </w:rPr>
        <w:t>/ –Львівська національна наукова бібліотека України ім. В. Стефаника.</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uk</w:t>
      </w:r>
      <w:r w:rsidRPr="008F3576">
        <w:rPr>
          <w:sz w:val="24"/>
          <w:szCs w:val="24"/>
        </w:rPr>
        <w:t>.</w:t>
      </w:r>
      <w:r w:rsidRPr="008F3576">
        <w:rPr>
          <w:sz w:val="24"/>
          <w:szCs w:val="24"/>
          <w:lang w:val="en-US"/>
        </w:rPr>
        <w:t>wikipedia</w:t>
      </w:r>
      <w:r w:rsidRPr="008F3576">
        <w:rPr>
          <w:sz w:val="24"/>
          <w:szCs w:val="24"/>
        </w:rPr>
        <w:t>.</w:t>
      </w:r>
      <w:r w:rsidRPr="008F3576">
        <w:rPr>
          <w:sz w:val="24"/>
          <w:szCs w:val="24"/>
          <w:lang w:val="en-US"/>
        </w:rPr>
        <w:t>org</w:t>
      </w:r>
      <w:r w:rsidRPr="008F3576">
        <w:rPr>
          <w:sz w:val="24"/>
          <w:szCs w:val="24"/>
        </w:rPr>
        <w:t xml:space="preserve"> – вільна енциклопедія.</w:t>
      </w:r>
    </w:p>
    <w:p w:rsidR="008F3576" w:rsidRPr="008F3576" w:rsidRDefault="008F3576" w:rsidP="008F3576">
      <w:pPr>
        <w:pStyle w:val="ac"/>
        <w:tabs>
          <w:tab w:val="left" w:pos="-100"/>
        </w:tabs>
        <w:ind w:left="357"/>
        <w:jc w:val="both"/>
        <w:rPr>
          <w:sz w:val="24"/>
          <w:szCs w:val="24"/>
        </w:rPr>
      </w:pPr>
    </w:p>
    <w:p w:rsidR="008F3576" w:rsidRPr="008F3576" w:rsidRDefault="008F3576" w:rsidP="008F3576">
      <w:pPr>
        <w:pStyle w:val="ae"/>
        <w:rPr>
          <w:szCs w:val="24"/>
          <w:lang w:val="uk-UA"/>
        </w:rPr>
      </w:pPr>
    </w:p>
    <w:p w:rsidR="008F3576" w:rsidRPr="008F3576" w:rsidRDefault="008F3576" w:rsidP="008F3576">
      <w:pPr>
        <w:pStyle w:val="ae"/>
        <w:rPr>
          <w:szCs w:val="24"/>
          <w:lang w:val="uk-UA"/>
        </w:rPr>
      </w:pPr>
    </w:p>
    <w:p w:rsidR="008F3576" w:rsidRPr="008F3576" w:rsidRDefault="008F3576" w:rsidP="008F3576">
      <w:pPr>
        <w:pStyle w:val="ae"/>
        <w:rPr>
          <w:szCs w:val="24"/>
          <w:lang w:val="uk-UA"/>
        </w:rPr>
      </w:pPr>
    </w:p>
    <w:p w:rsidR="00026340" w:rsidRPr="008F3576" w:rsidRDefault="00026340" w:rsidP="00026340">
      <w:pPr>
        <w:shd w:val="clear" w:color="auto" w:fill="FFFFFF"/>
        <w:tabs>
          <w:tab w:val="left" w:pos="0"/>
        </w:tabs>
        <w:jc w:val="both"/>
        <w:rPr>
          <w:sz w:val="24"/>
          <w:szCs w:val="24"/>
        </w:rPr>
      </w:pPr>
    </w:p>
    <w:sectPr w:rsidR="00026340" w:rsidRPr="008F3576" w:rsidSect="00487871">
      <w:footerReference w:type="default" r:id="rId4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450" w:rsidRDefault="004B2450" w:rsidP="00487871">
      <w:r>
        <w:separator/>
      </w:r>
    </w:p>
  </w:endnote>
  <w:endnote w:type="continuationSeparator" w:id="1">
    <w:p w:rsidR="004B2450" w:rsidRDefault="004B2450" w:rsidP="0048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ookmanOldStyle">
    <w:altName w:val="MS Mincho"/>
    <w:charset w:val="80"/>
    <w:family w:val="auto"/>
    <w:pitch w:val="default"/>
    <w:sig w:usb0="00000000" w:usb1="08070000" w:usb2="00000010" w:usb3="00000000" w:csb0="00020005"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759181"/>
      <w:docPartObj>
        <w:docPartGallery w:val="Page Numbers (Bottom of Page)"/>
        <w:docPartUnique/>
      </w:docPartObj>
    </w:sdtPr>
    <w:sdtContent>
      <w:p w:rsidR="00C26907" w:rsidRDefault="005D2EA0">
        <w:pPr>
          <w:pStyle w:val="aa"/>
          <w:jc w:val="center"/>
        </w:pPr>
        <w:r w:rsidRPr="005D2EA0">
          <w:fldChar w:fldCharType="begin"/>
        </w:r>
        <w:r w:rsidR="00333BD0">
          <w:instrText>PAGE   \* MERGEFORMAT</w:instrText>
        </w:r>
        <w:r w:rsidRPr="005D2EA0">
          <w:fldChar w:fldCharType="separate"/>
        </w:r>
        <w:r w:rsidR="002D01C9" w:rsidRPr="002D01C9">
          <w:rPr>
            <w:noProof/>
            <w:lang w:val="ru-RU"/>
          </w:rPr>
          <w:t>2</w:t>
        </w:r>
        <w:r>
          <w:rPr>
            <w:noProof/>
            <w:lang w:val="ru-RU"/>
          </w:rPr>
          <w:fldChar w:fldCharType="end"/>
        </w:r>
      </w:p>
    </w:sdtContent>
  </w:sdt>
  <w:p w:rsidR="00C26907" w:rsidRDefault="00C269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450" w:rsidRDefault="004B2450" w:rsidP="00487871">
      <w:r>
        <w:separator/>
      </w:r>
    </w:p>
  </w:footnote>
  <w:footnote w:type="continuationSeparator" w:id="1">
    <w:p w:rsidR="004B2450" w:rsidRDefault="004B2450" w:rsidP="0048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35D"/>
    <w:multiLevelType w:val="hybridMultilevel"/>
    <w:tmpl w:val="D65E8E6A"/>
    <w:lvl w:ilvl="0" w:tplc="79E253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3B533BE"/>
    <w:multiLevelType w:val="hybridMultilevel"/>
    <w:tmpl w:val="A6E63F88"/>
    <w:lvl w:ilvl="0" w:tplc="E632BD0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020718"/>
    <w:multiLevelType w:val="hybridMultilevel"/>
    <w:tmpl w:val="59CC57A0"/>
    <w:lvl w:ilvl="0" w:tplc="24E497BE">
      <w:start w:val="1"/>
      <w:numFmt w:val="decimal"/>
      <w:lvlText w:val="%1."/>
      <w:lvlJc w:val="left"/>
      <w:pPr>
        <w:ind w:left="1069" w:hanging="360"/>
      </w:pPr>
      <w:rPr>
        <w:rFonts w:hint="default"/>
        <w:b/>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3">
    <w:nsid w:val="21EE6E06"/>
    <w:multiLevelType w:val="hybridMultilevel"/>
    <w:tmpl w:val="2806D43C"/>
    <w:lvl w:ilvl="0" w:tplc="50B46A3E">
      <w:start w:val="5"/>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2313252"/>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5">
    <w:nsid w:val="3F7C30B5"/>
    <w:multiLevelType w:val="hybridMultilevel"/>
    <w:tmpl w:val="BC12B348"/>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57785521"/>
    <w:multiLevelType w:val="hybridMultilevel"/>
    <w:tmpl w:val="9A4E45AA"/>
    <w:lvl w:ilvl="0" w:tplc="1130E3B8">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4EF"/>
    <w:rsid w:val="00001356"/>
    <w:rsid w:val="00001F32"/>
    <w:rsid w:val="00002BDF"/>
    <w:rsid w:val="000036A6"/>
    <w:rsid w:val="00003F69"/>
    <w:rsid w:val="00004067"/>
    <w:rsid w:val="00004A0C"/>
    <w:rsid w:val="00005958"/>
    <w:rsid w:val="000059BE"/>
    <w:rsid w:val="00005E8B"/>
    <w:rsid w:val="00006566"/>
    <w:rsid w:val="00007716"/>
    <w:rsid w:val="00007828"/>
    <w:rsid w:val="00010E49"/>
    <w:rsid w:val="00011074"/>
    <w:rsid w:val="000115D3"/>
    <w:rsid w:val="000117A4"/>
    <w:rsid w:val="0001230A"/>
    <w:rsid w:val="000128A0"/>
    <w:rsid w:val="000131CB"/>
    <w:rsid w:val="0001334A"/>
    <w:rsid w:val="000144C3"/>
    <w:rsid w:val="00014651"/>
    <w:rsid w:val="00014710"/>
    <w:rsid w:val="00014E69"/>
    <w:rsid w:val="000175B6"/>
    <w:rsid w:val="00017A9B"/>
    <w:rsid w:val="00020064"/>
    <w:rsid w:val="00020191"/>
    <w:rsid w:val="000217D5"/>
    <w:rsid w:val="000226D6"/>
    <w:rsid w:val="000232DD"/>
    <w:rsid w:val="000241A1"/>
    <w:rsid w:val="00025CFA"/>
    <w:rsid w:val="00025CFF"/>
    <w:rsid w:val="00026340"/>
    <w:rsid w:val="00027174"/>
    <w:rsid w:val="0003166F"/>
    <w:rsid w:val="0003167F"/>
    <w:rsid w:val="00033E0A"/>
    <w:rsid w:val="00034188"/>
    <w:rsid w:val="000345FD"/>
    <w:rsid w:val="00035048"/>
    <w:rsid w:val="00035094"/>
    <w:rsid w:val="00035708"/>
    <w:rsid w:val="0003576A"/>
    <w:rsid w:val="000357B7"/>
    <w:rsid w:val="000357B9"/>
    <w:rsid w:val="00036559"/>
    <w:rsid w:val="000367BF"/>
    <w:rsid w:val="000368AF"/>
    <w:rsid w:val="00036CD0"/>
    <w:rsid w:val="00037B19"/>
    <w:rsid w:val="0004060F"/>
    <w:rsid w:val="00041CA8"/>
    <w:rsid w:val="00042509"/>
    <w:rsid w:val="00042B47"/>
    <w:rsid w:val="00043620"/>
    <w:rsid w:val="00043F33"/>
    <w:rsid w:val="00044334"/>
    <w:rsid w:val="000463A4"/>
    <w:rsid w:val="0004692A"/>
    <w:rsid w:val="00046B33"/>
    <w:rsid w:val="00047460"/>
    <w:rsid w:val="00047729"/>
    <w:rsid w:val="00050375"/>
    <w:rsid w:val="000506B2"/>
    <w:rsid w:val="00050F4C"/>
    <w:rsid w:val="00051D00"/>
    <w:rsid w:val="0005480F"/>
    <w:rsid w:val="0005728E"/>
    <w:rsid w:val="000622AD"/>
    <w:rsid w:val="00062F82"/>
    <w:rsid w:val="00063AA8"/>
    <w:rsid w:val="00063C73"/>
    <w:rsid w:val="00063E2C"/>
    <w:rsid w:val="000645A3"/>
    <w:rsid w:val="000654C8"/>
    <w:rsid w:val="00066DD6"/>
    <w:rsid w:val="000676C8"/>
    <w:rsid w:val="000701E4"/>
    <w:rsid w:val="0007046B"/>
    <w:rsid w:val="00070806"/>
    <w:rsid w:val="00074590"/>
    <w:rsid w:val="00074990"/>
    <w:rsid w:val="00075526"/>
    <w:rsid w:val="00076DC5"/>
    <w:rsid w:val="00076FD4"/>
    <w:rsid w:val="0007784D"/>
    <w:rsid w:val="000822EF"/>
    <w:rsid w:val="0008376C"/>
    <w:rsid w:val="00083F7B"/>
    <w:rsid w:val="0008434F"/>
    <w:rsid w:val="00085774"/>
    <w:rsid w:val="00085D8A"/>
    <w:rsid w:val="00085DE7"/>
    <w:rsid w:val="00087ABD"/>
    <w:rsid w:val="000902DB"/>
    <w:rsid w:val="000906B9"/>
    <w:rsid w:val="00092484"/>
    <w:rsid w:val="00092D1E"/>
    <w:rsid w:val="0009314C"/>
    <w:rsid w:val="000939B9"/>
    <w:rsid w:val="00095348"/>
    <w:rsid w:val="00095862"/>
    <w:rsid w:val="0009587B"/>
    <w:rsid w:val="00095E3D"/>
    <w:rsid w:val="00095F53"/>
    <w:rsid w:val="00096DD0"/>
    <w:rsid w:val="000A03A4"/>
    <w:rsid w:val="000A126D"/>
    <w:rsid w:val="000A1D70"/>
    <w:rsid w:val="000A1F85"/>
    <w:rsid w:val="000A226B"/>
    <w:rsid w:val="000A2637"/>
    <w:rsid w:val="000A27CD"/>
    <w:rsid w:val="000A2961"/>
    <w:rsid w:val="000A2C29"/>
    <w:rsid w:val="000B01C2"/>
    <w:rsid w:val="000B171F"/>
    <w:rsid w:val="000B20AB"/>
    <w:rsid w:val="000B2F24"/>
    <w:rsid w:val="000B382D"/>
    <w:rsid w:val="000B4A32"/>
    <w:rsid w:val="000B4F09"/>
    <w:rsid w:val="000B573C"/>
    <w:rsid w:val="000B57D6"/>
    <w:rsid w:val="000B6A22"/>
    <w:rsid w:val="000B6DB2"/>
    <w:rsid w:val="000B7FF2"/>
    <w:rsid w:val="000C3B67"/>
    <w:rsid w:val="000C48A1"/>
    <w:rsid w:val="000C55F8"/>
    <w:rsid w:val="000C6C54"/>
    <w:rsid w:val="000C7E68"/>
    <w:rsid w:val="000D158B"/>
    <w:rsid w:val="000D15D2"/>
    <w:rsid w:val="000D1CFF"/>
    <w:rsid w:val="000D2476"/>
    <w:rsid w:val="000D253A"/>
    <w:rsid w:val="000D26B1"/>
    <w:rsid w:val="000D3019"/>
    <w:rsid w:val="000D3C0F"/>
    <w:rsid w:val="000D43B0"/>
    <w:rsid w:val="000D5715"/>
    <w:rsid w:val="000D66E8"/>
    <w:rsid w:val="000E1714"/>
    <w:rsid w:val="000E325E"/>
    <w:rsid w:val="000E5FEC"/>
    <w:rsid w:val="000E7006"/>
    <w:rsid w:val="000F0916"/>
    <w:rsid w:val="000F23FD"/>
    <w:rsid w:val="000F2A29"/>
    <w:rsid w:val="000F41EF"/>
    <w:rsid w:val="000F5915"/>
    <w:rsid w:val="000F6F46"/>
    <w:rsid w:val="000F720E"/>
    <w:rsid w:val="000F7339"/>
    <w:rsid w:val="00100698"/>
    <w:rsid w:val="00100F6B"/>
    <w:rsid w:val="0010129A"/>
    <w:rsid w:val="001019F3"/>
    <w:rsid w:val="001036BF"/>
    <w:rsid w:val="00104AC9"/>
    <w:rsid w:val="00104FCB"/>
    <w:rsid w:val="0010523E"/>
    <w:rsid w:val="001067FD"/>
    <w:rsid w:val="001102A8"/>
    <w:rsid w:val="00110976"/>
    <w:rsid w:val="00110F7F"/>
    <w:rsid w:val="00112354"/>
    <w:rsid w:val="00113DE3"/>
    <w:rsid w:val="00115FFE"/>
    <w:rsid w:val="00117B30"/>
    <w:rsid w:val="00120033"/>
    <w:rsid w:val="00121F70"/>
    <w:rsid w:val="00123519"/>
    <w:rsid w:val="00124172"/>
    <w:rsid w:val="001250C4"/>
    <w:rsid w:val="001254E0"/>
    <w:rsid w:val="00125CFD"/>
    <w:rsid w:val="00125D44"/>
    <w:rsid w:val="00126355"/>
    <w:rsid w:val="00130496"/>
    <w:rsid w:val="00130B3E"/>
    <w:rsid w:val="00131350"/>
    <w:rsid w:val="0013388B"/>
    <w:rsid w:val="00133B58"/>
    <w:rsid w:val="00134E59"/>
    <w:rsid w:val="00134EA4"/>
    <w:rsid w:val="00135110"/>
    <w:rsid w:val="001359D6"/>
    <w:rsid w:val="0013612F"/>
    <w:rsid w:val="001361B8"/>
    <w:rsid w:val="00136EAC"/>
    <w:rsid w:val="001370C6"/>
    <w:rsid w:val="001374B8"/>
    <w:rsid w:val="00140D60"/>
    <w:rsid w:val="0014113D"/>
    <w:rsid w:val="001418E8"/>
    <w:rsid w:val="00141F8E"/>
    <w:rsid w:val="0014256E"/>
    <w:rsid w:val="00144FBA"/>
    <w:rsid w:val="00150F77"/>
    <w:rsid w:val="001513A3"/>
    <w:rsid w:val="0015151E"/>
    <w:rsid w:val="001525E5"/>
    <w:rsid w:val="00152C9F"/>
    <w:rsid w:val="001549BF"/>
    <w:rsid w:val="001549CF"/>
    <w:rsid w:val="00154AC2"/>
    <w:rsid w:val="00155716"/>
    <w:rsid w:val="00155A19"/>
    <w:rsid w:val="001563C1"/>
    <w:rsid w:val="00157A9A"/>
    <w:rsid w:val="00160004"/>
    <w:rsid w:val="0016056C"/>
    <w:rsid w:val="001607F2"/>
    <w:rsid w:val="0016140F"/>
    <w:rsid w:val="00162B31"/>
    <w:rsid w:val="00162E5F"/>
    <w:rsid w:val="00163B83"/>
    <w:rsid w:val="00164077"/>
    <w:rsid w:val="00164342"/>
    <w:rsid w:val="001648ED"/>
    <w:rsid w:val="00164995"/>
    <w:rsid w:val="00164D19"/>
    <w:rsid w:val="00165E9E"/>
    <w:rsid w:val="001665EC"/>
    <w:rsid w:val="00166A21"/>
    <w:rsid w:val="00167131"/>
    <w:rsid w:val="0017119A"/>
    <w:rsid w:val="001714D0"/>
    <w:rsid w:val="00171954"/>
    <w:rsid w:val="00173DBF"/>
    <w:rsid w:val="001756AC"/>
    <w:rsid w:val="00176B93"/>
    <w:rsid w:val="00176F95"/>
    <w:rsid w:val="001776FF"/>
    <w:rsid w:val="00177D76"/>
    <w:rsid w:val="00177DAD"/>
    <w:rsid w:val="001801E9"/>
    <w:rsid w:val="00180AC2"/>
    <w:rsid w:val="00180D44"/>
    <w:rsid w:val="00180F4B"/>
    <w:rsid w:val="001824C4"/>
    <w:rsid w:val="00183C2A"/>
    <w:rsid w:val="0018549D"/>
    <w:rsid w:val="00185D46"/>
    <w:rsid w:val="00186427"/>
    <w:rsid w:val="00187CC4"/>
    <w:rsid w:val="00187E31"/>
    <w:rsid w:val="001907EC"/>
    <w:rsid w:val="00192C59"/>
    <w:rsid w:val="0019512F"/>
    <w:rsid w:val="001968DE"/>
    <w:rsid w:val="00196A72"/>
    <w:rsid w:val="00196B65"/>
    <w:rsid w:val="00196C24"/>
    <w:rsid w:val="001A0557"/>
    <w:rsid w:val="001A393D"/>
    <w:rsid w:val="001A4431"/>
    <w:rsid w:val="001A5286"/>
    <w:rsid w:val="001A66E2"/>
    <w:rsid w:val="001A6710"/>
    <w:rsid w:val="001A70DB"/>
    <w:rsid w:val="001B080D"/>
    <w:rsid w:val="001B1B96"/>
    <w:rsid w:val="001B3CC9"/>
    <w:rsid w:val="001B4620"/>
    <w:rsid w:val="001B539C"/>
    <w:rsid w:val="001B53CC"/>
    <w:rsid w:val="001B6640"/>
    <w:rsid w:val="001B6CA4"/>
    <w:rsid w:val="001B75B2"/>
    <w:rsid w:val="001B75D7"/>
    <w:rsid w:val="001C0318"/>
    <w:rsid w:val="001C0439"/>
    <w:rsid w:val="001C1010"/>
    <w:rsid w:val="001C14A4"/>
    <w:rsid w:val="001C1CCD"/>
    <w:rsid w:val="001C1DBC"/>
    <w:rsid w:val="001C1FE9"/>
    <w:rsid w:val="001C2537"/>
    <w:rsid w:val="001C2B58"/>
    <w:rsid w:val="001C4186"/>
    <w:rsid w:val="001C5036"/>
    <w:rsid w:val="001C503C"/>
    <w:rsid w:val="001C5AB8"/>
    <w:rsid w:val="001C6E49"/>
    <w:rsid w:val="001D0FAF"/>
    <w:rsid w:val="001D2495"/>
    <w:rsid w:val="001D442C"/>
    <w:rsid w:val="001D623E"/>
    <w:rsid w:val="001D71DB"/>
    <w:rsid w:val="001D7617"/>
    <w:rsid w:val="001E2032"/>
    <w:rsid w:val="001E2D95"/>
    <w:rsid w:val="001E2DB4"/>
    <w:rsid w:val="001E37D2"/>
    <w:rsid w:val="001E4499"/>
    <w:rsid w:val="001E478F"/>
    <w:rsid w:val="001E497A"/>
    <w:rsid w:val="001E49BB"/>
    <w:rsid w:val="001E504C"/>
    <w:rsid w:val="001E52C5"/>
    <w:rsid w:val="001E5E7C"/>
    <w:rsid w:val="001E671F"/>
    <w:rsid w:val="001E67AD"/>
    <w:rsid w:val="001E6A2D"/>
    <w:rsid w:val="001E71D1"/>
    <w:rsid w:val="001F1EC7"/>
    <w:rsid w:val="001F2809"/>
    <w:rsid w:val="001F2F62"/>
    <w:rsid w:val="001F345F"/>
    <w:rsid w:val="001F46AB"/>
    <w:rsid w:val="001F4F02"/>
    <w:rsid w:val="002009B8"/>
    <w:rsid w:val="00201473"/>
    <w:rsid w:val="00201E28"/>
    <w:rsid w:val="00202ABC"/>
    <w:rsid w:val="0020442C"/>
    <w:rsid w:val="0020483C"/>
    <w:rsid w:val="00204EEE"/>
    <w:rsid w:val="00205AB3"/>
    <w:rsid w:val="00205E32"/>
    <w:rsid w:val="00206AFC"/>
    <w:rsid w:val="00207060"/>
    <w:rsid w:val="002075B0"/>
    <w:rsid w:val="002075EB"/>
    <w:rsid w:val="00210576"/>
    <w:rsid w:val="0021120E"/>
    <w:rsid w:val="00214E84"/>
    <w:rsid w:val="00216019"/>
    <w:rsid w:val="00217741"/>
    <w:rsid w:val="002209BD"/>
    <w:rsid w:val="0022160D"/>
    <w:rsid w:val="002226E1"/>
    <w:rsid w:val="00222ED2"/>
    <w:rsid w:val="00222FC1"/>
    <w:rsid w:val="00223212"/>
    <w:rsid w:val="0022679E"/>
    <w:rsid w:val="00226EE4"/>
    <w:rsid w:val="002277A8"/>
    <w:rsid w:val="002318D2"/>
    <w:rsid w:val="002320AD"/>
    <w:rsid w:val="002326F1"/>
    <w:rsid w:val="00232A0B"/>
    <w:rsid w:val="00234FC5"/>
    <w:rsid w:val="00234FEB"/>
    <w:rsid w:val="00235385"/>
    <w:rsid w:val="002354E1"/>
    <w:rsid w:val="00235D19"/>
    <w:rsid w:val="0023661E"/>
    <w:rsid w:val="00236A20"/>
    <w:rsid w:val="00236F9C"/>
    <w:rsid w:val="0023701D"/>
    <w:rsid w:val="00237DF8"/>
    <w:rsid w:val="00240388"/>
    <w:rsid w:val="00242CFB"/>
    <w:rsid w:val="002432D8"/>
    <w:rsid w:val="0024361D"/>
    <w:rsid w:val="0024426F"/>
    <w:rsid w:val="00245A9C"/>
    <w:rsid w:val="0024655B"/>
    <w:rsid w:val="002475D2"/>
    <w:rsid w:val="00247AE5"/>
    <w:rsid w:val="00250574"/>
    <w:rsid w:val="002544E5"/>
    <w:rsid w:val="00254949"/>
    <w:rsid w:val="00255057"/>
    <w:rsid w:val="002563A7"/>
    <w:rsid w:val="0026075D"/>
    <w:rsid w:val="002615E6"/>
    <w:rsid w:val="00266014"/>
    <w:rsid w:val="0026644C"/>
    <w:rsid w:val="00266A23"/>
    <w:rsid w:val="00267317"/>
    <w:rsid w:val="00267B70"/>
    <w:rsid w:val="002700E8"/>
    <w:rsid w:val="002700EF"/>
    <w:rsid w:val="002701A5"/>
    <w:rsid w:val="00272631"/>
    <w:rsid w:val="00272DC3"/>
    <w:rsid w:val="0027338A"/>
    <w:rsid w:val="002751D4"/>
    <w:rsid w:val="00276917"/>
    <w:rsid w:val="00277278"/>
    <w:rsid w:val="00277721"/>
    <w:rsid w:val="00277DD6"/>
    <w:rsid w:val="002808FA"/>
    <w:rsid w:val="00280A02"/>
    <w:rsid w:val="002812EE"/>
    <w:rsid w:val="00282ABB"/>
    <w:rsid w:val="00282BC6"/>
    <w:rsid w:val="0028389C"/>
    <w:rsid w:val="00283DF0"/>
    <w:rsid w:val="002852C2"/>
    <w:rsid w:val="002930EE"/>
    <w:rsid w:val="0029438F"/>
    <w:rsid w:val="00295249"/>
    <w:rsid w:val="00295E09"/>
    <w:rsid w:val="00296610"/>
    <w:rsid w:val="00297191"/>
    <w:rsid w:val="00297FF8"/>
    <w:rsid w:val="002A1F34"/>
    <w:rsid w:val="002A3715"/>
    <w:rsid w:val="002A3E02"/>
    <w:rsid w:val="002A44E3"/>
    <w:rsid w:val="002A4633"/>
    <w:rsid w:val="002A485A"/>
    <w:rsid w:val="002A53EC"/>
    <w:rsid w:val="002A7645"/>
    <w:rsid w:val="002B238F"/>
    <w:rsid w:val="002B2AC7"/>
    <w:rsid w:val="002B2F1A"/>
    <w:rsid w:val="002B356C"/>
    <w:rsid w:val="002B3891"/>
    <w:rsid w:val="002B3FC6"/>
    <w:rsid w:val="002B4015"/>
    <w:rsid w:val="002B5D3F"/>
    <w:rsid w:val="002B664D"/>
    <w:rsid w:val="002B6F8D"/>
    <w:rsid w:val="002B7B81"/>
    <w:rsid w:val="002C06BB"/>
    <w:rsid w:val="002C07A0"/>
    <w:rsid w:val="002C0AB7"/>
    <w:rsid w:val="002C0B9B"/>
    <w:rsid w:val="002C16CA"/>
    <w:rsid w:val="002C172F"/>
    <w:rsid w:val="002C20D3"/>
    <w:rsid w:val="002C33AA"/>
    <w:rsid w:val="002C5CAE"/>
    <w:rsid w:val="002C6787"/>
    <w:rsid w:val="002C6E8F"/>
    <w:rsid w:val="002C760E"/>
    <w:rsid w:val="002C7898"/>
    <w:rsid w:val="002C7A93"/>
    <w:rsid w:val="002D01C9"/>
    <w:rsid w:val="002D054D"/>
    <w:rsid w:val="002D137E"/>
    <w:rsid w:val="002D39C2"/>
    <w:rsid w:val="002D3A45"/>
    <w:rsid w:val="002D4044"/>
    <w:rsid w:val="002D5452"/>
    <w:rsid w:val="002D5DDC"/>
    <w:rsid w:val="002D6659"/>
    <w:rsid w:val="002D6841"/>
    <w:rsid w:val="002D6E9B"/>
    <w:rsid w:val="002D7500"/>
    <w:rsid w:val="002D7D68"/>
    <w:rsid w:val="002E150F"/>
    <w:rsid w:val="002E22F4"/>
    <w:rsid w:val="002E331B"/>
    <w:rsid w:val="002E34CA"/>
    <w:rsid w:val="002E36C9"/>
    <w:rsid w:val="002E3CD6"/>
    <w:rsid w:val="002E40A8"/>
    <w:rsid w:val="002E43EB"/>
    <w:rsid w:val="002E5A96"/>
    <w:rsid w:val="002E720A"/>
    <w:rsid w:val="002E78AD"/>
    <w:rsid w:val="002E7ED0"/>
    <w:rsid w:val="002F1D34"/>
    <w:rsid w:val="002F22D3"/>
    <w:rsid w:val="002F4374"/>
    <w:rsid w:val="002F4E45"/>
    <w:rsid w:val="002F4E87"/>
    <w:rsid w:val="002F5FF7"/>
    <w:rsid w:val="002F69DD"/>
    <w:rsid w:val="002F6C3A"/>
    <w:rsid w:val="002F6DD5"/>
    <w:rsid w:val="00302F17"/>
    <w:rsid w:val="00304213"/>
    <w:rsid w:val="00304D89"/>
    <w:rsid w:val="00304DFB"/>
    <w:rsid w:val="00305CE3"/>
    <w:rsid w:val="00306ABD"/>
    <w:rsid w:val="00310156"/>
    <w:rsid w:val="00313C15"/>
    <w:rsid w:val="00315722"/>
    <w:rsid w:val="00315AB4"/>
    <w:rsid w:val="0031625B"/>
    <w:rsid w:val="0031679C"/>
    <w:rsid w:val="00316E14"/>
    <w:rsid w:val="00317914"/>
    <w:rsid w:val="00320BFA"/>
    <w:rsid w:val="003211D8"/>
    <w:rsid w:val="003216F2"/>
    <w:rsid w:val="00321E95"/>
    <w:rsid w:val="00322BBD"/>
    <w:rsid w:val="00322D95"/>
    <w:rsid w:val="00324FBD"/>
    <w:rsid w:val="00325010"/>
    <w:rsid w:val="00325247"/>
    <w:rsid w:val="00325615"/>
    <w:rsid w:val="00325F8B"/>
    <w:rsid w:val="003261CF"/>
    <w:rsid w:val="00330202"/>
    <w:rsid w:val="00330CD8"/>
    <w:rsid w:val="00330D30"/>
    <w:rsid w:val="00333AC9"/>
    <w:rsid w:val="00333BD0"/>
    <w:rsid w:val="00335A4C"/>
    <w:rsid w:val="00336115"/>
    <w:rsid w:val="003361D1"/>
    <w:rsid w:val="00336B79"/>
    <w:rsid w:val="0033771C"/>
    <w:rsid w:val="003377E2"/>
    <w:rsid w:val="00337B99"/>
    <w:rsid w:val="003401D2"/>
    <w:rsid w:val="003407E0"/>
    <w:rsid w:val="00341919"/>
    <w:rsid w:val="00341C6D"/>
    <w:rsid w:val="00343877"/>
    <w:rsid w:val="003438B7"/>
    <w:rsid w:val="00343BD5"/>
    <w:rsid w:val="00344B7F"/>
    <w:rsid w:val="00347B2E"/>
    <w:rsid w:val="003511C0"/>
    <w:rsid w:val="00353EAA"/>
    <w:rsid w:val="003541F5"/>
    <w:rsid w:val="003542E6"/>
    <w:rsid w:val="0035433A"/>
    <w:rsid w:val="0035443A"/>
    <w:rsid w:val="00354C9E"/>
    <w:rsid w:val="003564C1"/>
    <w:rsid w:val="00360694"/>
    <w:rsid w:val="003614CB"/>
    <w:rsid w:val="00361E2C"/>
    <w:rsid w:val="003622F6"/>
    <w:rsid w:val="00362729"/>
    <w:rsid w:val="003629AC"/>
    <w:rsid w:val="00363507"/>
    <w:rsid w:val="00364109"/>
    <w:rsid w:val="00364E3E"/>
    <w:rsid w:val="003657C9"/>
    <w:rsid w:val="00365A12"/>
    <w:rsid w:val="00365CCD"/>
    <w:rsid w:val="003670F0"/>
    <w:rsid w:val="00367C47"/>
    <w:rsid w:val="00371900"/>
    <w:rsid w:val="00371B2D"/>
    <w:rsid w:val="003720EE"/>
    <w:rsid w:val="00373E3A"/>
    <w:rsid w:val="0037419B"/>
    <w:rsid w:val="0037763F"/>
    <w:rsid w:val="0037785F"/>
    <w:rsid w:val="00380074"/>
    <w:rsid w:val="003805DD"/>
    <w:rsid w:val="00380F35"/>
    <w:rsid w:val="00381246"/>
    <w:rsid w:val="00381767"/>
    <w:rsid w:val="00381864"/>
    <w:rsid w:val="00381F50"/>
    <w:rsid w:val="003822F9"/>
    <w:rsid w:val="0038232C"/>
    <w:rsid w:val="0038462D"/>
    <w:rsid w:val="00384DC9"/>
    <w:rsid w:val="00385110"/>
    <w:rsid w:val="003872D5"/>
    <w:rsid w:val="00387845"/>
    <w:rsid w:val="00387A85"/>
    <w:rsid w:val="003906AD"/>
    <w:rsid w:val="00391219"/>
    <w:rsid w:val="00392678"/>
    <w:rsid w:val="0039290F"/>
    <w:rsid w:val="003932AA"/>
    <w:rsid w:val="00395F46"/>
    <w:rsid w:val="00396742"/>
    <w:rsid w:val="00396AFA"/>
    <w:rsid w:val="0039770B"/>
    <w:rsid w:val="003977A7"/>
    <w:rsid w:val="003A0852"/>
    <w:rsid w:val="003A093B"/>
    <w:rsid w:val="003A461F"/>
    <w:rsid w:val="003A4902"/>
    <w:rsid w:val="003A4A2A"/>
    <w:rsid w:val="003A614C"/>
    <w:rsid w:val="003A7B30"/>
    <w:rsid w:val="003A7D0A"/>
    <w:rsid w:val="003B0B78"/>
    <w:rsid w:val="003B18C2"/>
    <w:rsid w:val="003B5237"/>
    <w:rsid w:val="003B56BA"/>
    <w:rsid w:val="003B5F6A"/>
    <w:rsid w:val="003B6F9D"/>
    <w:rsid w:val="003B7386"/>
    <w:rsid w:val="003B7444"/>
    <w:rsid w:val="003B75D1"/>
    <w:rsid w:val="003B78D6"/>
    <w:rsid w:val="003B7B5B"/>
    <w:rsid w:val="003C0A1D"/>
    <w:rsid w:val="003C0B3E"/>
    <w:rsid w:val="003C0D7F"/>
    <w:rsid w:val="003C597B"/>
    <w:rsid w:val="003C5D04"/>
    <w:rsid w:val="003C5F62"/>
    <w:rsid w:val="003C6BAD"/>
    <w:rsid w:val="003C6F0D"/>
    <w:rsid w:val="003C74C9"/>
    <w:rsid w:val="003C74EF"/>
    <w:rsid w:val="003C7D49"/>
    <w:rsid w:val="003C7E9B"/>
    <w:rsid w:val="003C7FD9"/>
    <w:rsid w:val="003D01BD"/>
    <w:rsid w:val="003D1E3E"/>
    <w:rsid w:val="003D1F89"/>
    <w:rsid w:val="003D3A03"/>
    <w:rsid w:val="003D4658"/>
    <w:rsid w:val="003D4CA5"/>
    <w:rsid w:val="003D4D3D"/>
    <w:rsid w:val="003D61A3"/>
    <w:rsid w:val="003E1018"/>
    <w:rsid w:val="003E16F4"/>
    <w:rsid w:val="003E1C85"/>
    <w:rsid w:val="003E2ADF"/>
    <w:rsid w:val="003E2D19"/>
    <w:rsid w:val="003E37F8"/>
    <w:rsid w:val="003E3DEA"/>
    <w:rsid w:val="003E60ED"/>
    <w:rsid w:val="003E6AF6"/>
    <w:rsid w:val="003E6DEF"/>
    <w:rsid w:val="003F008E"/>
    <w:rsid w:val="003F195D"/>
    <w:rsid w:val="003F4023"/>
    <w:rsid w:val="003F41CA"/>
    <w:rsid w:val="003F48B7"/>
    <w:rsid w:val="003F52F9"/>
    <w:rsid w:val="003F5E6D"/>
    <w:rsid w:val="003F5F40"/>
    <w:rsid w:val="003F7332"/>
    <w:rsid w:val="003F7885"/>
    <w:rsid w:val="003F7E13"/>
    <w:rsid w:val="004002C8"/>
    <w:rsid w:val="00402469"/>
    <w:rsid w:val="00402CF2"/>
    <w:rsid w:val="00403FC1"/>
    <w:rsid w:val="0040418D"/>
    <w:rsid w:val="004053E9"/>
    <w:rsid w:val="004065C4"/>
    <w:rsid w:val="004065DC"/>
    <w:rsid w:val="004074AC"/>
    <w:rsid w:val="004102CD"/>
    <w:rsid w:val="004103E5"/>
    <w:rsid w:val="00411493"/>
    <w:rsid w:val="004117D9"/>
    <w:rsid w:val="00411918"/>
    <w:rsid w:val="004121DB"/>
    <w:rsid w:val="00412A57"/>
    <w:rsid w:val="00412CDA"/>
    <w:rsid w:val="00412E8F"/>
    <w:rsid w:val="00413A77"/>
    <w:rsid w:val="00413E14"/>
    <w:rsid w:val="00414984"/>
    <w:rsid w:val="00416370"/>
    <w:rsid w:val="00416CFC"/>
    <w:rsid w:val="00417377"/>
    <w:rsid w:val="0041781E"/>
    <w:rsid w:val="004200DF"/>
    <w:rsid w:val="00420BC7"/>
    <w:rsid w:val="004215DF"/>
    <w:rsid w:val="00422FAC"/>
    <w:rsid w:val="00424219"/>
    <w:rsid w:val="00424543"/>
    <w:rsid w:val="004258CC"/>
    <w:rsid w:val="0042775B"/>
    <w:rsid w:val="0043201E"/>
    <w:rsid w:val="00432357"/>
    <w:rsid w:val="0043312A"/>
    <w:rsid w:val="00433303"/>
    <w:rsid w:val="0043359B"/>
    <w:rsid w:val="00433846"/>
    <w:rsid w:val="004350D8"/>
    <w:rsid w:val="0043577D"/>
    <w:rsid w:val="00435A40"/>
    <w:rsid w:val="0043633F"/>
    <w:rsid w:val="004363DC"/>
    <w:rsid w:val="004374A9"/>
    <w:rsid w:val="004412B1"/>
    <w:rsid w:val="004417FC"/>
    <w:rsid w:val="00441E79"/>
    <w:rsid w:val="004427FD"/>
    <w:rsid w:val="00442BBF"/>
    <w:rsid w:val="00444D77"/>
    <w:rsid w:val="00446884"/>
    <w:rsid w:val="00447356"/>
    <w:rsid w:val="00447EF9"/>
    <w:rsid w:val="004505FA"/>
    <w:rsid w:val="00450D76"/>
    <w:rsid w:val="00452152"/>
    <w:rsid w:val="0045345C"/>
    <w:rsid w:val="004544EA"/>
    <w:rsid w:val="004547D7"/>
    <w:rsid w:val="004557DD"/>
    <w:rsid w:val="00456ACE"/>
    <w:rsid w:val="00456C19"/>
    <w:rsid w:val="004572CA"/>
    <w:rsid w:val="004576C2"/>
    <w:rsid w:val="00457888"/>
    <w:rsid w:val="00457A9E"/>
    <w:rsid w:val="00457DCB"/>
    <w:rsid w:val="004609A8"/>
    <w:rsid w:val="00460FB8"/>
    <w:rsid w:val="0046147E"/>
    <w:rsid w:val="004623CA"/>
    <w:rsid w:val="0046294C"/>
    <w:rsid w:val="004635E9"/>
    <w:rsid w:val="00463796"/>
    <w:rsid w:val="004653BF"/>
    <w:rsid w:val="00465B36"/>
    <w:rsid w:val="00465E5A"/>
    <w:rsid w:val="00466534"/>
    <w:rsid w:val="0046695E"/>
    <w:rsid w:val="00467EDD"/>
    <w:rsid w:val="00470E1E"/>
    <w:rsid w:val="004721CC"/>
    <w:rsid w:val="0047295A"/>
    <w:rsid w:val="004743E1"/>
    <w:rsid w:val="00474F49"/>
    <w:rsid w:val="00475419"/>
    <w:rsid w:val="00475E23"/>
    <w:rsid w:val="004766A6"/>
    <w:rsid w:val="004768E6"/>
    <w:rsid w:val="004770EF"/>
    <w:rsid w:val="00481777"/>
    <w:rsid w:val="0048373E"/>
    <w:rsid w:val="0048437D"/>
    <w:rsid w:val="00484386"/>
    <w:rsid w:val="00484957"/>
    <w:rsid w:val="00484FE7"/>
    <w:rsid w:val="00485061"/>
    <w:rsid w:val="00486CA6"/>
    <w:rsid w:val="00486CDC"/>
    <w:rsid w:val="00486E8C"/>
    <w:rsid w:val="00487871"/>
    <w:rsid w:val="004905D7"/>
    <w:rsid w:val="00491E16"/>
    <w:rsid w:val="004926B3"/>
    <w:rsid w:val="00492A99"/>
    <w:rsid w:val="00493D04"/>
    <w:rsid w:val="00495238"/>
    <w:rsid w:val="004962BC"/>
    <w:rsid w:val="004962D3"/>
    <w:rsid w:val="00497F86"/>
    <w:rsid w:val="004A0AA6"/>
    <w:rsid w:val="004A1022"/>
    <w:rsid w:val="004A192D"/>
    <w:rsid w:val="004A24C0"/>
    <w:rsid w:val="004A2C06"/>
    <w:rsid w:val="004A480F"/>
    <w:rsid w:val="004A7085"/>
    <w:rsid w:val="004A78A8"/>
    <w:rsid w:val="004B07C0"/>
    <w:rsid w:val="004B2450"/>
    <w:rsid w:val="004B266E"/>
    <w:rsid w:val="004B2707"/>
    <w:rsid w:val="004B2A7A"/>
    <w:rsid w:val="004B3441"/>
    <w:rsid w:val="004B4DDE"/>
    <w:rsid w:val="004B4EF1"/>
    <w:rsid w:val="004B592C"/>
    <w:rsid w:val="004B7C81"/>
    <w:rsid w:val="004C086F"/>
    <w:rsid w:val="004C0C10"/>
    <w:rsid w:val="004C2516"/>
    <w:rsid w:val="004C6670"/>
    <w:rsid w:val="004C689D"/>
    <w:rsid w:val="004D11FD"/>
    <w:rsid w:val="004D48F3"/>
    <w:rsid w:val="004D54A2"/>
    <w:rsid w:val="004D6084"/>
    <w:rsid w:val="004D6B53"/>
    <w:rsid w:val="004D78EF"/>
    <w:rsid w:val="004E0BE9"/>
    <w:rsid w:val="004E1115"/>
    <w:rsid w:val="004E28B3"/>
    <w:rsid w:val="004E3758"/>
    <w:rsid w:val="004E3854"/>
    <w:rsid w:val="004E592F"/>
    <w:rsid w:val="004E6442"/>
    <w:rsid w:val="004E68D5"/>
    <w:rsid w:val="004F01BA"/>
    <w:rsid w:val="004F0D0A"/>
    <w:rsid w:val="004F22BE"/>
    <w:rsid w:val="004F23C5"/>
    <w:rsid w:val="004F27C1"/>
    <w:rsid w:val="004F2F8C"/>
    <w:rsid w:val="004F6168"/>
    <w:rsid w:val="004F71D6"/>
    <w:rsid w:val="0050245B"/>
    <w:rsid w:val="005029B2"/>
    <w:rsid w:val="00503DE7"/>
    <w:rsid w:val="00503DEA"/>
    <w:rsid w:val="005050A9"/>
    <w:rsid w:val="00505154"/>
    <w:rsid w:val="00505652"/>
    <w:rsid w:val="00507B4D"/>
    <w:rsid w:val="005109B7"/>
    <w:rsid w:val="00511570"/>
    <w:rsid w:val="00511CA9"/>
    <w:rsid w:val="00511FC8"/>
    <w:rsid w:val="005122FC"/>
    <w:rsid w:val="00512888"/>
    <w:rsid w:val="0051293B"/>
    <w:rsid w:val="00512DA1"/>
    <w:rsid w:val="00512DE1"/>
    <w:rsid w:val="00513E1C"/>
    <w:rsid w:val="00513F1C"/>
    <w:rsid w:val="0051421B"/>
    <w:rsid w:val="00514FE2"/>
    <w:rsid w:val="00515241"/>
    <w:rsid w:val="00515B93"/>
    <w:rsid w:val="00516F96"/>
    <w:rsid w:val="005178EB"/>
    <w:rsid w:val="0052127B"/>
    <w:rsid w:val="005217E1"/>
    <w:rsid w:val="005220D2"/>
    <w:rsid w:val="00523D10"/>
    <w:rsid w:val="00526880"/>
    <w:rsid w:val="00526AAD"/>
    <w:rsid w:val="00527086"/>
    <w:rsid w:val="005271E9"/>
    <w:rsid w:val="0053033B"/>
    <w:rsid w:val="0053094D"/>
    <w:rsid w:val="00530F65"/>
    <w:rsid w:val="00531800"/>
    <w:rsid w:val="00531A63"/>
    <w:rsid w:val="00531D61"/>
    <w:rsid w:val="005338B5"/>
    <w:rsid w:val="00533A4A"/>
    <w:rsid w:val="005341CA"/>
    <w:rsid w:val="0053490B"/>
    <w:rsid w:val="00536418"/>
    <w:rsid w:val="0053693A"/>
    <w:rsid w:val="0053700D"/>
    <w:rsid w:val="00540197"/>
    <w:rsid w:val="00540A7B"/>
    <w:rsid w:val="00540AB3"/>
    <w:rsid w:val="00540BB4"/>
    <w:rsid w:val="00540CD1"/>
    <w:rsid w:val="00540FBD"/>
    <w:rsid w:val="005413FC"/>
    <w:rsid w:val="0054147A"/>
    <w:rsid w:val="00541B8D"/>
    <w:rsid w:val="00542153"/>
    <w:rsid w:val="00542A54"/>
    <w:rsid w:val="00542BD8"/>
    <w:rsid w:val="00543BED"/>
    <w:rsid w:val="00543CA8"/>
    <w:rsid w:val="00543D14"/>
    <w:rsid w:val="00545523"/>
    <w:rsid w:val="00546092"/>
    <w:rsid w:val="00546F19"/>
    <w:rsid w:val="005478B3"/>
    <w:rsid w:val="005504E2"/>
    <w:rsid w:val="00550E9A"/>
    <w:rsid w:val="00550EA2"/>
    <w:rsid w:val="00550FF5"/>
    <w:rsid w:val="00552CE7"/>
    <w:rsid w:val="00554F17"/>
    <w:rsid w:val="00555B7E"/>
    <w:rsid w:val="00555CAE"/>
    <w:rsid w:val="0055775F"/>
    <w:rsid w:val="00557B5A"/>
    <w:rsid w:val="0056092E"/>
    <w:rsid w:val="0056235F"/>
    <w:rsid w:val="00563AE0"/>
    <w:rsid w:val="00564196"/>
    <w:rsid w:val="00564EBE"/>
    <w:rsid w:val="0056500E"/>
    <w:rsid w:val="00567A6D"/>
    <w:rsid w:val="00570187"/>
    <w:rsid w:val="00570630"/>
    <w:rsid w:val="005723F0"/>
    <w:rsid w:val="005726C6"/>
    <w:rsid w:val="005728BC"/>
    <w:rsid w:val="00573C65"/>
    <w:rsid w:val="0057403E"/>
    <w:rsid w:val="005742F2"/>
    <w:rsid w:val="00574F1A"/>
    <w:rsid w:val="0057515F"/>
    <w:rsid w:val="00576477"/>
    <w:rsid w:val="005774B1"/>
    <w:rsid w:val="00580080"/>
    <w:rsid w:val="00580AA8"/>
    <w:rsid w:val="005828EE"/>
    <w:rsid w:val="00583A97"/>
    <w:rsid w:val="00585A2D"/>
    <w:rsid w:val="00590E63"/>
    <w:rsid w:val="005912DE"/>
    <w:rsid w:val="00591961"/>
    <w:rsid w:val="00591CD1"/>
    <w:rsid w:val="00592FB6"/>
    <w:rsid w:val="0059405D"/>
    <w:rsid w:val="00594928"/>
    <w:rsid w:val="00594939"/>
    <w:rsid w:val="0059559F"/>
    <w:rsid w:val="00595961"/>
    <w:rsid w:val="005963C4"/>
    <w:rsid w:val="00596700"/>
    <w:rsid w:val="00596D1C"/>
    <w:rsid w:val="0059762E"/>
    <w:rsid w:val="00597AE7"/>
    <w:rsid w:val="005A011A"/>
    <w:rsid w:val="005A0FB3"/>
    <w:rsid w:val="005A1835"/>
    <w:rsid w:val="005A1D78"/>
    <w:rsid w:val="005A1DB0"/>
    <w:rsid w:val="005A23C9"/>
    <w:rsid w:val="005A3407"/>
    <w:rsid w:val="005A3F8F"/>
    <w:rsid w:val="005A4068"/>
    <w:rsid w:val="005A6970"/>
    <w:rsid w:val="005A6C31"/>
    <w:rsid w:val="005A6DE9"/>
    <w:rsid w:val="005A76D5"/>
    <w:rsid w:val="005A7AB8"/>
    <w:rsid w:val="005B334D"/>
    <w:rsid w:val="005B396C"/>
    <w:rsid w:val="005B3A79"/>
    <w:rsid w:val="005B4A27"/>
    <w:rsid w:val="005B61AC"/>
    <w:rsid w:val="005B7024"/>
    <w:rsid w:val="005B769C"/>
    <w:rsid w:val="005C1E46"/>
    <w:rsid w:val="005C42F2"/>
    <w:rsid w:val="005C4F4B"/>
    <w:rsid w:val="005C4FAE"/>
    <w:rsid w:val="005C5973"/>
    <w:rsid w:val="005C71CC"/>
    <w:rsid w:val="005C7C27"/>
    <w:rsid w:val="005C7F05"/>
    <w:rsid w:val="005D058C"/>
    <w:rsid w:val="005D27E1"/>
    <w:rsid w:val="005D2EA0"/>
    <w:rsid w:val="005D2F74"/>
    <w:rsid w:val="005D3333"/>
    <w:rsid w:val="005D6134"/>
    <w:rsid w:val="005D6D45"/>
    <w:rsid w:val="005D714D"/>
    <w:rsid w:val="005E0A7D"/>
    <w:rsid w:val="005E140E"/>
    <w:rsid w:val="005E1809"/>
    <w:rsid w:val="005E2268"/>
    <w:rsid w:val="005E2427"/>
    <w:rsid w:val="005E2709"/>
    <w:rsid w:val="005E3005"/>
    <w:rsid w:val="005E361C"/>
    <w:rsid w:val="005E4F94"/>
    <w:rsid w:val="005E6EE7"/>
    <w:rsid w:val="005F125E"/>
    <w:rsid w:val="005F36E9"/>
    <w:rsid w:val="005F4C53"/>
    <w:rsid w:val="005F54B4"/>
    <w:rsid w:val="005F7A07"/>
    <w:rsid w:val="0060028C"/>
    <w:rsid w:val="0060126A"/>
    <w:rsid w:val="006012CA"/>
    <w:rsid w:val="006020D9"/>
    <w:rsid w:val="00603E3A"/>
    <w:rsid w:val="00604036"/>
    <w:rsid w:val="00604DF3"/>
    <w:rsid w:val="00605950"/>
    <w:rsid w:val="0060657C"/>
    <w:rsid w:val="006065CC"/>
    <w:rsid w:val="00607528"/>
    <w:rsid w:val="00607D94"/>
    <w:rsid w:val="0061062C"/>
    <w:rsid w:val="00611449"/>
    <w:rsid w:val="00611BC8"/>
    <w:rsid w:val="0061200E"/>
    <w:rsid w:val="00612130"/>
    <w:rsid w:val="006134C9"/>
    <w:rsid w:val="0061379D"/>
    <w:rsid w:val="00614F84"/>
    <w:rsid w:val="00615032"/>
    <w:rsid w:val="00615E46"/>
    <w:rsid w:val="006164A9"/>
    <w:rsid w:val="00616961"/>
    <w:rsid w:val="00617223"/>
    <w:rsid w:val="006176EA"/>
    <w:rsid w:val="00617A62"/>
    <w:rsid w:val="0062156D"/>
    <w:rsid w:val="00622ABD"/>
    <w:rsid w:val="0062305E"/>
    <w:rsid w:val="006230E4"/>
    <w:rsid w:val="00623A47"/>
    <w:rsid w:val="00624381"/>
    <w:rsid w:val="00626864"/>
    <w:rsid w:val="00630396"/>
    <w:rsid w:val="00631562"/>
    <w:rsid w:val="00631972"/>
    <w:rsid w:val="006326EB"/>
    <w:rsid w:val="006328E4"/>
    <w:rsid w:val="00633458"/>
    <w:rsid w:val="006366E2"/>
    <w:rsid w:val="00637208"/>
    <w:rsid w:val="00637A6F"/>
    <w:rsid w:val="00640A8F"/>
    <w:rsid w:val="0064122D"/>
    <w:rsid w:val="00641319"/>
    <w:rsid w:val="00641E14"/>
    <w:rsid w:val="00641EA7"/>
    <w:rsid w:val="00642888"/>
    <w:rsid w:val="00642A3A"/>
    <w:rsid w:val="00642AD0"/>
    <w:rsid w:val="006432B9"/>
    <w:rsid w:val="00645992"/>
    <w:rsid w:val="006507DB"/>
    <w:rsid w:val="00651471"/>
    <w:rsid w:val="006514F6"/>
    <w:rsid w:val="00651A03"/>
    <w:rsid w:val="006525DB"/>
    <w:rsid w:val="00654855"/>
    <w:rsid w:val="006548C3"/>
    <w:rsid w:val="00654A47"/>
    <w:rsid w:val="00654DC9"/>
    <w:rsid w:val="00654F90"/>
    <w:rsid w:val="0065578D"/>
    <w:rsid w:val="00657FEF"/>
    <w:rsid w:val="006607B5"/>
    <w:rsid w:val="00660A01"/>
    <w:rsid w:val="00662287"/>
    <w:rsid w:val="00663C90"/>
    <w:rsid w:val="006648C7"/>
    <w:rsid w:val="00664A90"/>
    <w:rsid w:val="006650AE"/>
    <w:rsid w:val="00665BF1"/>
    <w:rsid w:val="0066670B"/>
    <w:rsid w:val="00667F0E"/>
    <w:rsid w:val="00670225"/>
    <w:rsid w:val="006703B9"/>
    <w:rsid w:val="00671C59"/>
    <w:rsid w:val="00672BA9"/>
    <w:rsid w:val="00672DBA"/>
    <w:rsid w:val="006743BB"/>
    <w:rsid w:val="006750A2"/>
    <w:rsid w:val="006771E4"/>
    <w:rsid w:val="00677B26"/>
    <w:rsid w:val="00685014"/>
    <w:rsid w:val="006852F5"/>
    <w:rsid w:val="0068748A"/>
    <w:rsid w:val="00690D0B"/>
    <w:rsid w:val="0069134F"/>
    <w:rsid w:val="00692600"/>
    <w:rsid w:val="0069597E"/>
    <w:rsid w:val="006968FD"/>
    <w:rsid w:val="00697ADA"/>
    <w:rsid w:val="00697C2A"/>
    <w:rsid w:val="006A035B"/>
    <w:rsid w:val="006A1ABE"/>
    <w:rsid w:val="006A213C"/>
    <w:rsid w:val="006A3011"/>
    <w:rsid w:val="006A396C"/>
    <w:rsid w:val="006A546D"/>
    <w:rsid w:val="006A5A72"/>
    <w:rsid w:val="006A5D1E"/>
    <w:rsid w:val="006A7369"/>
    <w:rsid w:val="006B0458"/>
    <w:rsid w:val="006B1D6F"/>
    <w:rsid w:val="006B2260"/>
    <w:rsid w:val="006B23B1"/>
    <w:rsid w:val="006B23F7"/>
    <w:rsid w:val="006B398E"/>
    <w:rsid w:val="006B39D1"/>
    <w:rsid w:val="006B56CF"/>
    <w:rsid w:val="006B6BFD"/>
    <w:rsid w:val="006B701B"/>
    <w:rsid w:val="006B780A"/>
    <w:rsid w:val="006C0387"/>
    <w:rsid w:val="006C161D"/>
    <w:rsid w:val="006C1A20"/>
    <w:rsid w:val="006C1ACD"/>
    <w:rsid w:val="006C1C12"/>
    <w:rsid w:val="006C2056"/>
    <w:rsid w:val="006C32D0"/>
    <w:rsid w:val="006C33A5"/>
    <w:rsid w:val="006C4D2F"/>
    <w:rsid w:val="006C55BB"/>
    <w:rsid w:val="006C5818"/>
    <w:rsid w:val="006C58D0"/>
    <w:rsid w:val="006C732F"/>
    <w:rsid w:val="006C7F15"/>
    <w:rsid w:val="006D0806"/>
    <w:rsid w:val="006D0B69"/>
    <w:rsid w:val="006D1008"/>
    <w:rsid w:val="006D175A"/>
    <w:rsid w:val="006D1C8F"/>
    <w:rsid w:val="006D35E7"/>
    <w:rsid w:val="006D3621"/>
    <w:rsid w:val="006D499E"/>
    <w:rsid w:val="006D664A"/>
    <w:rsid w:val="006D7563"/>
    <w:rsid w:val="006D7573"/>
    <w:rsid w:val="006D7887"/>
    <w:rsid w:val="006E1ABE"/>
    <w:rsid w:val="006E2794"/>
    <w:rsid w:val="006E29B3"/>
    <w:rsid w:val="006E4648"/>
    <w:rsid w:val="006E497B"/>
    <w:rsid w:val="006E783E"/>
    <w:rsid w:val="006F0BF5"/>
    <w:rsid w:val="006F18C6"/>
    <w:rsid w:val="006F357F"/>
    <w:rsid w:val="006F37AE"/>
    <w:rsid w:val="006F4BBD"/>
    <w:rsid w:val="006F4BE6"/>
    <w:rsid w:val="006F5CE1"/>
    <w:rsid w:val="006F6431"/>
    <w:rsid w:val="006F7578"/>
    <w:rsid w:val="00700028"/>
    <w:rsid w:val="00700190"/>
    <w:rsid w:val="00701474"/>
    <w:rsid w:val="00701BAF"/>
    <w:rsid w:val="00702972"/>
    <w:rsid w:val="00702988"/>
    <w:rsid w:val="00702C38"/>
    <w:rsid w:val="00702E3B"/>
    <w:rsid w:val="0070335F"/>
    <w:rsid w:val="00703FED"/>
    <w:rsid w:val="0070433C"/>
    <w:rsid w:val="0070518B"/>
    <w:rsid w:val="0070674D"/>
    <w:rsid w:val="007067F6"/>
    <w:rsid w:val="007068F9"/>
    <w:rsid w:val="007070E1"/>
    <w:rsid w:val="007101A7"/>
    <w:rsid w:val="00710424"/>
    <w:rsid w:val="00710EC3"/>
    <w:rsid w:val="007114BA"/>
    <w:rsid w:val="00711686"/>
    <w:rsid w:val="00712CD7"/>
    <w:rsid w:val="007143D6"/>
    <w:rsid w:val="0071508C"/>
    <w:rsid w:val="0071612F"/>
    <w:rsid w:val="00716984"/>
    <w:rsid w:val="00716D41"/>
    <w:rsid w:val="00716FF6"/>
    <w:rsid w:val="0071728A"/>
    <w:rsid w:val="007208D0"/>
    <w:rsid w:val="00721F12"/>
    <w:rsid w:val="00722AC1"/>
    <w:rsid w:val="00723571"/>
    <w:rsid w:val="0072428C"/>
    <w:rsid w:val="00725163"/>
    <w:rsid w:val="00725BE7"/>
    <w:rsid w:val="007265B1"/>
    <w:rsid w:val="007269B7"/>
    <w:rsid w:val="007270B4"/>
    <w:rsid w:val="00730177"/>
    <w:rsid w:val="00730D1E"/>
    <w:rsid w:val="007311BD"/>
    <w:rsid w:val="007312B7"/>
    <w:rsid w:val="007312C2"/>
    <w:rsid w:val="00731724"/>
    <w:rsid w:val="00731780"/>
    <w:rsid w:val="00731D38"/>
    <w:rsid w:val="0073277D"/>
    <w:rsid w:val="007330F5"/>
    <w:rsid w:val="00733610"/>
    <w:rsid w:val="007343CE"/>
    <w:rsid w:val="00734F0C"/>
    <w:rsid w:val="00736D0B"/>
    <w:rsid w:val="00736E85"/>
    <w:rsid w:val="00740AAE"/>
    <w:rsid w:val="00740C47"/>
    <w:rsid w:val="00742BC4"/>
    <w:rsid w:val="00744770"/>
    <w:rsid w:val="00744AA2"/>
    <w:rsid w:val="00746AF7"/>
    <w:rsid w:val="007518BD"/>
    <w:rsid w:val="00751ABE"/>
    <w:rsid w:val="00751E89"/>
    <w:rsid w:val="00752553"/>
    <w:rsid w:val="0075270E"/>
    <w:rsid w:val="00753793"/>
    <w:rsid w:val="0075453B"/>
    <w:rsid w:val="0075513C"/>
    <w:rsid w:val="007554F7"/>
    <w:rsid w:val="0075618F"/>
    <w:rsid w:val="0075673D"/>
    <w:rsid w:val="00756D88"/>
    <w:rsid w:val="00756F07"/>
    <w:rsid w:val="007570B1"/>
    <w:rsid w:val="00763071"/>
    <w:rsid w:val="00763E67"/>
    <w:rsid w:val="00764DB5"/>
    <w:rsid w:val="007651DF"/>
    <w:rsid w:val="0076753F"/>
    <w:rsid w:val="007709AB"/>
    <w:rsid w:val="00771529"/>
    <w:rsid w:val="00772FE5"/>
    <w:rsid w:val="00774552"/>
    <w:rsid w:val="00774B8D"/>
    <w:rsid w:val="00776234"/>
    <w:rsid w:val="00776D78"/>
    <w:rsid w:val="00780386"/>
    <w:rsid w:val="00780B9D"/>
    <w:rsid w:val="00781798"/>
    <w:rsid w:val="0078191E"/>
    <w:rsid w:val="007822E6"/>
    <w:rsid w:val="00782331"/>
    <w:rsid w:val="00782828"/>
    <w:rsid w:val="007834A2"/>
    <w:rsid w:val="007841ED"/>
    <w:rsid w:val="00784909"/>
    <w:rsid w:val="00784D4B"/>
    <w:rsid w:val="0078690D"/>
    <w:rsid w:val="007879F6"/>
    <w:rsid w:val="00787A69"/>
    <w:rsid w:val="007903E4"/>
    <w:rsid w:val="007905C4"/>
    <w:rsid w:val="007908DA"/>
    <w:rsid w:val="007910FB"/>
    <w:rsid w:val="00791877"/>
    <w:rsid w:val="00791C8B"/>
    <w:rsid w:val="007923CE"/>
    <w:rsid w:val="0079250A"/>
    <w:rsid w:val="007925FA"/>
    <w:rsid w:val="0079276E"/>
    <w:rsid w:val="00793D09"/>
    <w:rsid w:val="00793EA2"/>
    <w:rsid w:val="0079553D"/>
    <w:rsid w:val="00796D04"/>
    <w:rsid w:val="00796F82"/>
    <w:rsid w:val="00797838"/>
    <w:rsid w:val="007A1218"/>
    <w:rsid w:val="007A14A0"/>
    <w:rsid w:val="007A2EEB"/>
    <w:rsid w:val="007A37F8"/>
    <w:rsid w:val="007A408F"/>
    <w:rsid w:val="007A55D1"/>
    <w:rsid w:val="007A5B5B"/>
    <w:rsid w:val="007A5DAC"/>
    <w:rsid w:val="007A7A8E"/>
    <w:rsid w:val="007B0204"/>
    <w:rsid w:val="007B0456"/>
    <w:rsid w:val="007B11D8"/>
    <w:rsid w:val="007B18F1"/>
    <w:rsid w:val="007B4E12"/>
    <w:rsid w:val="007B53B8"/>
    <w:rsid w:val="007B5BAA"/>
    <w:rsid w:val="007B6143"/>
    <w:rsid w:val="007B67A0"/>
    <w:rsid w:val="007B78BA"/>
    <w:rsid w:val="007B7F45"/>
    <w:rsid w:val="007C07FD"/>
    <w:rsid w:val="007C1292"/>
    <w:rsid w:val="007C194F"/>
    <w:rsid w:val="007C1D7F"/>
    <w:rsid w:val="007C2D62"/>
    <w:rsid w:val="007C408F"/>
    <w:rsid w:val="007C40F2"/>
    <w:rsid w:val="007D0536"/>
    <w:rsid w:val="007D0FCA"/>
    <w:rsid w:val="007D1037"/>
    <w:rsid w:val="007D3CAF"/>
    <w:rsid w:val="007D4EEA"/>
    <w:rsid w:val="007D5115"/>
    <w:rsid w:val="007D56B6"/>
    <w:rsid w:val="007D6317"/>
    <w:rsid w:val="007D668D"/>
    <w:rsid w:val="007D75D6"/>
    <w:rsid w:val="007D75D9"/>
    <w:rsid w:val="007E0179"/>
    <w:rsid w:val="007E08C2"/>
    <w:rsid w:val="007E0B80"/>
    <w:rsid w:val="007E3AA4"/>
    <w:rsid w:val="007E3B5D"/>
    <w:rsid w:val="007E616B"/>
    <w:rsid w:val="007E675A"/>
    <w:rsid w:val="007E7767"/>
    <w:rsid w:val="007F0187"/>
    <w:rsid w:val="007F0A6E"/>
    <w:rsid w:val="007F0B92"/>
    <w:rsid w:val="007F1584"/>
    <w:rsid w:val="007F2153"/>
    <w:rsid w:val="007F2ACE"/>
    <w:rsid w:val="007F3F93"/>
    <w:rsid w:val="007F43B4"/>
    <w:rsid w:val="007F66F4"/>
    <w:rsid w:val="007F7B86"/>
    <w:rsid w:val="007F7E81"/>
    <w:rsid w:val="00800DBA"/>
    <w:rsid w:val="00801C31"/>
    <w:rsid w:val="00802079"/>
    <w:rsid w:val="008026AF"/>
    <w:rsid w:val="00802EF0"/>
    <w:rsid w:val="00803CC0"/>
    <w:rsid w:val="0080421B"/>
    <w:rsid w:val="00804E1E"/>
    <w:rsid w:val="00806BEE"/>
    <w:rsid w:val="0081034A"/>
    <w:rsid w:val="008109E8"/>
    <w:rsid w:val="00810E17"/>
    <w:rsid w:val="00811DFC"/>
    <w:rsid w:val="00811E03"/>
    <w:rsid w:val="0081245B"/>
    <w:rsid w:val="008146AC"/>
    <w:rsid w:val="0081529A"/>
    <w:rsid w:val="008153F1"/>
    <w:rsid w:val="00815F3E"/>
    <w:rsid w:val="0081600E"/>
    <w:rsid w:val="00816949"/>
    <w:rsid w:val="00820274"/>
    <w:rsid w:val="00820308"/>
    <w:rsid w:val="008203B4"/>
    <w:rsid w:val="008203D6"/>
    <w:rsid w:val="008211FD"/>
    <w:rsid w:val="008214DF"/>
    <w:rsid w:val="008218B0"/>
    <w:rsid w:val="008228AE"/>
    <w:rsid w:val="00822C27"/>
    <w:rsid w:val="00823169"/>
    <w:rsid w:val="00823CDA"/>
    <w:rsid w:val="00823E69"/>
    <w:rsid w:val="0082486D"/>
    <w:rsid w:val="00824DA1"/>
    <w:rsid w:val="008254EB"/>
    <w:rsid w:val="00825EF8"/>
    <w:rsid w:val="00825F78"/>
    <w:rsid w:val="00826061"/>
    <w:rsid w:val="008263EA"/>
    <w:rsid w:val="008278DD"/>
    <w:rsid w:val="0083011E"/>
    <w:rsid w:val="00830490"/>
    <w:rsid w:val="008315B8"/>
    <w:rsid w:val="00831BD8"/>
    <w:rsid w:val="00832034"/>
    <w:rsid w:val="00834611"/>
    <w:rsid w:val="00835D78"/>
    <w:rsid w:val="00836080"/>
    <w:rsid w:val="008360E4"/>
    <w:rsid w:val="00836205"/>
    <w:rsid w:val="00840300"/>
    <w:rsid w:val="00841834"/>
    <w:rsid w:val="00841AD7"/>
    <w:rsid w:val="008446AC"/>
    <w:rsid w:val="00845685"/>
    <w:rsid w:val="00845C6B"/>
    <w:rsid w:val="00846B3B"/>
    <w:rsid w:val="008474C6"/>
    <w:rsid w:val="0085000A"/>
    <w:rsid w:val="008501DC"/>
    <w:rsid w:val="008503C2"/>
    <w:rsid w:val="008508AD"/>
    <w:rsid w:val="00850971"/>
    <w:rsid w:val="0085101F"/>
    <w:rsid w:val="00851347"/>
    <w:rsid w:val="00852852"/>
    <w:rsid w:val="00853960"/>
    <w:rsid w:val="00853AB8"/>
    <w:rsid w:val="00854BAA"/>
    <w:rsid w:val="0085569A"/>
    <w:rsid w:val="008563F4"/>
    <w:rsid w:val="00856560"/>
    <w:rsid w:val="008567C1"/>
    <w:rsid w:val="0085783D"/>
    <w:rsid w:val="00860F03"/>
    <w:rsid w:val="0086196B"/>
    <w:rsid w:val="00861AB0"/>
    <w:rsid w:val="00862BE6"/>
    <w:rsid w:val="00862EAD"/>
    <w:rsid w:val="00863585"/>
    <w:rsid w:val="0086383D"/>
    <w:rsid w:val="0086429E"/>
    <w:rsid w:val="00864B6A"/>
    <w:rsid w:val="008657BB"/>
    <w:rsid w:val="00866E54"/>
    <w:rsid w:val="00866F1F"/>
    <w:rsid w:val="00870ADD"/>
    <w:rsid w:val="008715A2"/>
    <w:rsid w:val="00872EFB"/>
    <w:rsid w:val="00873D58"/>
    <w:rsid w:val="00875339"/>
    <w:rsid w:val="008769B5"/>
    <w:rsid w:val="008770EC"/>
    <w:rsid w:val="00877DEA"/>
    <w:rsid w:val="008807FB"/>
    <w:rsid w:val="00881C63"/>
    <w:rsid w:val="00883244"/>
    <w:rsid w:val="00883567"/>
    <w:rsid w:val="00884A4C"/>
    <w:rsid w:val="00885CA5"/>
    <w:rsid w:val="00886E27"/>
    <w:rsid w:val="0088739C"/>
    <w:rsid w:val="00890726"/>
    <w:rsid w:val="00890AAA"/>
    <w:rsid w:val="00891C29"/>
    <w:rsid w:val="00892B8D"/>
    <w:rsid w:val="0089306D"/>
    <w:rsid w:val="008947CF"/>
    <w:rsid w:val="00895A64"/>
    <w:rsid w:val="00896317"/>
    <w:rsid w:val="00896A7E"/>
    <w:rsid w:val="008977DC"/>
    <w:rsid w:val="00897E3F"/>
    <w:rsid w:val="008A156A"/>
    <w:rsid w:val="008A1BB9"/>
    <w:rsid w:val="008A2C41"/>
    <w:rsid w:val="008A2C52"/>
    <w:rsid w:val="008A3A2D"/>
    <w:rsid w:val="008A47A9"/>
    <w:rsid w:val="008A5B23"/>
    <w:rsid w:val="008A70C0"/>
    <w:rsid w:val="008A743F"/>
    <w:rsid w:val="008B0A56"/>
    <w:rsid w:val="008B19C8"/>
    <w:rsid w:val="008B3D34"/>
    <w:rsid w:val="008B3FBD"/>
    <w:rsid w:val="008B428C"/>
    <w:rsid w:val="008B4664"/>
    <w:rsid w:val="008B48F1"/>
    <w:rsid w:val="008B4FC5"/>
    <w:rsid w:val="008B73D3"/>
    <w:rsid w:val="008C0D37"/>
    <w:rsid w:val="008C0DC0"/>
    <w:rsid w:val="008C2885"/>
    <w:rsid w:val="008C2DD6"/>
    <w:rsid w:val="008C35EF"/>
    <w:rsid w:val="008C4B7A"/>
    <w:rsid w:val="008C4FD1"/>
    <w:rsid w:val="008C65E0"/>
    <w:rsid w:val="008C66A9"/>
    <w:rsid w:val="008C681E"/>
    <w:rsid w:val="008C6860"/>
    <w:rsid w:val="008D0AFA"/>
    <w:rsid w:val="008D1605"/>
    <w:rsid w:val="008D2B71"/>
    <w:rsid w:val="008D2FC2"/>
    <w:rsid w:val="008D5289"/>
    <w:rsid w:val="008D5E54"/>
    <w:rsid w:val="008D6509"/>
    <w:rsid w:val="008E042E"/>
    <w:rsid w:val="008E2215"/>
    <w:rsid w:val="008E3753"/>
    <w:rsid w:val="008E40ED"/>
    <w:rsid w:val="008E4E22"/>
    <w:rsid w:val="008E5056"/>
    <w:rsid w:val="008E63DB"/>
    <w:rsid w:val="008E66CE"/>
    <w:rsid w:val="008E6D35"/>
    <w:rsid w:val="008E7D0E"/>
    <w:rsid w:val="008E7E47"/>
    <w:rsid w:val="008F0251"/>
    <w:rsid w:val="008F15B8"/>
    <w:rsid w:val="008F1ADF"/>
    <w:rsid w:val="008F3576"/>
    <w:rsid w:val="008F58B2"/>
    <w:rsid w:val="008F5C76"/>
    <w:rsid w:val="008F5F70"/>
    <w:rsid w:val="008F6E8F"/>
    <w:rsid w:val="008F7B8B"/>
    <w:rsid w:val="009000E6"/>
    <w:rsid w:val="009001DB"/>
    <w:rsid w:val="00900D17"/>
    <w:rsid w:val="00900F87"/>
    <w:rsid w:val="009013D4"/>
    <w:rsid w:val="00901939"/>
    <w:rsid w:val="009037DD"/>
    <w:rsid w:val="0090413F"/>
    <w:rsid w:val="00905495"/>
    <w:rsid w:val="009054B1"/>
    <w:rsid w:val="00906678"/>
    <w:rsid w:val="009075E8"/>
    <w:rsid w:val="00911118"/>
    <w:rsid w:val="00911A73"/>
    <w:rsid w:val="00911B9A"/>
    <w:rsid w:val="009147E7"/>
    <w:rsid w:val="00914974"/>
    <w:rsid w:val="0091660E"/>
    <w:rsid w:val="00916BAB"/>
    <w:rsid w:val="00916E6E"/>
    <w:rsid w:val="00920863"/>
    <w:rsid w:val="00920DFC"/>
    <w:rsid w:val="00920EC3"/>
    <w:rsid w:val="00921488"/>
    <w:rsid w:val="0092156F"/>
    <w:rsid w:val="00922307"/>
    <w:rsid w:val="009223F7"/>
    <w:rsid w:val="0092549A"/>
    <w:rsid w:val="00925B1D"/>
    <w:rsid w:val="00927562"/>
    <w:rsid w:val="00927C54"/>
    <w:rsid w:val="00930FEA"/>
    <w:rsid w:val="00932883"/>
    <w:rsid w:val="009334A0"/>
    <w:rsid w:val="0093602E"/>
    <w:rsid w:val="0094126D"/>
    <w:rsid w:val="00942192"/>
    <w:rsid w:val="009428EE"/>
    <w:rsid w:val="00942990"/>
    <w:rsid w:val="00943364"/>
    <w:rsid w:val="009439DB"/>
    <w:rsid w:val="00944F2A"/>
    <w:rsid w:val="00945345"/>
    <w:rsid w:val="00945B85"/>
    <w:rsid w:val="009460EF"/>
    <w:rsid w:val="00947BB5"/>
    <w:rsid w:val="00947BDE"/>
    <w:rsid w:val="009535D6"/>
    <w:rsid w:val="0095461C"/>
    <w:rsid w:val="009552DC"/>
    <w:rsid w:val="00956F78"/>
    <w:rsid w:val="0095796E"/>
    <w:rsid w:val="00957A8D"/>
    <w:rsid w:val="0096101E"/>
    <w:rsid w:val="00961158"/>
    <w:rsid w:val="00961492"/>
    <w:rsid w:val="009620F0"/>
    <w:rsid w:val="00963588"/>
    <w:rsid w:val="0096416F"/>
    <w:rsid w:val="0096433A"/>
    <w:rsid w:val="0096499A"/>
    <w:rsid w:val="00964C17"/>
    <w:rsid w:val="00965720"/>
    <w:rsid w:val="009658AC"/>
    <w:rsid w:val="00966004"/>
    <w:rsid w:val="00966300"/>
    <w:rsid w:val="00966EF8"/>
    <w:rsid w:val="00967A48"/>
    <w:rsid w:val="00967ABB"/>
    <w:rsid w:val="00972892"/>
    <w:rsid w:val="00973336"/>
    <w:rsid w:val="00973D14"/>
    <w:rsid w:val="00975470"/>
    <w:rsid w:val="0097570D"/>
    <w:rsid w:val="00975BD2"/>
    <w:rsid w:val="009766CE"/>
    <w:rsid w:val="00976BD4"/>
    <w:rsid w:val="0098037B"/>
    <w:rsid w:val="0098047C"/>
    <w:rsid w:val="00982D23"/>
    <w:rsid w:val="00982DAF"/>
    <w:rsid w:val="00984E58"/>
    <w:rsid w:val="00984EB5"/>
    <w:rsid w:val="00986F2A"/>
    <w:rsid w:val="00987EDA"/>
    <w:rsid w:val="0099033A"/>
    <w:rsid w:val="009907B3"/>
    <w:rsid w:val="00990F3C"/>
    <w:rsid w:val="009916C3"/>
    <w:rsid w:val="009923B5"/>
    <w:rsid w:val="00992425"/>
    <w:rsid w:val="00992BBE"/>
    <w:rsid w:val="00993070"/>
    <w:rsid w:val="00993B39"/>
    <w:rsid w:val="0099431B"/>
    <w:rsid w:val="009946AA"/>
    <w:rsid w:val="0099475B"/>
    <w:rsid w:val="00996EC2"/>
    <w:rsid w:val="0099778E"/>
    <w:rsid w:val="009A0396"/>
    <w:rsid w:val="009A0DEA"/>
    <w:rsid w:val="009A2621"/>
    <w:rsid w:val="009A3FE3"/>
    <w:rsid w:val="009A7150"/>
    <w:rsid w:val="009A7BF3"/>
    <w:rsid w:val="009A7C70"/>
    <w:rsid w:val="009B09D0"/>
    <w:rsid w:val="009B1E26"/>
    <w:rsid w:val="009B1F19"/>
    <w:rsid w:val="009B2A6D"/>
    <w:rsid w:val="009B2C05"/>
    <w:rsid w:val="009B2C70"/>
    <w:rsid w:val="009B31E8"/>
    <w:rsid w:val="009B5DA9"/>
    <w:rsid w:val="009B67BB"/>
    <w:rsid w:val="009B6AEA"/>
    <w:rsid w:val="009B6CEA"/>
    <w:rsid w:val="009B7829"/>
    <w:rsid w:val="009B79F6"/>
    <w:rsid w:val="009C084F"/>
    <w:rsid w:val="009C1402"/>
    <w:rsid w:val="009C184A"/>
    <w:rsid w:val="009C2030"/>
    <w:rsid w:val="009C372B"/>
    <w:rsid w:val="009C3A02"/>
    <w:rsid w:val="009C3A31"/>
    <w:rsid w:val="009C577C"/>
    <w:rsid w:val="009C6601"/>
    <w:rsid w:val="009C717E"/>
    <w:rsid w:val="009D2F57"/>
    <w:rsid w:val="009D3383"/>
    <w:rsid w:val="009D49FF"/>
    <w:rsid w:val="009D5457"/>
    <w:rsid w:val="009D70A9"/>
    <w:rsid w:val="009D76F5"/>
    <w:rsid w:val="009E1AAE"/>
    <w:rsid w:val="009E3491"/>
    <w:rsid w:val="009E3906"/>
    <w:rsid w:val="009E4DB6"/>
    <w:rsid w:val="009E4F08"/>
    <w:rsid w:val="009E58D7"/>
    <w:rsid w:val="009E6B54"/>
    <w:rsid w:val="009E6E0B"/>
    <w:rsid w:val="009E7C8D"/>
    <w:rsid w:val="009F0565"/>
    <w:rsid w:val="009F1E94"/>
    <w:rsid w:val="009F1FFC"/>
    <w:rsid w:val="009F21E2"/>
    <w:rsid w:val="009F3FC1"/>
    <w:rsid w:val="009F46DB"/>
    <w:rsid w:val="009F4BC3"/>
    <w:rsid w:val="00A00034"/>
    <w:rsid w:val="00A015C4"/>
    <w:rsid w:val="00A01E0C"/>
    <w:rsid w:val="00A033CC"/>
    <w:rsid w:val="00A03AB6"/>
    <w:rsid w:val="00A03D30"/>
    <w:rsid w:val="00A054A8"/>
    <w:rsid w:val="00A05973"/>
    <w:rsid w:val="00A06690"/>
    <w:rsid w:val="00A06B2A"/>
    <w:rsid w:val="00A07C54"/>
    <w:rsid w:val="00A11F1A"/>
    <w:rsid w:val="00A13003"/>
    <w:rsid w:val="00A146A7"/>
    <w:rsid w:val="00A15B29"/>
    <w:rsid w:val="00A15DFA"/>
    <w:rsid w:val="00A16D94"/>
    <w:rsid w:val="00A17276"/>
    <w:rsid w:val="00A178F7"/>
    <w:rsid w:val="00A17924"/>
    <w:rsid w:val="00A17BA3"/>
    <w:rsid w:val="00A17E3B"/>
    <w:rsid w:val="00A202F1"/>
    <w:rsid w:val="00A203FC"/>
    <w:rsid w:val="00A22021"/>
    <w:rsid w:val="00A239DB"/>
    <w:rsid w:val="00A23DFC"/>
    <w:rsid w:val="00A24842"/>
    <w:rsid w:val="00A30869"/>
    <w:rsid w:val="00A3179B"/>
    <w:rsid w:val="00A32F55"/>
    <w:rsid w:val="00A33738"/>
    <w:rsid w:val="00A34BBE"/>
    <w:rsid w:val="00A3546A"/>
    <w:rsid w:val="00A37D20"/>
    <w:rsid w:val="00A439E6"/>
    <w:rsid w:val="00A455B2"/>
    <w:rsid w:val="00A463CE"/>
    <w:rsid w:val="00A50C8C"/>
    <w:rsid w:val="00A53009"/>
    <w:rsid w:val="00A53CF5"/>
    <w:rsid w:val="00A56300"/>
    <w:rsid w:val="00A57B86"/>
    <w:rsid w:val="00A61F50"/>
    <w:rsid w:val="00A624D3"/>
    <w:rsid w:val="00A63556"/>
    <w:rsid w:val="00A64F72"/>
    <w:rsid w:val="00A65C42"/>
    <w:rsid w:val="00A65D73"/>
    <w:rsid w:val="00A6647D"/>
    <w:rsid w:val="00A6672E"/>
    <w:rsid w:val="00A66FE0"/>
    <w:rsid w:val="00A67F0A"/>
    <w:rsid w:val="00A72F2D"/>
    <w:rsid w:val="00A74659"/>
    <w:rsid w:val="00A831E9"/>
    <w:rsid w:val="00A83BBF"/>
    <w:rsid w:val="00A83F1C"/>
    <w:rsid w:val="00A8526F"/>
    <w:rsid w:val="00A85388"/>
    <w:rsid w:val="00A8551F"/>
    <w:rsid w:val="00A85B2E"/>
    <w:rsid w:val="00A866DD"/>
    <w:rsid w:val="00A87317"/>
    <w:rsid w:val="00A87951"/>
    <w:rsid w:val="00A901EC"/>
    <w:rsid w:val="00A90A56"/>
    <w:rsid w:val="00A93ECC"/>
    <w:rsid w:val="00A947B5"/>
    <w:rsid w:val="00A94878"/>
    <w:rsid w:val="00A95BB8"/>
    <w:rsid w:val="00A96BA3"/>
    <w:rsid w:val="00A97A1D"/>
    <w:rsid w:val="00A97AC5"/>
    <w:rsid w:val="00AA0498"/>
    <w:rsid w:val="00AA1110"/>
    <w:rsid w:val="00AA26E0"/>
    <w:rsid w:val="00AA3B33"/>
    <w:rsid w:val="00AA3D28"/>
    <w:rsid w:val="00AA3F82"/>
    <w:rsid w:val="00AA4364"/>
    <w:rsid w:val="00AA4C64"/>
    <w:rsid w:val="00AA5265"/>
    <w:rsid w:val="00AA63E1"/>
    <w:rsid w:val="00AA6697"/>
    <w:rsid w:val="00AA6879"/>
    <w:rsid w:val="00AA6EA3"/>
    <w:rsid w:val="00AA768A"/>
    <w:rsid w:val="00AB1EF6"/>
    <w:rsid w:val="00AB25B6"/>
    <w:rsid w:val="00AB2DD8"/>
    <w:rsid w:val="00AB3AC1"/>
    <w:rsid w:val="00AB42AA"/>
    <w:rsid w:val="00AB459F"/>
    <w:rsid w:val="00AB47BC"/>
    <w:rsid w:val="00AB5FD9"/>
    <w:rsid w:val="00AB69E6"/>
    <w:rsid w:val="00AB7F65"/>
    <w:rsid w:val="00AC0602"/>
    <w:rsid w:val="00AC1838"/>
    <w:rsid w:val="00AC3747"/>
    <w:rsid w:val="00AC404A"/>
    <w:rsid w:val="00AC42EA"/>
    <w:rsid w:val="00AC5717"/>
    <w:rsid w:val="00AC612B"/>
    <w:rsid w:val="00AC674F"/>
    <w:rsid w:val="00AC6A58"/>
    <w:rsid w:val="00AD00C2"/>
    <w:rsid w:val="00AD0100"/>
    <w:rsid w:val="00AD04EF"/>
    <w:rsid w:val="00AD0C61"/>
    <w:rsid w:val="00AD1569"/>
    <w:rsid w:val="00AD1D69"/>
    <w:rsid w:val="00AD273C"/>
    <w:rsid w:val="00AD2792"/>
    <w:rsid w:val="00AD49F1"/>
    <w:rsid w:val="00AD51D9"/>
    <w:rsid w:val="00AD5C40"/>
    <w:rsid w:val="00AD5D44"/>
    <w:rsid w:val="00AE0189"/>
    <w:rsid w:val="00AE0661"/>
    <w:rsid w:val="00AE0968"/>
    <w:rsid w:val="00AE0F81"/>
    <w:rsid w:val="00AE21E6"/>
    <w:rsid w:val="00AE23B9"/>
    <w:rsid w:val="00AE28EF"/>
    <w:rsid w:val="00AE2A75"/>
    <w:rsid w:val="00AE2ACC"/>
    <w:rsid w:val="00AE3BDE"/>
    <w:rsid w:val="00AE427E"/>
    <w:rsid w:val="00AE44B8"/>
    <w:rsid w:val="00AE474C"/>
    <w:rsid w:val="00AE4F74"/>
    <w:rsid w:val="00AE5A28"/>
    <w:rsid w:val="00AE5B98"/>
    <w:rsid w:val="00AE6169"/>
    <w:rsid w:val="00AE639F"/>
    <w:rsid w:val="00AF2E0F"/>
    <w:rsid w:val="00AF38AD"/>
    <w:rsid w:val="00AF3B6E"/>
    <w:rsid w:val="00AF3BCB"/>
    <w:rsid w:val="00AF3D11"/>
    <w:rsid w:val="00AF4AF4"/>
    <w:rsid w:val="00AF5221"/>
    <w:rsid w:val="00AF54AC"/>
    <w:rsid w:val="00AF62AF"/>
    <w:rsid w:val="00AF69BE"/>
    <w:rsid w:val="00B00C88"/>
    <w:rsid w:val="00B01114"/>
    <w:rsid w:val="00B06F90"/>
    <w:rsid w:val="00B119FA"/>
    <w:rsid w:val="00B11F01"/>
    <w:rsid w:val="00B1340D"/>
    <w:rsid w:val="00B13BA0"/>
    <w:rsid w:val="00B15253"/>
    <w:rsid w:val="00B16B3F"/>
    <w:rsid w:val="00B172BA"/>
    <w:rsid w:val="00B20662"/>
    <w:rsid w:val="00B21740"/>
    <w:rsid w:val="00B241E9"/>
    <w:rsid w:val="00B24BF8"/>
    <w:rsid w:val="00B26625"/>
    <w:rsid w:val="00B2774A"/>
    <w:rsid w:val="00B300AE"/>
    <w:rsid w:val="00B30314"/>
    <w:rsid w:val="00B325D3"/>
    <w:rsid w:val="00B341D1"/>
    <w:rsid w:val="00B3598D"/>
    <w:rsid w:val="00B35FDC"/>
    <w:rsid w:val="00B36E74"/>
    <w:rsid w:val="00B42C7D"/>
    <w:rsid w:val="00B440F1"/>
    <w:rsid w:val="00B45202"/>
    <w:rsid w:val="00B465B2"/>
    <w:rsid w:val="00B50711"/>
    <w:rsid w:val="00B51BFF"/>
    <w:rsid w:val="00B52ABF"/>
    <w:rsid w:val="00B53138"/>
    <w:rsid w:val="00B544C1"/>
    <w:rsid w:val="00B54892"/>
    <w:rsid w:val="00B61E6D"/>
    <w:rsid w:val="00B62182"/>
    <w:rsid w:val="00B6268C"/>
    <w:rsid w:val="00B64154"/>
    <w:rsid w:val="00B65862"/>
    <w:rsid w:val="00B65BB9"/>
    <w:rsid w:val="00B66819"/>
    <w:rsid w:val="00B66ACD"/>
    <w:rsid w:val="00B70214"/>
    <w:rsid w:val="00B70370"/>
    <w:rsid w:val="00B7171E"/>
    <w:rsid w:val="00B7279C"/>
    <w:rsid w:val="00B73F34"/>
    <w:rsid w:val="00B74400"/>
    <w:rsid w:val="00B7544D"/>
    <w:rsid w:val="00B77346"/>
    <w:rsid w:val="00B80539"/>
    <w:rsid w:val="00B80D04"/>
    <w:rsid w:val="00B81A2A"/>
    <w:rsid w:val="00B82254"/>
    <w:rsid w:val="00B82453"/>
    <w:rsid w:val="00B8322B"/>
    <w:rsid w:val="00B8374B"/>
    <w:rsid w:val="00B84555"/>
    <w:rsid w:val="00B84711"/>
    <w:rsid w:val="00B84F23"/>
    <w:rsid w:val="00B86299"/>
    <w:rsid w:val="00B877B0"/>
    <w:rsid w:val="00B900A9"/>
    <w:rsid w:val="00B90A0A"/>
    <w:rsid w:val="00B90FAF"/>
    <w:rsid w:val="00B91549"/>
    <w:rsid w:val="00B9325A"/>
    <w:rsid w:val="00B935D0"/>
    <w:rsid w:val="00B94393"/>
    <w:rsid w:val="00B95A34"/>
    <w:rsid w:val="00B9602A"/>
    <w:rsid w:val="00B962C8"/>
    <w:rsid w:val="00B96707"/>
    <w:rsid w:val="00B97049"/>
    <w:rsid w:val="00B972E9"/>
    <w:rsid w:val="00B97686"/>
    <w:rsid w:val="00BA1860"/>
    <w:rsid w:val="00BA3434"/>
    <w:rsid w:val="00BA6CCF"/>
    <w:rsid w:val="00BA7252"/>
    <w:rsid w:val="00BB0F17"/>
    <w:rsid w:val="00BB2470"/>
    <w:rsid w:val="00BB32D8"/>
    <w:rsid w:val="00BB344E"/>
    <w:rsid w:val="00BB529E"/>
    <w:rsid w:val="00BB5550"/>
    <w:rsid w:val="00BB56AF"/>
    <w:rsid w:val="00BB5AAB"/>
    <w:rsid w:val="00BB5CEA"/>
    <w:rsid w:val="00BB6523"/>
    <w:rsid w:val="00BB7EA7"/>
    <w:rsid w:val="00BC07C3"/>
    <w:rsid w:val="00BC12B6"/>
    <w:rsid w:val="00BC32C1"/>
    <w:rsid w:val="00BC3D21"/>
    <w:rsid w:val="00BC410A"/>
    <w:rsid w:val="00BC57B0"/>
    <w:rsid w:val="00BC5D99"/>
    <w:rsid w:val="00BC7377"/>
    <w:rsid w:val="00BD1F13"/>
    <w:rsid w:val="00BD2599"/>
    <w:rsid w:val="00BD2793"/>
    <w:rsid w:val="00BD4831"/>
    <w:rsid w:val="00BD583A"/>
    <w:rsid w:val="00BD59D7"/>
    <w:rsid w:val="00BE058B"/>
    <w:rsid w:val="00BE231F"/>
    <w:rsid w:val="00BE2CE0"/>
    <w:rsid w:val="00BE364A"/>
    <w:rsid w:val="00BE3E4B"/>
    <w:rsid w:val="00BE5530"/>
    <w:rsid w:val="00BE579A"/>
    <w:rsid w:val="00BE5AC6"/>
    <w:rsid w:val="00BE60BD"/>
    <w:rsid w:val="00BE7352"/>
    <w:rsid w:val="00BE7C12"/>
    <w:rsid w:val="00BF12F5"/>
    <w:rsid w:val="00BF1C29"/>
    <w:rsid w:val="00BF28EB"/>
    <w:rsid w:val="00BF310D"/>
    <w:rsid w:val="00BF3282"/>
    <w:rsid w:val="00BF343C"/>
    <w:rsid w:val="00BF4D98"/>
    <w:rsid w:val="00BF4DF4"/>
    <w:rsid w:val="00BF5944"/>
    <w:rsid w:val="00BF613D"/>
    <w:rsid w:val="00BF6C95"/>
    <w:rsid w:val="00BF7195"/>
    <w:rsid w:val="00BF7A41"/>
    <w:rsid w:val="00C002A6"/>
    <w:rsid w:val="00C006AE"/>
    <w:rsid w:val="00C0191E"/>
    <w:rsid w:val="00C019AD"/>
    <w:rsid w:val="00C01AA8"/>
    <w:rsid w:val="00C032A6"/>
    <w:rsid w:val="00C0330B"/>
    <w:rsid w:val="00C05A2B"/>
    <w:rsid w:val="00C06D49"/>
    <w:rsid w:val="00C10610"/>
    <w:rsid w:val="00C106D3"/>
    <w:rsid w:val="00C10E78"/>
    <w:rsid w:val="00C11205"/>
    <w:rsid w:val="00C1197B"/>
    <w:rsid w:val="00C12FC9"/>
    <w:rsid w:val="00C13962"/>
    <w:rsid w:val="00C1464F"/>
    <w:rsid w:val="00C156C8"/>
    <w:rsid w:val="00C15E6D"/>
    <w:rsid w:val="00C15F1D"/>
    <w:rsid w:val="00C20017"/>
    <w:rsid w:val="00C209A5"/>
    <w:rsid w:val="00C20A71"/>
    <w:rsid w:val="00C20B34"/>
    <w:rsid w:val="00C20D2B"/>
    <w:rsid w:val="00C210FC"/>
    <w:rsid w:val="00C21365"/>
    <w:rsid w:val="00C227CD"/>
    <w:rsid w:val="00C22D57"/>
    <w:rsid w:val="00C23ECC"/>
    <w:rsid w:val="00C248BD"/>
    <w:rsid w:val="00C24D0B"/>
    <w:rsid w:val="00C24D13"/>
    <w:rsid w:val="00C25367"/>
    <w:rsid w:val="00C261E6"/>
    <w:rsid w:val="00C26907"/>
    <w:rsid w:val="00C30687"/>
    <w:rsid w:val="00C3164B"/>
    <w:rsid w:val="00C31AF5"/>
    <w:rsid w:val="00C33974"/>
    <w:rsid w:val="00C351E5"/>
    <w:rsid w:val="00C358F2"/>
    <w:rsid w:val="00C36383"/>
    <w:rsid w:val="00C370BB"/>
    <w:rsid w:val="00C37DA4"/>
    <w:rsid w:val="00C40796"/>
    <w:rsid w:val="00C4090A"/>
    <w:rsid w:val="00C416F3"/>
    <w:rsid w:val="00C41B08"/>
    <w:rsid w:val="00C42200"/>
    <w:rsid w:val="00C4468D"/>
    <w:rsid w:val="00C44F82"/>
    <w:rsid w:val="00C4503C"/>
    <w:rsid w:val="00C462DE"/>
    <w:rsid w:val="00C46D79"/>
    <w:rsid w:val="00C47A34"/>
    <w:rsid w:val="00C504C6"/>
    <w:rsid w:val="00C50A93"/>
    <w:rsid w:val="00C523DB"/>
    <w:rsid w:val="00C52734"/>
    <w:rsid w:val="00C53979"/>
    <w:rsid w:val="00C540D5"/>
    <w:rsid w:val="00C56826"/>
    <w:rsid w:val="00C57396"/>
    <w:rsid w:val="00C57C3D"/>
    <w:rsid w:val="00C57F9D"/>
    <w:rsid w:val="00C609E1"/>
    <w:rsid w:val="00C61780"/>
    <w:rsid w:val="00C61DAE"/>
    <w:rsid w:val="00C61FAE"/>
    <w:rsid w:val="00C65E45"/>
    <w:rsid w:val="00C65E83"/>
    <w:rsid w:val="00C65FEE"/>
    <w:rsid w:val="00C67507"/>
    <w:rsid w:val="00C710E0"/>
    <w:rsid w:val="00C71445"/>
    <w:rsid w:val="00C71AFD"/>
    <w:rsid w:val="00C71FB9"/>
    <w:rsid w:val="00C73C45"/>
    <w:rsid w:val="00C73F3C"/>
    <w:rsid w:val="00C76253"/>
    <w:rsid w:val="00C81D40"/>
    <w:rsid w:val="00C81F9C"/>
    <w:rsid w:val="00C82DC2"/>
    <w:rsid w:val="00C83B13"/>
    <w:rsid w:val="00C85343"/>
    <w:rsid w:val="00C85557"/>
    <w:rsid w:val="00C8556C"/>
    <w:rsid w:val="00C865C2"/>
    <w:rsid w:val="00C90FE7"/>
    <w:rsid w:val="00C930B5"/>
    <w:rsid w:val="00C93235"/>
    <w:rsid w:val="00C93B77"/>
    <w:rsid w:val="00C94CC5"/>
    <w:rsid w:val="00C973F0"/>
    <w:rsid w:val="00CA214A"/>
    <w:rsid w:val="00CA2842"/>
    <w:rsid w:val="00CA62B5"/>
    <w:rsid w:val="00CA6AB7"/>
    <w:rsid w:val="00CA75BE"/>
    <w:rsid w:val="00CA7CD8"/>
    <w:rsid w:val="00CB1378"/>
    <w:rsid w:val="00CB16F2"/>
    <w:rsid w:val="00CB18B5"/>
    <w:rsid w:val="00CB26EE"/>
    <w:rsid w:val="00CB2E79"/>
    <w:rsid w:val="00CB3293"/>
    <w:rsid w:val="00CB3D95"/>
    <w:rsid w:val="00CB4A9A"/>
    <w:rsid w:val="00CB5BC1"/>
    <w:rsid w:val="00CB6E3F"/>
    <w:rsid w:val="00CB720F"/>
    <w:rsid w:val="00CB74C7"/>
    <w:rsid w:val="00CB7ED1"/>
    <w:rsid w:val="00CC0820"/>
    <w:rsid w:val="00CC0BFC"/>
    <w:rsid w:val="00CC4A17"/>
    <w:rsid w:val="00CC56C4"/>
    <w:rsid w:val="00CC7A31"/>
    <w:rsid w:val="00CD1049"/>
    <w:rsid w:val="00CD1F9A"/>
    <w:rsid w:val="00CD3AFD"/>
    <w:rsid w:val="00CD4D8D"/>
    <w:rsid w:val="00CD66DB"/>
    <w:rsid w:val="00CD70C1"/>
    <w:rsid w:val="00CD7E88"/>
    <w:rsid w:val="00CE0B42"/>
    <w:rsid w:val="00CE0F38"/>
    <w:rsid w:val="00CE1BC6"/>
    <w:rsid w:val="00CE2383"/>
    <w:rsid w:val="00CE2AF1"/>
    <w:rsid w:val="00CE3068"/>
    <w:rsid w:val="00CE306F"/>
    <w:rsid w:val="00CE3FB5"/>
    <w:rsid w:val="00CE5234"/>
    <w:rsid w:val="00CE56AE"/>
    <w:rsid w:val="00CE608F"/>
    <w:rsid w:val="00CE72E3"/>
    <w:rsid w:val="00CF0827"/>
    <w:rsid w:val="00CF16F5"/>
    <w:rsid w:val="00CF27B2"/>
    <w:rsid w:val="00CF3E52"/>
    <w:rsid w:val="00CF79BE"/>
    <w:rsid w:val="00CF7E1F"/>
    <w:rsid w:val="00D02360"/>
    <w:rsid w:val="00D03676"/>
    <w:rsid w:val="00D048DE"/>
    <w:rsid w:val="00D058D7"/>
    <w:rsid w:val="00D06709"/>
    <w:rsid w:val="00D0735A"/>
    <w:rsid w:val="00D1138A"/>
    <w:rsid w:val="00D13148"/>
    <w:rsid w:val="00D13545"/>
    <w:rsid w:val="00D13578"/>
    <w:rsid w:val="00D13B6B"/>
    <w:rsid w:val="00D15891"/>
    <w:rsid w:val="00D15E08"/>
    <w:rsid w:val="00D1724C"/>
    <w:rsid w:val="00D178F8"/>
    <w:rsid w:val="00D17E23"/>
    <w:rsid w:val="00D20138"/>
    <w:rsid w:val="00D201FD"/>
    <w:rsid w:val="00D21033"/>
    <w:rsid w:val="00D21CBE"/>
    <w:rsid w:val="00D22B89"/>
    <w:rsid w:val="00D23064"/>
    <w:rsid w:val="00D230BF"/>
    <w:rsid w:val="00D25134"/>
    <w:rsid w:val="00D271C7"/>
    <w:rsid w:val="00D30ACC"/>
    <w:rsid w:val="00D30F3A"/>
    <w:rsid w:val="00D322BA"/>
    <w:rsid w:val="00D32323"/>
    <w:rsid w:val="00D324A3"/>
    <w:rsid w:val="00D32A70"/>
    <w:rsid w:val="00D333EE"/>
    <w:rsid w:val="00D33C74"/>
    <w:rsid w:val="00D33D0A"/>
    <w:rsid w:val="00D341AE"/>
    <w:rsid w:val="00D35FD2"/>
    <w:rsid w:val="00D3636D"/>
    <w:rsid w:val="00D37AB0"/>
    <w:rsid w:val="00D418FC"/>
    <w:rsid w:val="00D41CA6"/>
    <w:rsid w:val="00D44209"/>
    <w:rsid w:val="00D44403"/>
    <w:rsid w:val="00D44D14"/>
    <w:rsid w:val="00D45014"/>
    <w:rsid w:val="00D4519E"/>
    <w:rsid w:val="00D45773"/>
    <w:rsid w:val="00D478E4"/>
    <w:rsid w:val="00D5023B"/>
    <w:rsid w:val="00D51FF6"/>
    <w:rsid w:val="00D52276"/>
    <w:rsid w:val="00D532BA"/>
    <w:rsid w:val="00D53AFB"/>
    <w:rsid w:val="00D53F27"/>
    <w:rsid w:val="00D548BF"/>
    <w:rsid w:val="00D56B0F"/>
    <w:rsid w:val="00D56BD3"/>
    <w:rsid w:val="00D600B2"/>
    <w:rsid w:val="00D62E84"/>
    <w:rsid w:val="00D6312F"/>
    <w:rsid w:val="00D63C87"/>
    <w:rsid w:val="00D64410"/>
    <w:rsid w:val="00D647FA"/>
    <w:rsid w:val="00D65B6B"/>
    <w:rsid w:val="00D6711C"/>
    <w:rsid w:val="00D67361"/>
    <w:rsid w:val="00D6770C"/>
    <w:rsid w:val="00D70271"/>
    <w:rsid w:val="00D702D4"/>
    <w:rsid w:val="00D70802"/>
    <w:rsid w:val="00D70B42"/>
    <w:rsid w:val="00D7191C"/>
    <w:rsid w:val="00D72805"/>
    <w:rsid w:val="00D759B1"/>
    <w:rsid w:val="00D75A46"/>
    <w:rsid w:val="00D763C7"/>
    <w:rsid w:val="00D773C6"/>
    <w:rsid w:val="00D80F9C"/>
    <w:rsid w:val="00D8143D"/>
    <w:rsid w:val="00D81C2D"/>
    <w:rsid w:val="00D81F4E"/>
    <w:rsid w:val="00D82063"/>
    <w:rsid w:val="00D8243D"/>
    <w:rsid w:val="00D8409A"/>
    <w:rsid w:val="00D84DB8"/>
    <w:rsid w:val="00D862E9"/>
    <w:rsid w:val="00D865F9"/>
    <w:rsid w:val="00D86BC9"/>
    <w:rsid w:val="00D87821"/>
    <w:rsid w:val="00D916C6"/>
    <w:rsid w:val="00D92964"/>
    <w:rsid w:val="00D92BD9"/>
    <w:rsid w:val="00D95284"/>
    <w:rsid w:val="00D95682"/>
    <w:rsid w:val="00D958DB"/>
    <w:rsid w:val="00D96E30"/>
    <w:rsid w:val="00D977B6"/>
    <w:rsid w:val="00DA0DFA"/>
    <w:rsid w:val="00DA1571"/>
    <w:rsid w:val="00DA16F3"/>
    <w:rsid w:val="00DA1D12"/>
    <w:rsid w:val="00DA2E83"/>
    <w:rsid w:val="00DA3CB7"/>
    <w:rsid w:val="00DA3EDD"/>
    <w:rsid w:val="00DA3FDA"/>
    <w:rsid w:val="00DA5863"/>
    <w:rsid w:val="00DA59FD"/>
    <w:rsid w:val="00DA66FE"/>
    <w:rsid w:val="00DA6708"/>
    <w:rsid w:val="00DA6F37"/>
    <w:rsid w:val="00DA7B65"/>
    <w:rsid w:val="00DB1A31"/>
    <w:rsid w:val="00DB269C"/>
    <w:rsid w:val="00DB3496"/>
    <w:rsid w:val="00DB38AF"/>
    <w:rsid w:val="00DB4EBB"/>
    <w:rsid w:val="00DB595F"/>
    <w:rsid w:val="00DB6FFB"/>
    <w:rsid w:val="00DB76AC"/>
    <w:rsid w:val="00DB7E15"/>
    <w:rsid w:val="00DC1819"/>
    <w:rsid w:val="00DC218E"/>
    <w:rsid w:val="00DC36CE"/>
    <w:rsid w:val="00DC4507"/>
    <w:rsid w:val="00DC4743"/>
    <w:rsid w:val="00DC4B58"/>
    <w:rsid w:val="00DC5225"/>
    <w:rsid w:val="00DC5E5E"/>
    <w:rsid w:val="00DC7946"/>
    <w:rsid w:val="00DD0802"/>
    <w:rsid w:val="00DD1326"/>
    <w:rsid w:val="00DD16C9"/>
    <w:rsid w:val="00DD29A8"/>
    <w:rsid w:val="00DD52B8"/>
    <w:rsid w:val="00DD5304"/>
    <w:rsid w:val="00DD67AA"/>
    <w:rsid w:val="00DD76EB"/>
    <w:rsid w:val="00DE010E"/>
    <w:rsid w:val="00DE219F"/>
    <w:rsid w:val="00DE280E"/>
    <w:rsid w:val="00DE390A"/>
    <w:rsid w:val="00DE5CF9"/>
    <w:rsid w:val="00DE644B"/>
    <w:rsid w:val="00DE708D"/>
    <w:rsid w:val="00DF1D4B"/>
    <w:rsid w:val="00DF2A29"/>
    <w:rsid w:val="00DF431E"/>
    <w:rsid w:val="00DF49BA"/>
    <w:rsid w:val="00DF5232"/>
    <w:rsid w:val="00DF622A"/>
    <w:rsid w:val="00DF6ACF"/>
    <w:rsid w:val="00DF6EBE"/>
    <w:rsid w:val="00DF6FB2"/>
    <w:rsid w:val="00DF74C4"/>
    <w:rsid w:val="00DF7875"/>
    <w:rsid w:val="00DF78C1"/>
    <w:rsid w:val="00E00636"/>
    <w:rsid w:val="00E02B89"/>
    <w:rsid w:val="00E0314F"/>
    <w:rsid w:val="00E04DF2"/>
    <w:rsid w:val="00E0748E"/>
    <w:rsid w:val="00E074B5"/>
    <w:rsid w:val="00E108C8"/>
    <w:rsid w:val="00E113FB"/>
    <w:rsid w:val="00E11DD4"/>
    <w:rsid w:val="00E121A1"/>
    <w:rsid w:val="00E138D5"/>
    <w:rsid w:val="00E13DC8"/>
    <w:rsid w:val="00E1409D"/>
    <w:rsid w:val="00E14AD5"/>
    <w:rsid w:val="00E14E6D"/>
    <w:rsid w:val="00E15331"/>
    <w:rsid w:val="00E160A9"/>
    <w:rsid w:val="00E16865"/>
    <w:rsid w:val="00E179CD"/>
    <w:rsid w:val="00E17A2A"/>
    <w:rsid w:val="00E2051A"/>
    <w:rsid w:val="00E20633"/>
    <w:rsid w:val="00E20853"/>
    <w:rsid w:val="00E21C3C"/>
    <w:rsid w:val="00E21CA7"/>
    <w:rsid w:val="00E21E30"/>
    <w:rsid w:val="00E22255"/>
    <w:rsid w:val="00E23727"/>
    <w:rsid w:val="00E24487"/>
    <w:rsid w:val="00E248A8"/>
    <w:rsid w:val="00E249BC"/>
    <w:rsid w:val="00E24A83"/>
    <w:rsid w:val="00E27810"/>
    <w:rsid w:val="00E27848"/>
    <w:rsid w:val="00E27F45"/>
    <w:rsid w:val="00E316D9"/>
    <w:rsid w:val="00E32DB6"/>
    <w:rsid w:val="00E33FD5"/>
    <w:rsid w:val="00E36B33"/>
    <w:rsid w:val="00E37939"/>
    <w:rsid w:val="00E37EE6"/>
    <w:rsid w:val="00E41F25"/>
    <w:rsid w:val="00E4478D"/>
    <w:rsid w:val="00E44C78"/>
    <w:rsid w:val="00E450F7"/>
    <w:rsid w:val="00E454EF"/>
    <w:rsid w:val="00E459F4"/>
    <w:rsid w:val="00E46BC8"/>
    <w:rsid w:val="00E519A4"/>
    <w:rsid w:val="00E51BDC"/>
    <w:rsid w:val="00E523E4"/>
    <w:rsid w:val="00E550E1"/>
    <w:rsid w:val="00E609C3"/>
    <w:rsid w:val="00E6279A"/>
    <w:rsid w:val="00E6389C"/>
    <w:rsid w:val="00E63989"/>
    <w:rsid w:val="00E66631"/>
    <w:rsid w:val="00E66C08"/>
    <w:rsid w:val="00E66D48"/>
    <w:rsid w:val="00E6704E"/>
    <w:rsid w:val="00E7034A"/>
    <w:rsid w:val="00E716F1"/>
    <w:rsid w:val="00E72596"/>
    <w:rsid w:val="00E7291B"/>
    <w:rsid w:val="00E72D88"/>
    <w:rsid w:val="00E731ED"/>
    <w:rsid w:val="00E7429B"/>
    <w:rsid w:val="00E74752"/>
    <w:rsid w:val="00E749A4"/>
    <w:rsid w:val="00E74CFE"/>
    <w:rsid w:val="00E74E2F"/>
    <w:rsid w:val="00E75595"/>
    <w:rsid w:val="00E76F9F"/>
    <w:rsid w:val="00E77365"/>
    <w:rsid w:val="00E8170C"/>
    <w:rsid w:val="00E81F44"/>
    <w:rsid w:val="00E828DB"/>
    <w:rsid w:val="00E8323C"/>
    <w:rsid w:val="00E83ACB"/>
    <w:rsid w:val="00E83AD9"/>
    <w:rsid w:val="00E83D21"/>
    <w:rsid w:val="00E86EEE"/>
    <w:rsid w:val="00E87BB2"/>
    <w:rsid w:val="00E92A4B"/>
    <w:rsid w:val="00E9354A"/>
    <w:rsid w:val="00E94C43"/>
    <w:rsid w:val="00E95B3F"/>
    <w:rsid w:val="00E95DF4"/>
    <w:rsid w:val="00E961B1"/>
    <w:rsid w:val="00E96CD9"/>
    <w:rsid w:val="00E97D31"/>
    <w:rsid w:val="00E97FB2"/>
    <w:rsid w:val="00EA12F0"/>
    <w:rsid w:val="00EA17B9"/>
    <w:rsid w:val="00EA1B81"/>
    <w:rsid w:val="00EA28F9"/>
    <w:rsid w:val="00EA4425"/>
    <w:rsid w:val="00EA44E2"/>
    <w:rsid w:val="00EA4A24"/>
    <w:rsid w:val="00EA4D9B"/>
    <w:rsid w:val="00EA5F67"/>
    <w:rsid w:val="00EA6F3A"/>
    <w:rsid w:val="00EA7A56"/>
    <w:rsid w:val="00EA7B37"/>
    <w:rsid w:val="00EA7B58"/>
    <w:rsid w:val="00EB01AD"/>
    <w:rsid w:val="00EB08C5"/>
    <w:rsid w:val="00EB11AE"/>
    <w:rsid w:val="00EB1EBB"/>
    <w:rsid w:val="00EB2075"/>
    <w:rsid w:val="00EB24DD"/>
    <w:rsid w:val="00EB3349"/>
    <w:rsid w:val="00EB46CD"/>
    <w:rsid w:val="00EB498C"/>
    <w:rsid w:val="00EB4E06"/>
    <w:rsid w:val="00EB4E4C"/>
    <w:rsid w:val="00EB6C4B"/>
    <w:rsid w:val="00EB74C9"/>
    <w:rsid w:val="00EB7865"/>
    <w:rsid w:val="00EB79DD"/>
    <w:rsid w:val="00EC0FC8"/>
    <w:rsid w:val="00EC198F"/>
    <w:rsid w:val="00EC1B31"/>
    <w:rsid w:val="00EC1C5A"/>
    <w:rsid w:val="00EC1FAD"/>
    <w:rsid w:val="00EC2425"/>
    <w:rsid w:val="00EC2EF0"/>
    <w:rsid w:val="00EC3C39"/>
    <w:rsid w:val="00EC4626"/>
    <w:rsid w:val="00EC53B3"/>
    <w:rsid w:val="00EC58BD"/>
    <w:rsid w:val="00EC6611"/>
    <w:rsid w:val="00EC6ACE"/>
    <w:rsid w:val="00EC709A"/>
    <w:rsid w:val="00EC7177"/>
    <w:rsid w:val="00EC7B47"/>
    <w:rsid w:val="00ED1CE6"/>
    <w:rsid w:val="00ED2930"/>
    <w:rsid w:val="00ED2C37"/>
    <w:rsid w:val="00ED4999"/>
    <w:rsid w:val="00ED4B1E"/>
    <w:rsid w:val="00ED6278"/>
    <w:rsid w:val="00EE00B4"/>
    <w:rsid w:val="00EE2299"/>
    <w:rsid w:val="00EE2EC7"/>
    <w:rsid w:val="00EE30A9"/>
    <w:rsid w:val="00EE4501"/>
    <w:rsid w:val="00EE49D1"/>
    <w:rsid w:val="00EE6FCA"/>
    <w:rsid w:val="00EE717E"/>
    <w:rsid w:val="00EE73C8"/>
    <w:rsid w:val="00EF0DE7"/>
    <w:rsid w:val="00EF1D82"/>
    <w:rsid w:val="00EF398D"/>
    <w:rsid w:val="00EF3EB2"/>
    <w:rsid w:val="00EF77A6"/>
    <w:rsid w:val="00F01C18"/>
    <w:rsid w:val="00F044F4"/>
    <w:rsid w:val="00F0480C"/>
    <w:rsid w:val="00F0678A"/>
    <w:rsid w:val="00F067E7"/>
    <w:rsid w:val="00F10794"/>
    <w:rsid w:val="00F107CF"/>
    <w:rsid w:val="00F12514"/>
    <w:rsid w:val="00F13B49"/>
    <w:rsid w:val="00F1420A"/>
    <w:rsid w:val="00F15AC1"/>
    <w:rsid w:val="00F16909"/>
    <w:rsid w:val="00F1710A"/>
    <w:rsid w:val="00F17124"/>
    <w:rsid w:val="00F17C7C"/>
    <w:rsid w:val="00F20DF5"/>
    <w:rsid w:val="00F21C96"/>
    <w:rsid w:val="00F22768"/>
    <w:rsid w:val="00F23FDA"/>
    <w:rsid w:val="00F2600A"/>
    <w:rsid w:val="00F26827"/>
    <w:rsid w:val="00F26C1B"/>
    <w:rsid w:val="00F27132"/>
    <w:rsid w:val="00F31C4A"/>
    <w:rsid w:val="00F32C4C"/>
    <w:rsid w:val="00F33083"/>
    <w:rsid w:val="00F34985"/>
    <w:rsid w:val="00F34B44"/>
    <w:rsid w:val="00F352D8"/>
    <w:rsid w:val="00F35744"/>
    <w:rsid w:val="00F375D0"/>
    <w:rsid w:val="00F3783C"/>
    <w:rsid w:val="00F406FC"/>
    <w:rsid w:val="00F40990"/>
    <w:rsid w:val="00F40CC5"/>
    <w:rsid w:val="00F41DEB"/>
    <w:rsid w:val="00F420E6"/>
    <w:rsid w:val="00F4250E"/>
    <w:rsid w:val="00F429A0"/>
    <w:rsid w:val="00F465FE"/>
    <w:rsid w:val="00F46CA2"/>
    <w:rsid w:val="00F46D4F"/>
    <w:rsid w:val="00F50F49"/>
    <w:rsid w:val="00F51246"/>
    <w:rsid w:val="00F51477"/>
    <w:rsid w:val="00F5197C"/>
    <w:rsid w:val="00F51F8E"/>
    <w:rsid w:val="00F522B0"/>
    <w:rsid w:val="00F52451"/>
    <w:rsid w:val="00F54FCF"/>
    <w:rsid w:val="00F55234"/>
    <w:rsid w:val="00F55DA4"/>
    <w:rsid w:val="00F5677F"/>
    <w:rsid w:val="00F56F8F"/>
    <w:rsid w:val="00F57D05"/>
    <w:rsid w:val="00F57E1E"/>
    <w:rsid w:val="00F60E97"/>
    <w:rsid w:val="00F63914"/>
    <w:rsid w:val="00F63DCE"/>
    <w:rsid w:val="00F64002"/>
    <w:rsid w:val="00F6512A"/>
    <w:rsid w:val="00F65529"/>
    <w:rsid w:val="00F65926"/>
    <w:rsid w:val="00F66350"/>
    <w:rsid w:val="00F67CF4"/>
    <w:rsid w:val="00F67F50"/>
    <w:rsid w:val="00F706E7"/>
    <w:rsid w:val="00F70C6F"/>
    <w:rsid w:val="00F718E6"/>
    <w:rsid w:val="00F71A33"/>
    <w:rsid w:val="00F7259D"/>
    <w:rsid w:val="00F72F97"/>
    <w:rsid w:val="00F73780"/>
    <w:rsid w:val="00F76095"/>
    <w:rsid w:val="00F7631A"/>
    <w:rsid w:val="00F779C6"/>
    <w:rsid w:val="00F779DD"/>
    <w:rsid w:val="00F80535"/>
    <w:rsid w:val="00F812E1"/>
    <w:rsid w:val="00F81560"/>
    <w:rsid w:val="00F817CC"/>
    <w:rsid w:val="00F8241E"/>
    <w:rsid w:val="00F84A70"/>
    <w:rsid w:val="00F84ADC"/>
    <w:rsid w:val="00F84B68"/>
    <w:rsid w:val="00F85D59"/>
    <w:rsid w:val="00F86008"/>
    <w:rsid w:val="00F86A22"/>
    <w:rsid w:val="00F86D28"/>
    <w:rsid w:val="00F9051A"/>
    <w:rsid w:val="00F9101C"/>
    <w:rsid w:val="00F91202"/>
    <w:rsid w:val="00F93CA8"/>
    <w:rsid w:val="00F946BD"/>
    <w:rsid w:val="00F95DF3"/>
    <w:rsid w:val="00F95FB3"/>
    <w:rsid w:val="00F96CE6"/>
    <w:rsid w:val="00F96FE6"/>
    <w:rsid w:val="00FA06A7"/>
    <w:rsid w:val="00FA0E5A"/>
    <w:rsid w:val="00FA453B"/>
    <w:rsid w:val="00FA54ED"/>
    <w:rsid w:val="00FA5E2B"/>
    <w:rsid w:val="00FA6D50"/>
    <w:rsid w:val="00FA7380"/>
    <w:rsid w:val="00FB053D"/>
    <w:rsid w:val="00FB172B"/>
    <w:rsid w:val="00FB23E7"/>
    <w:rsid w:val="00FB25B6"/>
    <w:rsid w:val="00FB3290"/>
    <w:rsid w:val="00FB3604"/>
    <w:rsid w:val="00FB5983"/>
    <w:rsid w:val="00FB59C9"/>
    <w:rsid w:val="00FB606F"/>
    <w:rsid w:val="00FB7838"/>
    <w:rsid w:val="00FC0B26"/>
    <w:rsid w:val="00FC0E9F"/>
    <w:rsid w:val="00FC26B6"/>
    <w:rsid w:val="00FC270A"/>
    <w:rsid w:val="00FC2C01"/>
    <w:rsid w:val="00FC3726"/>
    <w:rsid w:val="00FC42E5"/>
    <w:rsid w:val="00FC5525"/>
    <w:rsid w:val="00FC5D67"/>
    <w:rsid w:val="00FC6FE8"/>
    <w:rsid w:val="00FD090A"/>
    <w:rsid w:val="00FD2663"/>
    <w:rsid w:val="00FD2961"/>
    <w:rsid w:val="00FD30D3"/>
    <w:rsid w:val="00FD5FB5"/>
    <w:rsid w:val="00FD635A"/>
    <w:rsid w:val="00FD7688"/>
    <w:rsid w:val="00FD79AA"/>
    <w:rsid w:val="00FD7CC1"/>
    <w:rsid w:val="00FE0A53"/>
    <w:rsid w:val="00FE16FB"/>
    <w:rsid w:val="00FE1E6D"/>
    <w:rsid w:val="00FE1FB4"/>
    <w:rsid w:val="00FE2805"/>
    <w:rsid w:val="00FE35F9"/>
    <w:rsid w:val="00FE3945"/>
    <w:rsid w:val="00FE4195"/>
    <w:rsid w:val="00FE6730"/>
    <w:rsid w:val="00FE77FA"/>
    <w:rsid w:val="00FF06B3"/>
    <w:rsid w:val="00FF0F28"/>
    <w:rsid w:val="00FF3025"/>
    <w:rsid w:val="00FF4884"/>
    <w:rsid w:val="00FF5C18"/>
    <w:rsid w:val="00FF5CDA"/>
    <w:rsid w:val="00FF6BDF"/>
    <w:rsid w:val="00FF6D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4EF"/>
    <w:pPr>
      <w:suppressAutoHyphens/>
      <w:spacing w:after="0" w:line="240" w:lineRule="auto"/>
    </w:pPr>
    <w:rPr>
      <w:rFonts w:ascii="Times New Roman" w:eastAsia="Times New Roman" w:hAnsi="Times New Roman" w:cs="Times New Roman"/>
      <w:sz w:val="18"/>
      <w:szCs w:val="20"/>
      <w:lang w:eastAsia="ar-SA"/>
    </w:rPr>
  </w:style>
  <w:style w:type="paragraph" w:styleId="3">
    <w:name w:val="heading 3"/>
    <w:basedOn w:val="a"/>
    <w:next w:val="a"/>
    <w:link w:val="30"/>
    <w:qFormat/>
    <w:rsid w:val="00764DB5"/>
    <w:pPr>
      <w:keepNext/>
      <w:tabs>
        <w:tab w:val="num" w:pos="0"/>
      </w:tabs>
      <w:spacing w:line="480" w:lineRule="auto"/>
      <w:ind w:firstLine="200"/>
      <w:jc w:val="center"/>
      <w:outlineLvl w:val="2"/>
    </w:pPr>
    <w:rPr>
      <w:b/>
      <w:bCs/>
    </w:rPr>
  </w:style>
  <w:style w:type="paragraph" w:styleId="7">
    <w:name w:val="heading 7"/>
    <w:basedOn w:val="a"/>
    <w:next w:val="a"/>
    <w:link w:val="70"/>
    <w:qFormat/>
    <w:rsid w:val="00764DB5"/>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4E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nhideWhenUsed/>
    <w:rsid w:val="00AD04EF"/>
    <w:rPr>
      <w:color w:val="0000FF"/>
      <w:u w:val="single"/>
    </w:rPr>
  </w:style>
  <w:style w:type="paragraph" w:customStyle="1" w:styleId="rvps2">
    <w:name w:val="rvps2"/>
    <w:basedOn w:val="a"/>
    <w:rsid w:val="00AD04EF"/>
    <w:pPr>
      <w:suppressAutoHyphens w:val="0"/>
      <w:spacing w:before="100" w:beforeAutospacing="1" w:after="100" w:afterAutospacing="1"/>
    </w:pPr>
    <w:rPr>
      <w:sz w:val="24"/>
      <w:szCs w:val="24"/>
      <w:lang w:eastAsia="uk-UA"/>
    </w:rPr>
  </w:style>
  <w:style w:type="character" w:customStyle="1" w:styleId="30">
    <w:name w:val="Заголовок 3 Знак"/>
    <w:basedOn w:val="a0"/>
    <w:link w:val="3"/>
    <w:rsid w:val="00764DB5"/>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64DB5"/>
    <w:rPr>
      <w:rFonts w:ascii="Times New Roman" w:eastAsia="Times New Roman" w:hAnsi="Times New Roman" w:cs="Times New Roman"/>
      <w:sz w:val="28"/>
      <w:szCs w:val="20"/>
      <w:lang w:eastAsia="ar-SA"/>
    </w:rPr>
  </w:style>
  <w:style w:type="paragraph" w:styleId="2">
    <w:name w:val="Body Text 2"/>
    <w:basedOn w:val="a"/>
    <w:link w:val="20"/>
    <w:rsid w:val="00D418FC"/>
    <w:pPr>
      <w:spacing w:after="120" w:line="480" w:lineRule="auto"/>
    </w:pPr>
  </w:style>
  <w:style w:type="character" w:customStyle="1" w:styleId="20">
    <w:name w:val="Основной текст 2 Знак"/>
    <w:basedOn w:val="a0"/>
    <w:link w:val="2"/>
    <w:rsid w:val="00D418FC"/>
    <w:rPr>
      <w:rFonts w:ascii="Times New Roman" w:eastAsia="Times New Roman" w:hAnsi="Times New Roman" w:cs="Times New Roman"/>
      <w:sz w:val="18"/>
      <w:szCs w:val="20"/>
      <w:lang w:eastAsia="ar-SA"/>
    </w:rPr>
  </w:style>
  <w:style w:type="paragraph" w:styleId="31">
    <w:name w:val="Body Text 3"/>
    <w:basedOn w:val="a"/>
    <w:link w:val="32"/>
    <w:rsid w:val="00D418FC"/>
    <w:pPr>
      <w:widowControl w:val="0"/>
      <w:suppressAutoHyphens w:val="0"/>
      <w:autoSpaceDE w:val="0"/>
      <w:autoSpaceDN w:val="0"/>
      <w:adjustRightInd w:val="0"/>
      <w:spacing w:after="120"/>
    </w:pPr>
    <w:rPr>
      <w:sz w:val="16"/>
      <w:szCs w:val="16"/>
      <w:lang w:val="ru-RU" w:eastAsia="ru-RU"/>
    </w:rPr>
  </w:style>
  <w:style w:type="character" w:customStyle="1" w:styleId="32">
    <w:name w:val="Основной текст 3 Знак"/>
    <w:basedOn w:val="a0"/>
    <w:link w:val="31"/>
    <w:rsid w:val="00D418FC"/>
    <w:rPr>
      <w:rFonts w:ascii="Times New Roman" w:eastAsia="Times New Roman" w:hAnsi="Times New Roman" w:cs="Times New Roman"/>
      <w:sz w:val="16"/>
      <w:szCs w:val="16"/>
      <w:lang w:val="ru-RU" w:eastAsia="ru-RU"/>
    </w:rPr>
  </w:style>
  <w:style w:type="paragraph" w:customStyle="1" w:styleId="1">
    <w:name w:val="Обычный1"/>
    <w:rsid w:val="00D418FC"/>
    <w:pPr>
      <w:snapToGrid w:val="0"/>
      <w:spacing w:after="0" w:line="240" w:lineRule="auto"/>
    </w:pPr>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0241A1"/>
    <w:pPr>
      <w:suppressAutoHyphens w:val="0"/>
      <w:spacing w:before="100" w:beforeAutospacing="1" w:after="100" w:afterAutospacing="1"/>
    </w:pPr>
    <w:rPr>
      <w:sz w:val="24"/>
      <w:szCs w:val="24"/>
      <w:lang w:eastAsia="uk-UA"/>
    </w:rPr>
  </w:style>
  <w:style w:type="character" w:customStyle="1" w:styleId="apple-converted-space">
    <w:name w:val="apple-converted-space"/>
    <w:basedOn w:val="a0"/>
    <w:rsid w:val="000241A1"/>
  </w:style>
  <w:style w:type="character" w:customStyle="1" w:styleId="fontstyle45">
    <w:name w:val="fontstyle45"/>
    <w:basedOn w:val="a0"/>
    <w:rsid w:val="000241A1"/>
  </w:style>
  <w:style w:type="character" w:customStyle="1" w:styleId="a6">
    <w:name w:val="Знак Знак Знак"/>
    <w:rsid w:val="00DA59FD"/>
    <w:rPr>
      <w:b/>
      <w:sz w:val="24"/>
      <w:szCs w:val="24"/>
      <w:lang w:val="uk-UA" w:eastAsia="ru-RU" w:bidi="ar-SA"/>
    </w:rPr>
  </w:style>
  <w:style w:type="paragraph" w:customStyle="1" w:styleId="21">
    <w:name w:val="Обычный2"/>
    <w:rsid w:val="00DA59FD"/>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3">
    <w:name w:val="Обычный3"/>
    <w:rsid w:val="0002634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styleId="a7">
    <w:name w:val="Strong"/>
    <w:uiPriority w:val="22"/>
    <w:qFormat/>
    <w:rsid w:val="00026340"/>
    <w:rPr>
      <w:b/>
      <w:bCs/>
    </w:rPr>
  </w:style>
  <w:style w:type="paragraph" w:styleId="a8">
    <w:name w:val="header"/>
    <w:basedOn w:val="a"/>
    <w:link w:val="a9"/>
    <w:uiPriority w:val="99"/>
    <w:unhideWhenUsed/>
    <w:rsid w:val="00487871"/>
    <w:pPr>
      <w:tabs>
        <w:tab w:val="center" w:pos="4819"/>
        <w:tab w:val="right" w:pos="9639"/>
      </w:tabs>
    </w:pPr>
  </w:style>
  <w:style w:type="character" w:customStyle="1" w:styleId="a9">
    <w:name w:val="Верхний колонтитул Знак"/>
    <w:basedOn w:val="a0"/>
    <w:link w:val="a8"/>
    <w:uiPriority w:val="99"/>
    <w:rsid w:val="00487871"/>
    <w:rPr>
      <w:rFonts w:ascii="Times New Roman" w:eastAsia="Times New Roman" w:hAnsi="Times New Roman" w:cs="Times New Roman"/>
      <w:sz w:val="18"/>
      <w:szCs w:val="20"/>
      <w:lang w:eastAsia="ar-SA"/>
    </w:rPr>
  </w:style>
  <w:style w:type="paragraph" w:styleId="aa">
    <w:name w:val="footer"/>
    <w:basedOn w:val="a"/>
    <w:link w:val="ab"/>
    <w:uiPriority w:val="99"/>
    <w:unhideWhenUsed/>
    <w:rsid w:val="00487871"/>
    <w:pPr>
      <w:tabs>
        <w:tab w:val="center" w:pos="4819"/>
        <w:tab w:val="right" w:pos="9639"/>
      </w:tabs>
    </w:pPr>
  </w:style>
  <w:style w:type="character" w:customStyle="1" w:styleId="ab">
    <w:name w:val="Нижний колонтитул Знак"/>
    <w:basedOn w:val="a0"/>
    <w:link w:val="aa"/>
    <w:uiPriority w:val="99"/>
    <w:rsid w:val="00487871"/>
    <w:rPr>
      <w:rFonts w:ascii="Times New Roman" w:eastAsia="Times New Roman" w:hAnsi="Times New Roman" w:cs="Times New Roman"/>
      <w:sz w:val="18"/>
      <w:szCs w:val="20"/>
      <w:lang w:eastAsia="ar-SA"/>
    </w:rPr>
  </w:style>
  <w:style w:type="paragraph" w:styleId="ac">
    <w:name w:val="Body Text Indent"/>
    <w:basedOn w:val="a"/>
    <w:link w:val="ad"/>
    <w:uiPriority w:val="99"/>
    <w:semiHidden/>
    <w:unhideWhenUsed/>
    <w:rsid w:val="008F3576"/>
    <w:pPr>
      <w:spacing w:after="120"/>
      <w:ind w:left="283"/>
    </w:pPr>
  </w:style>
  <w:style w:type="character" w:customStyle="1" w:styleId="ad">
    <w:name w:val="Основной текст с отступом Знак"/>
    <w:basedOn w:val="a0"/>
    <w:link w:val="ac"/>
    <w:uiPriority w:val="99"/>
    <w:semiHidden/>
    <w:rsid w:val="008F3576"/>
    <w:rPr>
      <w:rFonts w:ascii="Times New Roman" w:eastAsia="Times New Roman" w:hAnsi="Times New Roman" w:cs="Times New Roman"/>
      <w:sz w:val="18"/>
      <w:szCs w:val="20"/>
      <w:lang w:eastAsia="ar-SA"/>
    </w:rPr>
  </w:style>
  <w:style w:type="paragraph" w:customStyle="1" w:styleId="4">
    <w:name w:val="Обычный4"/>
    <w:rsid w:val="008F35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10">
    <w:name w:val="заголовок 1"/>
    <w:basedOn w:val="a"/>
    <w:next w:val="a"/>
    <w:rsid w:val="008F3576"/>
    <w:pPr>
      <w:keepNext/>
      <w:tabs>
        <w:tab w:val="left" w:pos="2070"/>
      </w:tabs>
      <w:suppressAutoHyphens w:val="0"/>
      <w:jc w:val="center"/>
    </w:pPr>
    <w:rPr>
      <w:b/>
      <w:sz w:val="20"/>
      <w:lang w:val="ru-RU" w:eastAsia="ru-RU"/>
    </w:rPr>
  </w:style>
  <w:style w:type="paragraph" w:styleId="ae">
    <w:name w:val="Title"/>
    <w:basedOn w:val="a"/>
    <w:link w:val="af"/>
    <w:qFormat/>
    <w:rsid w:val="008F3576"/>
    <w:pPr>
      <w:suppressAutoHyphens w:val="0"/>
      <w:jc w:val="center"/>
    </w:pPr>
    <w:rPr>
      <w:b/>
      <w:sz w:val="24"/>
      <w:lang w:val="ru-RU" w:eastAsia="ru-RU"/>
    </w:rPr>
  </w:style>
  <w:style w:type="character" w:customStyle="1" w:styleId="af">
    <w:name w:val="Название Знак"/>
    <w:basedOn w:val="a0"/>
    <w:link w:val="ae"/>
    <w:rsid w:val="008F3576"/>
    <w:rPr>
      <w:rFonts w:ascii="Times New Roman" w:eastAsia="Times New Roman" w:hAnsi="Times New Roman" w:cs="Times New Roman"/>
      <w:b/>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wikipedia.org/w/index.php?title=%D0%9E%D1%81%D0%B2%D1%96%D1%82%D0%BD%D1%8F_%D0%B4%D1%96%D1%8F%D0%BB%D1%8C%D0%BD%D1%96%D1%81%D1%82%D1%8C&amp;action=edit&amp;redlink=1" TargetMode="External"/><Relationship Id="rId18" Type="http://schemas.openxmlformats.org/officeDocument/2006/relationships/hyperlink" Target="https://uk.wikipedia.org/wiki/%D0%90%D0%BA%D1%80%D0%B5%D0%B4%D0%B8%D1%82%D0%B0%D1%86%D1%96%D1%8F" TargetMode="External"/><Relationship Id="rId26" Type="http://schemas.openxmlformats.org/officeDocument/2006/relationships/hyperlink" Target="http://www.interbuh.com.ua/ua/documents/oneregulations/6599" TargetMode="External"/><Relationship Id="rId39" Type="http://schemas.openxmlformats.org/officeDocument/2006/relationships/hyperlink" Target="https://lexinform.com.ua/wp-content/uploads/2018/09/Code-of-Ethics_ukr.pdf" TargetMode="External"/><Relationship Id="rId3" Type="http://schemas.openxmlformats.org/officeDocument/2006/relationships/styles" Target="styles.xml"/><Relationship Id="rId21" Type="http://schemas.openxmlformats.org/officeDocument/2006/relationships/hyperlink" Target="http://www.interbuh.com.ua/ua/documents/oneregulations/43396" TargetMode="External"/><Relationship Id="rId34" Type="http://schemas.openxmlformats.org/officeDocument/2006/relationships/hyperlink" Target="https://zakon.rada.gov.ua/laws/show/2939-1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92%D0%B8%D1%89%D0%B0_%D0%BE%D1%81%D0%B2%D1%96%D1%82%D0%B0" TargetMode="External"/><Relationship Id="rId17" Type="http://schemas.openxmlformats.org/officeDocument/2006/relationships/hyperlink" Target="https://uk.wikipedia.org/wiki/%D0%92%D0%B8%D1%89%D0%B8%D0%B9_%D0%BD%D0%B0%D0%B2%D1%87%D0%B0%D0%BB%D1%8C%D0%BD%D0%B8%D0%B9_%D0%B7%D0%B0%D0%BA%D0%BB%D0%B0%D0%B4" TargetMode="External"/><Relationship Id="rId25" Type="http://schemas.openxmlformats.org/officeDocument/2006/relationships/hyperlink" Target="http://www.interbuh.com.ua/ua/documents/oneregulations/1656" TargetMode="External"/><Relationship Id="rId33" Type="http://schemas.openxmlformats.org/officeDocument/2006/relationships/hyperlink" Target="https://zakon.rada.gov.ua/laws/show/2258-19" TargetMode="External"/><Relationship Id="rId38" Type="http://schemas.openxmlformats.org/officeDocument/2006/relationships/hyperlink" Target="http://vobu.ua/ukr/documents/accounting/item/natsionalni-polozhennya-standarti-bukhgalterskogo-obliku?app_id=24" TargetMode="External"/><Relationship Id="rId2" Type="http://schemas.openxmlformats.org/officeDocument/2006/relationships/numbering" Target="numbering.xml"/><Relationship Id="rId16" Type="http://schemas.openxmlformats.org/officeDocument/2006/relationships/hyperlink" Target="https://uk.wikipedia.org/w/index.php?title=%D0%9E%D1%81%D0%B2%D1%96%D1%82%D0%BD%D1%8F_%D0%B4%D1%96%D1%8F%D0%BB%D1%8C%D0%BD%D1%96%D1%81%D1%82%D1%8C&amp;action=edit&amp;redlink=1" TargetMode="External"/><Relationship Id="rId20" Type="http://schemas.openxmlformats.org/officeDocument/2006/relationships/hyperlink" Target="https://uk.wikipedia.org/wiki/%D0%9A%D0%B0%D0%B1%D1%96%D0%BD%D0%B5%D1%82_%D0%9C%D1%96%D0%BD%D1%96%D1%81%D1%82%D1%80%D1%96%D0%B2_%D0%A3%D0%BA%D1%80%D0%B0%D1%97%D0%BD%D0%B8" TargetMode="External"/><Relationship Id="rId29" Type="http://schemas.openxmlformats.org/officeDocument/2006/relationships/hyperlink" Target="https://zakon.rada.gov.ua/laws/show/2755-1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1%82%D0%B0%D0%BD%D0%B4%D0%B0%D1%80%D1%82%D0%B8_%D0%B2%D0%B8%D1%89%D0%BE%D1%97_%D0%BE%D1%81%D0%B2%D1%96%D1%82%D0%B8_%D0%B2%D0%B8%D1%89%D0%B8%D1%85_%D0%BD%D0%B0%D0%B2%D1%87%D0%B0%D0%BB%D1%8C%D0%BD%D0%B8%D1%85_%D0%B7%D0%B0%D0%BA%D0%BB%D0%B0%D0%B4%D1%96%D0%B2" TargetMode="External"/><Relationship Id="rId24" Type="http://schemas.openxmlformats.org/officeDocument/2006/relationships/hyperlink" Target="http://www.interbuh.com.ua/ua/documents/oneregulations/6576" TargetMode="External"/><Relationship Id="rId32" Type="http://schemas.openxmlformats.org/officeDocument/2006/relationships/hyperlink" Target="https://zakon.rada.gov.ua/laws/show/1556-18" TargetMode="External"/><Relationship Id="rId37" Type="http://schemas.openxmlformats.org/officeDocument/2006/relationships/hyperlink" Target="https://zakon.rada.gov.ua/laws/show/v0148500-17" TargetMode="External"/><Relationship Id="rId40" Type="http://schemas.openxmlformats.org/officeDocument/2006/relationships/hyperlink" Target="http://www.minfin.gov.ua" TargetMode="External"/><Relationship Id="rId5" Type="http://schemas.openxmlformats.org/officeDocument/2006/relationships/webSettings" Target="webSettings.xml"/><Relationship Id="rId15" Type="http://schemas.openxmlformats.org/officeDocument/2006/relationships/hyperlink" Target="https://uk.wikipedia.org/wiki/%D0%92%D0%B8%D1%89%D0%B0_%D0%BE%D1%81%D0%B2%D1%96%D1%82%D0%B0" TargetMode="External"/><Relationship Id="rId23" Type="http://schemas.openxmlformats.org/officeDocument/2006/relationships/hyperlink" Target="http://www.interbuh.com.ua/ua/documents/oneregulations/6599" TargetMode="External"/><Relationship Id="rId28" Type="http://schemas.openxmlformats.org/officeDocument/2006/relationships/hyperlink" Target="https://zakon.rada.gov.ua/laws/show/254%D0%BA/96-%D0%B2%25%20D1%80" TargetMode="External"/><Relationship Id="rId36" Type="http://schemas.openxmlformats.org/officeDocument/2006/relationships/hyperlink" Target="https://zakon.rada.gov.ua/laws/show/z0893-99" TargetMode="External"/><Relationship Id="rId10" Type="http://schemas.openxmlformats.org/officeDocument/2006/relationships/hyperlink" Target="https://uk.wikipedia.org/wiki/%D0%93%D0%B0%D0%BB%D1%83%D0%B7%D0%B5%D0%B2%D1%96_%D1%81%D1%82%D0%B0%D0%BD%D0%B4%D0%B0%D1%80%D1%82%D0%B8_%D0%B2%D0%B8%D1%89%D0%BE%D1%97_%D0%BE%D1%81%D0%B2%D1%96%D1%82%D0%B8" TargetMode="External"/><Relationship Id="rId19" Type="http://schemas.openxmlformats.org/officeDocument/2006/relationships/hyperlink" Target="https://uk.wikipedia.org/wiki/%D0%9A%D0%B2%D0%B0%D0%BB%D1%96%D1%84%D1%96%D0%BA%D0%B0%D1%86%D1%96%D1%8F" TargetMode="External"/><Relationship Id="rId31" Type="http://schemas.openxmlformats.org/officeDocument/2006/relationships/hyperlink" Target="https://zakon.rada.gov.ua/laws/show/2258-19" TargetMode="External"/><Relationship Id="rId4" Type="http://schemas.openxmlformats.org/officeDocument/2006/relationships/settings" Target="settings.xml"/><Relationship Id="rId9" Type="http://schemas.openxmlformats.org/officeDocument/2006/relationships/hyperlink" Target="https://uk.wikipedia.org/wiki/%D0%94%D0%B5%D1%80%D0%B6%D0%B0%D0%B2%D0%BD%D0%B8%D0%B9_%D1%81%D1%82%D0%B0%D0%BD%D0%B4%D0%B0%D1%80%D1%82_%D0%B2%D0%B8%D1%89%D0%BE%D1%97_%D0%BE%D1%81%D0%B2%D1%96%D1%82%D0%B8" TargetMode="External"/><Relationship Id="rId14" Type="http://schemas.openxmlformats.org/officeDocument/2006/relationships/hyperlink" Target="https://uk.wikipedia.org/wiki/%D0%92%D0%B8%D1%89%D0%B8%D0%B9_%D0%BD%D0%B0%D0%B2%D1%87%D0%B0%D0%BB%D1%8C%D0%BD%D0%B8%D0%B9_%D0%B7%D0%B0%D0%BA%D0%BB%D0%B0%D0%B4" TargetMode="External"/><Relationship Id="rId22" Type="http://schemas.openxmlformats.org/officeDocument/2006/relationships/hyperlink" Target="http://www.interbuh.com.ua/ua/documents/oneregulations/6574" TargetMode="External"/><Relationship Id="rId27" Type="http://schemas.openxmlformats.org/officeDocument/2006/relationships/hyperlink" Target="http://195.78.68.18/minfin/file/link/394616/file/IAS%2016%20(ed_2013)ua.pdf" TargetMode="External"/><Relationship Id="rId30" Type="http://schemas.openxmlformats.org/officeDocument/2006/relationships/hyperlink" Target="https://zakon.rada.gov.ua/laws/show/996-14" TargetMode="External"/><Relationship Id="rId35" Type="http://schemas.openxmlformats.org/officeDocument/2006/relationships/hyperlink" Target="https://zakon.rada.gov.ua/laws/show/z1365-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4E521-5881-4865-B928-3A69E403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21461</Words>
  <Characters>12234</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cp:lastModifiedBy>
  <cp:revision>19</cp:revision>
  <dcterms:created xsi:type="dcterms:W3CDTF">2019-08-01T18:28:00Z</dcterms:created>
  <dcterms:modified xsi:type="dcterms:W3CDTF">2024-02-07T12:55:00Z</dcterms:modified>
</cp:coreProperties>
</file>