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2376"/>
        <w:gridCol w:w="8080"/>
      </w:tblGrid>
      <w:tr w:rsidR="00577EF5" w:rsidRPr="00C32246" w:rsidTr="00577EF5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577EF5" w:rsidRPr="00C32246" w:rsidRDefault="00577EF5" w:rsidP="005F069F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C32246"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0" t="0" r="952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7EF5" w:rsidRPr="00C32246" w:rsidRDefault="00577EF5" w:rsidP="005F069F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C32246">
              <w:rPr>
                <w:sz w:val="28"/>
                <w:szCs w:val="28"/>
              </w:rPr>
              <w:t xml:space="preserve">МІНІСТЕРСТВО </w:t>
            </w:r>
            <w:r w:rsidRPr="00C32246">
              <w:rPr>
                <w:sz w:val="28"/>
              </w:rPr>
              <w:t xml:space="preserve">ОСВІТИ І НАУКИ </w:t>
            </w:r>
            <w:r w:rsidRPr="00C32246">
              <w:rPr>
                <w:sz w:val="28"/>
                <w:szCs w:val="28"/>
              </w:rPr>
              <w:t>УКРАЇНИ</w:t>
            </w:r>
          </w:p>
          <w:p w:rsidR="00577EF5" w:rsidRPr="00C32246" w:rsidRDefault="00577EF5" w:rsidP="005F069F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C3224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577EF5" w:rsidRPr="00C32246" w:rsidRDefault="00577EF5" w:rsidP="005F069F">
            <w:pPr>
              <w:jc w:val="center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ФАКУЛЬТЕТ УПРАВЛІННЯ ФІНАНСАМИ ТА БІЗНЕСУ</w:t>
            </w:r>
          </w:p>
          <w:p w:rsidR="00577EF5" w:rsidRPr="00C32246" w:rsidRDefault="00577EF5" w:rsidP="005F069F">
            <w:pPr>
              <w:jc w:val="center"/>
              <w:rPr>
                <w:b/>
                <w:lang w:val="uk-UA"/>
              </w:rPr>
            </w:pPr>
          </w:p>
          <w:p w:rsidR="00577EF5" w:rsidRPr="00C32246" w:rsidRDefault="00577EF5" w:rsidP="005F069F">
            <w:pPr>
              <w:jc w:val="center"/>
              <w:rPr>
                <w:b/>
                <w:lang w:val="uk-UA"/>
              </w:rPr>
            </w:pPr>
          </w:p>
          <w:p w:rsidR="00577EF5" w:rsidRPr="00C32246" w:rsidRDefault="00577EF5" w:rsidP="005F069F">
            <w:pPr>
              <w:jc w:val="center"/>
              <w:rPr>
                <w:b/>
                <w:lang w:val="uk-UA"/>
              </w:rPr>
            </w:pPr>
          </w:p>
          <w:p w:rsidR="00577EF5" w:rsidRPr="00C32246" w:rsidRDefault="00577EF5" w:rsidP="005F069F">
            <w:pPr>
              <w:jc w:val="right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ЗАТВЕРДЖУЮ</w:t>
            </w:r>
          </w:p>
          <w:p w:rsidR="00577EF5" w:rsidRPr="00C32246" w:rsidRDefault="00577EF5" w:rsidP="0078054E">
            <w:pPr>
              <w:jc w:val="right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Декан факультету</w:t>
            </w:r>
          </w:p>
          <w:p w:rsidR="00577EF5" w:rsidRPr="00C32246" w:rsidRDefault="00577EF5" w:rsidP="0078054E">
            <w:pPr>
              <w:jc w:val="right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 xml:space="preserve">         ____________  доц. А. В. Стасишин</w:t>
            </w:r>
          </w:p>
          <w:p w:rsidR="00577EF5" w:rsidRPr="00C32246" w:rsidRDefault="00577EF5" w:rsidP="0078054E">
            <w:pPr>
              <w:jc w:val="right"/>
              <w:rPr>
                <w:sz w:val="18"/>
                <w:szCs w:val="18"/>
                <w:lang w:val="uk-UA"/>
              </w:rPr>
            </w:pPr>
            <w:r w:rsidRPr="00C32246">
              <w:rPr>
                <w:szCs w:val="18"/>
                <w:lang w:val="uk-UA"/>
              </w:rPr>
              <w:t>(підпис)</w:t>
            </w:r>
          </w:p>
          <w:p w:rsidR="00577EF5" w:rsidRPr="00C32246" w:rsidRDefault="00577EF5" w:rsidP="0078054E">
            <w:pPr>
              <w:jc w:val="right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 xml:space="preserve">         “____”  _________________  202</w:t>
            </w:r>
            <w:r w:rsidR="00C32246" w:rsidRPr="00C32246">
              <w:rPr>
                <w:b/>
                <w:lang w:val="uk-UA"/>
              </w:rPr>
              <w:t>4</w:t>
            </w:r>
            <w:r w:rsidRPr="00C32246">
              <w:rPr>
                <w:b/>
                <w:lang w:val="uk-UA"/>
              </w:rPr>
              <w:t xml:space="preserve"> р.</w:t>
            </w:r>
          </w:p>
          <w:p w:rsidR="00577EF5" w:rsidRPr="00C32246" w:rsidRDefault="00577EF5" w:rsidP="005F069F">
            <w:pPr>
              <w:rPr>
                <w:lang w:val="uk-UA"/>
              </w:rPr>
            </w:pPr>
          </w:p>
          <w:p w:rsidR="00577EF5" w:rsidRPr="00C32246" w:rsidRDefault="00577EF5" w:rsidP="005F069F">
            <w:pPr>
              <w:rPr>
                <w:lang w:val="uk-UA"/>
              </w:rPr>
            </w:pPr>
          </w:p>
          <w:p w:rsidR="00577EF5" w:rsidRPr="00C32246" w:rsidRDefault="00577EF5" w:rsidP="005F069F">
            <w:pPr>
              <w:rPr>
                <w:lang w:val="uk-UA"/>
              </w:rPr>
            </w:pPr>
          </w:p>
          <w:p w:rsidR="00577EF5" w:rsidRPr="00C32246" w:rsidRDefault="00577EF5" w:rsidP="005F069F">
            <w:pPr>
              <w:rPr>
                <w:lang w:val="uk-UA"/>
              </w:rPr>
            </w:pPr>
          </w:p>
          <w:p w:rsidR="00577EF5" w:rsidRPr="00C32246" w:rsidRDefault="00577EF5" w:rsidP="005F069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C32246">
              <w:rPr>
                <w:b/>
                <w:sz w:val="36"/>
                <w:szCs w:val="36"/>
                <w:lang w:val="uk-UA"/>
              </w:rPr>
              <w:t>ПРОГРАМА НАВЧАЛЬНОЇ ДИСЦИПЛІНИ</w:t>
            </w:r>
          </w:p>
          <w:p w:rsidR="00577EF5" w:rsidRPr="00C32246" w:rsidRDefault="008B4142" w:rsidP="005F069F">
            <w:pPr>
              <w:tabs>
                <w:tab w:val="left" w:pos="3180"/>
              </w:tabs>
              <w:jc w:val="center"/>
              <w:rPr>
                <w:b/>
                <w:bCs/>
                <w:sz w:val="36"/>
                <w:szCs w:val="36"/>
                <w:u w:val="single"/>
                <w:lang w:val="uk-UA"/>
              </w:rPr>
            </w:pPr>
            <w:r w:rsidRPr="00C32246">
              <w:rPr>
                <w:b/>
                <w:bCs/>
                <w:sz w:val="36"/>
                <w:szCs w:val="36"/>
                <w:u w:val="single"/>
                <w:lang w:val="uk-UA"/>
              </w:rPr>
              <w:t xml:space="preserve">БУХГАЛТЕРСЬКИЙ ОБЛІК </w:t>
            </w:r>
            <w:r w:rsidR="00664ADC" w:rsidRPr="00C32246">
              <w:rPr>
                <w:b/>
                <w:bCs/>
                <w:sz w:val="36"/>
                <w:szCs w:val="36"/>
                <w:u w:val="single"/>
                <w:lang w:val="uk-UA"/>
              </w:rPr>
              <w:t>ТА</w:t>
            </w:r>
            <w:r w:rsidRPr="00C32246">
              <w:rPr>
                <w:b/>
                <w:bCs/>
                <w:sz w:val="36"/>
                <w:szCs w:val="36"/>
                <w:u w:val="single"/>
                <w:lang w:val="uk-UA"/>
              </w:rPr>
              <w:t xml:space="preserve"> АУДИТ</w:t>
            </w:r>
          </w:p>
          <w:p w:rsidR="00577EF5" w:rsidRPr="00C32246" w:rsidRDefault="00577EF5" w:rsidP="005F069F">
            <w:pPr>
              <w:tabs>
                <w:tab w:val="left" w:pos="3180"/>
              </w:tabs>
              <w:jc w:val="center"/>
              <w:rPr>
                <w:sz w:val="20"/>
                <w:szCs w:val="20"/>
                <w:lang w:val="uk-UA"/>
              </w:rPr>
            </w:pPr>
            <w:r w:rsidRPr="00C32246">
              <w:rPr>
                <w:sz w:val="20"/>
                <w:lang w:val="uk-UA"/>
              </w:rPr>
              <w:t>(названавчальноїдисципліни)</w:t>
            </w:r>
          </w:p>
          <w:p w:rsidR="00577EF5" w:rsidRPr="00C32246" w:rsidRDefault="00577EF5" w:rsidP="005F069F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77EF5" w:rsidRPr="00C32246" w:rsidRDefault="004F26F0" w:rsidP="005F069F">
            <w:pPr>
              <w:tabs>
                <w:tab w:val="left" w:pos="3180"/>
              </w:tabs>
              <w:rPr>
                <w:b/>
                <w:bCs/>
                <w:lang w:val="uk-UA"/>
              </w:rPr>
            </w:pPr>
            <w:r w:rsidRPr="00C32246">
              <w:rPr>
                <w:b/>
                <w:lang w:val="uk-UA"/>
              </w:rPr>
              <w:t>Г</w:t>
            </w:r>
            <w:r w:rsidR="00577EF5" w:rsidRPr="00C32246">
              <w:rPr>
                <w:b/>
                <w:lang w:val="uk-UA"/>
              </w:rPr>
              <w:t>алузь</w:t>
            </w:r>
            <w:r>
              <w:rPr>
                <w:b/>
                <w:lang w:val="uk-UA"/>
              </w:rPr>
              <w:t xml:space="preserve"> </w:t>
            </w:r>
            <w:r w:rsidR="00577EF5" w:rsidRPr="00C32246">
              <w:rPr>
                <w:b/>
                <w:lang w:val="uk-UA"/>
              </w:rPr>
              <w:t>знань:</w:t>
            </w:r>
            <w:r w:rsidR="007961AD" w:rsidRPr="00C32246">
              <w:rPr>
                <w:b/>
                <w:bCs/>
                <w:color w:val="232323"/>
                <w:u w:val="thick" w:color="2F2F2F"/>
                <w:lang w:val="uk-UA"/>
              </w:rPr>
              <w:t>11</w:t>
            </w:r>
            <w:r w:rsidR="007F5188" w:rsidRPr="00C32246">
              <w:rPr>
                <w:b/>
                <w:bCs/>
                <w:color w:val="232323"/>
                <w:u w:val="thick" w:color="2F2F2F"/>
                <w:lang w:val="uk-UA"/>
              </w:rPr>
              <w:t xml:space="preserve"> «</w:t>
            </w:r>
            <w:r w:rsidR="007961AD" w:rsidRPr="00C32246">
              <w:rPr>
                <w:b/>
                <w:bCs/>
                <w:u w:val="thick" w:color="2F2F2F"/>
                <w:lang w:val="uk-UA"/>
              </w:rPr>
              <w:t>Математика</w:t>
            </w:r>
            <w:r>
              <w:rPr>
                <w:b/>
                <w:bCs/>
                <w:u w:val="thick" w:color="2F2F2F"/>
                <w:lang w:val="uk-UA"/>
              </w:rPr>
              <w:t xml:space="preserve"> </w:t>
            </w:r>
            <w:r w:rsidR="007961AD" w:rsidRPr="00C32246">
              <w:rPr>
                <w:b/>
                <w:bCs/>
                <w:color w:val="232323"/>
                <w:u w:val="thick" w:color="2F2F2F"/>
                <w:lang w:val="uk-UA"/>
              </w:rPr>
              <w:t>та</w:t>
            </w:r>
            <w:r>
              <w:rPr>
                <w:b/>
                <w:bCs/>
                <w:color w:val="232323"/>
                <w:u w:val="thick" w:color="2F2F2F"/>
                <w:lang w:val="uk-UA"/>
              </w:rPr>
              <w:t xml:space="preserve"> </w:t>
            </w:r>
            <w:r w:rsidR="007961AD" w:rsidRPr="00C32246">
              <w:rPr>
                <w:b/>
                <w:bCs/>
                <w:u w:val="thick" w:color="2F2F2F"/>
                <w:lang w:val="uk-UA"/>
              </w:rPr>
              <w:t>статистика</w:t>
            </w:r>
            <w:r w:rsidR="007F5188" w:rsidRPr="00C32246">
              <w:rPr>
                <w:b/>
                <w:bCs/>
                <w:u w:val="thick" w:color="2F2F2F"/>
                <w:lang w:val="uk-UA"/>
              </w:rPr>
              <w:t>»</w:t>
            </w:r>
          </w:p>
          <w:p w:rsidR="00577EF5" w:rsidRPr="00C32246" w:rsidRDefault="00577EF5" w:rsidP="005F069F">
            <w:pPr>
              <w:tabs>
                <w:tab w:val="left" w:pos="3180"/>
              </w:tabs>
              <w:rPr>
                <w:lang w:val="uk-UA"/>
              </w:rPr>
            </w:pPr>
            <w:r w:rsidRPr="00C32246">
              <w:rPr>
                <w:sz w:val="20"/>
                <w:lang w:val="uk-UA"/>
              </w:rPr>
              <w:t>(шифр та найменування</w:t>
            </w:r>
            <w:r w:rsidR="004F26F0">
              <w:rPr>
                <w:sz w:val="20"/>
                <w:lang w:val="uk-UA"/>
              </w:rPr>
              <w:t xml:space="preserve"> </w:t>
            </w:r>
            <w:r w:rsidRPr="00C32246">
              <w:rPr>
                <w:sz w:val="20"/>
                <w:lang w:val="uk-UA"/>
              </w:rPr>
              <w:t>галузі</w:t>
            </w:r>
            <w:r w:rsidR="004F26F0">
              <w:rPr>
                <w:sz w:val="20"/>
                <w:lang w:val="uk-UA"/>
              </w:rPr>
              <w:t xml:space="preserve"> </w:t>
            </w:r>
            <w:r w:rsidRPr="00C32246">
              <w:rPr>
                <w:sz w:val="20"/>
                <w:lang w:val="uk-UA"/>
              </w:rPr>
              <w:t>знань)</w:t>
            </w:r>
          </w:p>
          <w:p w:rsidR="00577EF5" w:rsidRPr="00C32246" w:rsidRDefault="00577EF5" w:rsidP="005F069F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2B0774" w:rsidRPr="00C32246" w:rsidRDefault="00145F76" w:rsidP="007A6B4A">
            <w:pPr>
              <w:tabs>
                <w:tab w:val="left" w:pos="5143"/>
              </w:tabs>
              <w:ind w:right="2172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с</w:t>
            </w:r>
            <w:r w:rsidR="00577EF5" w:rsidRPr="00C32246">
              <w:rPr>
                <w:b/>
                <w:lang w:val="uk-UA"/>
              </w:rPr>
              <w:t>пеціальність</w:t>
            </w:r>
            <w:r w:rsidR="002B0774" w:rsidRPr="00C32246">
              <w:rPr>
                <w:b/>
                <w:lang w:val="uk-UA"/>
              </w:rPr>
              <w:t xml:space="preserve">: 111 </w:t>
            </w:r>
            <w:r w:rsidR="007F5188" w:rsidRPr="00C32246">
              <w:rPr>
                <w:b/>
                <w:lang w:val="uk-UA"/>
              </w:rPr>
              <w:t>«</w:t>
            </w:r>
            <w:r w:rsidR="002B0774" w:rsidRPr="00C32246">
              <w:rPr>
                <w:b/>
                <w:lang w:val="uk-UA"/>
              </w:rPr>
              <w:t>Математика</w:t>
            </w:r>
            <w:r w:rsidR="007F5188" w:rsidRPr="00C32246">
              <w:rPr>
                <w:b/>
                <w:lang w:val="uk-UA"/>
              </w:rPr>
              <w:t>»</w:t>
            </w:r>
          </w:p>
          <w:p w:rsidR="00577EF5" w:rsidRPr="00C32246" w:rsidRDefault="00577EF5" w:rsidP="007A6B4A">
            <w:pPr>
              <w:tabs>
                <w:tab w:val="left" w:pos="5143"/>
              </w:tabs>
              <w:ind w:right="2172"/>
              <w:rPr>
                <w:sz w:val="27"/>
                <w:lang w:val="uk-UA"/>
              </w:rPr>
            </w:pPr>
            <w:r w:rsidRPr="00C32246">
              <w:rPr>
                <w:sz w:val="20"/>
                <w:lang w:val="uk-UA"/>
              </w:rPr>
              <w:t>(код та найменування</w:t>
            </w:r>
            <w:r w:rsidR="004F26F0">
              <w:rPr>
                <w:sz w:val="20"/>
                <w:lang w:val="uk-UA"/>
              </w:rPr>
              <w:t xml:space="preserve"> </w:t>
            </w:r>
            <w:r w:rsidRPr="00C32246">
              <w:rPr>
                <w:sz w:val="20"/>
                <w:lang w:val="uk-UA"/>
              </w:rPr>
              <w:t>спеціальності)</w:t>
            </w:r>
          </w:p>
          <w:p w:rsidR="00577EF5" w:rsidRPr="00C32246" w:rsidRDefault="00577EF5" w:rsidP="005F069F">
            <w:pPr>
              <w:spacing w:line="200" w:lineRule="atLeast"/>
              <w:jc w:val="center"/>
              <w:rPr>
                <w:sz w:val="10"/>
                <w:szCs w:val="10"/>
                <w:lang w:val="uk-UA"/>
              </w:rPr>
            </w:pPr>
          </w:p>
          <w:p w:rsidR="00145F76" w:rsidRPr="00C32246" w:rsidRDefault="00577EF5" w:rsidP="00145F76">
            <w:pPr>
              <w:tabs>
                <w:tab w:val="left" w:pos="4581"/>
              </w:tabs>
              <w:ind w:right="454"/>
              <w:jc w:val="both"/>
              <w:rPr>
                <w:b/>
                <w:bCs/>
                <w:lang w:val="uk-UA"/>
              </w:rPr>
            </w:pPr>
            <w:r w:rsidRPr="00C32246">
              <w:rPr>
                <w:b/>
                <w:lang w:val="uk-UA"/>
              </w:rPr>
              <w:t xml:space="preserve">спеціалізація:  </w:t>
            </w:r>
            <w:r w:rsidR="007B79ED" w:rsidRPr="00C32246">
              <w:rPr>
                <w:b/>
                <w:lang w:val="uk-UA"/>
              </w:rPr>
              <w:t>«М</w:t>
            </w:r>
            <w:r w:rsidR="001A492A" w:rsidRPr="00C32246">
              <w:rPr>
                <w:b/>
                <w:lang w:val="uk-UA"/>
              </w:rPr>
              <w:t>атематична економіка та економетрія</w:t>
            </w:r>
            <w:r w:rsidR="002C2195" w:rsidRPr="00C32246">
              <w:rPr>
                <w:b/>
                <w:lang w:val="uk-UA"/>
              </w:rPr>
              <w:t xml:space="preserve"> (111МЕЕ)</w:t>
            </w:r>
            <w:r w:rsidR="007B79ED" w:rsidRPr="00C32246">
              <w:rPr>
                <w:b/>
                <w:lang w:val="uk-UA"/>
              </w:rPr>
              <w:t>»</w:t>
            </w:r>
          </w:p>
          <w:p w:rsidR="00577EF5" w:rsidRPr="00C32246" w:rsidRDefault="00577EF5" w:rsidP="00BF04AF">
            <w:pPr>
              <w:tabs>
                <w:tab w:val="left" w:pos="3180"/>
              </w:tabs>
              <w:jc w:val="both"/>
              <w:rPr>
                <w:b/>
                <w:lang w:val="uk-UA"/>
              </w:rPr>
            </w:pPr>
            <w:r w:rsidRPr="00C32246">
              <w:rPr>
                <w:sz w:val="20"/>
                <w:lang w:val="uk-UA"/>
              </w:rPr>
              <w:t xml:space="preserve">   (найменування спеціалізації)</w:t>
            </w:r>
          </w:p>
          <w:p w:rsidR="00577EF5" w:rsidRPr="00C32246" w:rsidRDefault="00577EF5" w:rsidP="005F069F">
            <w:pPr>
              <w:spacing w:line="200" w:lineRule="atLeast"/>
              <w:jc w:val="center"/>
              <w:rPr>
                <w:lang w:val="uk-UA"/>
              </w:rPr>
            </w:pPr>
          </w:p>
          <w:p w:rsidR="00577EF5" w:rsidRPr="00C32246" w:rsidRDefault="00577EF5" w:rsidP="005F069F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:rsidR="00577EF5" w:rsidRPr="00C32246" w:rsidRDefault="00577EF5" w:rsidP="005F069F">
            <w:pPr>
              <w:tabs>
                <w:tab w:val="left" w:pos="3180"/>
              </w:tabs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 xml:space="preserve">Освітній ступінь: </w:t>
            </w:r>
            <w:r w:rsidR="00AB6D9A" w:rsidRPr="00C32246">
              <w:rPr>
                <w:b/>
                <w:lang w:val="uk-UA"/>
              </w:rPr>
              <w:t>бакалавр</w:t>
            </w:r>
          </w:p>
          <w:p w:rsidR="00577EF5" w:rsidRPr="00C32246" w:rsidRDefault="00577EF5" w:rsidP="005F069F">
            <w:pPr>
              <w:tabs>
                <w:tab w:val="left" w:pos="3180"/>
              </w:tabs>
              <w:rPr>
                <w:b/>
                <w:lang w:val="uk-UA"/>
              </w:rPr>
            </w:pPr>
          </w:p>
          <w:p w:rsidR="00577EF5" w:rsidRPr="00C32246" w:rsidRDefault="00577EF5" w:rsidP="005F069F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577EF5" w:rsidRPr="00C32246" w:rsidRDefault="00577EF5" w:rsidP="005F069F">
            <w:pPr>
              <w:tabs>
                <w:tab w:val="left" w:pos="3180"/>
              </w:tabs>
              <w:jc w:val="right"/>
              <w:rPr>
                <w:u w:val="single"/>
                <w:lang w:val="uk-UA"/>
              </w:rPr>
            </w:pPr>
            <w:r w:rsidRPr="00C32246">
              <w:rPr>
                <w:b/>
                <w:lang w:val="uk-UA"/>
              </w:rPr>
              <w:t>форма навчання:</w:t>
            </w:r>
            <w:r w:rsidRPr="00C32246">
              <w:rPr>
                <w:u w:val="single"/>
                <w:lang w:val="uk-UA"/>
              </w:rPr>
              <w:t>денна</w:t>
            </w:r>
          </w:p>
          <w:p w:rsidR="00577EF5" w:rsidRPr="00C32246" w:rsidRDefault="00577EF5" w:rsidP="005F069F">
            <w:pPr>
              <w:tabs>
                <w:tab w:val="left" w:pos="3180"/>
              </w:tabs>
              <w:jc w:val="right"/>
              <w:rPr>
                <w:sz w:val="20"/>
                <w:szCs w:val="20"/>
                <w:lang w:val="uk-UA"/>
              </w:rPr>
            </w:pPr>
            <w:r w:rsidRPr="00C32246">
              <w:rPr>
                <w:sz w:val="20"/>
                <w:lang w:val="uk-UA"/>
              </w:rPr>
              <w:t>(денна, заочна)</w:t>
            </w:r>
          </w:p>
          <w:p w:rsidR="00577EF5" w:rsidRPr="00C32246" w:rsidRDefault="00577EF5" w:rsidP="005F069F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577EF5" w:rsidRPr="00C32246" w:rsidRDefault="00577EF5" w:rsidP="005F069F">
            <w:pPr>
              <w:spacing w:line="40" w:lineRule="atLeast"/>
              <w:rPr>
                <w:sz w:val="28"/>
                <w:szCs w:val="28"/>
                <w:lang w:val="uk-UA"/>
              </w:rPr>
            </w:pPr>
          </w:p>
          <w:p w:rsidR="00577EF5" w:rsidRPr="00C32246" w:rsidRDefault="00577EF5" w:rsidP="00986904">
            <w:pPr>
              <w:spacing w:line="40" w:lineRule="atLeast"/>
              <w:rPr>
                <w:sz w:val="20"/>
                <w:szCs w:val="20"/>
                <w:lang w:val="uk-UA"/>
              </w:rPr>
            </w:pPr>
          </w:p>
          <w:p w:rsidR="00577EF5" w:rsidRPr="00C32246" w:rsidRDefault="00577EF5" w:rsidP="005F069F">
            <w:pPr>
              <w:rPr>
                <w:sz w:val="20"/>
                <w:lang w:val="uk-UA"/>
              </w:rPr>
            </w:pPr>
          </w:p>
          <w:p w:rsidR="00577EF5" w:rsidRPr="00C32246" w:rsidRDefault="00577EF5" w:rsidP="005F069F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577EF5" w:rsidRPr="00C32246" w:rsidRDefault="00577EF5" w:rsidP="005F069F">
            <w:pPr>
              <w:rPr>
                <w:sz w:val="20"/>
                <w:lang w:val="uk-UA"/>
              </w:rPr>
            </w:pPr>
          </w:p>
          <w:p w:rsidR="00577EF5" w:rsidRPr="00C32246" w:rsidRDefault="00577EF5" w:rsidP="005F069F">
            <w:pPr>
              <w:rPr>
                <w:sz w:val="20"/>
                <w:lang w:val="uk-UA"/>
              </w:rPr>
            </w:pPr>
          </w:p>
          <w:p w:rsidR="00577EF5" w:rsidRPr="00C32246" w:rsidRDefault="00577EF5" w:rsidP="00BF04AF">
            <w:pPr>
              <w:tabs>
                <w:tab w:val="left" w:pos="3060"/>
              </w:tabs>
              <w:suppressAutoHyphens/>
              <w:jc w:val="center"/>
              <w:rPr>
                <w:b/>
                <w:bCs/>
                <w:lang w:val="uk-UA"/>
              </w:rPr>
            </w:pPr>
            <w:r w:rsidRPr="00C32246">
              <w:rPr>
                <w:b/>
                <w:bCs/>
                <w:lang w:val="uk-UA"/>
              </w:rPr>
              <w:t>ЛЬВІВ 202</w:t>
            </w:r>
            <w:r w:rsidR="00C32246" w:rsidRPr="00C32246">
              <w:rPr>
                <w:b/>
                <w:bCs/>
                <w:lang w:val="uk-UA"/>
              </w:rPr>
              <w:t>4</w:t>
            </w:r>
          </w:p>
          <w:p w:rsidR="00577EF5" w:rsidRPr="00C32246" w:rsidRDefault="00577EF5" w:rsidP="005F069F">
            <w:pPr>
              <w:tabs>
                <w:tab w:val="left" w:pos="3060"/>
              </w:tabs>
              <w:suppressAutoHyphens/>
              <w:rPr>
                <w:sz w:val="20"/>
                <w:lang w:val="uk-UA" w:eastAsia="ar-SA"/>
              </w:rPr>
            </w:pPr>
          </w:p>
        </w:tc>
      </w:tr>
      <w:tr w:rsidR="00577EF5" w:rsidRPr="00C32246" w:rsidTr="00577EF5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577EF5" w:rsidRPr="00C32246" w:rsidRDefault="00577EF5" w:rsidP="005F069F">
            <w:pPr>
              <w:suppressAutoHyphens/>
              <w:jc w:val="center"/>
              <w:rPr>
                <w:b/>
                <w:sz w:val="28"/>
                <w:szCs w:val="28"/>
                <w:lang w:val="uk-UA" w:eastAsia="ar-SA"/>
              </w:rPr>
            </w:pPr>
            <w:r w:rsidRPr="00C3224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</w:rPr>
              <w:t>КАФЕдра ОБЛІКУ. аналізу і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577EF5" w:rsidRPr="00C32246" w:rsidRDefault="00577EF5" w:rsidP="005F069F">
            <w:pPr>
              <w:rPr>
                <w:sz w:val="20"/>
                <w:lang w:val="uk-UA" w:eastAsia="ar-SA"/>
              </w:rPr>
            </w:pPr>
          </w:p>
        </w:tc>
      </w:tr>
    </w:tbl>
    <w:p w:rsidR="00577EF5" w:rsidRPr="00C32246" w:rsidRDefault="00664ADC" w:rsidP="00BF04AF">
      <w:pPr>
        <w:autoSpaceDE w:val="0"/>
        <w:autoSpaceDN w:val="0"/>
        <w:adjustRightInd w:val="0"/>
        <w:jc w:val="both"/>
        <w:rPr>
          <w:lang w:val="uk-UA"/>
        </w:rPr>
      </w:pPr>
      <w:r w:rsidRPr="00C32246">
        <w:rPr>
          <w:rFonts w:ascii="Times New Roman CYR" w:hAnsi="Times New Roman CYR" w:cs="Times New Roman CYR"/>
          <w:lang w:val="uk-UA"/>
        </w:rPr>
        <w:lastRenderedPageBreak/>
        <w:t>П</w:t>
      </w:r>
      <w:r w:rsidR="00577EF5" w:rsidRPr="00C32246">
        <w:rPr>
          <w:rFonts w:ascii="Times New Roman CYR" w:hAnsi="Times New Roman CYR" w:cs="Times New Roman CYR"/>
          <w:lang w:val="uk-UA"/>
        </w:rPr>
        <w:t xml:space="preserve">рограма навчальної дисципліни :  </w:t>
      </w:r>
      <w:r w:rsidR="00577EF5" w:rsidRPr="00C32246">
        <w:rPr>
          <w:lang w:val="uk-UA"/>
        </w:rPr>
        <w:t>«</w:t>
      </w:r>
      <w:r w:rsidR="00990A30" w:rsidRPr="00C32246">
        <w:rPr>
          <w:rFonts w:ascii="Times New Roman CYR" w:hAnsi="Times New Roman CYR" w:cs="Times New Roman CYR"/>
          <w:lang w:val="uk-UA"/>
        </w:rPr>
        <w:t xml:space="preserve">Бухгалтерський облік </w:t>
      </w:r>
      <w:r w:rsidR="00167586" w:rsidRPr="00C32246">
        <w:rPr>
          <w:rFonts w:ascii="Times New Roman CYR" w:hAnsi="Times New Roman CYR" w:cs="Times New Roman CYR"/>
          <w:lang w:val="uk-UA"/>
        </w:rPr>
        <w:t>та</w:t>
      </w:r>
      <w:r w:rsidR="00990A30" w:rsidRPr="00C32246">
        <w:rPr>
          <w:rFonts w:ascii="Times New Roman CYR" w:hAnsi="Times New Roman CYR" w:cs="Times New Roman CYR"/>
          <w:lang w:val="uk-UA"/>
        </w:rPr>
        <w:t xml:space="preserve"> аудит</w:t>
      </w:r>
      <w:r w:rsidR="00577EF5" w:rsidRPr="00C32246">
        <w:rPr>
          <w:rFonts w:ascii="Times New Roman CYR" w:hAnsi="Times New Roman CYR" w:cs="Times New Roman CYR"/>
          <w:lang w:val="uk-UA"/>
        </w:rPr>
        <w:t>»</w:t>
      </w:r>
    </w:p>
    <w:p w:rsidR="00577EF5" w:rsidRPr="00C32246" w:rsidRDefault="00577EF5" w:rsidP="00BF04AF">
      <w:pPr>
        <w:autoSpaceDE w:val="0"/>
        <w:autoSpaceDN w:val="0"/>
        <w:adjustRightInd w:val="0"/>
        <w:jc w:val="both"/>
        <w:rPr>
          <w:lang w:val="uk-UA"/>
        </w:rPr>
      </w:pPr>
      <w:r w:rsidRPr="00C32246">
        <w:rPr>
          <w:rFonts w:ascii="Times New Roman CYR" w:hAnsi="Times New Roman CYR" w:cs="Times New Roman CYR"/>
          <w:lang w:val="uk-UA"/>
        </w:rPr>
        <w:t xml:space="preserve">для студентів за галуззю знань: </w:t>
      </w:r>
      <w:r w:rsidR="00BF04AF" w:rsidRPr="00C32246">
        <w:rPr>
          <w:rFonts w:ascii="Times New Roman CYR" w:hAnsi="Times New Roman CYR" w:cs="Times New Roman CYR"/>
          <w:lang w:val="uk-UA"/>
        </w:rPr>
        <w:t>11</w:t>
      </w:r>
      <w:r w:rsidRPr="00C32246">
        <w:rPr>
          <w:lang w:val="uk-UA"/>
        </w:rPr>
        <w:t>«</w:t>
      </w:r>
      <w:r w:rsidR="001D4CBF" w:rsidRPr="00C32246">
        <w:rPr>
          <w:lang w:val="uk-UA"/>
        </w:rPr>
        <w:t>Математика та статистика</w:t>
      </w:r>
      <w:r w:rsidRPr="00C32246">
        <w:rPr>
          <w:lang w:val="uk-UA"/>
        </w:rPr>
        <w:t>»</w:t>
      </w:r>
    </w:p>
    <w:p w:rsidR="00577EF5" w:rsidRPr="00C32246" w:rsidRDefault="00577EF5" w:rsidP="00BF04AF">
      <w:pPr>
        <w:autoSpaceDE w:val="0"/>
        <w:autoSpaceDN w:val="0"/>
        <w:adjustRightInd w:val="0"/>
        <w:jc w:val="both"/>
        <w:rPr>
          <w:lang w:val="uk-UA"/>
        </w:rPr>
      </w:pPr>
      <w:r w:rsidRPr="00C32246">
        <w:rPr>
          <w:rFonts w:ascii="Times New Roman CYR" w:hAnsi="Times New Roman CYR" w:cs="Times New Roman CYR"/>
          <w:lang w:val="uk-UA"/>
        </w:rPr>
        <w:t xml:space="preserve">спеціальності: </w:t>
      </w:r>
      <w:r w:rsidR="001D4CBF" w:rsidRPr="00C32246">
        <w:rPr>
          <w:rFonts w:ascii="Times New Roman CYR" w:hAnsi="Times New Roman CYR" w:cs="Times New Roman CYR"/>
          <w:lang w:val="uk-UA"/>
        </w:rPr>
        <w:t>111 «Математика</w:t>
      </w:r>
      <w:r w:rsidRPr="00C32246">
        <w:rPr>
          <w:lang w:val="uk-UA"/>
        </w:rPr>
        <w:t>»</w:t>
      </w:r>
    </w:p>
    <w:p w:rsidR="00577EF5" w:rsidRPr="00C32246" w:rsidRDefault="00577EF5" w:rsidP="00BF0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C32246">
        <w:rPr>
          <w:rFonts w:ascii="Times New Roman CYR" w:hAnsi="Times New Roman CYR" w:cs="Times New Roman CYR"/>
          <w:lang w:val="uk-UA"/>
        </w:rPr>
        <w:t xml:space="preserve">спеціалізації: </w:t>
      </w:r>
      <w:r w:rsidR="00012C97" w:rsidRPr="00C32246">
        <w:rPr>
          <w:color w:val="212121"/>
          <w:spacing w:val="40"/>
          <w:lang w:val="uk-UA"/>
        </w:rPr>
        <w:t>«</w:t>
      </w:r>
      <w:r w:rsidR="007B79ED" w:rsidRPr="00C32246">
        <w:rPr>
          <w:color w:val="0F0F0F"/>
          <w:lang w:val="uk-UA"/>
        </w:rPr>
        <w:t>Математична економіка та економетрія</w:t>
      </w:r>
      <w:r w:rsidR="00012C97" w:rsidRPr="00C32246">
        <w:rPr>
          <w:color w:val="0F0F0F"/>
          <w:lang w:val="uk-UA"/>
        </w:rPr>
        <w:t>»</w:t>
      </w:r>
    </w:p>
    <w:p w:rsidR="00577EF5" w:rsidRPr="00C32246" w:rsidRDefault="00577EF5" w:rsidP="00BF0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C32246">
        <w:rPr>
          <w:rFonts w:ascii="Times New Roman CYR" w:hAnsi="Times New Roman CYR" w:cs="Times New Roman CYR"/>
          <w:lang w:val="uk-UA"/>
        </w:rPr>
        <w:t xml:space="preserve">освітнього ступеня: </w:t>
      </w:r>
      <w:r w:rsidR="001D4CBF" w:rsidRPr="00C32246">
        <w:rPr>
          <w:rFonts w:ascii="Times New Roman CYR" w:hAnsi="Times New Roman CYR" w:cs="Times New Roman CYR"/>
          <w:lang w:val="uk-UA"/>
        </w:rPr>
        <w:t>бакалавр</w:t>
      </w:r>
    </w:p>
    <w:p w:rsidR="00577EF5" w:rsidRPr="00C32246" w:rsidRDefault="00577EF5" w:rsidP="00BF04AF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32246">
        <w:rPr>
          <w:sz w:val="26"/>
          <w:szCs w:val="26"/>
          <w:lang w:val="uk-UA"/>
        </w:rPr>
        <w:t>“</w:t>
      </w:r>
      <w:r w:rsidR="00D971AC">
        <w:rPr>
          <w:sz w:val="26"/>
          <w:szCs w:val="26"/>
          <w:lang w:val="uk-UA"/>
        </w:rPr>
        <w:t>09</w:t>
      </w:r>
      <w:r w:rsidRPr="00C32246">
        <w:rPr>
          <w:sz w:val="26"/>
          <w:szCs w:val="26"/>
          <w:lang w:val="uk-UA"/>
        </w:rPr>
        <w:t xml:space="preserve">” 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>січня 202</w:t>
      </w:r>
      <w:r w:rsidR="00C32246" w:rsidRPr="00C32246">
        <w:rPr>
          <w:rFonts w:ascii="Times New Roman CYR" w:hAnsi="Times New Roman CYR" w:cs="Times New Roman CYR"/>
          <w:sz w:val="26"/>
          <w:szCs w:val="26"/>
          <w:lang w:val="uk-UA"/>
        </w:rPr>
        <w:t>4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року  –</w:t>
      </w:r>
      <w:r w:rsidR="00C32246"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>9 с.</w:t>
      </w:r>
    </w:p>
    <w:p w:rsidR="00577EF5" w:rsidRPr="00C32246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C32246" w:rsidRPr="00C32246" w:rsidRDefault="00577EF5" w:rsidP="00C32246">
      <w:pPr>
        <w:keepNext/>
        <w:tabs>
          <w:tab w:val="left" w:pos="20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u w:val="single"/>
          <w:lang w:val="uk-UA"/>
        </w:rPr>
      </w:pPr>
      <w:r w:rsidRPr="00C3224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Розробник: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C32246" w:rsidRPr="00C32246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Гончарук С.М., доцент кафедри обліку, аналізу і контролю, к.е.н., доцент</w:t>
      </w:r>
    </w:p>
    <w:p w:rsidR="00C32246" w:rsidRPr="00C32246" w:rsidRDefault="00C32246" w:rsidP="00C32246">
      <w:pPr>
        <w:keepNext/>
        <w:tabs>
          <w:tab w:val="left" w:pos="20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u w:val="single"/>
          <w:lang w:val="uk-UA"/>
        </w:rPr>
      </w:pPr>
      <w:r w:rsidRPr="00C32246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Лобода Н.О. доцент кафедри обліку, аналізу і контролю, к.е.н.</w:t>
      </w:r>
    </w:p>
    <w:p w:rsidR="00577EF5" w:rsidRPr="00C32246" w:rsidRDefault="00577EF5" w:rsidP="00577E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C32246">
        <w:rPr>
          <w:sz w:val="20"/>
          <w:szCs w:val="20"/>
          <w:lang w:val="uk-UA"/>
        </w:rPr>
        <w:t>(</w:t>
      </w:r>
      <w:r w:rsidRPr="00C32246">
        <w:rPr>
          <w:rFonts w:ascii="Times New Roman CYR" w:hAnsi="Times New Roman CYR" w:cs="Times New Roman CYR"/>
          <w:sz w:val="20"/>
          <w:szCs w:val="20"/>
          <w:lang w:val="uk-UA"/>
        </w:rPr>
        <w:t>вказати авторів, їхні посади, наукові ступені та вчені звання)</w:t>
      </w: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3224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Розглянуто  та  ухвалено  на  засіданні  кафедри обліку, аналізу і контролю</w:t>
      </w:r>
    </w:p>
    <w:p w:rsidR="00577EF5" w:rsidRPr="00C32246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Протокол № </w:t>
      </w:r>
      <w:r w:rsidR="00D971AC">
        <w:rPr>
          <w:rFonts w:ascii="Times New Roman CYR" w:hAnsi="Times New Roman CYR" w:cs="Times New Roman CYR"/>
          <w:sz w:val="26"/>
          <w:szCs w:val="26"/>
          <w:lang w:val="uk-UA"/>
        </w:rPr>
        <w:t xml:space="preserve">8 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>від “</w:t>
      </w:r>
      <w:r w:rsidR="00D971AC">
        <w:rPr>
          <w:rFonts w:ascii="Times New Roman CYR" w:hAnsi="Times New Roman CYR" w:cs="Times New Roman CYR"/>
          <w:sz w:val="26"/>
          <w:szCs w:val="26"/>
          <w:lang w:val="uk-UA"/>
        </w:rPr>
        <w:t>09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>” січня 202</w:t>
      </w:r>
      <w:r w:rsidR="00C32246" w:rsidRPr="00C32246">
        <w:rPr>
          <w:rFonts w:ascii="Times New Roman CYR" w:hAnsi="Times New Roman CYR" w:cs="Times New Roman CYR"/>
          <w:sz w:val="26"/>
          <w:szCs w:val="26"/>
          <w:lang w:val="uk-UA"/>
        </w:rPr>
        <w:t>4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р.</w:t>
      </w:r>
    </w:p>
    <w:p w:rsidR="00577EF5" w:rsidRPr="00C32246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577EF5" w:rsidRPr="00C32246" w:rsidRDefault="00E14EB1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>В.о. з</w:t>
      </w:r>
      <w:r w:rsidR="00577EF5" w:rsidRPr="00C32246">
        <w:rPr>
          <w:rFonts w:ascii="Times New Roman CYR" w:hAnsi="Times New Roman CYR" w:cs="Times New Roman CYR"/>
          <w:sz w:val="26"/>
          <w:szCs w:val="26"/>
          <w:lang w:val="uk-UA"/>
        </w:rPr>
        <w:t>авідувач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C32246"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577EF5"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кафедри </w:t>
      </w:r>
      <w:r w:rsidR="00C32246"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577EF5"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_____________             </w:t>
      </w:r>
      <w:r w:rsidR="00577EF5" w:rsidRPr="00C32246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 xml:space="preserve"> Романів Є.М.</w:t>
      </w:r>
    </w:p>
    <w:p w:rsidR="00577EF5" w:rsidRPr="00C32246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C32246">
        <w:rPr>
          <w:sz w:val="20"/>
          <w:szCs w:val="20"/>
          <w:lang w:val="uk-UA"/>
        </w:rPr>
        <w:t xml:space="preserve">                                                  </w:t>
      </w:r>
      <w:r w:rsidR="00C32246" w:rsidRPr="00C32246">
        <w:rPr>
          <w:sz w:val="20"/>
          <w:szCs w:val="20"/>
          <w:lang w:val="uk-UA"/>
        </w:rPr>
        <w:t xml:space="preserve">           </w:t>
      </w:r>
      <w:r w:rsidRPr="00C32246">
        <w:rPr>
          <w:sz w:val="20"/>
          <w:szCs w:val="20"/>
          <w:lang w:val="uk-UA"/>
        </w:rPr>
        <w:t xml:space="preserve">    (</w:t>
      </w:r>
      <w:r w:rsidRPr="00C32246">
        <w:rPr>
          <w:rFonts w:ascii="Times New Roman CYR" w:hAnsi="Times New Roman CYR" w:cs="Times New Roman CYR"/>
          <w:sz w:val="20"/>
          <w:szCs w:val="20"/>
          <w:lang w:val="uk-UA"/>
        </w:rPr>
        <w:t xml:space="preserve">підпис)   </w:t>
      </w:r>
      <w:r w:rsidR="00C32246" w:rsidRPr="00C32246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</w:t>
      </w:r>
      <w:r w:rsidRPr="00C32246">
        <w:rPr>
          <w:rFonts w:ascii="Times New Roman CYR" w:hAnsi="Times New Roman CYR" w:cs="Times New Roman CYR"/>
          <w:sz w:val="20"/>
          <w:szCs w:val="20"/>
          <w:lang w:val="uk-UA"/>
        </w:rPr>
        <w:t>(прізвище, ініціали)</w:t>
      </w: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3224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Розглянуто  та</w:t>
      </w:r>
      <w:r w:rsidR="00C32246" w:rsidRPr="00C3224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</w:t>
      </w:r>
      <w:r w:rsidRPr="00C3224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ухвалено</w:t>
      </w:r>
      <w:r w:rsidR="00C32246" w:rsidRPr="00C3224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</w:t>
      </w:r>
      <w:r w:rsidRPr="00C3224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Вченою радою факультету управління фінансами та бізнесу</w:t>
      </w:r>
    </w:p>
    <w:p w:rsidR="00577EF5" w:rsidRPr="00C32246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Протокол № </w:t>
      </w:r>
      <w:r w:rsidR="00D971AC">
        <w:rPr>
          <w:rFonts w:ascii="Times New Roman CYR" w:hAnsi="Times New Roman CYR" w:cs="Times New Roman CYR"/>
          <w:sz w:val="26"/>
          <w:szCs w:val="26"/>
          <w:lang w:val="uk-UA"/>
        </w:rPr>
        <w:t>6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від  “</w:t>
      </w:r>
      <w:r w:rsidR="00D971AC">
        <w:rPr>
          <w:rFonts w:ascii="Times New Roman CYR" w:hAnsi="Times New Roman CYR" w:cs="Times New Roman CYR"/>
          <w:sz w:val="26"/>
          <w:szCs w:val="26"/>
          <w:lang w:val="uk-UA"/>
        </w:rPr>
        <w:t>30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>” січня 20</w:t>
      </w:r>
      <w:r w:rsidR="00325DC1" w:rsidRPr="00C32246">
        <w:rPr>
          <w:rFonts w:ascii="Times New Roman CYR" w:hAnsi="Times New Roman CYR" w:cs="Times New Roman CYR"/>
          <w:sz w:val="26"/>
          <w:szCs w:val="26"/>
          <w:lang w:val="uk-UA"/>
        </w:rPr>
        <w:t>2</w:t>
      </w:r>
      <w:r w:rsidR="00C32246" w:rsidRPr="00C32246">
        <w:rPr>
          <w:rFonts w:ascii="Times New Roman CYR" w:hAnsi="Times New Roman CYR" w:cs="Times New Roman CYR"/>
          <w:sz w:val="26"/>
          <w:szCs w:val="26"/>
          <w:lang w:val="uk-UA"/>
        </w:rPr>
        <w:t>4</w:t>
      </w:r>
      <w:r w:rsidRPr="00C32246">
        <w:rPr>
          <w:rFonts w:ascii="Times New Roman CYR" w:hAnsi="Times New Roman CYR" w:cs="Times New Roman CYR"/>
          <w:sz w:val="26"/>
          <w:szCs w:val="26"/>
          <w:lang w:val="uk-UA"/>
        </w:rPr>
        <w:t xml:space="preserve"> р.</w:t>
      </w: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577EF5" w:rsidRPr="00C32246" w:rsidRDefault="00577EF5" w:rsidP="00577EF5">
      <w:pPr>
        <w:rPr>
          <w:sz w:val="20"/>
          <w:lang w:val="uk-UA"/>
        </w:rPr>
      </w:pPr>
    </w:p>
    <w:p w:rsidR="00577EF5" w:rsidRPr="00C32246" w:rsidRDefault="00577EF5" w:rsidP="00577EF5">
      <w:pPr>
        <w:rPr>
          <w:sz w:val="20"/>
          <w:lang w:val="uk-UA"/>
        </w:rPr>
      </w:pPr>
    </w:p>
    <w:p w:rsidR="00577EF5" w:rsidRPr="00C32246" w:rsidRDefault="00577EF5" w:rsidP="00577EF5">
      <w:pPr>
        <w:jc w:val="right"/>
        <w:rPr>
          <w:lang w:val="uk-UA"/>
        </w:rPr>
      </w:pPr>
      <w:r w:rsidRPr="00C32246">
        <w:rPr>
          <w:lang w:val="uk-UA"/>
        </w:rPr>
        <w:t>© Гончарук С.М.</w:t>
      </w:r>
      <w:r w:rsidR="00C32246" w:rsidRPr="00C32246">
        <w:rPr>
          <w:lang w:val="uk-UA"/>
        </w:rPr>
        <w:t>, Лобода Н.О.</w:t>
      </w:r>
      <w:r w:rsidRPr="00C32246">
        <w:rPr>
          <w:lang w:val="uk-UA"/>
        </w:rPr>
        <w:t>,  202</w:t>
      </w:r>
      <w:r w:rsidR="00C32246" w:rsidRPr="00C32246">
        <w:rPr>
          <w:lang w:val="uk-UA"/>
        </w:rPr>
        <w:t xml:space="preserve">4 </w:t>
      </w:r>
      <w:r w:rsidRPr="00C32246">
        <w:rPr>
          <w:lang w:val="uk-UA"/>
        </w:rPr>
        <w:t>рік</w:t>
      </w:r>
    </w:p>
    <w:p w:rsidR="00577EF5" w:rsidRPr="00C32246" w:rsidRDefault="00577EF5" w:rsidP="00577EF5">
      <w:pPr>
        <w:ind w:left="4320"/>
        <w:jc w:val="right"/>
        <w:rPr>
          <w:lang w:val="uk-UA"/>
        </w:rPr>
      </w:pPr>
      <w:r w:rsidRPr="00C32246">
        <w:rPr>
          <w:lang w:val="uk-UA"/>
        </w:rPr>
        <w:t>© ЛНУ імені</w:t>
      </w:r>
      <w:r w:rsidR="00C32246" w:rsidRPr="00C32246">
        <w:rPr>
          <w:lang w:val="uk-UA"/>
        </w:rPr>
        <w:t xml:space="preserve"> </w:t>
      </w:r>
      <w:r w:rsidRPr="00C32246">
        <w:rPr>
          <w:lang w:val="uk-UA"/>
        </w:rPr>
        <w:t>Івана Франка, 202</w:t>
      </w:r>
      <w:r w:rsidR="00C32246" w:rsidRPr="00C32246">
        <w:rPr>
          <w:lang w:val="uk-UA"/>
        </w:rPr>
        <w:t xml:space="preserve">4 </w:t>
      </w:r>
      <w:r w:rsidRPr="00C32246">
        <w:rPr>
          <w:lang w:val="uk-UA"/>
        </w:rPr>
        <w:t>рік</w:t>
      </w:r>
    </w:p>
    <w:p w:rsidR="00325DC1" w:rsidRPr="00C32246" w:rsidRDefault="00325DC1" w:rsidP="00E14EB1">
      <w:pPr>
        <w:rPr>
          <w:b/>
          <w:sz w:val="28"/>
          <w:szCs w:val="28"/>
          <w:lang w:val="uk-UA"/>
        </w:rPr>
      </w:pPr>
    </w:p>
    <w:p w:rsidR="00577EF5" w:rsidRPr="00C32246" w:rsidRDefault="00577EF5" w:rsidP="00C32246">
      <w:pPr>
        <w:rPr>
          <w:b/>
          <w:sz w:val="28"/>
          <w:szCs w:val="28"/>
          <w:lang w:val="uk-UA"/>
        </w:rPr>
      </w:pPr>
    </w:p>
    <w:p w:rsidR="00F918BF" w:rsidRPr="00C32246" w:rsidRDefault="00F918BF" w:rsidP="00C32246">
      <w:pPr>
        <w:numPr>
          <w:ilvl w:val="0"/>
          <w:numId w:val="18"/>
        </w:numPr>
        <w:jc w:val="center"/>
        <w:rPr>
          <w:b/>
          <w:lang w:val="uk-UA"/>
        </w:rPr>
      </w:pPr>
      <w:r w:rsidRPr="00C32246">
        <w:rPr>
          <w:b/>
          <w:caps/>
          <w:lang w:val="uk-UA"/>
        </w:rPr>
        <w:lastRenderedPageBreak/>
        <w:t xml:space="preserve">Пояснювальна записка </w:t>
      </w:r>
    </w:p>
    <w:p w:rsidR="00F918BF" w:rsidRPr="00C32246" w:rsidRDefault="00F918BF" w:rsidP="00C32246">
      <w:pPr>
        <w:ind w:left="720"/>
        <w:rPr>
          <w:b/>
          <w:lang w:val="uk-UA"/>
        </w:rPr>
      </w:pPr>
    </w:p>
    <w:p w:rsidR="002D3194" w:rsidRPr="00C32246" w:rsidRDefault="00F918BF" w:rsidP="00C32246">
      <w:pPr>
        <w:tabs>
          <w:tab w:val="left" w:pos="5143"/>
        </w:tabs>
        <w:ind w:firstLine="567"/>
        <w:jc w:val="both"/>
        <w:rPr>
          <w:bCs/>
          <w:lang w:val="uk-UA"/>
        </w:rPr>
      </w:pPr>
      <w:r w:rsidRPr="00C32246">
        <w:rPr>
          <w:lang w:val="uk-UA"/>
        </w:rPr>
        <w:t>Навчальна дисципліна «Бухгалтерський облік</w:t>
      </w:r>
      <w:r w:rsidR="00C32246">
        <w:rPr>
          <w:lang w:val="uk-UA"/>
        </w:rPr>
        <w:t xml:space="preserve"> </w:t>
      </w:r>
      <w:r w:rsidR="00664ADC" w:rsidRPr="00C32246">
        <w:rPr>
          <w:lang w:val="uk-UA"/>
        </w:rPr>
        <w:t>та</w:t>
      </w:r>
      <w:r w:rsidR="00FB01B7" w:rsidRPr="00C32246">
        <w:rPr>
          <w:lang w:val="uk-UA"/>
        </w:rPr>
        <w:t xml:space="preserve"> аудит</w:t>
      </w:r>
      <w:r w:rsidRPr="00C32246">
        <w:rPr>
          <w:lang w:val="uk-UA"/>
        </w:rPr>
        <w:t xml:space="preserve">» належить до </w:t>
      </w:r>
      <w:r w:rsidR="002D3194" w:rsidRPr="00C32246">
        <w:rPr>
          <w:lang w:val="uk-UA"/>
        </w:rPr>
        <w:t>вибіркових</w:t>
      </w:r>
      <w:r w:rsidRPr="00C32246">
        <w:rPr>
          <w:lang w:val="uk-UA"/>
        </w:rPr>
        <w:t xml:space="preserve"> дисциплін циклу професійної та практичної підготовки, для вивчення якої за </w:t>
      </w:r>
      <w:r w:rsidR="00664ADC" w:rsidRPr="00C32246">
        <w:rPr>
          <w:lang w:val="uk-UA"/>
        </w:rPr>
        <w:t>галуззю знань</w:t>
      </w:r>
      <w:r w:rsidR="002D3194" w:rsidRPr="00C32246">
        <w:rPr>
          <w:lang w:val="uk-UA"/>
        </w:rPr>
        <w:t>11 «Математика та статистика»</w:t>
      </w:r>
      <w:r w:rsidR="00175D9C" w:rsidRPr="00C32246">
        <w:rPr>
          <w:lang w:val="uk-UA"/>
        </w:rPr>
        <w:t xml:space="preserve"> спеціальн</w:t>
      </w:r>
      <w:r w:rsidR="00AD703F" w:rsidRPr="00C32246">
        <w:rPr>
          <w:lang w:val="uk-UA"/>
        </w:rPr>
        <w:t>о</w:t>
      </w:r>
      <w:r w:rsidR="00175D9C" w:rsidRPr="00C32246">
        <w:rPr>
          <w:lang w:val="uk-UA"/>
        </w:rPr>
        <w:t>ст</w:t>
      </w:r>
      <w:r w:rsidR="00AD703F" w:rsidRPr="00C32246">
        <w:rPr>
          <w:lang w:val="uk-UA"/>
        </w:rPr>
        <w:t>і</w:t>
      </w:r>
      <w:r w:rsidR="00175D9C" w:rsidRPr="00C32246">
        <w:rPr>
          <w:bCs/>
          <w:lang w:val="uk-UA"/>
        </w:rPr>
        <w:t xml:space="preserve"> 111 «Математика»</w:t>
      </w:r>
      <w:r w:rsidR="002616CE">
        <w:rPr>
          <w:bCs/>
          <w:lang w:val="uk-UA"/>
        </w:rPr>
        <w:t xml:space="preserve"> </w:t>
      </w:r>
      <w:r w:rsidR="00175D9C" w:rsidRPr="00C32246">
        <w:rPr>
          <w:bCs/>
          <w:lang w:val="uk-UA"/>
        </w:rPr>
        <w:t>спеціалізаці</w:t>
      </w:r>
      <w:r w:rsidR="002F2A28" w:rsidRPr="00C32246">
        <w:rPr>
          <w:bCs/>
          <w:lang w:val="uk-UA"/>
        </w:rPr>
        <w:t>ї</w:t>
      </w:r>
      <w:r w:rsidR="00C32246">
        <w:rPr>
          <w:bCs/>
          <w:lang w:val="uk-UA"/>
        </w:rPr>
        <w:t xml:space="preserve"> </w:t>
      </w:r>
      <w:r w:rsidR="001928AD" w:rsidRPr="00C32246">
        <w:rPr>
          <w:bCs/>
          <w:lang w:val="uk-UA"/>
        </w:rPr>
        <w:t>«</w:t>
      </w:r>
      <w:r w:rsidR="000508C6" w:rsidRPr="00C32246">
        <w:rPr>
          <w:bCs/>
          <w:color w:val="1A1A1A"/>
          <w:lang w:val="uk-UA"/>
        </w:rPr>
        <w:t>Математична економіка та економетрія</w:t>
      </w:r>
      <w:r w:rsidR="001928AD" w:rsidRPr="00C32246">
        <w:rPr>
          <w:bCs/>
          <w:color w:val="1A1A1A"/>
          <w:lang w:val="uk-UA"/>
        </w:rPr>
        <w:t>».</w:t>
      </w:r>
    </w:p>
    <w:p w:rsidR="00F918BF" w:rsidRPr="00C32246" w:rsidRDefault="00F918BF" w:rsidP="00C32246">
      <w:pPr>
        <w:ind w:firstLine="567"/>
        <w:jc w:val="both"/>
        <w:rPr>
          <w:lang w:val="uk-UA"/>
        </w:rPr>
      </w:pPr>
      <w:r w:rsidRPr="00C32246">
        <w:rPr>
          <w:lang w:val="uk-UA"/>
        </w:rPr>
        <w:tab/>
        <w:t>Вивчення дисципліни передбачає формування системи знань з теорії та практики ведення бухгалтерського обліку на підприємствах, отримання базових знань про інформаційну систему підприємства, навичок організації від</w:t>
      </w:r>
      <w:r w:rsidR="00664ADC" w:rsidRPr="00C32246">
        <w:rPr>
          <w:lang w:val="uk-UA"/>
        </w:rPr>
        <w:t>ображення</w:t>
      </w:r>
      <w:r w:rsidRPr="00C32246">
        <w:rPr>
          <w:lang w:val="uk-UA"/>
        </w:rPr>
        <w:t xml:space="preserve"> фактів господарської діяльності, їх фіксації в первинних документах, оцінки, узагальнення на рахунках методом подвійного запису, відображення інформації в реєстрах бухгалтерського обліку, розкрити поняття балансу і фінансової звітності, уяснити інші важливі моменти методології і організації бухгалтерського обліку.</w:t>
      </w:r>
    </w:p>
    <w:p w:rsidR="00154E36" w:rsidRPr="00C32246" w:rsidRDefault="00F918BF" w:rsidP="00C32246">
      <w:pPr>
        <w:ind w:firstLine="567"/>
        <w:jc w:val="both"/>
        <w:rPr>
          <w:lang w:val="uk-UA"/>
        </w:rPr>
      </w:pPr>
      <w:r w:rsidRPr="00C32246">
        <w:rPr>
          <w:lang w:val="uk-UA"/>
        </w:rPr>
        <w:tab/>
        <w:t>Значна увага при освоєнні предмету приділяється вивченню рахунків, їх властивостей, узагальнення на них даних про динаміку господарських процесів і явищ, забезпеченню точності інформації, способам виправлення допущених помилок тощо.</w:t>
      </w:r>
    </w:p>
    <w:p w:rsidR="00F30E6E" w:rsidRPr="00C32246" w:rsidRDefault="00F30E6E" w:rsidP="00C32246">
      <w:pPr>
        <w:jc w:val="center"/>
        <w:rPr>
          <w:b/>
          <w:sz w:val="28"/>
          <w:szCs w:val="22"/>
          <w:lang w:val="uk-UA" w:eastAsia="en-US"/>
        </w:rPr>
      </w:pPr>
      <w:r w:rsidRPr="00C32246">
        <w:rPr>
          <w:b/>
          <w:lang w:val="uk-UA"/>
        </w:rPr>
        <w:t>Предмет навчальної дисципліни</w:t>
      </w:r>
    </w:p>
    <w:p w:rsidR="00F30E6E" w:rsidRPr="00C32246" w:rsidRDefault="00F30E6E" w:rsidP="00C32246">
      <w:pPr>
        <w:ind w:firstLine="708"/>
        <w:jc w:val="both"/>
        <w:rPr>
          <w:lang w:val="uk-UA"/>
        </w:rPr>
      </w:pPr>
      <w:r w:rsidRPr="00C32246">
        <w:rPr>
          <w:lang w:val="uk-UA"/>
        </w:rPr>
        <w:t xml:space="preserve">загальні основи методики, організації та ведення бухгалтерського обліку і проведення аудиту на підприємстві відповідно до вимог чинного законодавства та в умовах трансформації національної системи обліку та аудиту. </w:t>
      </w:r>
    </w:p>
    <w:p w:rsidR="00F30E6E" w:rsidRPr="00C32246" w:rsidRDefault="00F30E6E" w:rsidP="00C32246">
      <w:pPr>
        <w:jc w:val="center"/>
        <w:rPr>
          <w:b/>
          <w:lang w:val="uk-UA"/>
        </w:rPr>
      </w:pPr>
      <w:r w:rsidRPr="00C32246">
        <w:rPr>
          <w:b/>
          <w:lang w:val="uk-UA"/>
        </w:rPr>
        <w:t>Мета навчальної дисципліни</w:t>
      </w:r>
    </w:p>
    <w:p w:rsidR="00F30E6E" w:rsidRPr="00C32246" w:rsidRDefault="00F30E6E" w:rsidP="00C32246">
      <w:pPr>
        <w:pStyle w:val="a6"/>
        <w:spacing w:before="0" w:beforeAutospacing="0" w:after="0" w:afterAutospacing="0"/>
        <w:ind w:firstLine="708"/>
        <w:jc w:val="both"/>
      </w:pPr>
      <w:r w:rsidRPr="00C32246">
        <w:t>навчити студентів правильно застосовувати теоретичні знання  та практичні навички побудови системи обліку, складання оборотних відомостей та балансу, підходів до проведення аудиту, а також аналізу представленої інформації з наданням рекомендацій щодо подальшого управління підприємством.</w:t>
      </w:r>
    </w:p>
    <w:p w:rsidR="00F30E6E" w:rsidRPr="00C32246" w:rsidRDefault="00F30E6E" w:rsidP="00C32246">
      <w:pPr>
        <w:jc w:val="center"/>
        <w:rPr>
          <w:b/>
          <w:sz w:val="28"/>
          <w:szCs w:val="22"/>
          <w:lang w:val="uk-UA"/>
        </w:rPr>
      </w:pPr>
      <w:r w:rsidRPr="00C32246">
        <w:rPr>
          <w:b/>
          <w:lang w:val="uk-UA"/>
        </w:rPr>
        <w:t>Основні завдання</w:t>
      </w:r>
    </w:p>
    <w:p w:rsidR="00F30E6E" w:rsidRPr="00C32246" w:rsidRDefault="00F30E6E" w:rsidP="00C32246">
      <w:pPr>
        <w:ind w:firstLine="708"/>
        <w:jc w:val="both"/>
        <w:rPr>
          <w:color w:val="000000"/>
          <w:lang w:val="uk-UA"/>
        </w:rPr>
      </w:pPr>
      <w:r w:rsidRPr="00C32246">
        <w:rPr>
          <w:color w:val="000000"/>
          <w:lang w:val="uk-UA"/>
        </w:rPr>
        <w:t xml:space="preserve">надати студентам необхідні теоретичні знання і практичні навички з </w:t>
      </w:r>
      <w:r w:rsidRPr="00C32246">
        <w:rPr>
          <w:lang w:val="uk-UA"/>
        </w:rPr>
        <w:t xml:space="preserve"> теорії бухгалтерського обліку і аудиту та методики їх ведення і проведення, сформувати основи практичних знань;допомогти їм оволодіти теоретико-методичними основами ведення аналітичних і синтетичних рахунків, узагальнення їх результатів в оборотних відомостях; виробити навички складання бухгалтерського балансу, сформувати знання з класифікації первинних документів і вимог з їх складання, зберігання та перевірки;ознайомити з видами і формами реєстрів бухгалтерського обліку і правилами їх ведення, призначенням і видами бухгалтерської (фінансової) звітності; формування навичок адекватно діяти в сучасних умовах, зміни методики обліку і аудиту, вдосконалення нормативних і законодавчих актів.</w:t>
      </w:r>
    </w:p>
    <w:p w:rsidR="00F30E6E" w:rsidRPr="00C32246" w:rsidRDefault="00F30E6E" w:rsidP="00C32246">
      <w:pPr>
        <w:ind w:firstLine="708"/>
        <w:jc w:val="both"/>
        <w:rPr>
          <w:lang w:val="uk-UA"/>
        </w:rPr>
      </w:pPr>
    </w:p>
    <w:p w:rsidR="00F30E6E" w:rsidRPr="00C32246" w:rsidRDefault="00F30E6E" w:rsidP="00C32246">
      <w:pPr>
        <w:shd w:val="clear" w:color="auto" w:fill="FFFFFF"/>
        <w:jc w:val="center"/>
        <w:rPr>
          <w:b/>
          <w:color w:val="000000"/>
          <w:spacing w:val="-4"/>
          <w:lang w:val="uk-UA"/>
        </w:rPr>
      </w:pPr>
      <w:r w:rsidRPr="00C32246">
        <w:rPr>
          <w:b/>
          <w:color w:val="000000"/>
          <w:spacing w:val="-4"/>
          <w:lang w:val="uk-UA"/>
        </w:rPr>
        <w:t>Місце навчальної  дисципліни в структурно-логічній схемі підготовки бакалаврів</w:t>
      </w:r>
    </w:p>
    <w:p w:rsidR="00885190" w:rsidRPr="00C32246" w:rsidRDefault="00F30E6E" w:rsidP="00C32246">
      <w:pPr>
        <w:ind w:firstLine="709"/>
        <w:jc w:val="both"/>
        <w:rPr>
          <w:color w:val="FF0000"/>
          <w:lang w:val="uk-UA"/>
        </w:rPr>
      </w:pPr>
      <w:r w:rsidRPr="00C32246">
        <w:rPr>
          <w:lang w:val="uk-UA"/>
        </w:rPr>
        <w:t>Вивчення навчальної дисципліни формує базу знань для подальшого вивчення таких дисциплін : «Математична економіка», «Фінансова математика», «Основи економічного аналізу», «Основи економетрії».</w:t>
      </w:r>
    </w:p>
    <w:p w:rsidR="00F30E6E" w:rsidRPr="00C32246" w:rsidRDefault="00F30E6E" w:rsidP="00C32246">
      <w:pPr>
        <w:jc w:val="center"/>
        <w:rPr>
          <w:b/>
          <w:lang w:val="uk-UA"/>
        </w:rPr>
      </w:pPr>
      <w:r w:rsidRPr="00C32246">
        <w:rPr>
          <w:b/>
          <w:lang w:val="uk-UA"/>
        </w:rPr>
        <w:t>Вимоги до компетентностей, знань і умінь</w:t>
      </w:r>
    </w:p>
    <w:p w:rsidR="00F30E6E" w:rsidRPr="00C32246" w:rsidRDefault="00F30E6E" w:rsidP="00C32246">
      <w:pPr>
        <w:ind w:firstLine="720"/>
        <w:jc w:val="both"/>
        <w:rPr>
          <w:lang w:val="uk-UA" w:eastAsia="en-US"/>
        </w:rPr>
      </w:pPr>
      <w:r w:rsidRPr="00C32246">
        <w:rPr>
          <w:lang w:val="uk-UA"/>
        </w:rPr>
        <w:t>В результаті вивчення навчальної дисципліни у студента мають бути сформовані такі компетентності:</w:t>
      </w:r>
    </w:p>
    <w:p w:rsidR="00F30E6E" w:rsidRPr="00C32246" w:rsidRDefault="00F30E6E" w:rsidP="00C32246">
      <w:pPr>
        <w:ind w:firstLine="720"/>
        <w:rPr>
          <w:b/>
          <w:i/>
          <w:lang w:val="uk-UA"/>
        </w:rPr>
      </w:pPr>
      <w:r w:rsidRPr="00C32246">
        <w:rPr>
          <w:b/>
          <w:i/>
          <w:lang w:val="uk-UA"/>
        </w:rPr>
        <w:t>Загальні компетентності:</w:t>
      </w:r>
    </w:p>
    <w:p w:rsidR="00F30E6E" w:rsidRPr="00C32246" w:rsidRDefault="00F30E6E" w:rsidP="00C32246">
      <w:pPr>
        <w:pStyle w:val="TableParagraph"/>
        <w:rPr>
          <w:sz w:val="24"/>
          <w:szCs w:val="24"/>
        </w:rPr>
      </w:pPr>
      <w:r w:rsidRPr="00C32246">
        <w:rPr>
          <w:spacing w:val="-6"/>
          <w:sz w:val="24"/>
          <w:szCs w:val="24"/>
        </w:rPr>
        <w:t>3K1</w:t>
      </w:r>
      <w:r w:rsidR="00C32246">
        <w:rPr>
          <w:spacing w:val="-6"/>
          <w:sz w:val="24"/>
          <w:szCs w:val="24"/>
        </w:rPr>
        <w:t xml:space="preserve"> </w:t>
      </w:r>
      <w:r w:rsidRPr="00C32246">
        <w:rPr>
          <w:spacing w:val="-6"/>
          <w:sz w:val="24"/>
          <w:szCs w:val="24"/>
        </w:rPr>
        <w:t>Здатність</w:t>
      </w:r>
      <w:r w:rsidR="00C32246">
        <w:rPr>
          <w:spacing w:val="-6"/>
          <w:sz w:val="24"/>
          <w:szCs w:val="24"/>
        </w:rPr>
        <w:t xml:space="preserve"> </w:t>
      </w:r>
      <w:r w:rsidRPr="00C32246">
        <w:rPr>
          <w:spacing w:val="-6"/>
          <w:sz w:val="24"/>
          <w:szCs w:val="24"/>
        </w:rPr>
        <w:t>до</w:t>
      </w:r>
      <w:r w:rsidR="005142A0">
        <w:rPr>
          <w:spacing w:val="-6"/>
          <w:sz w:val="24"/>
          <w:szCs w:val="24"/>
        </w:rPr>
        <w:t xml:space="preserve"> </w:t>
      </w:r>
      <w:r w:rsidRPr="00C32246">
        <w:rPr>
          <w:spacing w:val="-6"/>
          <w:sz w:val="24"/>
          <w:szCs w:val="24"/>
        </w:rPr>
        <w:t>абстрактного</w:t>
      </w:r>
      <w:r w:rsidR="005142A0">
        <w:rPr>
          <w:spacing w:val="-6"/>
          <w:sz w:val="24"/>
          <w:szCs w:val="24"/>
        </w:rPr>
        <w:t xml:space="preserve"> </w:t>
      </w:r>
      <w:r w:rsidRPr="00C32246">
        <w:rPr>
          <w:spacing w:val="-6"/>
          <w:sz w:val="24"/>
          <w:szCs w:val="24"/>
        </w:rPr>
        <w:t>мислення,</w:t>
      </w:r>
      <w:r w:rsidR="005142A0">
        <w:rPr>
          <w:spacing w:val="-6"/>
          <w:sz w:val="24"/>
          <w:szCs w:val="24"/>
        </w:rPr>
        <w:t xml:space="preserve"> </w:t>
      </w:r>
      <w:r w:rsidRPr="00C32246">
        <w:rPr>
          <w:spacing w:val="-6"/>
          <w:sz w:val="24"/>
          <w:szCs w:val="24"/>
        </w:rPr>
        <w:t>аналізу</w:t>
      </w:r>
      <w:r w:rsidR="00C32246">
        <w:rPr>
          <w:spacing w:val="-6"/>
          <w:sz w:val="24"/>
          <w:szCs w:val="24"/>
        </w:rPr>
        <w:t xml:space="preserve"> </w:t>
      </w:r>
      <w:r w:rsidRPr="00C32246">
        <w:rPr>
          <w:spacing w:val="-6"/>
          <w:sz w:val="24"/>
          <w:szCs w:val="24"/>
        </w:rPr>
        <w:t>та</w:t>
      </w:r>
      <w:r w:rsidR="00C32246">
        <w:rPr>
          <w:spacing w:val="-6"/>
          <w:sz w:val="24"/>
          <w:szCs w:val="24"/>
        </w:rPr>
        <w:t xml:space="preserve"> </w:t>
      </w:r>
      <w:r w:rsidRPr="00C32246">
        <w:rPr>
          <w:spacing w:val="-6"/>
          <w:sz w:val="24"/>
          <w:szCs w:val="24"/>
        </w:rPr>
        <w:t>синтезу;</w:t>
      </w:r>
    </w:p>
    <w:p w:rsidR="00F30E6E" w:rsidRPr="00C32246" w:rsidRDefault="00F30E6E" w:rsidP="00C32246">
      <w:pPr>
        <w:pStyle w:val="TableParagraph"/>
        <w:ind w:hanging="5"/>
        <w:rPr>
          <w:spacing w:val="-2"/>
          <w:sz w:val="24"/>
          <w:szCs w:val="24"/>
        </w:rPr>
      </w:pPr>
      <w:r w:rsidRPr="00C32246">
        <w:rPr>
          <w:spacing w:val="-2"/>
          <w:sz w:val="24"/>
          <w:szCs w:val="24"/>
        </w:rPr>
        <w:t>3K2</w:t>
      </w:r>
      <w:r w:rsidR="005142A0">
        <w:rPr>
          <w:spacing w:val="-2"/>
          <w:sz w:val="24"/>
          <w:szCs w:val="24"/>
        </w:rPr>
        <w:t xml:space="preserve"> </w:t>
      </w:r>
      <w:r w:rsidRPr="00C32246">
        <w:rPr>
          <w:spacing w:val="-2"/>
          <w:sz w:val="24"/>
          <w:szCs w:val="24"/>
        </w:rPr>
        <w:t>Здатність</w:t>
      </w:r>
      <w:r w:rsidR="005142A0">
        <w:rPr>
          <w:spacing w:val="-2"/>
          <w:sz w:val="24"/>
          <w:szCs w:val="24"/>
        </w:rPr>
        <w:t xml:space="preserve"> </w:t>
      </w:r>
      <w:r w:rsidRPr="00C32246">
        <w:rPr>
          <w:spacing w:val="-2"/>
          <w:sz w:val="24"/>
          <w:szCs w:val="24"/>
        </w:rPr>
        <w:t>застосовувати</w:t>
      </w:r>
      <w:r w:rsidR="005142A0">
        <w:rPr>
          <w:spacing w:val="-2"/>
          <w:sz w:val="24"/>
          <w:szCs w:val="24"/>
        </w:rPr>
        <w:t xml:space="preserve"> </w:t>
      </w:r>
      <w:r w:rsidRPr="00C32246">
        <w:rPr>
          <w:spacing w:val="-2"/>
          <w:sz w:val="24"/>
          <w:szCs w:val="24"/>
        </w:rPr>
        <w:t>знання</w:t>
      </w:r>
      <w:r w:rsidR="005142A0">
        <w:rPr>
          <w:spacing w:val="-2"/>
          <w:sz w:val="24"/>
          <w:szCs w:val="24"/>
        </w:rPr>
        <w:t xml:space="preserve"> </w:t>
      </w:r>
      <w:r w:rsidRPr="00C32246">
        <w:rPr>
          <w:spacing w:val="-2"/>
          <w:sz w:val="24"/>
          <w:szCs w:val="24"/>
        </w:rPr>
        <w:t>у</w:t>
      </w:r>
      <w:r w:rsidR="005142A0">
        <w:rPr>
          <w:spacing w:val="-2"/>
          <w:sz w:val="24"/>
          <w:szCs w:val="24"/>
        </w:rPr>
        <w:t xml:space="preserve"> </w:t>
      </w:r>
      <w:r w:rsidRPr="00C32246">
        <w:rPr>
          <w:spacing w:val="-2"/>
          <w:sz w:val="24"/>
          <w:szCs w:val="24"/>
        </w:rPr>
        <w:t xml:space="preserve">практичних ситуаціях; </w:t>
      </w:r>
    </w:p>
    <w:p w:rsidR="00F30E6E" w:rsidRPr="00C32246" w:rsidRDefault="00F30E6E" w:rsidP="00C32246">
      <w:pPr>
        <w:pStyle w:val="TableParagraph"/>
        <w:ind w:firstLine="9"/>
        <w:rPr>
          <w:spacing w:val="-2"/>
          <w:sz w:val="24"/>
          <w:szCs w:val="24"/>
        </w:rPr>
      </w:pPr>
      <w:r w:rsidRPr="00C32246">
        <w:rPr>
          <w:spacing w:val="-2"/>
          <w:sz w:val="24"/>
          <w:szCs w:val="24"/>
        </w:rPr>
        <w:t>ЗK4</w:t>
      </w:r>
      <w:r w:rsidR="005142A0">
        <w:rPr>
          <w:spacing w:val="-2"/>
          <w:sz w:val="24"/>
          <w:szCs w:val="24"/>
        </w:rPr>
        <w:t xml:space="preserve"> </w:t>
      </w:r>
      <w:r w:rsidRPr="00C32246">
        <w:rPr>
          <w:spacing w:val="-2"/>
          <w:sz w:val="24"/>
          <w:szCs w:val="24"/>
        </w:rPr>
        <w:t>Здатність</w:t>
      </w:r>
      <w:r w:rsidR="005142A0">
        <w:rPr>
          <w:spacing w:val="-2"/>
          <w:sz w:val="24"/>
          <w:szCs w:val="24"/>
        </w:rPr>
        <w:t xml:space="preserve"> </w:t>
      </w:r>
      <w:r w:rsidRPr="00C32246">
        <w:rPr>
          <w:spacing w:val="-2"/>
          <w:sz w:val="24"/>
          <w:szCs w:val="24"/>
        </w:rPr>
        <w:t>спілку</w:t>
      </w:r>
      <w:r w:rsidR="00C32246">
        <w:rPr>
          <w:spacing w:val="-2"/>
          <w:sz w:val="24"/>
          <w:szCs w:val="24"/>
        </w:rPr>
        <w:t>ватися</w:t>
      </w:r>
      <w:r w:rsidR="005142A0">
        <w:rPr>
          <w:spacing w:val="-2"/>
          <w:sz w:val="24"/>
          <w:szCs w:val="24"/>
        </w:rPr>
        <w:t xml:space="preserve"> </w:t>
      </w:r>
      <w:r w:rsidR="00C32246">
        <w:rPr>
          <w:spacing w:val="-2"/>
          <w:sz w:val="24"/>
          <w:szCs w:val="24"/>
        </w:rPr>
        <w:t>державною</w:t>
      </w:r>
      <w:r w:rsidR="005142A0">
        <w:rPr>
          <w:spacing w:val="-2"/>
          <w:sz w:val="24"/>
          <w:szCs w:val="24"/>
        </w:rPr>
        <w:t xml:space="preserve"> </w:t>
      </w:r>
      <w:r w:rsidR="00C32246">
        <w:rPr>
          <w:spacing w:val="-2"/>
          <w:sz w:val="24"/>
          <w:szCs w:val="24"/>
        </w:rPr>
        <w:t>мовою</w:t>
      </w:r>
      <w:r w:rsidR="005142A0">
        <w:rPr>
          <w:spacing w:val="-2"/>
          <w:sz w:val="24"/>
          <w:szCs w:val="24"/>
        </w:rPr>
        <w:t xml:space="preserve"> </w:t>
      </w:r>
    </w:p>
    <w:p w:rsidR="00F30E6E" w:rsidRPr="00C32246" w:rsidRDefault="00F30E6E" w:rsidP="00C32246">
      <w:pPr>
        <w:pStyle w:val="TableParagraph"/>
        <w:ind w:firstLine="9"/>
        <w:rPr>
          <w:sz w:val="24"/>
          <w:szCs w:val="24"/>
        </w:rPr>
      </w:pPr>
      <w:r w:rsidRPr="00C32246">
        <w:rPr>
          <w:sz w:val="24"/>
          <w:szCs w:val="24"/>
        </w:rPr>
        <w:t>3K5</w:t>
      </w:r>
      <w:r w:rsidR="002616CE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Здатність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спілкуватися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іноземною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мовою;</w:t>
      </w:r>
    </w:p>
    <w:p w:rsidR="00F30E6E" w:rsidRPr="00C32246" w:rsidRDefault="00F30E6E" w:rsidP="00C32246">
      <w:pPr>
        <w:pStyle w:val="TableParagraph"/>
        <w:rPr>
          <w:sz w:val="24"/>
          <w:szCs w:val="24"/>
        </w:rPr>
      </w:pPr>
      <w:r w:rsidRPr="00C32246">
        <w:rPr>
          <w:sz w:val="24"/>
          <w:szCs w:val="24"/>
        </w:rPr>
        <w:lastRenderedPageBreak/>
        <w:t>3K8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Здатність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до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пошуку,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обробки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та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аналізу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інформації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з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 xml:space="preserve">різних </w:t>
      </w:r>
      <w:r w:rsidRPr="00C32246">
        <w:rPr>
          <w:spacing w:val="-2"/>
          <w:sz w:val="24"/>
          <w:szCs w:val="24"/>
        </w:rPr>
        <w:t>джерел;</w:t>
      </w:r>
    </w:p>
    <w:p w:rsidR="00F30E6E" w:rsidRPr="00C32246" w:rsidRDefault="00F30E6E" w:rsidP="00C32246">
      <w:pPr>
        <w:pStyle w:val="TableParagraph"/>
        <w:rPr>
          <w:sz w:val="24"/>
          <w:szCs w:val="24"/>
        </w:rPr>
      </w:pPr>
      <w:r w:rsidRPr="00C32246">
        <w:rPr>
          <w:sz w:val="24"/>
          <w:szCs w:val="24"/>
        </w:rPr>
        <w:t>3K9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Здатність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приймати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 xml:space="preserve">обгрунтовані рішення; </w:t>
      </w:r>
    </w:p>
    <w:p w:rsidR="00F30E6E" w:rsidRPr="00C32246" w:rsidRDefault="00F30E6E" w:rsidP="00C32246">
      <w:pPr>
        <w:pStyle w:val="TableParagraph"/>
        <w:rPr>
          <w:sz w:val="24"/>
          <w:szCs w:val="24"/>
        </w:rPr>
      </w:pPr>
      <w:r w:rsidRPr="00C32246">
        <w:rPr>
          <w:sz w:val="24"/>
          <w:szCs w:val="24"/>
        </w:rPr>
        <w:t>3K10 Здатність працювати в команді;</w:t>
      </w:r>
    </w:p>
    <w:p w:rsidR="00F30E6E" w:rsidRPr="00C32246" w:rsidRDefault="00F30E6E" w:rsidP="00C32246">
      <w:pPr>
        <w:ind w:firstLine="720"/>
        <w:jc w:val="both"/>
        <w:rPr>
          <w:b/>
          <w:i/>
          <w:lang w:val="uk-UA"/>
        </w:rPr>
      </w:pPr>
      <w:r w:rsidRPr="00C32246">
        <w:rPr>
          <w:b/>
          <w:i/>
          <w:lang w:val="uk-UA"/>
        </w:rPr>
        <w:t xml:space="preserve">Фахові компетентності спеціальності: </w:t>
      </w:r>
    </w:p>
    <w:p w:rsidR="00F30E6E" w:rsidRPr="00C32246" w:rsidRDefault="00F30E6E" w:rsidP="00C32246">
      <w:pPr>
        <w:pStyle w:val="TableParagraph"/>
        <w:ind w:firstLine="8"/>
        <w:jc w:val="both"/>
        <w:rPr>
          <w:sz w:val="24"/>
          <w:szCs w:val="24"/>
        </w:rPr>
      </w:pPr>
      <w:r w:rsidRPr="00C32246">
        <w:rPr>
          <w:sz w:val="24"/>
          <w:szCs w:val="24"/>
        </w:rPr>
        <w:t>ФК2 Здатність подавати математичні міркування та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висновки з них у формі, придатній для цільової аудиторії, а також аналізувати та обговорювати математичні міркування інших осіб, залучених до розв'язання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тієї самої задачі;</w:t>
      </w:r>
    </w:p>
    <w:p w:rsidR="00F30E6E" w:rsidRPr="00C32246" w:rsidRDefault="00F30E6E" w:rsidP="00C32246">
      <w:pPr>
        <w:pStyle w:val="TableParagraph"/>
        <w:jc w:val="both"/>
        <w:rPr>
          <w:sz w:val="24"/>
          <w:szCs w:val="24"/>
        </w:rPr>
      </w:pPr>
      <w:r w:rsidRPr="00C32246">
        <w:rPr>
          <w:sz w:val="24"/>
          <w:szCs w:val="24"/>
        </w:rPr>
        <w:t>ФК5</w:t>
      </w:r>
      <w:r w:rsidR="005142A0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Здатністьдокількісного</w:t>
      </w:r>
      <w:r w:rsidRPr="00C32246">
        <w:rPr>
          <w:spacing w:val="-2"/>
          <w:sz w:val="24"/>
          <w:szCs w:val="24"/>
        </w:rPr>
        <w:t>мислення;</w:t>
      </w:r>
    </w:p>
    <w:p w:rsidR="00F30E6E" w:rsidRPr="00C32246" w:rsidRDefault="00F30E6E" w:rsidP="00C32246">
      <w:pPr>
        <w:pStyle w:val="TableParagraph"/>
        <w:jc w:val="both"/>
        <w:rPr>
          <w:sz w:val="24"/>
          <w:szCs w:val="24"/>
        </w:rPr>
      </w:pPr>
      <w:r w:rsidRPr="00C32246">
        <w:rPr>
          <w:sz w:val="24"/>
          <w:szCs w:val="24"/>
        </w:rPr>
        <w:t>ФК6 Здатність розробляти i досліджувати математичні моделі явищ, процесів та систем;</w:t>
      </w:r>
    </w:p>
    <w:p w:rsidR="00F30E6E" w:rsidRPr="00C32246" w:rsidRDefault="00F30E6E" w:rsidP="00C32246">
      <w:pPr>
        <w:pStyle w:val="TableParagraph"/>
        <w:ind w:firstLine="10"/>
        <w:jc w:val="both"/>
        <w:rPr>
          <w:sz w:val="24"/>
          <w:szCs w:val="24"/>
        </w:rPr>
      </w:pPr>
      <w:r w:rsidRPr="00C32246">
        <w:rPr>
          <w:sz w:val="24"/>
          <w:szCs w:val="24"/>
        </w:rPr>
        <w:t>ФК8 Здатність до аналізу математичних структур, утому числі до оцінювання обгрунтованості й ефективності використовуваних математичних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підходів;</w:t>
      </w:r>
    </w:p>
    <w:p w:rsidR="00F30E6E" w:rsidRPr="00C32246" w:rsidRDefault="00F30E6E" w:rsidP="00C32246">
      <w:pPr>
        <w:pStyle w:val="TableParagraph"/>
        <w:ind w:firstLine="1"/>
        <w:jc w:val="both"/>
        <w:rPr>
          <w:sz w:val="24"/>
          <w:szCs w:val="24"/>
        </w:rPr>
      </w:pPr>
      <w:r w:rsidRPr="00C32246">
        <w:rPr>
          <w:sz w:val="24"/>
          <w:szCs w:val="24"/>
        </w:rPr>
        <w:t>ФК9 Здатність застосовувати спеціалізовані мови програмування</w:t>
      </w:r>
      <w:r w:rsidR="00C32246">
        <w:rPr>
          <w:sz w:val="24"/>
          <w:szCs w:val="24"/>
        </w:rPr>
        <w:t xml:space="preserve"> </w:t>
      </w:r>
      <w:r w:rsidRPr="00C32246">
        <w:rPr>
          <w:sz w:val="24"/>
          <w:szCs w:val="24"/>
        </w:rPr>
        <w:t>та пакети прикладних програм;</w:t>
      </w:r>
    </w:p>
    <w:p w:rsidR="00F30E6E" w:rsidRPr="00C32246" w:rsidRDefault="00F30E6E" w:rsidP="00C32246">
      <w:pPr>
        <w:pStyle w:val="TableParagraph"/>
        <w:jc w:val="both"/>
        <w:rPr>
          <w:sz w:val="24"/>
          <w:szCs w:val="24"/>
        </w:rPr>
      </w:pPr>
      <w:r w:rsidRPr="00C32246">
        <w:rPr>
          <w:sz w:val="24"/>
          <w:szCs w:val="24"/>
        </w:rPr>
        <w:t>ФК12Здатністьдоаналізуосновiвластивостей</w:t>
      </w:r>
      <w:r w:rsidRPr="00C32246">
        <w:rPr>
          <w:spacing w:val="-2"/>
          <w:sz w:val="24"/>
          <w:szCs w:val="24"/>
        </w:rPr>
        <w:t xml:space="preserve">базових </w:t>
      </w:r>
      <w:r w:rsidRPr="00C32246">
        <w:rPr>
          <w:spacing w:val="-8"/>
          <w:sz w:val="24"/>
          <w:szCs w:val="24"/>
        </w:rPr>
        <w:t>економіко-фінансових</w:t>
      </w:r>
      <w:r w:rsidR="00C32246">
        <w:rPr>
          <w:spacing w:val="-8"/>
          <w:sz w:val="24"/>
          <w:szCs w:val="24"/>
        </w:rPr>
        <w:t xml:space="preserve"> </w:t>
      </w:r>
      <w:r w:rsidRPr="00C32246">
        <w:rPr>
          <w:spacing w:val="-8"/>
          <w:sz w:val="24"/>
          <w:szCs w:val="24"/>
        </w:rPr>
        <w:t>структур.</w:t>
      </w:r>
    </w:p>
    <w:p w:rsidR="00F30E6E" w:rsidRPr="00C32246" w:rsidRDefault="00F30E6E" w:rsidP="00C32246">
      <w:pPr>
        <w:ind w:firstLine="709"/>
        <w:rPr>
          <w:b/>
          <w:lang w:val="uk-UA"/>
        </w:rPr>
      </w:pPr>
      <w:r w:rsidRPr="00C32246">
        <w:rPr>
          <w:b/>
          <w:lang w:val="uk-UA"/>
        </w:rPr>
        <w:t>а) знати:</w:t>
      </w:r>
    </w:p>
    <w:p w:rsidR="00F30E6E" w:rsidRPr="00C32246" w:rsidRDefault="00F30E6E" w:rsidP="00C32246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предмет і метод дисципліни, зміст його складових;</w:t>
      </w:r>
    </w:p>
    <w:p w:rsidR="00F30E6E" w:rsidRPr="00C32246" w:rsidRDefault="00F30E6E" w:rsidP="00C32246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закони України, укази Президента України, постанови, розпорядження, рішення Кабінету Міністрів України, Національного банку України, Державної податкової служби України з питань правових засад регулювання господарської діяльності підприємства, положення (стандарти) бухгалтерського обліку та інші нормативно-правові акти Міністерства фінансів України щодо порядку ведення бухгалтерського обліку та складання фінансової звітності, а також методичні документи міністерств та інших центральних органів виконавчої влади щодо галузевих особливостей застосування положень (стандартів) бухгалтерського обліку та аудиту;</w:t>
      </w:r>
    </w:p>
    <w:p w:rsidR="00F30E6E" w:rsidRPr="00C32246" w:rsidRDefault="00F30E6E" w:rsidP="00C32246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порядок оформлення операцій документами і організацію документообороту за розділами обліку, технологію оброблення облікової інформації;</w:t>
      </w:r>
    </w:p>
    <w:p w:rsidR="00F30E6E" w:rsidRPr="00C32246" w:rsidRDefault="00F30E6E" w:rsidP="00C32246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порядок ведення синтетичного і аналітичного обліку активів, капіталу, зобов’язань;</w:t>
      </w:r>
    </w:p>
    <w:p w:rsidR="00F30E6E" w:rsidRPr="00C32246" w:rsidRDefault="00F30E6E" w:rsidP="00C32246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форми і порядок розрахунків, порядок приймання, зарахування на баланс, зберігання і витрачання коштів, товарно-матеріальних та інших цінностей;</w:t>
      </w:r>
    </w:p>
    <w:p w:rsidR="00F30E6E" w:rsidRPr="00C32246" w:rsidRDefault="00F30E6E" w:rsidP="00C32246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 xml:space="preserve">систему і форми бухгалтерського обліку, звітності і контролю.  </w:t>
      </w:r>
    </w:p>
    <w:p w:rsidR="00F30E6E" w:rsidRPr="00C32246" w:rsidRDefault="00F30E6E" w:rsidP="00C32246">
      <w:pPr>
        <w:tabs>
          <w:tab w:val="num" w:pos="0"/>
          <w:tab w:val="left" w:pos="993"/>
        </w:tabs>
        <w:ind w:firstLine="709"/>
        <w:jc w:val="both"/>
        <w:rPr>
          <w:b/>
          <w:i/>
          <w:lang w:val="uk-UA"/>
        </w:rPr>
      </w:pPr>
      <w:r w:rsidRPr="00C32246">
        <w:rPr>
          <w:b/>
          <w:i/>
          <w:lang w:val="uk-UA"/>
        </w:rPr>
        <w:t>б) уміти:</w:t>
      </w:r>
    </w:p>
    <w:p w:rsidR="00F30E6E" w:rsidRPr="00C32246" w:rsidRDefault="00F30E6E" w:rsidP="00C32246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застосовувати закони України, інші нормативно-правові акти України, національні стандарти бухгалтерського обліку в практиці роботи підприємств;</w:t>
      </w:r>
    </w:p>
    <w:p w:rsidR="00F30E6E" w:rsidRPr="00C32246" w:rsidRDefault="00F30E6E" w:rsidP="00C32246">
      <w:pPr>
        <w:pStyle w:val="a4"/>
        <w:numPr>
          <w:ilvl w:val="0"/>
          <w:numId w:val="17"/>
        </w:numPr>
        <w:adjustRightInd w:val="0"/>
        <w:ind w:left="0"/>
        <w:jc w:val="both"/>
        <w:rPr>
          <w:lang w:val="uk-UA" w:eastAsia="uk-UA"/>
        </w:rPr>
      </w:pPr>
      <w:r w:rsidRPr="00C32246">
        <w:rPr>
          <w:lang w:val="uk-UA" w:eastAsia="uk-UA"/>
        </w:rPr>
        <w:t xml:space="preserve"> застосовувати стандарти обліку та аудиту;</w:t>
      </w:r>
    </w:p>
    <w:p w:rsidR="00F30E6E" w:rsidRPr="00C32246" w:rsidRDefault="00F30E6E" w:rsidP="00C32246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 w:eastAsia="en-US"/>
        </w:rPr>
      </w:pPr>
      <w:r w:rsidRPr="00C32246">
        <w:rPr>
          <w:lang w:val="uk-UA"/>
        </w:rPr>
        <w:t>оформляти первинні, зведені документи, самостійно здійснювати їх бухгалтерську обробку, записи в облікові регістри синтетичного і аналітичного обліку;</w:t>
      </w:r>
    </w:p>
    <w:p w:rsidR="00F30E6E" w:rsidRPr="00C32246" w:rsidRDefault="00F30E6E" w:rsidP="00C32246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визначати доходи, витрати, фінансовий результат (прибуток, збиток) за видами діяльності підприємства;</w:t>
      </w:r>
    </w:p>
    <w:p w:rsidR="00F30E6E" w:rsidRPr="00C32246" w:rsidRDefault="00F30E6E" w:rsidP="00C32246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застосовувати дані бухгалтерського обліку для складання фінансової звітності;</w:t>
      </w:r>
    </w:p>
    <w:p w:rsidR="00F30E6E" w:rsidRPr="00C32246" w:rsidRDefault="00F30E6E" w:rsidP="00C32246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проводити аудит за дотриманням нормативних актів з методології бухгалтерського обліку та збереженням і ефективним використанням ресурсів під</w:t>
      </w:r>
      <w:r w:rsidRPr="00C32246">
        <w:rPr>
          <w:lang w:val="uk-UA"/>
        </w:rPr>
        <w:softHyphen/>
        <w:t>приємства;</w:t>
      </w:r>
    </w:p>
    <w:p w:rsidR="00F30E6E" w:rsidRPr="00C32246" w:rsidRDefault="00F30E6E" w:rsidP="00C32246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використовувати дані облікової інформації для проведення фінансового аналізу підприємств;</w:t>
      </w:r>
    </w:p>
    <w:p w:rsidR="00F30E6E" w:rsidRPr="00C32246" w:rsidRDefault="00F30E6E" w:rsidP="00C32246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32246">
        <w:rPr>
          <w:lang w:val="uk-UA"/>
        </w:rPr>
        <w:t>впроваджувати новітню методологію бухгалтерського обліку, звітності відповідно до вимог ринкової економіки.</w:t>
      </w:r>
    </w:p>
    <w:p w:rsidR="005142A0" w:rsidRDefault="00F30E6E" w:rsidP="005142A0">
      <w:pPr>
        <w:tabs>
          <w:tab w:val="left" w:pos="709"/>
          <w:tab w:val="num" w:pos="1789"/>
        </w:tabs>
        <w:ind w:left="1068"/>
        <w:jc w:val="both"/>
        <w:rPr>
          <w:b/>
          <w:i/>
          <w:iCs/>
          <w:lang w:val="uk-UA"/>
        </w:rPr>
      </w:pPr>
      <w:r w:rsidRPr="00C32246">
        <w:rPr>
          <w:b/>
          <w:i/>
          <w:iCs/>
          <w:lang w:val="uk-UA"/>
        </w:rPr>
        <w:t>Програмні результати навчання</w:t>
      </w:r>
    </w:p>
    <w:p w:rsidR="005142A0" w:rsidRDefault="00F30E6E" w:rsidP="005142A0">
      <w:pPr>
        <w:tabs>
          <w:tab w:val="left" w:pos="709"/>
          <w:tab w:val="num" w:pos="1789"/>
        </w:tabs>
        <w:jc w:val="both"/>
        <w:rPr>
          <w:lang w:val="uk-UA"/>
        </w:rPr>
      </w:pPr>
      <w:r w:rsidRPr="005142A0">
        <w:rPr>
          <w:lang w:val="uk-UA"/>
        </w:rPr>
        <w:t>РН2</w:t>
      </w:r>
      <w:r w:rsidR="005142A0" w:rsidRPr="005142A0">
        <w:t xml:space="preserve"> </w:t>
      </w:r>
      <w:r w:rsidRPr="005142A0">
        <w:rPr>
          <w:lang w:val="uk-UA"/>
        </w:rPr>
        <w:t>Розумітиправові,етичнітапсихологічніаспектипрофесійноїдіяльності;</w:t>
      </w:r>
    </w:p>
    <w:p w:rsidR="00F30E6E" w:rsidRPr="005142A0" w:rsidRDefault="00F30E6E" w:rsidP="005142A0">
      <w:pPr>
        <w:tabs>
          <w:tab w:val="left" w:pos="709"/>
          <w:tab w:val="num" w:pos="1789"/>
        </w:tabs>
        <w:jc w:val="both"/>
        <w:rPr>
          <w:b/>
          <w:i/>
          <w:iCs/>
          <w:lang w:val="uk-UA"/>
        </w:rPr>
      </w:pPr>
      <w:r w:rsidRPr="005142A0">
        <w:rPr>
          <w:w w:val="90"/>
          <w:lang w:val="uk-UA"/>
        </w:rPr>
        <w:t>РН5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Мати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навички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використання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спеціалізованих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програмних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засобів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комп'ютерної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90"/>
          <w:lang w:val="uk-UA"/>
        </w:rPr>
        <w:t>та</w:t>
      </w:r>
      <w:r w:rsidR="00C32246" w:rsidRPr="005142A0">
        <w:rPr>
          <w:w w:val="90"/>
          <w:lang w:val="uk-UA"/>
        </w:rPr>
        <w:t xml:space="preserve"> </w:t>
      </w:r>
      <w:r w:rsidRPr="005142A0">
        <w:rPr>
          <w:w w:val="80"/>
          <w:lang w:val="uk-UA"/>
        </w:rPr>
        <w:t>прикладної</w:t>
      </w:r>
      <w:r w:rsidR="00C32246" w:rsidRPr="005142A0">
        <w:rPr>
          <w:w w:val="80"/>
          <w:lang w:val="uk-UA"/>
        </w:rPr>
        <w:t xml:space="preserve"> </w:t>
      </w:r>
      <w:r w:rsidRPr="005142A0">
        <w:rPr>
          <w:w w:val="80"/>
          <w:lang w:val="uk-UA"/>
        </w:rPr>
        <w:t>математики</w:t>
      </w:r>
      <w:r w:rsidR="00C32246" w:rsidRPr="005142A0">
        <w:rPr>
          <w:w w:val="80"/>
          <w:lang w:val="uk-UA"/>
        </w:rPr>
        <w:t xml:space="preserve"> </w:t>
      </w:r>
      <w:r w:rsidRPr="005142A0">
        <w:rPr>
          <w:w w:val="80"/>
          <w:lang w:val="uk-UA"/>
        </w:rPr>
        <w:t>i</w:t>
      </w:r>
      <w:r w:rsidR="00C32246" w:rsidRPr="005142A0">
        <w:rPr>
          <w:w w:val="80"/>
          <w:lang w:val="uk-UA"/>
        </w:rPr>
        <w:t xml:space="preserve"> </w:t>
      </w:r>
      <w:r w:rsidRPr="005142A0">
        <w:rPr>
          <w:w w:val="80"/>
          <w:lang w:val="uk-UA"/>
        </w:rPr>
        <w:t>використовувати</w:t>
      </w:r>
      <w:r w:rsidR="00C32246" w:rsidRPr="005142A0">
        <w:rPr>
          <w:w w:val="80"/>
          <w:lang w:val="uk-UA"/>
        </w:rPr>
        <w:t xml:space="preserve"> </w:t>
      </w:r>
      <w:r w:rsidRPr="005142A0">
        <w:rPr>
          <w:w w:val="80"/>
          <w:lang w:val="uk-UA"/>
        </w:rPr>
        <w:t>інтернет-ресурси;</w:t>
      </w:r>
    </w:p>
    <w:p w:rsidR="00F30E6E" w:rsidRPr="005142A0" w:rsidRDefault="00F30E6E" w:rsidP="005142A0">
      <w:pPr>
        <w:pStyle w:val="TableParagraph"/>
        <w:jc w:val="both"/>
        <w:rPr>
          <w:w w:val="85"/>
          <w:sz w:val="24"/>
          <w:szCs w:val="24"/>
        </w:rPr>
      </w:pPr>
      <w:r w:rsidRPr="005142A0">
        <w:rPr>
          <w:w w:val="85"/>
          <w:sz w:val="24"/>
          <w:szCs w:val="24"/>
        </w:rPr>
        <w:t>РН6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Знати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методи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математичного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моделювання природничих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та/або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 xml:space="preserve">соціальних процесів; </w:t>
      </w:r>
    </w:p>
    <w:p w:rsidR="00F30E6E" w:rsidRPr="005142A0" w:rsidRDefault="00F30E6E" w:rsidP="005142A0">
      <w:pPr>
        <w:pStyle w:val="TableParagraph"/>
        <w:jc w:val="both"/>
        <w:rPr>
          <w:sz w:val="24"/>
          <w:szCs w:val="24"/>
        </w:rPr>
      </w:pPr>
      <w:r w:rsidRPr="005142A0">
        <w:rPr>
          <w:w w:val="90"/>
          <w:sz w:val="24"/>
          <w:szCs w:val="24"/>
        </w:rPr>
        <w:lastRenderedPageBreak/>
        <w:t>РН7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Пояснювати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математичні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концепції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мовою,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зрозумілою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для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нефахівців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у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галузі математики;</w:t>
      </w:r>
    </w:p>
    <w:p w:rsidR="00F30E6E" w:rsidRPr="005142A0" w:rsidRDefault="00F30E6E" w:rsidP="005142A0">
      <w:pPr>
        <w:pStyle w:val="TableParagraph"/>
        <w:jc w:val="both"/>
        <w:rPr>
          <w:sz w:val="24"/>
          <w:szCs w:val="24"/>
        </w:rPr>
      </w:pPr>
      <w:r w:rsidRPr="005142A0">
        <w:rPr>
          <w:w w:val="85"/>
          <w:sz w:val="24"/>
          <w:szCs w:val="24"/>
        </w:rPr>
        <w:t>РН8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Здійснювати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професійну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письмову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й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усну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комунікацію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українською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мовою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та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однією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 xml:space="preserve">з </w:t>
      </w:r>
      <w:r w:rsidRPr="005142A0">
        <w:rPr>
          <w:w w:val="90"/>
          <w:sz w:val="24"/>
          <w:szCs w:val="24"/>
        </w:rPr>
        <w:t>іноземних мов;</w:t>
      </w:r>
    </w:p>
    <w:p w:rsidR="00F30E6E" w:rsidRPr="005142A0" w:rsidRDefault="00F30E6E" w:rsidP="005142A0">
      <w:pPr>
        <w:pStyle w:val="TableParagraph"/>
        <w:jc w:val="both"/>
        <w:rPr>
          <w:sz w:val="24"/>
          <w:szCs w:val="24"/>
        </w:rPr>
      </w:pPr>
      <w:r w:rsidRPr="005142A0">
        <w:rPr>
          <w:w w:val="85"/>
          <w:sz w:val="24"/>
          <w:szCs w:val="24"/>
        </w:rPr>
        <w:t>РН9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Уміти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працювати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зі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спеціальною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літературою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іноземною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мовою;</w:t>
      </w:r>
    </w:p>
    <w:p w:rsidR="00F30E6E" w:rsidRPr="005142A0" w:rsidRDefault="00F30E6E" w:rsidP="005142A0">
      <w:pPr>
        <w:pStyle w:val="TableParagraph"/>
        <w:jc w:val="both"/>
        <w:rPr>
          <w:sz w:val="24"/>
          <w:szCs w:val="24"/>
        </w:rPr>
      </w:pPr>
      <w:r w:rsidRPr="005142A0">
        <w:rPr>
          <w:w w:val="85"/>
          <w:sz w:val="24"/>
          <w:szCs w:val="24"/>
        </w:rPr>
        <w:t>PH12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Відшуковувати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потрібну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науково-технічну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інформацію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у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науковій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літературі,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базах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даних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та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інших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джерелах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інформації;</w:t>
      </w:r>
    </w:p>
    <w:p w:rsidR="00F30E6E" w:rsidRPr="005142A0" w:rsidRDefault="00F30E6E" w:rsidP="005142A0">
      <w:pPr>
        <w:pStyle w:val="TableParagraph"/>
        <w:jc w:val="both"/>
        <w:rPr>
          <w:sz w:val="24"/>
          <w:szCs w:val="24"/>
        </w:rPr>
      </w:pPr>
      <w:r w:rsidRPr="005142A0">
        <w:rPr>
          <w:w w:val="90"/>
          <w:sz w:val="24"/>
          <w:szCs w:val="24"/>
        </w:rPr>
        <w:t>PH14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Знати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теоретичні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основи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i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застосовувати методи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аналітичної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>та</w:t>
      </w:r>
      <w:r w:rsidR="00C32246" w:rsidRPr="005142A0">
        <w:rPr>
          <w:w w:val="90"/>
          <w:sz w:val="24"/>
          <w:szCs w:val="24"/>
        </w:rPr>
        <w:t xml:space="preserve"> </w:t>
      </w:r>
      <w:r w:rsidRPr="005142A0">
        <w:rPr>
          <w:w w:val="90"/>
          <w:sz w:val="24"/>
          <w:szCs w:val="24"/>
        </w:rPr>
        <w:t xml:space="preserve">диференціальної </w:t>
      </w:r>
      <w:r w:rsidRPr="005142A0">
        <w:rPr>
          <w:w w:val="85"/>
          <w:sz w:val="24"/>
          <w:szCs w:val="24"/>
        </w:rPr>
        <w:t>геометрії для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розв'язування професійних</w:t>
      </w:r>
      <w:r w:rsidR="00C32246" w:rsidRPr="005142A0">
        <w:rPr>
          <w:w w:val="85"/>
          <w:sz w:val="24"/>
          <w:szCs w:val="24"/>
        </w:rPr>
        <w:t xml:space="preserve"> </w:t>
      </w:r>
      <w:r w:rsidRPr="005142A0">
        <w:rPr>
          <w:w w:val="85"/>
          <w:sz w:val="24"/>
          <w:szCs w:val="24"/>
        </w:rPr>
        <w:t>задач;</w:t>
      </w:r>
    </w:p>
    <w:p w:rsidR="008113EC" w:rsidRPr="005142A0" w:rsidRDefault="008113EC" w:rsidP="005142A0">
      <w:pPr>
        <w:tabs>
          <w:tab w:val="left" w:pos="709"/>
          <w:tab w:val="num" w:pos="1789"/>
        </w:tabs>
        <w:jc w:val="both"/>
        <w:rPr>
          <w:szCs w:val="28"/>
          <w:lang w:val="uk-UA"/>
        </w:rPr>
      </w:pPr>
    </w:p>
    <w:p w:rsidR="008113EC" w:rsidRPr="00C32246" w:rsidRDefault="008113EC" w:rsidP="00C32246">
      <w:pPr>
        <w:ind w:firstLine="720"/>
        <w:jc w:val="both"/>
        <w:rPr>
          <w:b/>
          <w:lang w:val="uk-UA"/>
        </w:rPr>
      </w:pPr>
      <w:r w:rsidRPr="00C32246">
        <w:rPr>
          <w:b/>
          <w:lang w:val="uk-UA"/>
        </w:rPr>
        <w:t>Опанування навчальною дисципліною «Бухгалтерський облік і аудит» повинно забезпечувати необхідний рівень сформованості вмінь:</w:t>
      </w:r>
    </w:p>
    <w:p w:rsidR="008113EC" w:rsidRPr="00C32246" w:rsidRDefault="008113EC" w:rsidP="00C32246">
      <w:pPr>
        <w:ind w:firstLine="720"/>
        <w:jc w:val="both"/>
        <w:rPr>
          <w:lang w:val="uk-UA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2"/>
        <w:gridCol w:w="7124"/>
      </w:tblGrid>
      <w:tr w:rsidR="008113EC" w:rsidRPr="00C32246" w:rsidTr="00110439">
        <w:tc>
          <w:tcPr>
            <w:tcW w:w="1486" w:type="pct"/>
          </w:tcPr>
          <w:p w:rsidR="008113EC" w:rsidRPr="00C32246" w:rsidRDefault="008113EC" w:rsidP="00C32246">
            <w:pPr>
              <w:jc w:val="center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Назва рівня сформованості вміння</w:t>
            </w:r>
          </w:p>
        </w:tc>
        <w:tc>
          <w:tcPr>
            <w:tcW w:w="3514" w:type="pct"/>
            <w:vAlign w:val="center"/>
          </w:tcPr>
          <w:p w:rsidR="008113EC" w:rsidRPr="00C32246" w:rsidRDefault="008113EC" w:rsidP="00C32246">
            <w:pPr>
              <w:jc w:val="center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Зміст критерію рівня сформованості вміння</w:t>
            </w:r>
          </w:p>
        </w:tc>
      </w:tr>
      <w:tr w:rsidR="008113EC" w:rsidRPr="00C32246" w:rsidTr="00110439">
        <w:tc>
          <w:tcPr>
            <w:tcW w:w="1486" w:type="pct"/>
          </w:tcPr>
          <w:p w:rsidR="008113EC" w:rsidRPr="00C32246" w:rsidRDefault="008113EC" w:rsidP="00C32246">
            <w:pPr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Репродуктивний</w:t>
            </w:r>
          </w:p>
        </w:tc>
        <w:tc>
          <w:tcPr>
            <w:tcW w:w="3514" w:type="pct"/>
          </w:tcPr>
          <w:p w:rsidR="008113EC" w:rsidRPr="00C32246" w:rsidRDefault="008113EC" w:rsidP="00C32246">
            <w:pPr>
              <w:jc w:val="both"/>
              <w:rPr>
                <w:lang w:val="uk-UA"/>
              </w:rPr>
            </w:pPr>
            <w:r w:rsidRPr="00C32246">
              <w:rPr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8113EC" w:rsidRPr="00C32246" w:rsidTr="00110439">
        <w:tc>
          <w:tcPr>
            <w:tcW w:w="1486" w:type="pct"/>
          </w:tcPr>
          <w:p w:rsidR="008113EC" w:rsidRPr="00C32246" w:rsidRDefault="008113EC" w:rsidP="00C32246">
            <w:pPr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Алгоритмічний</w:t>
            </w:r>
          </w:p>
        </w:tc>
        <w:tc>
          <w:tcPr>
            <w:tcW w:w="3514" w:type="pct"/>
          </w:tcPr>
          <w:p w:rsidR="008113EC" w:rsidRPr="00C32246" w:rsidRDefault="008113EC" w:rsidP="00C32246">
            <w:pPr>
              <w:jc w:val="both"/>
              <w:rPr>
                <w:lang w:val="uk-UA"/>
              </w:rPr>
            </w:pPr>
            <w:r w:rsidRPr="00C32246">
              <w:rPr>
                <w:lang w:val="uk-UA"/>
              </w:rPr>
              <w:t>Вміння використовувати знання в практичній діяльності при розв’язанні типових ситуацій</w:t>
            </w:r>
          </w:p>
        </w:tc>
      </w:tr>
      <w:tr w:rsidR="008113EC" w:rsidRPr="00C32246" w:rsidTr="00110439">
        <w:tc>
          <w:tcPr>
            <w:tcW w:w="1486" w:type="pct"/>
          </w:tcPr>
          <w:p w:rsidR="008113EC" w:rsidRPr="00C32246" w:rsidRDefault="008113EC" w:rsidP="00C32246">
            <w:pPr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C32246">
              <w:rPr>
                <w:b/>
                <w:lang w:val="uk-UA"/>
              </w:rPr>
              <w:t>Творчий</w:t>
            </w:r>
          </w:p>
        </w:tc>
        <w:tc>
          <w:tcPr>
            <w:tcW w:w="3514" w:type="pct"/>
          </w:tcPr>
          <w:p w:rsidR="008113EC" w:rsidRPr="00C32246" w:rsidRDefault="008113EC" w:rsidP="00C32246">
            <w:pPr>
              <w:rPr>
                <w:lang w:val="uk-UA"/>
              </w:rPr>
            </w:pPr>
            <w:r w:rsidRPr="00C32246">
              <w:rPr>
                <w:lang w:val="uk-UA"/>
              </w:rPr>
              <w:t xml:space="preserve">Здійснювати евристичний пошук і використовувати знання для розв’язання нестандартних завдань </w:t>
            </w:r>
            <w:r w:rsidRPr="00C32246">
              <w:rPr>
                <w:lang w:val="uk-UA"/>
              </w:rPr>
              <w:br/>
              <w:t>та проблемних ситуацій</w:t>
            </w:r>
          </w:p>
        </w:tc>
      </w:tr>
    </w:tbl>
    <w:p w:rsidR="008113EC" w:rsidRPr="00C32246" w:rsidRDefault="008113EC" w:rsidP="00C32246">
      <w:pPr>
        <w:jc w:val="both"/>
        <w:rPr>
          <w:b/>
          <w:lang w:val="uk-UA"/>
        </w:rPr>
      </w:pPr>
    </w:p>
    <w:p w:rsidR="008113EC" w:rsidRPr="00C32246" w:rsidRDefault="008113EC" w:rsidP="00C32246">
      <w:pPr>
        <w:jc w:val="both"/>
        <w:rPr>
          <w:lang w:val="uk-UA"/>
        </w:rPr>
      </w:pPr>
      <w:r w:rsidRPr="00C32246">
        <w:rPr>
          <w:b/>
          <w:lang w:val="uk-UA"/>
        </w:rPr>
        <w:t>Програма складена на 3 кредити.</w:t>
      </w:r>
      <w:r w:rsidRPr="00C32246">
        <w:rPr>
          <w:b/>
          <w:lang w:val="uk-UA"/>
        </w:rPr>
        <w:tab/>
      </w:r>
    </w:p>
    <w:p w:rsidR="008113EC" w:rsidRPr="00C32246" w:rsidRDefault="008113EC" w:rsidP="00C32246">
      <w:pPr>
        <w:jc w:val="both"/>
        <w:rPr>
          <w:lang w:val="uk-UA"/>
        </w:rPr>
      </w:pPr>
      <w:r w:rsidRPr="00C32246">
        <w:rPr>
          <w:b/>
          <w:lang w:val="uk-UA"/>
        </w:rPr>
        <w:t>Форма контролю</w:t>
      </w:r>
      <w:r w:rsidRPr="00C32246">
        <w:rPr>
          <w:lang w:val="uk-UA"/>
        </w:rPr>
        <w:t xml:space="preserve"> знань з навчальної дисципліни «Бухгалтерський облік і аудит»: практичні роботи, семінарські заняття, перевірка виконання СРС, ІНДЗ, тестування, письмові заміри знань та навичок,  залік. </w:t>
      </w:r>
    </w:p>
    <w:p w:rsidR="008113EC" w:rsidRPr="00C32246" w:rsidRDefault="008113EC" w:rsidP="00C32246">
      <w:pPr>
        <w:numPr>
          <w:ilvl w:val="0"/>
          <w:numId w:val="18"/>
        </w:numPr>
        <w:jc w:val="center"/>
        <w:rPr>
          <w:b/>
          <w:caps/>
          <w:lang w:val="uk-UA"/>
        </w:rPr>
      </w:pPr>
      <w:r w:rsidRPr="00C32246">
        <w:rPr>
          <w:b/>
          <w:caps/>
          <w:lang w:val="uk-UA"/>
        </w:rPr>
        <w:t>Тематичний план НАВЧАЛЬНОЇ ДИСЦИПЛІНИ</w:t>
      </w:r>
    </w:p>
    <w:p w:rsidR="008113EC" w:rsidRPr="00C32246" w:rsidRDefault="008113EC" w:rsidP="00C32246">
      <w:pPr>
        <w:ind w:left="720"/>
        <w:jc w:val="center"/>
        <w:rPr>
          <w:b/>
          <w:caps/>
          <w:lang w:val="uk-UA"/>
        </w:rPr>
      </w:pPr>
      <w:r w:rsidRPr="00C32246">
        <w:rPr>
          <w:b/>
          <w:caps/>
          <w:lang w:val="uk-UA"/>
        </w:rPr>
        <w:t>«Бухгалтерський облік</w:t>
      </w:r>
      <w:r w:rsidR="00574AF9" w:rsidRPr="00C32246">
        <w:rPr>
          <w:b/>
          <w:caps/>
          <w:lang w:val="uk-UA"/>
        </w:rPr>
        <w:t xml:space="preserve"> і аудит</w:t>
      </w:r>
      <w:r w:rsidRPr="00C32246">
        <w:rPr>
          <w:b/>
          <w:caps/>
          <w:lang w:val="uk-UA"/>
        </w:rPr>
        <w:t>»</w:t>
      </w:r>
    </w:p>
    <w:p w:rsidR="008113EC" w:rsidRPr="00C32246" w:rsidRDefault="008113EC" w:rsidP="00C32246">
      <w:pPr>
        <w:tabs>
          <w:tab w:val="left" w:pos="709"/>
          <w:tab w:val="num" w:pos="1789"/>
        </w:tabs>
        <w:jc w:val="both"/>
        <w:rPr>
          <w:spacing w:val="-2"/>
          <w:szCs w:val="28"/>
          <w:lang w:val="uk-UA"/>
        </w:rPr>
      </w:pPr>
    </w:p>
    <w:p w:rsidR="00F30E6E" w:rsidRPr="00C32246" w:rsidRDefault="00F30E6E" w:rsidP="00C32246">
      <w:pPr>
        <w:tabs>
          <w:tab w:val="left" w:pos="0"/>
        </w:tabs>
        <w:jc w:val="center"/>
        <w:rPr>
          <w:b/>
          <w:szCs w:val="22"/>
          <w:lang w:val="uk-UA"/>
        </w:rPr>
      </w:pPr>
      <w:r w:rsidRPr="00C32246">
        <w:rPr>
          <w:b/>
          <w:lang w:val="uk-UA"/>
        </w:rPr>
        <w:t>ЗМІСТ НАВЧАЛЬНОЇ ДИСЦИПЛІНИ ЗА ТЕМАМИ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8038"/>
      </w:tblGrid>
      <w:tr w:rsidR="00F30E6E" w:rsidRPr="00C32246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Cs/>
                <w:lang w:val="uk-UA" w:eastAsia="ar-SA"/>
              </w:rPr>
            </w:pPr>
            <w:r w:rsidRPr="00C32246">
              <w:rPr>
                <w:bCs/>
                <w:lang w:val="uk-UA"/>
              </w:rPr>
              <w:t>Номер теми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Cs/>
                <w:sz w:val="28"/>
                <w:lang w:val="uk-UA" w:eastAsia="ar-SA"/>
              </w:rPr>
            </w:pPr>
            <w:r w:rsidRPr="00C32246">
              <w:rPr>
                <w:bCs/>
                <w:lang w:val="uk-UA"/>
              </w:rPr>
              <w:t>Назва теми</w:t>
            </w:r>
          </w:p>
        </w:tc>
      </w:tr>
      <w:tr w:rsidR="00F30E6E" w:rsidRPr="00C32246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/>
                <w:lang w:val="uk-UA" w:eastAsia="ar-SA"/>
              </w:rPr>
            </w:pPr>
            <w:r w:rsidRPr="00C32246">
              <w:rPr>
                <w:b/>
                <w:lang w:val="uk-UA" w:eastAsia="ar-SA"/>
              </w:rPr>
              <w:t>Тема 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tabs>
                <w:tab w:val="left" w:pos="0"/>
              </w:tabs>
              <w:jc w:val="both"/>
              <w:rPr>
                <w:lang w:val="uk-UA" w:eastAsia="en-US"/>
              </w:rPr>
            </w:pPr>
            <w:r w:rsidRPr="00C32246">
              <w:rPr>
                <w:lang w:val="uk-UA"/>
              </w:rPr>
              <w:t>Сутність, функції, завдання та види бухгалтерського обліку.</w:t>
            </w:r>
          </w:p>
        </w:tc>
      </w:tr>
      <w:tr w:rsidR="00F30E6E" w:rsidRPr="00C32246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/>
                <w:lang w:val="uk-UA" w:eastAsia="ar-SA"/>
              </w:rPr>
            </w:pPr>
            <w:r w:rsidRPr="00C32246">
              <w:rPr>
                <w:b/>
                <w:lang w:val="uk-UA" w:eastAsia="ar-SA"/>
              </w:rPr>
              <w:t>Тема 2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5142A0">
            <w:pPr>
              <w:jc w:val="both"/>
              <w:rPr>
                <w:lang w:val="uk-UA"/>
              </w:rPr>
            </w:pPr>
            <w:bookmarkStart w:id="0" w:name="_Hlk124496079"/>
            <w:r w:rsidRPr="00C32246">
              <w:rPr>
                <w:lang w:val="uk-UA"/>
              </w:rPr>
              <w:t>Предмет, принципи і методичні прийоми бухгалтерського обліку та їх практичне використання на підприємстві</w:t>
            </w:r>
            <w:bookmarkEnd w:id="0"/>
          </w:p>
        </w:tc>
      </w:tr>
      <w:tr w:rsidR="00F30E6E" w:rsidRPr="00C32246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/>
                <w:lang w:val="uk-UA" w:eastAsia="ar-SA"/>
              </w:rPr>
            </w:pPr>
            <w:r w:rsidRPr="00C32246">
              <w:rPr>
                <w:b/>
                <w:lang w:val="uk-UA" w:eastAsia="ar-SA"/>
              </w:rPr>
              <w:t>Тема 3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both"/>
              <w:rPr>
                <w:b/>
                <w:lang w:val="uk-UA" w:eastAsia="ar-SA"/>
              </w:rPr>
            </w:pPr>
            <w:r w:rsidRPr="00C32246">
              <w:rPr>
                <w:lang w:val="uk-UA"/>
              </w:rPr>
              <w:t>Бухгалтерський баланс.</w:t>
            </w:r>
          </w:p>
        </w:tc>
      </w:tr>
      <w:tr w:rsidR="00F30E6E" w:rsidRPr="00C32246" w:rsidTr="005142A0">
        <w:trPr>
          <w:trHeight w:val="7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/>
                <w:lang w:val="uk-UA" w:eastAsia="ar-SA"/>
              </w:rPr>
            </w:pPr>
            <w:r w:rsidRPr="00C32246">
              <w:rPr>
                <w:b/>
                <w:lang w:val="uk-UA" w:eastAsia="ar-SA"/>
              </w:rPr>
              <w:t>Тема 4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tabs>
                <w:tab w:val="center" w:pos="1526"/>
              </w:tabs>
              <w:suppressAutoHyphens/>
              <w:rPr>
                <w:lang w:val="uk-UA"/>
              </w:rPr>
            </w:pPr>
            <w:r w:rsidRPr="00C32246">
              <w:rPr>
                <w:lang w:val="uk-UA"/>
              </w:rPr>
              <w:t>Рахунки бухгалтерського обліку і подвійний запис.</w:t>
            </w:r>
          </w:p>
        </w:tc>
      </w:tr>
      <w:tr w:rsidR="00F30E6E" w:rsidRPr="00C32246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/>
                <w:lang w:val="uk-UA" w:eastAsia="ar-SA"/>
              </w:rPr>
            </w:pPr>
            <w:r w:rsidRPr="00C32246">
              <w:rPr>
                <w:b/>
                <w:lang w:val="uk-UA" w:eastAsia="ar-SA"/>
              </w:rPr>
              <w:t>Тема 5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both"/>
              <w:rPr>
                <w:lang w:val="uk-UA" w:eastAsia="ar-SA"/>
              </w:rPr>
            </w:pPr>
            <w:r w:rsidRPr="00C32246">
              <w:rPr>
                <w:lang w:val="uk-UA"/>
              </w:rPr>
              <w:t>Економічна суть, мета і завдання аудиту</w:t>
            </w:r>
          </w:p>
        </w:tc>
      </w:tr>
      <w:tr w:rsidR="00F30E6E" w:rsidRPr="00C32246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center"/>
              <w:rPr>
                <w:b/>
                <w:lang w:val="uk-UA" w:eastAsia="ar-SA"/>
              </w:rPr>
            </w:pPr>
            <w:r w:rsidRPr="00C32246">
              <w:rPr>
                <w:b/>
                <w:lang w:val="uk-UA" w:eastAsia="ar-SA"/>
              </w:rPr>
              <w:t>Тема 6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6E" w:rsidRPr="00C32246" w:rsidRDefault="00F30E6E" w:rsidP="00C32246">
            <w:pPr>
              <w:suppressAutoHyphens/>
              <w:jc w:val="both"/>
              <w:rPr>
                <w:lang w:val="uk-UA" w:eastAsia="ar-SA"/>
              </w:rPr>
            </w:pPr>
            <w:r w:rsidRPr="00C32246">
              <w:rPr>
                <w:lang w:val="uk-UA" w:eastAsia="ar-SA"/>
              </w:rPr>
              <w:t>Аудиторський ризик, аудиторські докази та аудиторські звіти</w:t>
            </w:r>
          </w:p>
        </w:tc>
      </w:tr>
    </w:tbl>
    <w:p w:rsidR="00231BF8" w:rsidRPr="00C32246" w:rsidRDefault="00231BF8" w:rsidP="00C32246">
      <w:pPr>
        <w:shd w:val="clear" w:color="auto" w:fill="FFFFFF"/>
        <w:rPr>
          <w:caps/>
          <w:lang w:val="uk-UA"/>
        </w:rPr>
      </w:pPr>
    </w:p>
    <w:p w:rsidR="00271347" w:rsidRPr="00C32246" w:rsidRDefault="00271347" w:rsidP="00C32246">
      <w:pPr>
        <w:pStyle w:val="a4"/>
        <w:numPr>
          <w:ilvl w:val="0"/>
          <w:numId w:val="18"/>
        </w:numPr>
        <w:shd w:val="clear" w:color="auto" w:fill="FFFFFF"/>
        <w:jc w:val="center"/>
        <w:rPr>
          <w:caps/>
          <w:lang w:val="uk-UA"/>
        </w:rPr>
      </w:pPr>
      <w:r w:rsidRPr="00C32246">
        <w:rPr>
          <w:b/>
          <w:bCs/>
          <w:caps/>
          <w:spacing w:val="-13"/>
          <w:lang w:val="uk-UA"/>
        </w:rPr>
        <w:t>Зміст навчальної дисципліни</w:t>
      </w:r>
    </w:p>
    <w:p w:rsidR="00271347" w:rsidRPr="00C32246" w:rsidRDefault="00271347" w:rsidP="00C32246">
      <w:pPr>
        <w:tabs>
          <w:tab w:val="left" w:pos="0"/>
        </w:tabs>
        <w:jc w:val="center"/>
        <w:rPr>
          <w:lang w:val="uk-UA" w:eastAsia="en-US"/>
        </w:rPr>
      </w:pPr>
      <w:r w:rsidRPr="00C32246">
        <w:rPr>
          <w:b/>
          <w:i/>
          <w:spacing w:val="-3"/>
          <w:lang w:val="uk-UA"/>
        </w:rPr>
        <w:t xml:space="preserve">Тема 1. </w:t>
      </w:r>
      <w:r w:rsidR="0088698D" w:rsidRPr="00C32246">
        <w:rPr>
          <w:b/>
          <w:bCs/>
          <w:i/>
          <w:iCs/>
          <w:lang w:val="uk-UA"/>
        </w:rPr>
        <w:t>Сутність, функції, завдання та види бухгалтерського обліку</w:t>
      </w:r>
      <w:r w:rsidR="0088698D" w:rsidRPr="00C32246">
        <w:rPr>
          <w:lang w:val="uk-UA"/>
        </w:rPr>
        <w:t>.</w:t>
      </w:r>
    </w:p>
    <w:p w:rsidR="00271347" w:rsidRPr="00C32246" w:rsidRDefault="00271347" w:rsidP="00C32246">
      <w:pPr>
        <w:shd w:val="clear" w:color="auto" w:fill="FFFFFF"/>
        <w:ind w:left="10" w:right="34" w:firstLine="557"/>
        <w:jc w:val="both"/>
        <w:rPr>
          <w:lang w:val="uk-UA"/>
        </w:rPr>
      </w:pPr>
      <w:r w:rsidRPr="00C32246">
        <w:rPr>
          <w:spacing w:val="-3"/>
          <w:lang w:val="uk-UA"/>
        </w:rPr>
        <w:t>Загальні відомості про господарський облік та його суть. Еволюція господарського обліку. Історична обумовленість господарського обліку, залеж</w:t>
      </w:r>
      <w:r w:rsidRPr="00C32246">
        <w:rPr>
          <w:spacing w:val="-1"/>
          <w:lang w:val="uk-UA"/>
        </w:rPr>
        <w:t>ність його цілей, задач і змісту від господарського механізму.</w:t>
      </w:r>
    </w:p>
    <w:p w:rsidR="00271347" w:rsidRPr="00C32246" w:rsidRDefault="00271347" w:rsidP="00C32246">
      <w:pPr>
        <w:shd w:val="clear" w:color="auto" w:fill="FFFFFF"/>
        <w:ind w:left="5" w:right="24" w:firstLine="552"/>
        <w:jc w:val="both"/>
        <w:rPr>
          <w:lang w:val="uk-UA"/>
        </w:rPr>
      </w:pPr>
      <w:r w:rsidRPr="00C32246">
        <w:rPr>
          <w:lang w:val="uk-UA"/>
        </w:rPr>
        <w:t>Вимірники, що застосовуються в обліку, їх характеристика. Види господарського обліку. Суть і зміст оперативно-технічного, статистичного і бухгалтерського обліку. Особливості і сфера застосування кожного виду обліку.</w:t>
      </w:r>
    </w:p>
    <w:p w:rsidR="00271347" w:rsidRPr="00C32246" w:rsidRDefault="00271347" w:rsidP="00C32246">
      <w:pPr>
        <w:shd w:val="clear" w:color="auto" w:fill="FFFFFF"/>
        <w:ind w:left="14" w:right="19" w:firstLine="552"/>
        <w:jc w:val="both"/>
        <w:rPr>
          <w:lang w:val="uk-UA"/>
        </w:rPr>
      </w:pPr>
      <w:r w:rsidRPr="00C32246">
        <w:rPr>
          <w:lang w:val="uk-UA"/>
        </w:rPr>
        <w:t xml:space="preserve">Місце бухгалтерського обліку в єдиній системі народногосподарського обліку. Вимоги до бухгалтерського обліку, його функції та завдання. Види </w:t>
      </w:r>
      <w:r w:rsidRPr="00C32246">
        <w:rPr>
          <w:spacing w:val="-1"/>
          <w:lang w:val="uk-UA"/>
        </w:rPr>
        <w:t>бухгалтерського обліку. Суть і зміст фінансового і внутрішньогосподарсько</w:t>
      </w:r>
      <w:r w:rsidRPr="00C32246">
        <w:rPr>
          <w:spacing w:val="-1"/>
          <w:lang w:val="uk-UA"/>
        </w:rPr>
        <w:softHyphen/>
      </w:r>
      <w:r w:rsidRPr="00C32246">
        <w:rPr>
          <w:lang w:val="uk-UA"/>
        </w:rPr>
        <w:t>го (управлінського) обліку.</w:t>
      </w:r>
    </w:p>
    <w:p w:rsidR="00C950E8" w:rsidRPr="00C32246" w:rsidRDefault="00C950E8" w:rsidP="00C32246">
      <w:pPr>
        <w:shd w:val="clear" w:color="auto" w:fill="FFFFFF"/>
        <w:ind w:left="14" w:right="19" w:firstLine="552"/>
        <w:jc w:val="center"/>
        <w:rPr>
          <w:b/>
          <w:bCs/>
          <w:i/>
          <w:iCs/>
          <w:lang w:val="uk-UA"/>
        </w:rPr>
      </w:pPr>
      <w:r w:rsidRPr="00C32246">
        <w:rPr>
          <w:b/>
          <w:bCs/>
          <w:i/>
          <w:iCs/>
          <w:lang w:val="uk-UA"/>
        </w:rPr>
        <w:lastRenderedPageBreak/>
        <w:t>Тема 2. Предмет, принципи і методичні прийоми бухгалтерського обліку та їх практичне використання на підприємстві</w:t>
      </w:r>
    </w:p>
    <w:p w:rsidR="00271347" w:rsidRPr="00C32246" w:rsidRDefault="00271347" w:rsidP="00C32246">
      <w:pPr>
        <w:shd w:val="clear" w:color="auto" w:fill="FFFFFF"/>
        <w:ind w:left="14" w:right="19" w:firstLine="562"/>
        <w:jc w:val="both"/>
        <w:rPr>
          <w:lang w:val="uk-UA"/>
        </w:rPr>
      </w:pPr>
      <w:r w:rsidRPr="00C32246">
        <w:rPr>
          <w:lang w:val="uk-UA"/>
        </w:rPr>
        <w:t>Предмет бухгалтерського обліку та його важливіші об’єкти. Класифікація активів, капіталу, зобов’язань підприємства.</w:t>
      </w:r>
    </w:p>
    <w:p w:rsidR="00271347" w:rsidRPr="00C32246" w:rsidRDefault="00271347" w:rsidP="00C32246">
      <w:pPr>
        <w:shd w:val="clear" w:color="auto" w:fill="FFFFFF"/>
        <w:ind w:left="24" w:right="10" w:firstLine="552"/>
        <w:jc w:val="both"/>
        <w:rPr>
          <w:lang w:val="uk-UA"/>
        </w:rPr>
      </w:pPr>
      <w:r w:rsidRPr="00C32246">
        <w:rPr>
          <w:lang w:val="uk-UA"/>
        </w:rPr>
        <w:t>Метод бухгалтерського обліку. Основні елементи методу бухгалтерського обліку: документація і інвентаризація, рахунки і подвійний запис, оцінка і калькуляція, баланс і звітність.</w:t>
      </w:r>
    </w:p>
    <w:p w:rsidR="005142A0" w:rsidRDefault="005142A0" w:rsidP="00C32246">
      <w:pPr>
        <w:widowControl w:val="0"/>
        <w:shd w:val="clear" w:color="auto" w:fill="FFFFFF"/>
        <w:ind w:left="6" w:firstLine="3300"/>
        <w:rPr>
          <w:b/>
          <w:i/>
          <w:lang w:val="uk-UA"/>
        </w:rPr>
      </w:pPr>
    </w:p>
    <w:p w:rsidR="00C950E8" w:rsidRPr="00C32246" w:rsidRDefault="00C950E8" w:rsidP="00C32246">
      <w:pPr>
        <w:widowControl w:val="0"/>
        <w:shd w:val="clear" w:color="auto" w:fill="FFFFFF"/>
        <w:ind w:left="6" w:firstLine="3300"/>
        <w:rPr>
          <w:b/>
          <w:i/>
          <w:lang w:val="uk-UA"/>
        </w:rPr>
      </w:pPr>
      <w:r w:rsidRPr="00C32246">
        <w:rPr>
          <w:b/>
          <w:i/>
          <w:lang w:val="uk-UA"/>
        </w:rPr>
        <w:t>Тема 3. Бухгалтерський баланс</w:t>
      </w:r>
    </w:p>
    <w:p w:rsidR="00C950E8" w:rsidRPr="00C32246" w:rsidRDefault="00C950E8" w:rsidP="00C32246">
      <w:pPr>
        <w:shd w:val="clear" w:color="auto" w:fill="FFFFFF"/>
        <w:ind w:left="5" w:firstLine="535"/>
        <w:jc w:val="both"/>
        <w:rPr>
          <w:lang w:val="uk-UA"/>
        </w:rPr>
      </w:pPr>
      <w:r w:rsidRPr="00C32246">
        <w:rPr>
          <w:spacing w:val="-5"/>
          <w:lang w:val="uk-UA"/>
        </w:rPr>
        <w:t>Поняття бухгалтерського  балансу. Бухгалтерський баланс як засіб узагаль</w:t>
      </w:r>
      <w:r w:rsidRPr="00C32246">
        <w:rPr>
          <w:spacing w:val="-4"/>
          <w:lang w:val="uk-UA"/>
        </w:rPr>
        <w:t xml:space="preserve">неного відображення активів, капіталу, зобов'язань підприємства.    Побудова і </w:t>
      </w:r>
      <w:r w:rsidRPr="00C32246">
        <w:rPr>
          <w:spacing w:val="-7"/>
          <w:lang w:val="uk-UA"/>
        </w:rPr>
        <w:t xml:space="preserve">зміст балансу: актив і пасив, розділи балансу, статті балансу.    </w:t>
      </w:r>
    </w:p>
    <w:p w:rsidR="00C950E8" w:rsidRPr="00C32246" w:rsidRDefault="00C950E8" w:rsidP="00C32246">
      <w:pPr>
        <w:shd w:val="clear" w:color="auto" w:fill="FFFFFF"/>
        <w:ind w:firstLine="566"/>
        <w:jc w:val="both"/>
        <w:rPr>
          <w:lang w:val="uk-UA"/>
        </w:rPr>
      </w:pPr>
      <w:r w:rsidRPr="00C32246">
        <w:rPr>
          <w:spacing w:val="-9"/>
          <w:lang w:val="uk-UA"/>
        </w:rPr>
        <w:t>Тотожність активу і пасиву бухгалтерського балансу та її обґрунтування. Валюта балансу, періодичність його складання та подання. Значення балансу. Ти</w:t>
      </w:r>
      <w:r w:rsidRPr="00C32246">
        <w:rPr>
          <w:spacing w:val="-9"/>
          <w:lang w:val="uk-UA"/>
        </w:rPr>
        <w:softHyphen/>
      </w:r>
      <w:r w:rsidRPr="00C32246">
        <w:rPr>
          <w:spacing w:val="-10"/>
          <w:lang w:val="uk-UA"/>
        </w:rPr>
        <w:t>пи господарських операцій та зміни в балансі, викликані господарськими операці</w:t>
      </w:r>
      <w:r w:rsidRPr="00C32246">
        <w:rPr>
          <w:spacing w:val="-10"/>
          <w:lang w:val="uk-UA"/>
        </w:rPr>
        <w:softHyphen/>
      </w:r>
      <w:r w:rsidRPr="00C32246">
        <w:rPr>
          <w:lang w:val="uk-UA"/>
        </w:rPr>
        <w:t>ями.</w:t>
      </w:r>
    </w:p>
    <w:p w:rsidR="005142A0" w:rsidRDefault="00271347" w:rsidP="00C32246">
      <w:pPr>
        <w:shd w:val="clear" w:color="auto" w:fill="FFFFFF"/>
        <w:jc w:val="center"/>
        <w:rPr>
          <w:i/>
          <w:spacing w:val="-14"/>
          <w:lang w:val="uk-UA"/>
        </w:rPr>
      </w:pPr>
      <w:r w:rsidRPr="00C32246">
        <w:rPr>
          <w:i/>
          <w:spacing w:val="-14"/>
          <w:lang w:val="uk-UA"/>
        </w:rPr>
        <w:tab/>
      </w:r>
      <w:r w:rsidRPr="00C32246">
        <w:rPr>
          <w:i/>
          <w:spacing w:val="-14"/>
          <w:lang w:val="uk-UA"/>
        </w:rPr>
        <w:tab/>
      </w:r>
    </w:p>
    <w:p w:rsidR="00271347" w:rsidRPr="00C32246" w:rsidRDefault="00271347" w:rsidP="00C32246">
      <w:pPr>
        <w:shd w:val="clear" w:color="auto" w:fill="FFFFFF"/>
        <w:jc w:val="center"/>
        <w:rPr>
          <w:b/>
          <w:i/>
          <w:lang w:val="uk-UA"/>
        </w:rPr>
      </w:pPr>
      <w:r w:rsidRPr="00C32246">
        <w:rPr>
          <w:b/>
          <w:i/>
          <w:spacing w:val="-14"/>
          <w:lang w:val="uk-UA"/>
        </w:rPr>
        <w:t>Те</w:t>
      </w:r>
      <w:r w:rsidR="00C950E8" w:rsidRPr="00C32246">
        <w:rPr>
          <w:b/>
          <w:i/>
          <w:spacing w:val="-14"/>
          <w:lang w:val="uk-UA"/>
        </w:rPr>
        <w:t>ма 4</w:t>
      </w:r>
      <w:r w:rsidRPr="00C32246">
        <w:rPr>
          <w:b/>
          <w:i/>
          <w:spacing w:val="-14"/>
          <w:lang w:val="uk-UA"/>
        </w:rPr>
        <w:t xml:space="preserve">. Рахунки бухгалтерського обліку </w:t>
      </w:r>
      <w:r w:rsidRPr="00C32246">
        <w:rPr>
          <w:b/>
          <w:i/>
          <w:lang w:val="uk-UA"/>
        </w:rPr>
        <w:t>і подвійний запис</w:t>
      </w:r>
    </w:p>
    <w:p w:rsidR="00271347" w:rsidRPr="00C32246" w:rsidRDefault="00271347" w:rsidP="00C32246">
      <w:pPr>
        <w:shd w:val="clear" w:color="auto" w:fill="FFFFFF"/>
        <w:ind w:left="571"/>
        <w:rPr>
          <w:lang w:val="uk-UA"/>
        </w:rPr>
      </w:pPr>
      <w:r w:rsidRPr="00C32246">
        <w:rPr>
          <w:spacing w:val="-6"/>
          <w:lang w:val="uk-UA"/>
        </w:rPr>
        <w:t>Рахунки бухгалтерського обліку, їх призначення.</w:t>
      </w:r>
    </w:p>
    <w:p w:rsidR="00271347" w:rsidRPr="00C32246" w:rsidRDefault="00271347" w:rsidP="00C32246">
      <w:pPr>
        <w:shd w:val="clear" w:color="auto" w:fill="FFFFFF"/>
        <w:ind w:right="14" w:firstLine="571"/>
        <w:jc w:val="both"/>
        <w:rPr>
          <w:lang w:val="uk-UA"/>
        </w:rPr>
      </w:pPr>
      <w:r w:rsidRPr="00C32246">
        <w:rPr>
          <w:spacing w:val="-10"/>
          <w:lang w:val="uk-UA"/>
        </w:rPr>
        <w:t>Побудова рахунків. Активні, пасивні, активно-пасивні рахунки, їх структура. Порядок відображення господарських операцій на рахунках та визначення оборо</w:t>
      </w:r>
      <w:r w:rsidRPr="00C32246">
        <w:rPr>
          <w:spacing w:val="-10"/>
          <w:lang w:val="uk-UA"/>
        </w:rPr>
        <w:softHyphen/>
      </w:r>
      <w:r w:rsidRPr="00C32246">
        <w:rPr>
          <w:lang w:val="uk-UA"/>
        </w:rPr>
        <w:t>тів і сальдо. Взаємозв'язок між рахунками і балансом.</w:t>
      </w:r>
    </w:p>
    <w:p w:rsidR="00271347" w:rsidRPr="00C32246" w:rsidRDefault="00271347" w:rsidP="00C32246">
      <w:pPr>
        <w:shd w:val="clear" w:color="auto" w:fill="FFFFFF"/>
        <w:ind w:left="5" w:right="19" w:firstLine="562"/>
        <w:jc w:val="both"/>
        <w:rPr>
          <w:lang w:val="uk-UA"/>
        </w:rPr>
      </w:pPr>
      <w:r w:rsidRPr="00C32246">
        <w:rPr>
          <w:spacing w:val="-10"/>
          <w:lang w:val="uk-UA"/>
        </w:rPr>
        <w:t>Подвійний запис і його контрольне значення. Кореспонденція рахунків. Бух</w:t>
      </w:r>
      <w:r w:rsidRPr="00C32246">
        <w:rPr>
          <w:spacing w:val="-9"/>
          <w:lang w:val="uk-UA"/>
        </w:rPr>
        <w:t>галтерські записи: прості, складні. Хронологічний і систематичний записи гос</w:t>
      </w:r>
      <w:r w:rsidRPr="00C32246">
        <w:rPr>
          <w:lang w:val="uk-UA"/>
        </w:rPr>
        <w:t>подарських операцій на рахунках.</w:t>
      </w:r>
    </w:p>
    <w:p w:rsidR="00271347" w:rsidRPr="00C32246" w:rsidRDefault="00271347" w:rsidP="00C32246">
      <w:pPr>
        <w:shd w:val="clear" w:color="auto" w:fill="FFFFFF"/>
        <w:ind w:left="5" w:right="29" w:firstLine="566"/>
        <w:jc w:val="both"/>
        <w:rPr>
          <w:lang w:val="uk-UA"/>
        </w:rPr>
      </w:pPr>
      <w:r w:rsidRPr="00C32246">
        <w:rPr>
          <w:spacing w:val="-10"/>
          <w:lang w:val="uk-UA"/>
        </w:rPr>
        <w:t xml:space="preserve">План рахунків бухгалтерського обліку та Інструкція про застосування Плану </w:t>
      </w:r>
      <w:r w:rsidRPr="00C32246">
        <w:rPr>
          <w:lang w:val="uk-UA"/>
        </w:rPr>
        <w:t>рахунків, їх призначення, зміст та характеристика.</w:t>
      </w:r>
    </w:p>
    <w:p w:rsidR="00271347" w:rsidRPr="00C32246" w:rsidRDefault="00271347" w:rsidP="00C32246">
      <w:pPr>
        <w:shd w:val="clear" w:color="auto" w:fill="FFFFFF"/>
        <w:ind w:left="19" w:right="29" w:firstLine="557"/>
        <w:jc w:val="both"/>
        <w:rPr>
          <w:lang w:val="uk-UA"/>
        </w:rPr>
      </w:pPr>
      <w:r w:rsidRPr="00C32246">
        <w:rPr>
          <w:spacing w:val="-8"/>
          <w:lang w:val="uk-UA"/>
        </w:rPr>
        <w:t>Синтетичний та аналітичний облік. Взаємозв’язок між рахунками синтетич</w:t>
      </w:r>
      <w:r w:rsidRPr="00C32246">
        <w:rPr>
          <w:lang w:val="uk-UA"/>
        </w:rPr>
        <w:t>ного і аналітичного обліку.</w:t>
      </w:r>
    </w:p>
    <w:p w:rsidR="00271347" w:rsidRPr="00C32246" w:rsidRDefault="00271347" w:rsidP="00C32246">
      <w:pPr>
        <w:shd w:val="clear" w:color="auto" w:fill="FFFFFF"/>
        <w:ind w:left="576"/>
        <w:rPr>
          <w:lang w:val="uk-UA"/>
        </w:rPr>
      </w:pPr>
      <w:r w:rsidRPr="00C32246">
        <w:rPr>
          <w:spacing w:val="-9"/>
          <w:lang w:val="uk-UA"/>
        </w:rPr>
        <w:t>Оборотні відомості за синтетичними і аналітичними рахунками.</w:t>
      </w:r>
    </w:p>
    <w:p w:rsidR="00271347" w:rsidRPr="00C32246" w:rsidRDefault="00271347" w:rsidP="00C32246">
      <w:pPr>
        <w:shd w:val="clear" w:color="auto" w:fill="FFFFFF"/>
        <w:ind w:right="29" w:firstLine="566"/>
        <w:jc w:val="both"/>
        <w:rPr>
          <w:lang w:val="uk-UA"/>
        </w:rPr>
      </w:pPr>
      <w:r w:rsidRPr="00C32246">
        <w:rPr>
          <w:spacing w:val="-8"/>
          <w:lang w:val="uk-UA"/>
        </w:rPr>
        <w:t>Поняття про класифікацію рахунків бухгалтерського обліку та її призначення. Класифікація рахунків за їх економічним змістом, за призначенням та струк</w:t>
      </w:r>
      <w:r w:rsidRPr="00C32246">
        <w:rPr>
          <w:lang w:val="uk-UA"/>
        </w:rPr>
        <w:t>турою.</w:t>
      </w:r>
    </w:p>
    <w:p w:rsidR="00271347" w:rsidRPr="00C32246" w:rsidRDefault="00271347" w:rsidP="00C32246">
      <w:pPr>
        <w:shd w:val="clear" w:color="auto" w:fill="FFFFFF"/>
        <w:ind w:left="10" w:firstLine="530"/>
        <w:jc w:val="both"/>
        <w:rPr>
          <w:lang w:val="uk-UA"/>
        </w:rPr>
      </w:pPr>
      <w:r w:rsidRPr="00C32246">
        <w:rPr>
          <w:spacing w:val="-7"/>
          <w:lang w:val="uk-UA"/>
        </w:rPr>
        <w:t>Поняття про бухгалтерські документи. Значення документів, реквізити доку</w:t>
      </w:r>
      <w:r w:rsidRPr="00C32246">
        <w:rPr>
          <w:spacing w:val="-9"/>
          <w:lang w:val="uk-UA"/>
        </w:rPr>
        <w:t>ментів. Класифікація документів. Вимоги щодо первинної документації.</w:t>
      </w:r>
    </w:p>
    <w:p w:rsidR="00271347" w:rsidRPr="00C32246" w:rsidRDefault="00271347" w:rsidP="00C32246">
      <w:pPr>
        <w:shd w:val="clear" w:color="auto" w:fill="FFFFFF"/>
        <w:ind w:left="5" w:right="43" w:firstLine="562"/>
        <w:jc w:val="both"/>
        <w:rPr>
          <w:lang w:val="uk-UA"/>
        </w:rPr>
      </w:pPr>
      <w:r w:rsidRPr="00C32246">
        <w:rPr>
          <w:spacing w:val="-2"/>
          <w:lang w:val="uk-UA"/>
        </w:rPr>
        <w:t>Облікові реєстри</w:t>
      </w:r>
      <w:r w:rsidRPr="00C32246">
        <w:rPr>
          <w:spacing w:val="16"/>
          <w:lang w:val="uk-UA"/>
        </w:rPr>
        <w:t>, їх</w:t>
      </w:r>
      <w:r w:rsidRPr="00C32246">
        <w:rPr>
          <w:spacing w:val="-2"/>
          <w:lang w:val="uk-UA"/>
        </w:rPr>
        <w:t xml:space="preserve"> суть і значення. Види і форми облікових реєстрів. Кла</w:t>
      </w:r>
      <w:r w:rsidRPr="00C32246">
        <w:rPr>
          <w:lang w:val="uk-UA"/>
        </w:rPr>
        <w:t>сифікація облікових реєстрів. Правила ведення облікових реєстрів і способи виправлення помилок у записах.</w:t>
      </w:r>
    </w:p>
    <w:p w:rsidR="00271347" w:rsidRPr="00C32246" w:rsidRDefault="00271347" w:rsidP="00C32246">
      <w:pPr>
        <w:shd w:val="clear" w:color="auto" w:fill="FFFFFF"/>
        <w:ind w:left="14" w:right="43" w:firstLine="557"/>
        <w:jc w:val="both"/>
        <w:rPr>
          <w:lang w:val="uk-UA"/>
        </w:rPr>
      </w:pPr>
      <w:r w:rsidRPr="00C32246">
        <w:rPr>
          <w:lang w:val="uk-UA"/>
        </w:rPr>
        <w:t>Форми бухгалтерського обліку: історичний розвиток, їх суть і характеристи</w:t>
      </w:r>
      <w:r w:rsidRPr="00C32246">
        <w:rPr>
          <w:lang w:val="uk-UA"/>
        </w:rPr>
        <w:softHyphen/>
        <w:t>ка. Шляхи удосконалення форм бухгалтерського обліку.</w:t>
      </w:r>
    </w:p>
    <w:p w:rsidR="00271347" w:rsidRPr="00C32246" w:rsidRDefault="00271347" w:rsidP="00C32246">
      <w:pPr>
        <w:shd w:val="clear" w:color="auto" w:fill="FFFFFF"/>
        <w:ind w:left="10" w:right="34" w:firstLine="562"/>
        <w:jc w:val="both"/>
        <w:rPr>
          <w:lang w:val="uk-UA"/>
        </w:rPr>
      </w:pPr>
      <w:r w:rsidRPr="00C32246">
        <w:rPr>
          <w:lang w:val="uk-UA"/>
        </w:rPr>
        <w:t>Організація обліку в Україні. Керівництво бухгалтерським обліком. Роль Міністерства фінансів України в методологічному керівництві обліком і звітністю в Україні.</w:t>
      </w:r>
    </w:p>
    <w:p w:rsidR="00271347" w:rsidRPr="00C32246" w:rsidRDefault="00271347" w:rsidP="00C32246">
      <w:pPr>
        <w:shd w:val="clear" w:color="auto" w:fill="FFFFFF"/>
        <w:ind w:left="10" w:right="38" w:firstLine="571"/>
        <w:jc w:val="both"/>
        <w:rPr>
          <w:lang w:val="uk-UA"/>
        </w:rPr>
      </w:pPr>
      <w:r w:rsidRPr="00C32246">
        <w:rPr>
          <w:lang w:val="uk-UA"/>
        </w:rPr>
        <w:t xml:space="preserve">Форми організації бухгалтерського обліку на підприємствах. </w:t>
      </w:r>
    </w:p>
    <w:p w:rsidR="005142A0" w:rsidRDefault="005142A0" w:rsidP="00C32246">
      <w:pPr>
        <w:suppressAutoHyphens/>
        <w:jc w:val="center"/>
        <w:rPr>
          <w:b/>
          <w:bCs/>
          <w:i/>
          <w:iCs/>
          <w:lang w:val="uk-UA"/>
        </w:rPr>
      </w:pPr>
    </w:p>
    <w:p w:rsidR="00B3577F" w:rsidRPr="00C32246" w:rsidRDefault="000E74F5" w:rsidP="00C32246">
      <w:pPr>
        <w:suppressAutoHyphens/>
        <w:jc w:val="center"/>
        <w:rPr>
          <w:b/>
          <w:bCs/>
          <w:i/>
          <w:iCs/>
          <w:lang w:val="uk-UA"/>
        </w:rPr>
      </w:pPr>
      <w:r w:rsidRPr="00C32246">
        <w:rPr>
          <w:b/>
          <w:bCs/>
          <w:i/>
          <w:iCs/>
          <w:lang w:val="uk-UA"/>
        </w:rPr>
        <w:t>Тема 5. Економічна суть, мета і завдання аудиту</w:t>
      </w:r>
    </w:p>
    <w:p w:rsidR="008930DD" w:rsidRPr="00C32246" w:rsidRDefault="008930DD" w:rsidP="00C32246">
      <w:pPr>
        <w:ind w:firstLine="708"/>
        <w:jc w:val="both"/>
        <w:rPr>
          <w:b/>
          <w:i/>
          <w:lang w:val="uk-UA"/>
        </w:rPr>
      </w:pPr>
      <w:r w:rsidRPr="00C32246">
        <w:rPr>
          <w:lang w:val="uk-UA"/>
        </w:rPr>
        <w:t>Виникнення і становлення аудиту, його суть і значення  Місце аудиту в системі контролю, його мета і завдання. Види аудиту. Обов’язковий та ініціативний аудит. Відмінності аудиту від інших видів контролю. Предмет і об’єкти аудиту. Інформаційне забезпечення аудиту.</w:t>
      </w:r>
    </w:p>
    <w:p w:rsidR="00B3577F" w:rsidRPr="00C32246" w:rsidRDefault="008930DD" w:rsidP="00C32246">
      <w:pPr>
        <w:ind w:firstLine="708"/>
        <w:jc w:val="both"/>
        <w:rPr>
          <w:lang w:val="uk-UA"/>
        </w:rPr>
      </w:pPr>
      <w:r w:rsidRPr="00C32246">
        <w:rPr>
          <w:lang w:val="uk-UA"/>
        </w:rPr>
        <w:t>Закон України «Про аудит фінансової звітності та аудиторську діяльність» та його сутність. Організація аудиту в Україні.</w:t>
      </w:r>
      <w:r w:rsidR="005142A0">
        <w:rPr>
          <w:lang w:val="uk-UA"/>
        </w:rPr>
        <w:t xml:space="preserve"> </w:t>
      </w:r>
      <w:r w:rsidRPr="00C32246">
        <w:rPr>
          <w:lang w:val="uk-UA"/>
        </w:rPr>
        <w:t>Діяльність органів суспільного нагляду за аудиторською професією.  Аудитор, його статус і атестація</w:t>
      </w:r>
    </w:p>
    <w:p w:rsidR="005142A0" w:rsidRDefault="005142A0" w:rsidP="00C32246">
      <w:pPr>
        <w:suppressAutoHyphens/>
        <w:jc w:val="center"/>
        <w:rPr>
          <w:b/>
          <w:bCs/>
          <w:i/>
          <w:iCs/>
          <w:lang w:val="uk-UA"/>
        </w:rPr>
      </w:pPr>
    </w:p>
    <w:p w:rsidR="00B3577F" w:rsidRPr="00C32246" w:rsidRDefault="00B3577F" w:rsidP="00C32246">
      <w:pPr>
        <w:suppressAutoHyphens/>
        <w:jc w:val="center"/>
        <w:rPr>
          <w:lang w:val="uk-UA" w:eastAsia="ar-SA"/>
        </w:rPr>
      </w:pPr>
      <w:r w:rsidRPr="00C32246">
        <w:rPr>
          <w:b/>
          <w:bCs/>
          <w:i/>
          <w:iCs/>
          <w:lang w:val="uk-UA"/>
        </w:rPr>
        <w:t xml:space="preserve">Тема 6. </w:t>
      </w:r>
      <w:r w:rsidRPr="00C32246">
        <w:rPr>
          <w:b/>
          <w:bCs/>
          <w:i/>
          <w:iCs/>
          <w:lang w:val="uk-UA" w:eastAsia="ar-SA"/>
        </w:rPr>
        <w:t>Аудиторський ризик, аудиторські докази та аудиторські звіти</w:t>
      </w:r>
    </w:p>
    <w:p w:rsidR="00154E36" w:rsidRPr="00C32246" w:rsidRDefault="008930DD" w:rsidP="00C32246">
      <w:pPr>
        <w:ind w:firstLine="720"/>
        <w:jc w:val="both"/>
        <w:rPr>
          <w:b/>
          <w:sz w:val="28"/>
          <w:szCs w:val="28"/>
          <w:lang w:val="uk-UA"/>
        </w:rPr>
      </w:pPr>
      <w:r w:rsidRPr="00C32246">
        <w:rPr>
          <w:lang w:val="uk-UA"/>
        </w:rPr>
        <w:lastRenderedPageBreak/>
        <w:t>Суть аудиторського ризику. Поняття властивого ризику. Поняття ризику контролю. Ризик не</w:t>
      </w:r>
      <w:r w:rsidR="002616CE">
        <w:rPr>
          <w:lang w:val="uk-UA"/>
        </w:rPr>
        <w:t xml:space="preserve"> </w:t>
      </w:r>
      <w:r w:rsidRPr="00C32246">
        <w:rPr>
          <w:lang w:val="uk-UA"/>
        </w:rPr>
        <w:t>виявлення. Модель визначення аудиторського ризику. Помилки і шахрайство. Поняття про суттєвість та її оцінювання.</w:t>
      </w:r>
    </w:p>
    <w:p w:rsidR="00D75A98" w:rsidRPr="00C32246" w:rsidRDefault="00D75A98" w:rsidP="00C32246">
      <w:pPr>
        <w:pStyle w:val="a9"/>
        <w:spacing w:after="0"/>
        <w:ind w:left="0"/>
        <w:jc w:val="both"/>
        <w:rPr>
          <w:lang w:val="uk-UA"/>
        </w:rPr>
      </w:pPr>
      <w:r w:rsidRPr="00C32246">
        <w:rPr>
          <w:lang w:val="uk-UA"/>
        </w:rPr>
        <w:t xml:space="preserve"> Поняття про аудиторські докази, їх класифікація та вимоги до них. Основні процедури одержання доказів: перевірка, спостереження, опитування і підтвердження., підрахунок, аналітичні процедури. Оцінка якості роботи аудитора. Необхідність документування роботи аудитора. Мета і завдання документування аудиту. Вимоги до ведення робочих документів та їх  класифікація. Порядок зберігання і використання робочих документів.</w:t>
      </w:r>
    </w:p>
    <w:p w:rsidR="007A7420" w:rsidRPr="00C32246" w:rsidRDefault="00566BAC" w:rsidP="00C32246">
      <w:pPr>
        <w:pStyle w:val="a9"/>
        <w:spacing w:after="0"/>
        <w:ind w:left="0" w:firstLine="720"/>
        <w:jc w:val="both"/>
        <w:rPr>
          <w:lang w:val="uk-UA"/>
        </w:rPr>
      </w:pPr>
      <w:r w:rsidRPr="00C32246">
        <w:rPr>
          <w:lang w:val="uk-UA"/>
        </w:rPr>
        <w:t>Аудиторська звітність та її склад. Суть і структура аудиторського звіту. Види аудиторських звітів та їх характеристика. Вимоги до складання аудиторських звітів. Порядок складання та подання аудиторських звітів.</w:t>
      </w:r>
    </w:p>
    <w:p w:rsidR="00566BAC" w:rsidRPr="00C32246" w:rsidRDefault="00566BAC" w:rsidP="00C32246">
      <w:pPr>
        <w:pStyle w:val="a9"/>
        <w:spacing w:after="0"/>
        <w:ind w:left="0" w:firstLine="720"/>
        <w:jc w:val="both"/>
        <w:rPr>
          <w:lang w:val="uk-UA"/>
        </w:rPr>
      </w:pPr>
    </w:p>
    <w:p w:rsidR="00566BAC" w:rsidRPr="00C32246" w:rsidRDefault="007A7420" w:rsidP="00C32246">
      <w:pPr>
        <w:suppressAutoHyphens/>
        <w:jc w:val="center"/>
        <w:rPr>
          <w:b/>
          <w:bCs/>
          <w:lang w:val="uk-UA"/>
        </w:rPr>
      </w:pPr>
      <w:r w:rsidRPr="00C32246">
        <w:rPr>
          <w:b/>
          <w:bCs/>
          <w:lang w:val="uk-UA"/>
        </w:rPr>
        <w:t>СПИСОК ЛІТЕРАТУРИ</w:t>
      </w:r>
    </w:p>
    <w:p w:rsidR="00154E36" w:rsidRPr="00C32246" w:rsidRDefault="00154E36" w:rsidP="00C32246">
      <w:pPr>
        <w:jc w:val="center"/>
        <w:rPr>
          <w:b/>
          <w:sz w:val="28"/>
          <w:szCs w:val="28"/>
          <w:lang w:val="uk-UA"/>
        </w:rPr>
      </w:pP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t>Податковий кодекс України від 02.12.2010 р. № 2755-VI [Електронний ресурс]. - Режим доступу :</w:t>
      </w:r>
      <w:hyperlink r:id="rId9" w:history="1">
        <w:r w:rsidRPr="00D331FC">
          <w:rPr>
            <w:rStyle w:val="ab"/>
            <w:lang w:val="uk-UA"/>
          </w:rPr>
          <w:t>https://zakon.rada.gov.ua/laws/show/2755-17</w:t>
        </w:r>
      </w:hyperlink>
    </w:p>
    <w:p w:rsidR="00A55451" w:rsidRPr="00D331FC" w:rsidRDefault="00A55451" w:rsidP="00A55451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330"/>
        <w:jc w:val="both"/>
        <w:rPr>
          <w:lang w:val="uk-UA"/>
        </w:rPr>
      </w:pPr>
      <w:r w:rsidRPr="00D331FC">
        <w:rPr>
          <w:lang w:val="uk-UA"/>
        </w:rPr>
        <w:t xml:space="preserve">Закон України «Про бухгалтерський облік та фінансову звітність в Україні» від 16.07.1999 р. № 996 – ХІV [Електронний ресурс]. - Режим доступу : </w:t>
      </w:r>
      <w:hyperlink r:id="rId10" w:history="1">
        <w:r w:rsidRPr="00D331FC">
          <w:rPr>
            <w:rStyle w:val="ab"/>
            <w:lang w:val="uk-UA"/>
          </w:rPr>
          <w:t>https://zakon.rada.gov.ua/laws/show/996-14</w:t>
        </w:r>
      </w:hyperlink>
      <w:r w:rsidRPr="00D331FC">
        <w:rPr>
          <w:lang w:val="uk-UA"/>
        </w:rPr>
        <w:t xml:space="preserve">. </w:t>
      </w:r>
    </w:p>
    <w:p w:rsidR="00A55451" w:rsidRPr="00D331FC" w:rsidRDefault="00A55451" w:rsidP="00A55451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330"/>
        <w:jc w:val="both"/>
        <w:rPr>
          <w:lang w:val="uk-UA"/>
        </w:rPr>
      </w:pPr>
      <w:r w:rsidRPr="00D331FC">
        <w:rPr>
          <w:lang w:val="uk-UA"/>
        </w:rPr>
        <w:t>Закон України «</w:t>
      </w:r>
      <w:r w:rsidRPr="00D331FC">
        <w:rPr>
          <w:bCs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31FC">
        <w:rPr>
          <w:lang w:val="uk-UA"/>
        </w:rPr>
        <w:t xml:space="preserve"> від 0</w:t>
      </w:r>
      <w:r w:rsidRPr="00D331FC">
        <w:rPr>
          <w:bCs/>
          <w:lang w:val="uk-UA"/>
        </w:rPr>
        <w:t>5.10. 2017 р.  № 2164-VIII</w:t>
      </w:r>
      <w:r w:rsidRPr="00D331FC">
        <w:rPr>
          <w:lang w:val="uk-UA"/>
        </w:rPr>
        <w:t xml:space="preserve">[Електронний ресурс]. - Режим доступу : </w:t>
      </w:r>
      <w:hyperlink r:id="rId11" w:history="1">
        <w:r w:rsidRPr="00D331FC">
          <w:rPr>
            <w:rStyle w:val="ab"/>
            <w:lang w:val="uk-UA"/>
          </w:rPr>
          <w:t>https://zakon.rada.gov.ua/ laws/show/2164-19</w:t>
        </w:r>
      </w:hyperlink>
      <w:r w:rsidRPr="00D331FC">
        <w:rPr>
          <w:bCs/>
          <w:lang w:val="uk-UA"/>
        </w:rPr>
        <w:t>.</w:t>
      </w:r>
    </w:p>
    <w:p w:rsidR="00A55451" w:rsidRPr="00D331FC" w:rsidRDefault="00A55451" w:rsidP="00A55451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330"/>
        <w:jc w:val="both"/>
        <w:rPr>
          <w:lang w:val="uk-UA"/>
        </w:rPr>
      </w:pPr>
      <w:r w:rsidRPr="00D331FC">
        <w:rPr>
          <w:lang w:val="uk-UA"/>
        </w:rPr>
        <w:t xml:space="preserve">План рахунків бухгалтерського обліку активів, капіталу, зобов’язань </w:t>
      </w:r>
      <w:r w:rsidRPr="00D331FC">
        <w:rPr>
          <w:lang w:val="uk-UA"/>
        </w:rPr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12" w:history="1">
        <w:r w:rsidRPr="00D331FC">
          <w:rPr>
            <w:rStyle w:val="ab"/>
            <w:lang w:val="uk-UA"/>
          </w:rPr>
          <w:t>https://zakon.rada.gov.ua/laws/show/z0893-99</w:t>
        </w:r>
      </w:hyperlink>
      <w:r w:rsidRPr="00D331FC">
        <w:rPr>
          <w:lang w:val="uk-UA"/>
        </w:rPr>
        <w:t xml:space="preserve">. </w:t>
      </w:r>
    </w:p>
    <w:p w:rsidR="00A55451" w:rsidRPr="00D331FC" w:rsidRDefault="00A55451" w:rsidP="00A55451">
      <w:pPr>
        <w:pStyle w:val="a7"/>
        <w:widowControl/>
        <w:numPr>
          <w:ilvl w:val="0"/>
          <w:numId w:val="22"/>
        </w:numPr>
        <w:shd w:val="clear" w:color="auto" w:fill="FFFFFF"/>
        <w:adjustRightInd w:val="0"/>
        <w:ind w:left="0" w:firstLine="330"/>
        <w:jc w:val="both"/>
      </w:pPr>
      <w:r w:rsidRPr="00D331FC">
        <w:t>Інструкція про застосування плану рахунків бухгалтерського обліку. Наказ МФУ від 30.11.99 р.№ 291 [Електронний ресурс]. - Режим доступу :</w:t>
      </w:r>
      <w:hyperlink r:id="rId13" w:history="1">
        <w:r w:rsidRPr="00D331FC">
          <w:rPr>
            <w:rStyle w:val="ab"/>
          </w:rPr>
          <w:t>https://zakon.rada.gov.ua/laws/show/z0893-99</w:t>
        </w:r>
      </w:hyperlink>
    </w:p>
    <w:p w:rsidR="00A55451" w:rsidRPr="00D331FC" w:rsidRDefault="00A55451" w:rsidP="00A55451">
      <w:pPr>
        <w:pStyle w:val="a7"/>
        <w:widowControl/>
        <w:numPr>
          <w:ilvl w:val="0"/>
          <w:numId w:val="22"/>
        </w:numPr>
        <w:shd w:val="clear" w:color="auto" w:fill="FFFFFF"/>
        <w:adjustRightInd w:val="0"/>
        <w:ind w:left="0" w:firstLine="330"/>
        <w:jc w:val="both"/>
      </w:pPr>
      <w:r w:rsidRPr="00D331FC">
        <w:rPr>
          <w:rStyle w:val="af2"/>
          <w:bCs/>
        </w:rPr>
        <w:t>Положення про документальне забезпечення записів у бухгалтерському обліку. Наказ МФУ від 24.05.1995 р. № 88</w:t>
      </w:r>
      <w:r w:rsidRPr="00D331FC">
        <w:t xml:space="preserve">. </w:t>
      </w:r>
      <w:r w:rsidRPr="00D331FC">
        <w:rPr>
          <w:color w:val="000000"/>
        </w:rPr>
        <w:t>URL:</w:t>
      </w:r>
      <w:r w:rsidRPr="00D331FC">
        <w:t xml:space="preserve"> </w:t>
      </w:r>
      <w:hyperlink r:id="rId14" w:history="1">
        <w:r w:rsidRPr="00D331FC">
          <w:rPr>
            <w:rStyle w:val="ab"/>
          </w:rPr>
          <w:t>https://zakon.rada.gov.ua/ laws/show/z0168-95#Text</w:t>
        </w:r>
      </w:hyperlink>
    </w:p>
    <w:p w:rsidR="00A55451" w:rsidRPr="00D331FC" w:rsidRDefault="00A55451" w:rsidP="00A55451">
      <w:pPr>
        <w:pStyle w:val="a7"/>
        <w:widowControl/>
        <w:numPr>
          <w:ilvl w:val="0"/>
          <w:numId w:val="22"/>
        </w:numPr>
        <w:shd w:val="clear" w:color="auto" w:fill="FFFFFF"/>
        <w:adjustRightInd w:val="0"/>
        <w:ind w:left="0" w:firstLine="330"/>
        <w:jc w:val="both"/>
      </w:pPr>
      <w:r w:rsidRPr="00D331FC">
        <w:t xml:space="preserve">Положення про інвентаризацію активів та зобов'язань. Наказ МФУ від 02.09.2014 р. № 879. </w:t>
      </w:r>
      <w:r w:rsidRPr="00D331FC">
        <w:rPr>
          <w:color w:val="000000"/>
        </w:rPr>
        <w:t>URL:</w:t>
      </w:r>
      <w:r w:rsidRPr="00D331FC">
        <w:t xml:space="preserve"> </w:t>
      </w:r>
      <w:hyperlink r:id="rId15" w:history="1">
        <w:r w:rsidRPr="00D331FC">
          <w:rPr>
            <w:rStyle w:val="ab"/>
          </w:rPr>
          <w:t>https://zakon.rada.gov.ua/laws/show/z1365-14#Text</w:t>
        </w:r>
      </w:hyperlink>
    </w:p>
    <w:p w:rsidR="00A55451" w:rsidRPr="00D331FC" w:rsidRDefault="00A55451" w:rsidP="00A55451">
      <w:pPr>
        <w:pStyle w:val="a7"/>
        <w:widowControl/>
        <w:numPr>
          <w:ilvl w:val="0"/>
          <w:numId w:val="22"/>
        </w:numPr>
        <w:shd w:val="clear" w:color="auto" w:fill="FFFFFF"/>
        <w:adjustRightInd w:val="0"/>
        <w:ind w:left="0" w:firstLine="330"/>
        <w:jc w:val="both"/>
        <w:textAlignment w:val="baseline"/>
      </w:pPr>
      <w:r w:rsidRPr="00D331FC">
        <w:rPr>
          <w:rFonts w:eastAsia="TimesNewRoman"/>
        </w:rPr>
        <w:t xml:space="preserve">Національні положення стандарти бухгалтерського обліку №№ 1-34 </w:t>
      </w:r>
      <w:r w:rsidRPr="00D331FC">
        <w:t xml:space="preserve">[Електронний ресурс]. - Режим доступу :  </w:t>
      </w:r>
      <w:hyperlink r:id="rId16" w:history="1">
        <w:r w:rsidRPr="00D331FC">
          <w:rPr>
            <w:rStyle w:val="ab"/>
          </w:rPr>
          <w:t>http://vobu.ua/ukr/documents/accounting/item/natsionalni-polozhennya-standarti-bukhgalterskogo-obliku?app_id=24</w:t>
        </w:r>
      </w:hyperlink>
      <w:r w:rsidRPr="00D331FC">
        <w:t>.</w:t>
      </w:r>
    </w:p>
    <w:p w:rsidR="00A55451" w:rsidRPr="00D331FC" w:rsidRDefault="002B12C9" w:rsidP="00A55451">
      <w:pPr>
        <w:pStyle w:val="a7"/>
        <w:widowControl/>
        <w:numPr>
          <w:ilvl w:val="0"/>
          <w:numId w:val="22"/>
        </w:numPr>
        <w:shd w:val="clear" w:color="auto" w:fill="FFFFFF"/>
        <w:adjustRightInd w:val="0"/>
        <w:ind w:left="0" w:firstLine="330"/>
        <w:jc w:val="both"/>
        <w:textAlignment w:val="baseline"/>
      </w:pPr>
      <w:hyperlink r:id="rId17" w:history="1">
        <w:r w:rsidR="00A55451" w:rsidRPr="00D331FC">
          <w:rPr>
            <w:rStyle w:val="ab"/>
            <w:color w:val="0080BD"/>
            <w:bdr w:val="none" w:sz="0" w:space="0" w:color="auto" w:frame="1"/>
          </w:rPr>
          <w:t>Бухгалтерський облік, аналіз та аудит: [навч. посібник] / [Є.М. Романів, С.В. Приймак, С.М. Гончарук та інші]. – Львів, ЛНУ ім. Івана Франка, – 2017. – 772 с.</w:t>
        </w:r>
      </w:hyperlink>
    </w:p>
    <w:p w:rsidR="00A55451" w:rsidRPr="00D331FC" w:rsidRDefault="00A55451" w:rsidP="00A55451">
      <w:pPr>
        <w:pStyle w:val="24"/>
        <w:numPr>
          <w:ilvl w:val="0"/>
          <w:numId w:val="22"/>
        </w:numPr>
        <w:spacing w:after="0" w:line="240" w:lineRule="auto"/>
        <w:ind w:left="0" w:firstLine="330"/>
        <w:jc w:val="both"/>
      </w:pPr>
      <w:r w:rsidRPr="00D331FC">
        <w:rPr>
          <w:shd w:val="clear" w:color="auto" w:fill="FFFFFF"/>
        </w:rPr>
        <w:t>Бухгалтерський облік: у схемах і таблицях / Басараб В. Я., Баланюк І. Ф., Якубів В. М., Шеленко Д. І. Івано-Франківськ : Симфонія форте, 2019. 240 c.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/>
        </w:rPr>
        <w:t>Бухгалтерський облік : підручник / Крупка Я. Д. та ін. - Тернопіль : ТНЕУ, 2018. 460 с.</w:t>
      </w:r>
    </w:p>
    <w:p w:rsidR="00A55451" w:rsidRPr="00D331FC" w:rsidRDefault="002B12C9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hyperlink r:id="rId18" w:history="1">
        <w:r w:rsidR="00A55451" w:rsidRPr="00D331FC">
          <w:rPr>
            <w:rStyle w:val="ab"/>
            <w:bCs/>
            <w:lang w:val="uk-UA"/>
          </w:rPr>
          <w:t>Бухгалтерський облік : [навч. посібник] / Н.О. Лобода, О.  М. Чабанюк. К.: АЛЕРТА, 2022. 224 с.</w:t>
        </w:r>
      </w:hyperlink>
    </w:p>
    <w:p w:rsidR="00A55451" w:rsidRPr="00D331FC" w:rsidRDefault="002B12C9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hyperlink r:id="rId19" w:history="1">
        <w:r w:rsidR="00A55451" w:rsidRPr="00D331FC">
          <w:rPr>
            <w:rStyle w:val="ab"/>
            <w:color w:val="0080BD"/>
            <w:bdr w:val="none" w:sz="0" w:space="0" w:color="auto" w:frame="1"/>
            <w:lang w:val="uk-UA"/>
          </w:rPr>
          <w:t>Бухгалтерський облік (загальна теорія): [навч. посібник] / Є.М. Романів, Н.О. Лобода. – Львів: ЛДФА, 2014. – 265 с.</w:t>
        </w:r>
      </w:hyperlink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/>
        </w:rPr>
      </w:pPr>
      <w:r w:rsidRPr="00D331FC">
        <w:rPr>
          <w:lang w:val="uk-UA"/>
        </w:rPr>
        <w:t xml:space="preserve">Бухгалтерський облік (загальна теорія). Практикум : [навч. посібник] / Н. О. Лобода, М. Т. Костишина. – Львів : ЛДФА, 2011. – 252 с. 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/>
        </w:rPr>
      </w:pPr>
      <w:r w:rsidRPr="00D331FC">
        <w:rPr>
          <w:color w:val="000000"/>
          <w:lang w:val="uk-UA"/>
        </w:rPr>
        <w:lastRenderedPageBreak/>
        <w:t>Засоби діагностики знань з навчальної дисципліни "Бухгалтерський облік (загальна теорія)": [навч. посібник] / Д.В. Долбнєва, М.Т. Костишина, Н.О. Лобода. – Львів: видавництво "Ліга прес", 2014. – 256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/>
        </w:rPr>
      </w:pPr>
      <w:r w:rsidRPr="00D331FC">
        <w:rPr>
          <w:lang w:val="uk-UA"/>
        </w:rPr>
        <w:t>Бурлан С. А., Каткова Н. В. Бухгалтерський облік (загальна теорія) : навч. посібник. Миколаїв : Вид-во ЧНУ ім. Петра Могили, 2018. 272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/>
        </w:rPr>
        <w:t>Васільєва Л. М., Бондарчук Н. В., Бондарчук О. П. Історія бухгалтерського обліку : навч. посібник. Дніпро : Видавничо-поліграфічний центр "Гарант-СВ", 2017. 224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 w:eastAsia="uk-UA"/>
        </w:rPr>
        <w:t>Верига Ю. А. Бухгалтерський облік : навч. посібник. Київ : Центр навчальної і практичної літератури, 2019. 520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 w:eastAsia="uk-UA"/>
        </w:rPr>
        <w:t>Верига Ю. А., Гладких Т. В., Орищенко М. М. Фінансовий облік : навч. посібник. К. : Центр навчальної і практичної літератури, 2019. 438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/>
        </w:rPr>
        <w:t xml:space="preserve">Гудзь Н. В., Денчук П. В., Романів Р. В. Бухгалтерський облік : навч. посібник. Вид. </w:t>
      </w:r>
      <w:r w:rsidRPr="00D331FC">
        <w:rPr>
          <w:lang w:val="uk-UA"/>
        </w:rPr>
        <w:br/>
        <w:t>2-ге, перероб. і доп. К. : Центр навчальної літератури, 2019. 424 с.</w:t>
      </w:r>
    </w:p>
    <w:p w:rsidR="00A55451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/>
        </w:rPr>
        <w:t xml:space="preserve">Гарасим П. М., Лобода Н. О., Гарасим М. П. Виробничі запаси як технологічний фактор і форма хедж-інвестування (аналітичний аспект). </w:t>
      </w:r>
      <w:r w:rsidRPr="00D331FC">
        <w:rPr>
          <w:i/>
          <w:lang w:val="uk-UA"/>
        </w:rPr>
        <w:t>Подільський державний аграрно-технічний університет</w:t>
      </w:r>
      <w:r w:rsidRPr="00D331FC">
        <w:rPr>
          <w:lang w:val="uk-UA"/>
        </w:rPr>
        <w:t>: зб. наук. пр. / [ред. кол.: Іванишин В.В., Гаврилянчик Р.Ю. та ін.]. Камянець-Подільський: ПДАТУ</w:t>
      </w:r>
      <w:r>
        <w:rPr>
          <w:lang w:val="uk-UA"/>
        </w:rPr>
        <w:t>, 2014. Вип. 22. Т. 2. С. 75-80</w:t>
      </w:r>
    </w:p>
    <w:p w:rsidR="00A55451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E87628">
        <w:t xml:space="preserve"> Гончарук С.М. Глосарій з навчальної дисципліни «Аудит» : [навч. посіб.]. / Гончарук С.М., Долбнєва Д.В. – Львів : ЛДФА, 2013. – 97с.</w:t>
      </w:r>
    </w:p>
    <w:p w:rsidR="00A55451" w:rsidRPr="00BF05B2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BF05B2">
        <w:rPr>
          <w:color w:val="000000"/>
        </w:rPr>
        <w:t xml:space="preserve"> Гончарук С. М. Словник з фінансового контролю [навч. посібник] /</w:t>
      </w:r>
      <w:r w:rsidRPr="00BF05B2">
        <w:rPr>
          <w:bCs/>
        </w:rPr>
        <w:t xml:space="preserve"> Гончарук С. М., Долбнєва Д. В., Приймак С. В., Романів Є. М. – Львів, ЛДФА, 2014. – 187с.</w:t>
      </w:r>
    </w:p>
    <w:p w:rsidR="00A55451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E87628">
        <w:t>Гончарук С.М. Збірник завдань і виробничих ситуацій з навчальної дисципліни «Організація і методика аудиту» :  [навчально-методичний посібник] / С.М. Гончарук.–  Львів :ЛДФА, 2015. – 94с</w:t>
      </w:r>
    </w:p>
    <w:p w:rsidR="00A55451" w:rsidRPr="00BF05B2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E87628">
        <w:t xml:space="preserve"> Гончарук С.М. Аудит : [навчально-методичний посібник] / Гончарук С.М., Долбнєва Д.В. – Львів : Ліга-Прес, 2015.– 338 с. 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/>
        </w:rPr>
        <w:t>Жук В. М. Розвиток теорії бухгалтерського обліку: інституціональний аспект : монографія. К. : ННЦ "ІАЕ", 2018. 408 с.</w:t>
      </w:r>
    </w:p>
    <w:p w:rsidR="00A55451" w:rsidRPr="00D331FC" w:rsidRDefault="00A55451" w:rsidP="00A55451">
      <w:pPr>
        <w:pStyle w:val="body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30"/>
        <w:jc w:val="both"/>
        <w:textAlignment w:val="baseline"/>
      </w:pPr>
      <w:r w:rsidRPr="00D331FC">
        <w:t>Куцик П. О., Корягін М. В. Проблеми та перспективи розвитку бухгалтерської звітності : монографія. - К. : Інтерсервіс, 2016. 276 с. </w:t>
      </w:r>
    </w:p>
    <w:p w:rsidR="00A55451" w:rsidRPr="00D331FC" w:rsidRDefault="00A55451" w:rsidP="00A55451">
      <w:pPr>
        <w:pStyle w:val="body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30"/>
        <w:jc w:val="both"/>
        <w:textAlignment w:val="baseline"/>
      </w:pPr>
      <w:r w:rsidRPr="00D331FC">
        <w:rPr>
          <w:bdr w:val="none" w:sz="0" w:space="0" w:color="auto" w:frame="1"/>
          <w:shd w:val="clear" w:color="auto" w:fill="FFFFFF"/>
        </w:rPr>
        <w:t>Куцик П. О., Полянська О. А. Облік і звітність в оподаткуванні : навч. посібник. Львів: Видавництво ЛТЕУ, 2017. 506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/>
        </w:rPr>
        <w:t>Легенчук С. Ф. Бухгалтерське теоретичне знання: від теорії до метатеорії : монографія. Житомир : ЖДТУ, 2021. 336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 w:eastAsia="uk-UA"/>
        </w:rPr>
      </w:pPr>
      <w:r w:rsidRPr="00D331FC">
        <w:rPr>
          <w:lang w:val="uk-UA" w:eastAsia="uk-UA"/>
        </w:rPr>
        <w:t>Лисиченко О. О., Атамас П. Й., Атамас О. П. Фінансовий облік : навч. посібник. К. : Центр навчальної і практичної літератури, 2019. 356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/>
        </w:rPr>
      </w:pPr>
      <w:r w:rsidRPr="00D331FC">
        <w:rPr>
          <w:lang w:val="uk-UA"/>
        </w:rPr>
        <w:t xml:space="preserve">Лобода Н. О., Ігнатишин В. М., Беднарчук В. В. Розвиток бухгалтерської професії в Україні: сучасні тенденції. </w:t>
      </w:r>
      <w:r w:rsidRPr="00D331FC">
        <w:rPr>
          <w:i/>
          <w:lang w:val="uk-UA"/>
        </w:rPr>
        <w:t>Науковий журнал "Молодий вчений"</w:t>
      </w:r>
      <w:r w:rsidRPr="00D331FC">
        <w:rPr>
          <w:lang w:val="uk-UA"/>
        </w:rPr>
        <w:t>.</w:t>
      </w:r>
      <w:r w:rsidRPr="00D331FC">
        <w:rPr>
          <w:rFonts w:eastAsia="TimesNewRoman"/>
          <w:lang w:val="uk-UA"/>
        </w:rPr>
        <w:t xml:space="preserve"> К., 2019. № 11 (75). С. 534-537.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/>
        </w:rPr>
      </w:pPr>
      <w:r w:rsidRPr="00D331FC">
        <w:rPr>
          <w:bCs/>
          <w:color w:val="000000"/>
          <w:lang w:val="uk-UA"/>
        </w:rPr>
        <w:t>Лобода Н. О., Петрович А. З., Педченко І. І. С</w:t>
      </w:r>
      <w:r w:rsidRPr="00D331FC">
        <w:rPr>
          <w:color w:val="000000"/>
          <w:lang w:val="uk-UA"/>
        </w:rPr>
        <w:t xml:space="preserve">истемні трансформації бухгалтерського обліку: праксеологічний аспект. </w:t>
      </w:r>
      <w:r w:rsidRPr="00D331FC">
        <w:rPr>
          <w:i/>
          <w:lang w:val="uk-UA"/>
        </w:rPr>
        <w:t>Науковий журнал "Молодий вчений"</w:t>
      </w:r>
      <w:r w:rsidRPr="00D331FC">
        <w:rPr>
          <w:lang w:val="uk-UA"/>
        </w:rPr>
        <w:t xml:space="preserve">. </w:t>
      </w:r>
      <w:r w:rsidRPr="00D331FC">
        <w:rPr>
          <w:rFonts w:eastAsia="TimesNewRoman"/>
          <w:lang w:val="uk-UA"/>
        </w:rPr>
        <w:t>К., 2019. № 12 (76). С. 444-447.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lang w:val="uk-UA"/>
        </w:rPr>
      </w:pPr>
      <w:r w:rsidRPr="00D331FC">
        <w:rPr>
          <w:rFonts w:eastAsia="TimesNewRoman"/>
          <w:lang w:val="uk-UA"/>
        </w:rPr>
        <w:t xml:space="preserve">Національні положення стандарти бухгалтерського обліку №№ 1-34. </w:t>
      </w:r>
      <w:r w:rsidRPr="00D331FC">
        <w:rPr>
          <w:color w:val="000000"/>
          <w:lang w:val="uk-UA"/>
        </w:rPr>
        <w:t>URL:</w:t>
      </w:r>
      <w:r w:rsidRPr="00D331FC">
        <w:rPr>
          <w:lang w:val="uk-UA"/>
        </w:rPr>
        <w:t xml:space="preserve">  http://vobu.ua/ukr/documents/accounting/item/natsionalni-polozhennya standarti-bukhgalters kogo-obliku?app_id=24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color w:val="000000"/>
          <w:shd w:val="clear" w:color="auto" w:fill="FFFFFF"/>
          <w:lang w:val="uk-UA"/>
        </w:rPr>
        <w:t>Облік, оподаткування та аудит : навч. посібник. / Плаксієнко В. Я., Верига Ю. А., Кулик В. А., Карпенко Є. А. К. : ЦУЛ, 2019. 509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color w:val="000000"/>
          <w:lang w:val="uk-UA"/>
        </w:rPr>
        <w:t>Організація обліку: [навч. посібник] / Костишина М.Т., Киричук У.М., Лобода Н.О., Демко М.Я. – Львів: ЛДФА, 2011. – 192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lastRenderedPageBreak/>
        <w:t>Панасюк В. М., Мельничук І. В., Мужевич Н. В. Бухгалтерський облік : навч. посібник. Тернопіль : ТНЕУ, 2020. 330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t>Пархоменко В. М., Малюга Н. М. Облік і фінансова звітність за міжнародними стандартами : навч. посібник. К. : 2019. 120 c.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 w:eastAsia="uk-UA"/>
        </w:rPr>
        <w:t>Плиса В. Й., Плиса З. П. Бухгалтерський облік : навч. посібник. К. : Каравела, 2019. 560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t>Слюсаренко В. Є. Практикум з бухгалтерського обліку. К. : ЦУЛ, 2019. 388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t>Ткаченко Н. М. Теорія бухгалтерського обліку : підручник. 2-ге вид. доповн. і переробл. К. : Видавництво "АЛЕРТА", 2020. 192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kern w:val="36"/>
          <w:lang w:val="uk-UA" w:eastAsia="uk-UA"/>
        </w:rPr>
        <w:t xml:space="preserve">Чабанюк О. М., Лобода Н. О. Початок зародження бухгалтерського обліку, здійснення розрахунків у стародавньому світі. </w:t>
      </w:r>
      <w:r w:rsidRPr="00D331FC">
        <w:rPr>
          <w:i/>
          <w:iCs/>
          <w:lang w:val="uk-UA"/>
        </w:rPr>
        <w:t>Облік, аналіз і аудит: виклики інституціональної економіки</w:t>
      </w:r>
      <w:r w:rsidRPr="00D331FC">
        <w:rPr>
          <w:iCs/>
          <w:lang w:val="uk-UA"/>
        </w:rPr>
        <w:t xml:space="preserve">: </w:t>
      </w:r>
      <w:r w:rsidRPr="00D331FC">
        <w:rPr>
          <w:lang w:val="uk-UA"/>
        </w:rPr>
        <w:t>тези доповідей VІІІ Міжнародної науково-практичної конференції, м. Луцьк, 9 жовтня 2021 р. Вип. 8. Луцьк : ІВВ Луцького НТУ, 2021. С. 368-399.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t xml:space="preserve">Чабанюк О.М., Лобода Н. О. Оцінка в системі бухгалтерського обліку. </w:t>
      </w:r>
      <w:r w:rsidRPr="00D331FC">
        <w:rPr>
          <w:iCs/>
          <w:lang w:val="uk-UA"/>
        </w:rPr>
        <w:t xml:space="preserve"> </w:t>
      </w:r>
      <w:r w:rsidRPr="00D331FC">
        <w:rPr>
          <w:i/>
          <w:lang w:val="uk-UA"/>
        </w:rPr>
        <w:t>Актуальні питання сучасної економічної науки</w:t>
      </w:r>
      <w:r w:rsidRPr="00D331FC">
        <w:rPr>
          <w:i/>
          <w:iCs/>
          <w:lang w:val="uk-UA"/>
        </w:rPr>
        <w:t xml:space="preserve">: </w:t>
      </w:r>
      <w:r w:rsidRPr="00D331FC">
        <w:rPr>
          <w:iCs/>
          <w:lang w:val="uk-UA"/>
        </w:rPr>
        <w:t>зб. матеріалів</w:t>
      </w:r>
      <w:r w:rsidRPr="00D331FC">
        <w:rPr>
          <w:i/>
          <w:iCs/>
          <w:lang w:val="uk-UA"/>
        </w:rPr>
        <w:t xml:space="preserve"> </w:t>
      </w:r>
      <w:r w:rsidRPr="00D331FC">
        <w:rPr>
          <w:iCs/>
          <w:lang w:val="uk-UA"/>
        </w:rPr>
        <w:t xml:space="preserve">ІІІ </w:t>
      </w:r>
      <w:r w:rsidRPr="00D331FC">
        <w:rPr>
          <w:lang w:val="uk-UA"/>
        </w:rPr>
        <w:t xml:space="preserve"> </w:t>
      </w:r>
      <w:r w:rsidRPr="00D331FC">
        <w:rPr>
          <w:bCs/>
          <w:lang w:val="uk-UA"/>
        </w:rPr>
        <w:t xml:space="preserve">Всеукраїнської науково-практичної конференції, присвяченої 100-річчю заснування Полтавського державного аграрного університету </w:t>
      </w:r>
      <w:r w:rsidRPr="00D331FC">
        <w:rPr>
          <w:lang w:val="uk-UA"/>
        </w:rPr>
        <w:t xml:space="preserve">(8 грудня 2020 р.). Полтава: </w:t>
      </w:r>
      <w:r w:rsidRPr="00D331FC">
        <w:rPr>
          <w:bCs/>
          <w:lang w:val="uk-UA"/>
        </w:rPr>
        <w:t>ПДАУ</w:t>
      </w:r>
      <w:r w:rsidRPr="00D331FC">
        <w:rPr>
          <w:iCs/>
          <w:lang w:val="uk-UA"/>
        </w:rPr>
        <w:t>, 2020. С. 221-222.</w:t>
      </w:r>
      <w:r w:rsidRPr="00D331FC">
        <w:rPr>
          <w:iCs/>
          <w:color w:val="7030A0"/>
          <w:lang w:val="uk-UA"/>
        </w:rPr>
        <w:t xml:space="preserve">  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t>Чабанюк О.М., Лобода Н. О.</w:t>
      </w:r>
      <w:r w:rsidRPr="00D331FC">
        <w:rPr>
          <w:color w:val="000000"/>
          <w:lang w:val="uk-UA"/>
        </w:rPr>
        <w:t xml:space="preserve"> Інформаційні технології в облікових процесах руху запасів. </w:t>
      </w:r>
      <w:r w:rsidRPr="00D331FC">
        <w:rPr>
          <w:iCs/>
          <w:color w:val="000000"/>
          <w:lang w:val="uk-UA"/>
        </w:rPr>
        <w:t xml:space="preserve"> </w:t>
      </w:r>
      <w:r w:rsidRPr="00A55451">
        <w:rPr>
          <w:rStyle w:val="12"/>
          <w:rFonts w:ascii="Times New Roman" w:hAnsi="Times New Roman" w:cs="Times New Roman"/>
          <w:b w:val="0"/>
          <w:i/>
          <w:color w:val="000000"/>
          <w:sz w:val="24"/>
        </w:rPr>
        <w:t>Сучасний стан та перспективи розвитку обліку, аудиту, оподаткування  та аналізу в умовах</w:t>
      </w:r>
      <w:r w:rsidRPr="00A55451">
        <w:rPr>
          <w:rStyle w:val="12"/>
          <w:rFonts w:ascii="Times New Roman" w:hAnsi="Times New Roman" w:cs="Times New Roman"/>
          <w:b w:val="0"/>
          <w:i/>
          <w:sz w:val="24"/>
        </w:rPr>
        <w:t xml:space="preserve"> міжнародної інтеграції</w:t>
      </w:r>
      <w:r w:rsidRPr="00A55451">
        <w:rPr>
          <w:b/>
          <w:i/>
          <w:iCs/>
          <w:lang w:val="uk-UA"/>
        </w:rPr>
        <w:t xml:space="preserve">: </w:t>
      </w:r>
      <w:r w:rsidRPr="00A55451">
        <w:rPr>
          <w:lang w:val="uk-UA"/>
        </w:rPr>
        <w:t>ІX</w:t>
      </w:r>
      <w:r w:rsidRPr="00A55451">
        <w:rPr>
          <w:b/>
          <w:lang w:val="uk-UA"/>
        </w:rPr>
        <w:t xml:space="preserve"> </w:t>
      </w:r>
      <w:r w:rsidRPr="00A55451">
        <w:rPr>
          <w:rStyle w:val="12"/>
          <w:rFonts w:ascii="Times New Roman" w:hAnsi="Times New Roman" w:cs="Times New Roman"/>
          <w:b w:val="0"/>
          <w:sz w:val="24"/>
        </w:rPr>
        <w:t>Всеукраїнська науково-практична Інтернет-конференція</w:t>
      </w:r>
      <w:r w:rsidRPr="00D331FC">
        <w:rPr>
          <w:rStyle w:val="12"/>
          <w:sz w:val="24"/>
        </w:rPr>
        <w:t xml:space="preserve"> </w:t>
      </w:r>
      <w:r w:rsidRPr="00D331FC">
        <w:rPr>
          <w:lang w:val="uk-UA"/>
        </w:rPr>
        <w:t>(17-18 листопада 2020 р.). Херсон: ХНТУ</w:t>
      </w:r>
      <w:r w:rsidRPr="00D331FC">
        <w:rPr>
          <w:iCs/>
          <w:lang w:val="uk-UA"/>
        </w:rPr>
        <w:t xml:space="preserve">, 2020. С. 243-245.   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/>
        </w:rPr>
        <w:t>Чацкіс Ю. Д. Організація бухгалтерського обліку : навч. посібник. К. : Центр учбової літератури, 2018. 564 с.</w:t>
      </w:r>
    </w:p>
    <w:p w:rsidR="00A55451" w:rsidRPr="00D331FC" w:rsidRDefault="00A55451" w:rsidP="00A55451">
      <w:pPr>
        <w:numPr>
          <w:ilvl w:val="0"/>
          <w:numId w:val="22"/>
        </w:numPr>
        <w:ind w:left="0" w:firstLine="330"/>
        <w:jc w:val="both"/>
        <w:rPr>
          <w:color w:val="000000"/>
          <w:lang w:val="uk-UA" w:eastAsia="uk-UA"/>
        </w:rPr>
      </w:pPr>
      <w:r w:rsidRPr="00D331FC">
        <w:rPr>
          <w:lang w:val="uk-UA" w:eastAsia="uk-UA"/>
        </w:rPr>
        <w:t>Шара Є. Ю. Бухгалтерський фінансовий та податковий облік : навч. посібник. К. : Центр навчальної літератури, 2019. 422 с.</w:t>
      </w:r>
    </w:p>
    <w:p w:rsidR="00A55451" w:rsidRPr="00D331FC" w:rsidRDefault="00A55451" w:rsidP="00A55451">
      <w:pPr>
        <w:pStyle w:val="24"/>
        <w:spacing w:after="0" w:line="240" w:lineRule="auto"/>
        <w:ind w:left="360"/>
        <w:jc w:val="center"/>
        <w:rPr>
          <w:sz w:val="22"/>
        </w:rPr>
      </w:pPr>
      <w:r w:rsidRPr="00D331FC">
        <w:rPr>
          <w:b/>
        </w:rPr>
        <w:t xml:space="preserve"> Інтернет-сайти</w:t>
      </w:r>
    </w:p>
    <w:p w:rsidR="00A55451" w:rsidRPr="00D331FC" w:rsidRDefault="00A55451" w:rsidP="00A55451">
      <w:pPr>
        <w:shd w:val="clear" w:color="auto" w:fill="FFFFFF"/>
        <w:tabs>
          <w:tab w:val="num" w:pos="0"/>
          <w:tab w:val="left" w:pos="142"/>
        </w:tabs>
        <w:jc w:val="both"/>
        <w:rPr>
          <w:bCs/>
          <w:color w:val="000000"/>
          <w:lang w:val="uk-UA"/>
        </w:rPr>
      </w:pPr>
      <w:r w:rsidRPr="00D331FC">
        <w:rPr>
          <w:color w:val="000000"/>
          <w:lang w:val="uk-UA"/>
        </w:rPr>
        <w:t>http://</w:t>
      </w:r>
      <w:r w:rsidRPr="00D331FC">
        <w:rPr>
          <w:bCs/>
          <w:color w:val="000000"/>
          <w:lang w:val="uk-UA"/>
        </w:rPr>
        <w:t xml:space="preserve"> www.rada.gov.ua - Верховна Ради України.</w:t>
      </w:r>
    </w:p>
    <w:p w:rsidR="00A55451" w:rsidRPr="00D331FC" w:rsidRDefault="00A55451" w:rsidP="00A55451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color w:val="000000"/>
          <w:lang w:val="uk-UA"/>
        </w:rPr>
      </w:pPr>
      <w:r w:rsidRPr="00D331FC">
        <w:rPr>
          <w:color w:val="000000"/>
          <w:lang w:val="uk-UA"/>
        </w:rPr>
        <w:t>http://</w:t>
      </w:r>
      <w:r w:rsidRPr="00D331FC">
        <w:rPr>
          <w:bCs/>
          <w:color w:val="000000"/>
          <w:lang w:val="uk-UA"/>
        </w:rPr>
        <w:t xml:space="preserve"> www.minfin.gov.ua - Міністерство фінансів України.</w:t>
      </w:r>
    </w:p>
    <w:p w:rsidR="00A55451" w:rsidRPr="00D331FC" w:rsidRDefault="00A55451" w:rsidP="00A55451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bCs/>
          <w:color w:val="000000"/>
          <w:lang w:val="uk-UA"/>
        </w:rPr>
      </w:pPr>
      <w:r w:rsidRPr="00D331FC">
        <w:rPr>
          <w:color w:val="000000"/>
          <w:lang w:val="uk-UA"/>
        </w:rPr>
        <w:t>http://</w:t>
      </w:r>
      <w:r w:rsidRPr="00D331FC">
        <w:rPr>
          <w:bCs/>
          <w:color w:val="000000"/>
          <w:lang w:val="uk-UA"/>
        </w:rPr>
        <w:t xml:space="preserve"> www.bank.gov.ua - Національний банк України.</w:t>
      </w:r>
    </w:p>
    <w:p w:rsidR="00A55451" w:rsidRPr="00D331FC" w:rsidRDefault="00A55451" w:rsidP="00A55451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lang w:val="uk-UA"/>
        </w:rPr>
      </w:pPr>
      <w:r w:rsidRPr="00D331FC">
        <w:rPr>
          <w:color w:val="000000"/>
          <w:lang w:val="uk-UA"/>
        </w:rPr>
        <w:t>http:// www. library. univ.kiev.ua/ukr/res/resour.php3 – Бібліотеки в Україні.</w:t>
      </w:r>
    </w:p>
    <w:p w:rsidR="00A55451" w:rsidRPr="00D331FC" w:rsidRDefault="00A55451" w:rsidP="00A55451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lang w:val="uk-UA"/>
        </w:rPr>
      </w:pPr>
      <w:r w:rsidRPr="00D331FC">
        <w:rPr>
          <w:color w:val="000000"/>
          <w:lang w:val="uk-UA"/>
        </w:rPr>
        <w:t>http://www.nbuv.gov.ua. – Національна бібліотека України ім. В.І.Вернадського</w:t>
      </w:r>
    </w:p>
    <w:p w:rsidR="00A55451" w:rsidRPr="00D331FC" w:rsidRDefault="00A55451" w:rsidP="00A55451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lang w:val="uk-UA"/>
        </w:rPr>
      </w:pPr>
      <w:r w:rsidRPr="00D331FC">
        <w:rPr>
          <w:color w:val="000000"/>
          <w:lang w:val="uk-UA"/>
        </w:rPr>
        <w:t>http://uk.wikipedia.org – вільна енциклопедія.</w:t>
      </w:r>
    </w:p>
    <w:p w:rsidR="00A55451" w:rsidRPr="00D331FC" w:rsidRDefault="00A55451" w:rsidP="00A55451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lang w:val="uk-UA"/>
        </w:rPr>
      </w:pPr>
      <w:r w:rsidRPr="00D331FC">
        <w:rPr>
          <w:color w:val="000000"/>
          <w:lang w:val="uk-UA"/>
        </w:rPr>
        <w:t>http://www.minfin.gov.ua – сайт Міністерства фінансів України.</w:t>
      </w:r>
    </w:p>
    <w:p w:rsidR="00154E36" w:rsidRPr="00C32246" w:rsidRDefault="00154E36" w:rsidP="00A55451">
      <w:pPr>
        <w:ind w:left="330"/>
        <w:jc w:val="both"/>
        <w:rPr>
          <w:b/>
          <w:sz w:val="28"/>
          <w:szCs w:val="28"/>
          <w:lang w:val="uk-UA"/>
        </w:rPr>
      </w:pPr>
    </w:p>
    <w:sectPr w:rsidR="00154E36" w:rsidRPr="00C32246" w:rsidSect="00C32246">
      <w:footerReference w:type="default" r:id="rId20"/>
      <w:pgSz w:w="12240" w:h="15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AF" w:rsidRDefault="00046DAF" w:rsidP="00BA1DA4">
      <w:r>
        <w:separator/>
      </w:r>
    </w:p>
  </w:endnote>
  <w:endnote w:type="continuationSeparator" w:id="1">
    <w:p w:rsidR="00046DAF" w:rsidRDefault="00046DAF" w:rsidP="00BA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43631"/>
      <w:docPartObj>
        <w:docPartGallery w:val="Page Numbers (Bottom of Page)"/>
        <w:docPartUnique/>
      </w:docPartObj>
    </w:sdtPr>
    <w:sdtContent>
      <w:p w:rsidR="00BA1DA4" w:rsidRDefault="002B12C9">
        <w:pPr>
          <w:pStyle w:val="af0"/>
          <w:jc w:val="center"/>
        </w:pPr>
        <w:r>
          <w:fldChar w:fldCharType="begin"/>
        </w:r>
        <w:r w:rsidR="00BA1DA4">
          <w:instrText>PAGE   \* MERGEFORMAT</w:instrText>
        </w:r>
        <w:r>
          <w:fldChar w:fldCharType="separate"/>
        </w:r>
        <w:r w:rsidR="00D971AC" w:rsidRPr="00D971AC">
          <w:rPr>
            <w:noProof/>
            <w:lang w:val="uk-UA"/>
          </w:rPr>
          <w:t>2</w:t>
        </w:r>
        <w:r>
          <w:fldChar w:fldCharType="end"/>
        </w:r>
      </w:p>
    </w:sdtContent>
  </w:sdt>
  <w:p w:rsidR="00BA1DA4" w:rsidRDefault="00BA1D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AF" w:rsidRDefault="00046DAF" w:rsidP="00BA1DA4">
      <w:r>
        <w:separator/>
      </w:r>
    </w:p>
  </w:footnote>
  <w:footnote w:type="continuationSeparator" w:id="1">
    <w:p w:rsidR="00046DAF" w:rsidRDefault="00046DAF" w:rsidP="00BA1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23526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3D16D9"/>
    <w:multiLevelType w:val="hybridMultilevel"/>
    <w:tmpl w:val="E31677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D2E"/>
    <w:multiLevelType w:val="hybridMultilevel"/>
    <w:tmpl w:val="73F2AC66"/>
    <w:lvl w:ilvl="0" w:tplc="0158DCA0">
      <w:numFmt w:val="decimal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607D2"/>
    <w:multiLevelType w:val="hybridMultilevel"/>
    <w:tmpl w:val="460A8038"/>
    <w:lvl w:ilvl="0" w:tplc="3A7C2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9D63E1"/>
    <w:multiLevelType w:val="hybridMultilevel"/>
    <w:tmpl w:val="6B7AA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A6648"/>
    <w:multiLevelType w:val="hybridMultilevel"/>
    <w:tmpl w:val="24787E1A"/>
    <w:lvl w:ilvl="0" w:tplc="0422000F">
      <w:start w:val="1"/>
      <w:numFmt w:val="decimal"/>
      <w:lvlText w:val="%1."/>
      <w:lvlJc w:val="left"/>
      <w:pPr>
        <w:ind w:left="804" w:hanging="360"/>
      </w:pPr>
    </w:lvl>
    <w:lvl w:ilvl="1" w:tplc="04220019" w:tentative="1">
      <w:start w:val="1"/>
      <w:numFmt w:val="lowerLetter"/>
      <w:lvlText w:val="%2."/>
      <w:lvlJc w:val="left"/>
      <w:pPr>
        <w:ind w:left="1524" w:hanging="360"/>
      </w:pPr>
    </w:lvl>
    <w:lvl w:ilvl="2" w:tplc="0422001B" w:tentative="1">
      <w:start w:val="1"/>
      <w:numFmt w:val="lowerRoman"/>
      <w:lvlText w:val="%3."/>
      <w:lvlJc w:val="right"/>
      <w:pPr>
        <w:ind w:left="2244" w:hanging="180"/>
      </w:pPr>
    </w:lvl>
    <w:lvl w:ilvl="3" w:tplc="0422000F" w:tentative="1">
      <w:start w:val="1"/>
      <w:numFmt w:val="decimal"/>
      <w:lvlText w:val="%4."/>
      <w:lvlJc w:val="left"/>
      <w:pPr>
        <w:ind w:left="2964" w:hanging="360"/>
      </w:pPr>
    </w:lvl>
    <w:lvl w:ilvl="4" w:tplc="04220019" w:tentative="1">
      <w:start w:val="1"/>
      <w:numFmt w:val="lowerLetter"/>
      <w:lvlText w:val="%5."/>
      <w:lvlJc w:val="left"/>
      <w:pPr>
        <w:ind w:left="3684" w:hanging="360"/>
      </w:pPr>
    </w:lvl>
    <w:lvl w:ilvl="5" w:tplc="0422001B" w:tentative="1">
      <w:start w:val="1"/>
      <w:numFmt w:val="lowerRoman"/>
      <w:lvlText w:val="%6."/>
      <w:lvlJc w:val="right"/>
      <w:pPr>
        <w:ind w:left="4404" w:hanging="180"/>
      </w:pPr>
    </w:lvl>
    <w:lvl w:ilvl="6" w:tplc="0422000F" w:tentative="1">
      <w:start w:val="1"/>
      <w:numFmt w:val="decimal"/>
      <w:lvlText w:val="%7."/>
      <w:lvlJc w:val="left"/>
      <w:pPr>
        <w:ind w:left="5124" w:hanging="360"/>
      </w:pPr>
    </w:lvl>
    <w:lvl w:ilvl="7" w:tplc="04220019" w:tentative="1">
      <w:start w:val="1"/>
      <w:numFmt w:val="lowerLetter"/>
      <w:lvlText w:val="%8."/>
      <w:lvlJc w:val="left"/>
      <w:pPr>
        <w:ind w:left="5844" w:hanging="360"/>
      </w:pPr>
    </w:lvl>
    <w:lvl w:ilvl="8" w:tplc="0422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3993084F"/>
    <w:multiLevelType w:val="hybridMultilevel"/>
    <w:tmpl w:val="9DA4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0D1F"/>
    <w:multiLevelType w:val="hybridMultilevel"/>
    <w:tmpl w:val="3CF84E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A002F"/>
    <w:multiLevelType w:val="hybridMultilevel"/>
    <w:tmpl w:val="9DA42FAE"/>
    <w:lvl w:ilvl="0" w:tplc="98068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08FC"/>
    <w:multiLevelType w:val="hybridMultilevel"/>
    <w:tmpl w:val="3A30A394"/>
    <w:lvl w:ilvl="0" w:tplc="0158DCA0">
      <w:numFmt w:val="decimal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44E71"/>
    <w:multiLevelType w:val="hybridMultilevel"/>
    <w:tmpl w:val="FC1A34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7C6707"/>
    <w:multiLevelType w:val="hybridMultilevel"/>
    <w:tmpl w:val="B0902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26C3E"/>
    <w:multiLevelType w:val="hybridMultilevel"/>
    <w:tmpl w:val="9772890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92589C"/>
    <w:multiLevelType w:val="hybridMultilevel"/>
    <w:tmpl w:val="3A30A394"/>
    <w:lvl w:ilvl="0" w:tplc="0158DCA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D6776"/>
    <w:multiLevelType w:val="hybridMultilevel"/>
    <w:tmpl w:val="E37476BE"/>
    <w:lvl w:ilvl="0" w:tplc="F8E2B2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57EB2"/>
    <w:multiLevelType w:val="hybridMultilevel"/>
    <w:tmpl w:val="716A8DF6"/>
    <w:lvl w:ilvl="0" w:tplc="0158D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8CEC7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0B29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1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A8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60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6A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7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83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21E04"/>
    <w:multiLevelType w:val="hybridMultilevel"/>
    <w:tmpl w:val="73F2AC66"/>
    <w:lvl w:ilvl="0" w:tplc="0158DCA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86BF0"/>
    <w:multiLevelType w:val="hybridMultilevel"/>
    <w:tmpl w:val="206ADEDC"/>
    <w:lvl w:ilvl="0" w:tplc="8550E6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>
      <w:start w:val="1"/>
      <w:numFmt w:val="lowerRoman"/>
      <w:lvlText w:val="%3."/>
      <w:lvlJc w:val="right"/>
      <w:pPr>
        <w:ind w:left="1452" w:hanging="180"/>
      </w:pPr>
    </w:lvl>
    <w:lvl w:ilvl="3" w:tplc="0422000F">
      <w:start w:val="1"/>
      <w:numFmt w:val="decimal"/>
      <w:lvlText w:val="%4."/>
      <w:lvlJc w:val="left"/>
      <w:pPr>
        <w:ind w:left="2172" w:hanging="360"/>
      </w:pPr>
    </w:lvl>
    <w:lvl w:ilvl="4" w:tplc="04220019">
      <w:start w:val="1"/>
      <w:numFmt w:val="lowerLetter"/>
      <w:lvlText w:val="%5."/>
      <w:lvlJc w:val="left"/>
      <w:pPr>
        <w:ind w:left="2892" w:hanging="360"/>
      </w:pPr>
    </w:lvl>
    <w:lvl w:ilvl="5" w:tplc="0422001B">
      <w:start w:val="1"/>
      <w:numFmt w:val="lowerRoman"/>
      <w:lvlText w:val="%6."/>
      <w:lvlJc w:val="right"/>
      <w:pPr>
        <w:ind w:left="3612" w:hanging="180"/>
      </w:pPr>
    </w:lvl>
    <w:lvl w:ilvl="6" w:tplc="0422000F">
      <w:start w:val="1"/>
      <w:numFmt w:val="decimal"/>
      <w:lvlText w:val="%7."/>
      <w:lvlJc w:val="left"/>
      <w:pPr>
        <w:ind w:left="4332" w:hanging="360"/>
      </w:pPr>
    </w:lvl>
    <w:lvl w:ilvl="7" w:tplc="04220019">
      <w:start w:val="1"/>
      <w:numFmt w:val="lowerLetter"/>
      <w:lvlText w:val="%8."/>
      <w:lvlJc w:val="left"/>
      <w:pPr>
        <w:ind w:left="5052" w:hanging="360"/>
      </w:pPr>
    </w:lvl>
    <w:lvl w:ilvl="8" w:tplc="0422001B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11"/>
  </w:num>
  <w:num w:numId="7">
    <w:abstractNumId w:val="8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4D"/>
    <w:rsid w:val="00007CB1"/>
    <w:rsid w:val="00012C97"/>
    <w:rsid w:val="000266A1"/>
    <w:rsid w:val="00046DAF"/>
    <w:rsid w:val="000508C6"/>
    <w:rsid w:val="00056944"/>
    <w:rsid w:val="000676A9"/>
    <w:rsid w:val="000B053B"/>
    <w:rsid w:val="000C7B54"/>
    <w:rsid w:val="000E74F5"/>
    <w:rsid w:val="00145F76"/>
    <w:rsid w:val="00147D4D"/>
    <w:rsid w:val="00154E36"/>
    <w:rsid w:val="00167586"/>
    <w:rsid w:val="00175D9C"/>
    <w:rsid w:val="00185B91"/>
    <w:rsid w:val="001928AD"/>
    <w:rsid w:val="001A492A"/>
    <w:rsid w:val="001A75FB"/>
    <w:rsid w:val="001B347F"/>
    <w:rsid w:val="001D4CBF"/>
    <w:rsid w:val="001F3E89"/>
    <w:rsid w:val="00203B04"/>
    <w:rsid w:val="00213AB6"/>
    <w:rsid w:val="00231BF8"/>
    <w:rsid w:val="00254C08"/>
    <w:rsid w:val="002616CE"/>
    <w:rsid w:val="002668BA"/>
    <w:rsid w:val="00271347"/>
    <w:rsid w:val="002B0774"/>
    <w:rsid w:val="002B12C9"/>
    <w:rsid w:val="002C2195"/>
    <w:rsid w:val="002D3194"/>
    <w:rsid w:val="002F2A28"/>
    <w:rsid w:val="003020E5"/>
    <w:rsid w:val="003230CB"/>
    <w:rsid w:val="00325DC1"/>
    <w:rsid w:val="00377B12"/>
    <w:rsid w:val="003C37C0"/>
    <w:rsid w:val="003D418A"/>
    <w:rsid w:val="003F6F69"/>
    <w:rsid w:val="0049372B"/>
    <w:rsid w:val="004F26F0"/>
    <w:rsid w:val="004F6C06"/>
    <w:rsid w:val="0051311C"/>
    <w:rsid w:val="005142A0"/>
    <w:rsid w:val="0054103A"/>
    <w:rsid w:val="00544EE6"/>
    <w:rsid w:val="00546AFC"/>
    <w:rsid w:val="00566BAC"/>
    <w:rsid w:val="00574AF9"/>
    <w:rsid w:val="00577EF5"/>
    <w:rsid w:val="005971FE"/>
    <w:rsid w:val="005B2A03"/>
    <w:rsid w:val="005B2BD6"/>
    <w:rsid w:val="005B7AD3"/>
    <w:rsid w:val="005F069F"/>
    <w:rsid w:val="00642995"/>
    <w:rsid w:val="00664ADC"/>
    <w:rsid w:val="00671039"/>
    <w:rsid w:val="00696032"/>
    <w:rsid w:val="006C58E4"/>
    <w:rsid w:val="006E2BD1"/>
    <w:rsid w:val="006E5FAD"/>
    <w:rsid w:val="00705528"/>
    <w:rsid w:val="007204D6"/>
    <w:rsid w:val="00757F5F"/>
    <w:rsid w:val="0078054E"/>
    <w:rsid w:val="007961AD"/>
    <w:rsid w:val="007A55AE"/>
    <w:rsid w:val="007A6B4A"/>
    <w:rsid w:val="007A7420"/>
    <w:rsid w:val="007B79ED"/>
    <w:rsid w:val="007F5188"/>
    <w:rsid w:val="008113EC"/>
    <w:rsid w:val="0083309F"/>
    <w:rsid w:val="00835494"/>
    <w:rsid w:val="00845AE4"/>
    <w:rsid w:val="00866522"/>
    <w:rsid w:val="00873D72"/>
    <w:rsid w:val="00885190"/>
    <w:rsid w:val="0088698D"/>
    <w:rsid w:val="008930DD"/>
    <w:rsid w:val="008B4142"/>
    <w:rsid w:val="009256CD"/>
    <w:rsid w:val="00934028"/>
    <w:rsid w:val="009447B9"/>
    <w:rsid w:val="00974870"/>
    <w:rsid w:val="00986904"/>
    <w:rsid w:val="00990A30"/>
    <w:rsid w:val="00990DAF"/>
    <w:rsid w:val="009960BC"/>
    <w:rsid w:val="009A3F67"/>
    <w:rsid w:val="009B3A64"/>
    <w:rsid w:val="009B706F"/>
    <w:rsid w:val="009E24CD"/>
    <w:rsid w:val="009E4157"/>
    <w:rsid w:val="009F5FB7"/>
    <w:rsid w:val="00A55451"/>
    <w:rsid w:val="00A73873"/>
    <w:rsid w:val="00A92E32"/>
    <w:rsid w:val="00A95FF8"/>
    <w:rsid w:val="00AB6D9A"/>
    <w:rsid w:val="00AC7EE6"/>
    <w:rsid w:val="00AD703F"/>
    <w:rsid w:val="00B07FF0"/>
    <w:rsid w:val="00B15B53"/>
    <w:rsid w:val="00B162A1"/>
    <w:rsid w:val="00B3577F"/>
    <w:rsid w:val="00B547B8"/>
    <w:rsid w:val="00B75470"/>
    <w:rsid w:val="00B921F8"/>
    <w:rsid w:val="00BA1DA4"/>
    <w:rsid w:val="00BA5415"/>
    <w:rsid w:val="00BD0E29"/>
    <w:rsid w:val="00BD322C"/>
    <w:rsid w:val="00BF04AF"/>
    <w:rsid w:val="00C27DA2"/>
    <w:rsid w:val="00C32246"/>
    <w:rsid w:val="00C3761C"/>
    <w:rsid w:val="00C63A37"/>
    <w:rsid w:val="00C74EB4"/>
    <w:rsid w:val="00C950E8"/>
    <w:rsid w:val="00D2161D"/>
    <w:rsid w:val="00D75A98"/>
    <w:rsid w:val="00D77D89"/>
    <w:rsid w:val="00D95543"/>
    <w:rsid w:val="00D96881"/>
    <w:rsid w:val="00D971AC"/>
    <w:rsid w:val="00DB22FF"/>
    <w:rsid w:val="00DB4E2E"/>
    <w:rsid w:val="00E14EB1"/>
    <w:rsid w:val="00EA64E0"/>
    <w:rsid w:val="00ED48CA"/>
    <w:rsid w:val="00F30E6E"/>
    <w:rsid w:val="00F62909"/>
    <w:rsid w:val="00F918BF"/>
    <w:rsid w:val="00FB01B7"/>
    <w:rsid w:val="00FD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33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77EF5"/>
    <w:pPr>
      <w:keepNext/>
      <w:tabs>
        <w:tab w:val="num" w:pos="0"/>
      </w:tabs>
      <w:suppressAutoHyphens/>
      <w:spacing w:line="480" w:lineRule="auto"/>
      <w:ind w:firstLine="200"/>
      <w:jc w:val="center"/>
      <w:outlineLvl w:val="2"/>
    </w:pPr>
    <w:rPr>
      <w:b/>
      <w:bCs/>
      <w:sz w:val="18"/>
      <w:szCs w:val="20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77EF5"/>
    <w:pPr>
      <w:keepNext/>
      <w:tabs>
        <w:tab w:val="num" w:pos="0"/>
      </w:tabs>
      <w:suppressAutoHyphens/>
      <w:jc w:val="center"/>
      <w:outlineLvl w:val="6"/>
    </w:pPr>
    <w:rPr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3761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77EF5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semiHidden/>
    <w:rsid w:val="00577EF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yle17">
    <w:name w:val="style17"/>
    <w:basedOn w:val="a"/>
    <w:rsid w:val="00154E36"/>
    <w:pPr>
      <w:spacing w:before="100" w:beforeAutospacing="1" w:after="100" w:afterAutospacing="1"/>
    </w:pPr>
    <w:rPr>
      <w:lang w:val="uk-UA" w:eastAsia="uk-UA"/>
    </w:rPr>
  </w:style>
  <w:style w:type="character" w:customStyle="1" w:styleId="2">
    <w:name w:val="Заголовок №2_"/>
    <w:basedOn w:val="a0"/>
    <w:link w:val="20"/>
    <w:locked/>
    <w:rsid w:val="00154E3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54E36"/>
    <w:pPr>
      <w:widowControl w:val="0"/>
      <w:shd w:val="clear" w:color="auto" w:fill="FFFFFF"/>
      <w:spacing w:after="60" w:line="326" w:lineRule="exact"/>
      <w:ind w:hanging="38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21">
    <w:name w:val="Основной текст (2)_"/>
    <w:basedOn w:val="a0"/>
    <w:link w:val="22"/>
    <w:locked/>
    <w:rsid w:val="00154E3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E36"/>
    <w:pPr>
      <w:widowControl w:val="0"/>
      <w:shd w:val="clear" w:color="auto" w:fill="FFFFFF"/>
      <w:spacing w:before="60" w:after="420" w:line="24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154E36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E36"/>
    <w:pPr>
      <w:widowControl w:val="0"/>
      <w:shd w:val="clear" w:color="auto" w:fill="FFFFFF"/>
      <w:spacing w:before="120" w:after="120" w:line="240" w:lineRule="atLeast"/>
      <w:ind w:hanging="380"/>
      <w:jc w:val="both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23">
    <w:name w:val="Основной текст (2) + Полужирный"/>
    <w:aliases w:val="Курсив28"/>
    <w:basedOn w:val="21"/>
    <w:rsid w:val="00154E3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54E36"/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15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заголовок 8"/>
    <w:basedOn w:val="a"/>
    <w:next w:val="a"/>
    <w:rsid w:val="000266A1"/>
    <w:pPr>
      <w:keepNext/>
      <w:jc w:val="both"/>
    </w:pPr>
    <w:rPr>
      <w:b/>
      <w:sz w:val="20"/>
      <w:szCs w:val="20"/>
      <w:lang w:val="uk-UA"/>
    </w:rPr>
  </w:style>
  <w:style w:type="paragraph" w:styleId="a6">
    <w:name w:val="Normal (Web)"/>
    <w:basedOn w:val="a"/>
    <w:semiHidden/>
    <w:unhideWhenUsed/>
    <w:rsid w:val="00F30E6E"/>
    <w:pPr>
      <w:spacing w:before="100" w:beforeAutospacing="1" w:after="100" w:afterAutospacing="1"/>
    </w:pPr>
    <w:rPr>
      <w:lang w:val="uk-UA" w:eastAsia="uk-UA"/>
    </w:rPr>
  </w:style>
  <w:style w:type="paragraph" w:customStyle="1" w:styleId="TableParagraph">
    <w:name w:val="Table Paragraph"/>
    <w:basedOn w:val="a"/>
    <w:uiPriority w:val="1"/>
    <w:semiHidden/>
    <w:qFormat/>
    <w:rsid w:val="00F30E6E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7">
    <w:name w:val="Body Text"/>
    <w:basedOn w:val="a"/>
    <w:link w:val="a8"/>
    <w:uiPriority w:val="1"/>
    <w:qFormat/>
    <w:rsid w:val="00145F76"/>
    <w:pPr>
      <w:widowControl w:val="0"/>
      <w:autoSpaceDE w:val="0"/>
      <w:autoSpaceDN w:val="0"/>
    </w:pPr>
    <w:rPr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rsid w:val="00145F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ody Text Indent"/>
    <w:basedOn w:val="a"/>
    <w:link w:val="aa"/>
    <w:uiPriority w:val="99"/>
    <w:unhideWhenUsed/>
    <w:rsid w:val="008930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930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7A7420"/>
    <w:rPr>
      <w:rFonts w:ascii="Times New Roman" w:hAnsi="Times New Roman" w:cs="Times New Roman" w:hint="default"/>
      <w:color w:val="0000FF"/>
      <w:u w:val="single"/>
    </w:rPr>
  </w:style>
  <w:style w:type="paragraph" w:styleId="24">
    <w:name w:val="Body Text 2"/>
    <w:basedOn w:val="a"/>
    <w:link w:val="25"/>
    <w:unhideWhenUsed/>
    <w:rsid w:val="007A7420"/>
    <w:pPr>
      <w:spacing w:after="120" w:line="480" w:lineRule="auto"/>
    </w:pPr>
    <w:rPr>
      <w:lang w:val="uk-UA" w:eastAsia="uk-UA"/>
    </w:rPr>
  </w:style>
  <w:style w:type="character" w:customStyle="1" w:styleId="25">
    <w:name w:val="Основной текст 2 Знак"/>
    <w:basedOn w:val="a0"/>
    <w:link w:val="24"/>
    <w:rsid w:val="007A74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7A7420"/>
  </w:style>
  <w:style w:type="character" w:styleId="ac">
    <w:name w:val="Emphasis"/>
    <w:basedOn w:val="a0"/>
    <w:uiPriority w:val="20"/>
    <w:qFormat/>
    <w:rsid w:val="007A7420"/>
    <w:rPr>
      <w:i/>
      <w:iCs/>
    </w:rPr>
  </w:style>
  <w:style w:type="character" w:customStyle="1" w:styleId="10">
    <w:name w:val="Заголовок 1 Знак"/>
    <w:basedOn w:val="a0"/>
    <w:link w:val="1"/>
    <w:rsid w:val="008330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6">
    <w:name w:val="Body Text Indent 2"/>
    <w:basedOn w:val="a"/>
    <w:link w:val="27"/>
    <w:semiHidden/>
    <w:unhideWhenUsed/>
    <w:rsid w:val="008330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8330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3"/>
    <w:basedOn w:val="a"/>
    <w:rsid w:val="0083309F"/>
    <w:pPr>
      <w:shd w:val="clear" w:color="auto" w:fill="FFFFFF"/>
      <w:spacing w:after="3360" w:line="485" w:lineRule="exact"/>
      <w:ind w:hanging="360"/>
      <w:jc w:val="center"/>
    </w:pPr>
    <w:rPr>
      <w:sz w:val="27"/>
      <w:szCs w:val="27"/>
      <w:lang w:val="uk-UA" w:eastAsia="uk-UA"/>
    </w:rPr>
  </w:style>
  <w:style w:type="character" w:customStyle="1" w:styleId="9">
    <w:name w:val="Основной текст (9)_"/>
    <w:basedOn w:val="a0"/>
    <w:link w:val="90"/>
    <w:locked/>
    <w:rsid w:val="0083309F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3309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pst-l">
    <w:name w:val="pst-l"/>
    <w:basedOn w:val="a"/>
    <w:rsid w:val="0083309F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d">
    <w:name w:val="Основной текст + Полужирный"/>
    <w:basedOn w:val="a0"/>
    <w:rsid w:val="0083309F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83309F"/>
  </w:style>
  <w:style w:type="character" w:customStyle="1" w:styleId="headn">
    <w:name w:val="head_n"/>
    <w:basedOn w:val="a0"/>
    <w:rsid w:val="0083309F"/>
  </w:style>
  <w:style w:type="character" w:customStyle="1" w:styleId="rvts44">
    <w:name w:val="rvts44"/>
    <w:basedOn w:val="a0"/>
    <w:rsid w:val="0083309F"/>
  </w:style>
  <w:style w:type="paragraph" w:styleId="ae">
    <w:name w:val="header"/>
    <w:basedOn w:val="a"/>
    <w:link w:val="af"/>
    <w:uiPriority w:val="99"/>
    <w:unhideWhenUsed/>
    <w:rsid w:val="00BA1DA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A1DA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Знак Знак Знак"/>
    <w:rsid w:val="00C32246"/>
    <w:rPr>
      <w:snapToGrid w:val="0"/>
      <w:sz w:val="28"/>
      <w:lang w:val="uk-UA" w:eastAsia="ru-RU" w:bidi="ar-SA"/>
    </w:rPr>
  </w:style>
  <w:style w:type="character" w:customStyle="1" w:styleId="a5">
    <w:name w:val="Абзац списка Знак"/>
    <w:link w:val="a4"/>
    <w:uiPriority w:val="34"/>
    <w:locked/>
    <w:rsid w:val="00C322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">
    <w:name w:val="bodytext"/>
    <w:basedOn w:val="a"/>
    <w:rsid w:val="00C32246"/>
    <w:pPr>
      <w:spacing w:before="100" w:beforeAutospacing="1" w:after="100" w:afterAutospacing="1"/>
    </w:pPr>
    <w:rPr>
      <w:lang w:val="uk-UA" w:eastAsia="uk-UA"/>
    </w:rPr>
  </w:style>
  <w:style w:type="character" w:customStyle="1" w:styleId="12">
    <w:name w:val="Заголовок №1 (2)"/>
    <w:uiPriority w:val="99"/>
    <w:rsid w:val="00C32246"/>
    <w:rPr>
      <w:rFonts w:ascii="Franklin Gothic Book" w:hAnsi="Franklin Gothic Book" w:cs="Franklin Gothic Book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on.rada.gov.ua/laws/show/z0893-99" TargetMode="External"/><Relationship Id="rId18" Type="http://schemas.openxmlformats.org/officeDocument/2006/relationships/hyperlink" Target="https://alerta.kiev.ua/oblik-ta-podatki/818-loboda-n-o-chabanyuk-o-m-bukhgalterskij-oblik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93-99" TargetMode="External"/><Relationship Id="rId17" Type="http://schemas.openxmlformats.org/officeDocument/2006/relationships/hyperlink" Target="http://financial.lnu.edu.ua/wp-content/uploads/2015/10/%D0%91%D0%A3%D0%A5%D0%93%D0%90%D0%9B%D0%A2%D0%95%D0%A0%D0%A1%D0%AC%D0%9A%D0%98%D0%99-%D0%9E%D0%91%D0%9B%D0%86%D0%9A-%D0%90%D0%9D%D0%90%D0%9B%D0%86%D0%97-%D0%A2%D0%90-%D0%90%D0%A3%D0%94%D0%98%D0%A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bu.ua/ukr/documents/accounting/item/natsionalni-polozhennya-standarti-bukhgalterskogo-obliku?app_id=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%20laws/show/2164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365-14%23Text" TargetMode="External"/><Relationship Id="rId10" Type="http://schemas.openxmlformats.org/officeDocument/2006/relationships/hyperlink" Target="https://zakon.rada.gov.ua/laws/show/996-14" TargetMode="External"/><Relationship Id="rId19" Type="http://schemas.openxmlformats.org/officeDocument/2006/relationships/hyperlink" Target="http://scholar.google.com/scholar?cluster=792322368160572538&amp;hl=en&amp;oi=scholar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%20laws/show/z0168-95%23Tex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2170-EE99-4450-9D72-0FF49BAC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14742</Words>
  <Characters>8403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Щербатюк</dc:creator>
  <cp:keywords/>
  <dc:description/>
  <cp:lastModifiedBy>Natali</cp:lastModifiedBy>
  <cp:revision>124</cp:revision>
  <dcterms:created xsi:type="dcterms:W3CDTF">2022-12-28T19:32:00Z</dcterms:created>
  <dcterms:modified xsi:type="dcterms:W3CDTF">2024-02-07T12:53:00Z</dcterms:modified>
</cp:coreProperties>
</file>