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85B" w:rsidRPr="00D0685B" w:rsidRDefault="008F3D28">
      <w:r w:rsidRPr="008F3D28">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54995547" r:id="rId9">
            <o:FieldCodes>\s</o:FieldCodes>
          </o:OLEObject>
        </w:object>
      </w:r>
    </w:p>
    <w:p w:rsidR="00DB3662" w:rsidRDefault="00DB3662"/>
    <w:p w:rsidR="008F4FDA" w:rsidRPr="008F4FDA" w:rsidRDefault="008F4FDA" w:rsidP="008F4FDA">
      <w:pPr>
        <w:spacing w:after="0" w:line="360" w:lineRule="auto"/>
        <w:ind w:firstLine="720"/>
        <w:jc w:val="center"/>
        <w:rPr>
          <w:rFonts w:ascii="Times New Roman" w:eastAsia="Courier New" w:hAnsi="Times New Roman" w:cs="Times New Roman"/>
          <w:b/>
          <w:sz w:val="24"/>
          <w:szCs w:val="24"/>
        </w:rPr>
      </w:pPr>
      <w:r w:rsidRPr="008F4FDA">
        <w:rPr>
          <w:rFonts w:ascii="Times New Roman" w:eastAsia="Courier New" w:hAnsi="Times New Roman" w:cs="Times New Roman"/>
          <w:b/>
          <w:sz w:val="24"/>
          <w:szCs w:val="24"/>
        </w:rPr>
        <w:t>ЗМІСТ</w:t>
      </w:r>
    </w:p>
    <w:p w:rsidR="008F4FDA" w:rsidRPr="008F4FDA" w:rsidRDefault="008F4FDA" w:rsidP="008F4FDA">
      <w:pPr>
        <w:spacing w:after="0" w:line="360" w:lineRule="auto"/>
        <w:ind w:firstLine="720"/>
        <w:jc w:val="both"/>
        <w:rPr>
          <w:rFonts w:ascii="Times New Roman" w:eastAsia="Courier New" w:hAnsi="Times New Roman" w:cs="Times New Roman"/>
          <w:sz w:val="24"/>
          <w:szCs w:val="24"/>
        </w:rPr>
      </w:pPr>
    </w:p>
    <w:p w:rsidR="008F4FDA" w:rsidRPr="008F4FDA" w:rsidRDefault="008F4FDA" w:rsidP="008F4FDA">
      <w:pPr>
        <w:spacing w:after="0" w:line="360" w:lineRule="auto"/>
        <w:ind w:firstLine="720"/>
        <w:jc w:val="both"/>
        <w:rPr>
          <w:rFonts w:ascii="Times New Roman" w:eastAsia="Courier New" w:hAnsi="Times New Roman" w:cs="Times New Roman"/>
          <w:sz w:val="24"/>
          <w:szCs w:val="24"/>
        </w:rPr>
      </w:pPr>
    </w:p>
    <w:tbl>
      <w:tblPr>
        <w:tblW w:w="10236" w:type="dxa"/>
        <w:tblInd w:w="468" w:type="dxa"/>
        <w:tblLook w:val="04A0" w:firstRow="1" w:lastRow="0" w:firstColumn="1" w:lastColumn="0" w:noHBand="0" w:noVBand="1"/>
      </w:tblPr>
      <w:tblGrid>
        <w:gridCol w:w="1548"/>
        <w:gridCol w:w="7920"/>
        <w:gridCol w:w="768"/>
      </w:tblGrid>
      <w:tr w:rsidR="008F4FDA" w:rsidRPr="008F4FDA" w:rsidTr="008C32FB">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РОЗДІЛ  1.</w:t>
            </w:r>
          </w:p>
        </w:tc>
        <w:tc>
          <w:tcPr>
            <w:tcW w:w="7920" w:type="dxa"/>
          </w:tcPr>
          <w:p w:rsidR="008F4FDA" w:rsidRPr="008F4FDA" w:rsidRDefault="008F4FDA" w:rsidP="008F4FDA">
            <w:pPr>
              <w:spacing w:after="0" w:line="360" w:lineRule="auto"/>
              <w:ind w:hanging="70"/>
              <w:jc w:val="both"/>
              <w:rPr>
                <w:rFonts w:ascii="Times New Roman" w:hAnsi="Times New Roman" w:cs="Times New Roman"/>
                <w:sz w:val="24"/>
                <w:szCs w:val="24"/>
              </w:rPr>
            </w:pPr>
          </w:p>
          <w:p w:rsidR="008F4FDA" w:rsidRDefault="008F4FDA" w:rsidP="008F4FDA">
            <w:pPr>
              <w:spacing w:after="0" w:line="360" w:lineRule="auto"/>
              <w:ind w:hanging="70"/>
              <w:jc w:val="both"/>
              <w:rPr>
                <w:rFonts w:ascii="Times New Roman" w:hAnsi="Times New Roman" w:cs="Times New Roman"/>
                <w:sz w:val="24"/>
                <w:szCs w:val="24"/>
              </w:rPr>
            </w:pPr>
            <w:r w:rsidRPr="008F4FDA">
              <w:rPr>
                <w:rFonts w:ascii="Times New Roman" w:hAnsi="Times New Roman" w:cs="Times New Roman"/>
                <w:sz w:val="24"/>
                <w:szCs w:val="24"/>
              </w:rPr>
              <w:t xml:space="preserve">ЗАГАЛЬНІ МЕТОДИЧНІ РЕКОМЕНДАЦІЇ З </w:t>
            </w:r>
          </w:p>
          <w:p w:rsidR="008F4FDA" w:rsidRPr="008F4FDA" w:rsidRDefault="008F4FDA" w:rsidP="008F4FDA">
            <w:pPr>
              <w:spacing w:after="0" w:line="360" w:lineRule="auto"/>
              <w:ind w:hanging="70"/>
              <w:jc w:val="both"/>
              <w:rPr>
                <w:rFonts w:ascii="Times New Roman" w:hAnsi="Times New Roman" w:cs="Times New Roman"/>
                <w:sz w:val="24"/>
                <w:szCs w:val="24"/>
              </w:rPr>
            </w:pPr>
            <w:r w:rsidRPr="008F4FDA">
              <w:rPr>
                <w:rFonts w:ascii="Times New Roman" w:hAnsi="Times New Roman" w:cs="Times New Roman"/>
                <w:sz w:val="24"/>
                <w:szCs w:val="24"/>
              </w:rPr>
              <w:t>ВИКОНАННЯ САМОСТІЙНОЇ РОБОТИ СТУДЕНТА</w:t>
            </w:r>
            <w:r>
              <w:rPr>
                <w:rFonts w:ascii="Times New Roman" w:hAnsi="Times New Roman" w:cs="Times New Roman"/>
                <w:sz w:val="24"/>
                <w:szCs w:val="24"/>
              </w:rPr>
              <w:t>……………..</w:t>
            </w:r>
            <w:r w:rsidR="003661BE" w:rsidRPr="008F4FDA">
              <w:rPr>
                <w:rFonts w:ascii="Times New Roman" w:hAnsi="Times New Roman" w:cs="Times New Roman"/>
                <w:sz w:val="24"/>
                <w:szCs w:val="24"/>
              </w:rPr>
              <w:t>3</w:t>
            </w:r>
          </w:p>
        </w:tc>
        <w:tc>
          <w:tcPr>
            <w:tcW w:w="768" w:type="dxa"/>
          </w:tcPr>
          <w:p w:rsidR="008F4FDA" w:rsidRPr="008F4FDA" w:rsidRDefault="008F4FDA" w:rsidP="008F4FDA">
            <w:pPr>
              <w:spacing w:after="0" w:line="360" w:lineRule="auto"/>
              <w:ind w:hanging="34"/>
              <w:jc w:val="both"/>
              <w:rPr>
                <w:rFonts w:ascii="Times New Roman" w:hAnsi="Times New Roman" w:cs="Times New Roman"/>
                <w:sz w:val="24"/>
                <w:szCs w:val="24"/>
              </w:rPr>
            </w:pPr>
          </w:p>
          <w:p w:rsidR="008F4FDA" w:rsidRPr="008F4FDA" w:rsidRDefault="008F4FDA" w:rsidP="008F4FDA">
            <w:pPr>
              <w:spacing w:after="0" w:line="360" w:lineRule="auto"/>
              <w:ind w:hanging="34"/>
              <w:jc w:val="both"/>
              <w:rPr>
                <w:rFonts w:ascii="Times New Roman" w:hAnsi="Times New Roman" w:cs="Times New Roman"/>
                <w:sz w:val="24"/>
                <w:szCs w:val="24"/>
              </w:rPr>
            </w:pPr>
          </w:p>
          <w:p w:rsidR="008F4FDA" w:rsidRPr="008F4FDA" w:rsidRDefault="008F4FDA" w:rsidP="008F4FDA">
            <w:pPr>
              <w:spacing w:after="0" w:line="360" w:lineRule="auto"/>
              <w:ind w:hanging="34"/>
              <w:jc w:val="both"/>
              <w:rPr>
                <w:rFonts w:ascii="Times New Roman" w:hAnsi="Times New Roman" w:cs="Times New Roman"/>
                <w:sz w:val="24"/>
                <w:szCs w:val="24"/>
              </w:rPr>
            </w:pPr>
          </w:p>
        </w:tc>
      </w:tr>
      <w:tr w:rsidR="008F4FDA" w:rsidRPr="008F4FDA" w:rsidTr="008C32FB">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 xml:space="preserve">РОЗДІЛ 2.   </w:t>
            </w:r>
          </w:p>
        </w:tc>
        <w:tc>
          <w:tcPr>
            <w:tcW w:w="7920"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ГРАФІК ВИКОНАННЯ САМОСТІЙНОЇ РОБОТИ</w:t>
            </w: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 xml:space="preserve"> СТУДЕНТА</w:t>
            </w:r>
            <w:r w:rsidR="00E81C83">
              <w:rPr>
                <w:rFonts w:ascii="Times New Roman" w:hAnsi="Times New Roman" w:cs="Times New Roman"/>
                <w:sz w:val="24"/>
                <w:szCs w:val="24"/>
              </w:rPr>
              <w:t>……………………………………………………………..5</w:t>
            </w:r>
          </w:p>
        </w:tc>
        <w:tc>
          <w:tcPr>
            <w:tcW w:w="768" w:type="dxa"/>
          </w:tcPr>
          <w:p w:rsidR="008F4FDA" w:rsidRPr="008F4FDA" w:rsidRDefault="008F4FDA" w:rsidP="008F4FDA">
            <w:pPr>
              <w:spacing w:after="0" w:line="360" w:lineRule="auto"/>
              <w:jc w:val="both"/>
              <w:rPr>
                <w:rFonts w:ascii="Times New Roman" w:hAnsi="Times New Roman" w:cs="Times New Roman"/>
                <w:sz w:val="24"/>
                <w:szCs w:val="24"/>
              </w:rPr>
            </w:pPr>
          </w:p>
        </w:tc>
      </w:tr>
      <w:tr w:rsidR="008F4FDA" w:rsidRPr="008F4FDA" w:rsidTr="008C32FB">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РОЗДІЛ 3.</w:t>
            </w:r>
          </w:p>
        </w:tc>
        <w:tc>
          <w:tcPr>
            <w:tcW w:w="7920" w:type="dxa"/>
          </w:tcPr>
          <w:p w:rsidR="008F4FDA" w:rsidRPr="008F4FDA" w:rsidRDefault="008F4FDA" w:rsidP="008F4FDA">
            <w:pPr>
              <w:spacing w:after="0" w:line="360" w:lineRule="auto"/>
              <w:jc w:val="both"/>
              <w:rPr>
                <w:rFonts w:ascii="Times New Roman" w:hAnsi="Times New Roman" w:cs="Times New Roman"/>
                <w:sz w:val="24"/>
                <w:szCs w:val="24"/>
              </w:rPr>
            </w:pPr>
          </w:p>
          <w:p w:rsid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 xml:space="preserve">ЗМІСТ САМОСТІЙНОЇ РОБОТИ СТУДЕНТА І </w:t>
            </w:r>
          </w:p>
          <w:p w:rsidR="008F4FDA" w:rsidRPr="008F4FDA" w:rsidRDefault="008F4FDA" w:rsidP="008F4FDA">
            <w:pPr>
              <w:spacing w:after="0" w:line="360" w:lineRule="auto"/>
              <w:jc w:val="both"/>
              <w:rPr>
                <w:rFonts w:ascii="Times New Roman" w:hAnsi="Times New Roman" w:cs="Times New Roman"/>
                <w:sz w:val="24"/>
                <w:szCs w:val="24"/>
              </w:rPr>
            </w:pPr>
            <w:r w:rsidRPr="008F4FDA">
              <w:rPr>
                <w:rFonts w:ascii="Times New Roman" w:hAnsi="Times New Roman" w:cs="Times New Roman"/>
                <w:sz w:val="24"/>
                <w:szCs w:val="24"/>
              </w:rPr>
              <w:t>МЕТОДИЧНІ РЕКОМЕНДАЦІЇ ЩОДО ЇЇ ВИКОНАННЯ</w:t>
            </w:r>
            <w:r w:rsidR="00660CD7">
              <w:rPr>
                <w:rFonts w:ascii="Times New Roman" w:hAnsi="Times New Roman" w:cs="Times New Roman"/>
                <w:sz w:val="24"/>
                <w:szCs w:val="24"/>
              </w:rPr>
              <w:t>……………6</w:t>
            </w:r>
          </w:p>
        </w:tc>
        <w:tc>
          <w:tcPr>
            <w:tcW w:w="768" w:type="dxa"/>
          </w:tcPr>
          <w:p w:rsidR="008F4FDA" w:rsidRPr="008F4FDA" w:rsidRDefault="008F4FDA" w:rsidP="008F4FDA">
            <w:pPr>
              <w:spacing w:after="0" w:line="360" w:lineRule="auto"/>
              <w:jc w:val="both"/>
              <w:rPr>
                <w:rFonts w:ascii="Times New Roman" w:hAnsi="Times New Roman" w:cs="Times New Roman"/>
                <w:sz w:val="24"/>
                <w:szCs w:val="24"/>
              </w:rPr>
            </w:pPr>
          </w:p>
        </w:tc>
      </w:tr>
      <w:tr w:rsidR="008F4FDA" w:rsidRPr="008F4FDA" w:rsidTr="008C32FB">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tc>
        <w:tc>
          <w:tcPr>
            <w:tcW w:w="7920" w:type="dxa"/>
          </w:tcPr>
          <w:p w:rsidR="008F4FDA" w:rsidRPr="008F4FDA" w:rsidRDefault="008F4FDA" w:rsidP="008F4FDA">
            <w:pPr>
              <w:spacing w:after="0" w:line="360" w:lineRule="auto"/>
              <w:ind w:firstLine="34"/>
              <w:jc w:val="both"/>
              <w:rPr>
                <w:rFonts w:ascii="Times New Roman" w:hAnsi="Times New Roman" w:cs="Times New Roman"/>
                <w:sz w:val="24"/>
                <w:szCs w:val="24"/>
              </w:rPr>
            </w:pPr>
          </w:p>
        </w:tc>
        <w:tc>
          <w:tcPr>
            <w:tcW w:w="768" w:type="dxa"/>
          </w:tcPr>
          <w:p w:rsidR="008F4FDA" w:rsidRPr="008F4FDA" w:rsidRDefault="008F4FDA" w:rsidP="008F4FDA">
            <w:pPr>
              <w:spacing w:after="0" w:line="360" w:lineRule="auto"/>
              <w:ind w:firstLine="34"/>
              <w:jc w:val="both"/>
              <w:rPr>
                <w:rFonts w:ascii="Times New Roman" w:hAnsi="Times New Roman" w:cs="Times New Roman"/>
                <w:sz w:val="24"/>
                <w:szCs w:val="24"/>
              </w:rPr>
            </w:pPr>
          </w:p>
          <w:p w:rsidR="008F4FDA" w:rsidRPr="008F4FDA" w:rsidRDefault="008F4FDA" w:rsidP="008F4FDA">
            <w:pPr>
              <w:spacing w:after="0" w:line="360" w:lineRule="auto"/>
              <w:ind w:firstLine="34"/>
              <w:jc w:val="both"/>
              <w:rPr>
                <w:rFonts w:ascii="Times New Roman" w:hAnsi="Times New Roman" w:cs="Times New Roman"/>
                <w:sz w:val="24"/>
                <w:szCs w:val="24"/>
              </w:rPr>
            </w:pPr>
          </w:p>
        </w:tc>
      </w:tr>
      <w:tr w:rsidR="008F4FDA" w:rsidRPr="008F4FDA" w:rsidTr="008C32FB">
        <w:tc>
          <w:tcPr>
            <w:tcW w:w="1548" w:type="dxa"/>
          </w:tcPr>
          <w:p w:rsidR="008F4FDA" w:rsidRPr="008F4FDA" w:rsidRDefault="008F4FDA" w:rsidP="008F4FDA">
            <w:pPr>
              <w:spacing w:after="0" w:line="360" w:lineRule="auto"/>
              <w:jc w:val="both"/>
              <w:rPr>
                <w:rFonts w:ascii="Times New Roman" w:hAnsi="Times New Roman" w:cs="Times New Roman"/>
                <w:sz w:val="24"/>
                <w:szCs w:val="24"/>
              </w:rPr>
            </w:pPr>
          </w:p>
        </w:tc>
        <w:tc>
          <w:tcPr>
            <w:tcW w:w="7920" w:type="dxa"/>
          </w:tcPr>
          <w:p w:rsidR="008F4FDA" w:rsidRPr="008F4FDA" w:rsidRDefault="008F4FDA" w:rsidP="008F4FDA">
            <w:pPr>
              <w:spacing w:after="0" w:line="360" w:lineRule="auto"/>
              <w:ind w:firstLine="34"/>
              <w:jc w:val="both"/>
              <w:rPr>
                <w:rFonts w:ascii="Times New Roman" w:hAnsi="Times New Roman" w:cs="Times New Roman"/>
                <w:sz w:val="24"/>
                <w:szCs w:val="24"/>
              </w:rPr>
            </w:pPr>
          </w:p>
        </w:tc>
        <w:tc>
          <w:tcPr>
            <w:tcW w:w="768" w:type="dxa"/>
          </w:tcPr>
          <w:p w:rsidR="008F4FDA" w:rsidRPr="008F4FDA" w:rsidRDefault="008F4FDA" w:rsidP="008F4FDA">
            <w:pPr>
              <w:spacing w:after="0" w:line="360" w:lineRule="auto"/>
              <w:ind w:firstLine="34"/>
              <w:jc w:val="both"/>
              <w:rPr>
                <w:rFonts w:ascii="Times New Roman" w:hAnsi="Times New Roman" w:cs="Times New Roman"/>
                <w:sz w:val="24"/>
                <w:szCs w:val="24"/>
              </w:rPr>
            </w:pPr>
          </w:p>
          <w:p w:rsidR="008F4FDA" w:rsidRPr="008F4FDA" w:rsidRDefault="008F4FDA" w:rsidP="008F4FDA">
            <w:pPr>
              <w:spacing w:after="0" w:line="360" w:lineRule="auto"/>
              <w:ind w:firstLine="34"/>
              <w:jc w:val="both"/>
              <w:rPr>
                <w:rFonts w:ascii="Times New Roman" w:hAnsi="Times New Roman" w:cs="Times New Roman"/>
                <w:sz w:val="24"/>
                <w:szCs w:val="24"/>
              </w:rPr>
            </w:pPr>
          </w:p>
        </w:tc>
      </w:tr>
    </w:tbl>
    <w:p w:rsidR="00D0685B" w:rsidRDefault="00D0685B"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Default="003661BE" w:rsidP="008F4FDA">
      <w:pPr>
        <w:spacing w:after="0" w:line="360" w:lineRule="auto"/>
        <w:jc w:val="both"/>
        <w:rPr>
          <w:rFonts w:ascii="Times New Roman" w:hAnsi="Times New Roman" w:cs="Times New Roman"/>
          <w:sz w:val="24"/>
          <w:szCs w:val="24"/>
        </w:rPr>
      </w:pPr>
    </w:p>
    <w:p w:rsidR="003661BE" w:rsidRPr="00660CD7" w:rsidRDefault="003661BE" w:rsidP="003661BE">
      <w:pPr>
        <w:tabs>
          <w:tab w:val="num" w:pos="476"/>
          <w:tab w:val="num" w:pos="540"/>
          <w:tab w:val="num" w:pos="629"/>
          <w:tab w:val="num" w:pos="993"/>
        </w:tabs>
        <w:spacing w:after="0" w:line="240" w:lineRule="auto"/>
        <w:jc w:val="center"/>
        <w:rPr>
          <w:rFonts w:ascii="Times New Roman" w:hAnsi="Times New Roman" w:cs="Times New Roman"/>
          <w:b/>
          <w:sz w:val="28"/>
          <w:szCs w:val="28"/>
        </w:rPr>
      </w:pPr>
      <w:r w:rsidRPr="00660CD7">
        <w:rPr>
          <w:rFonts w:ascii="Times New Roman" w:hAnsi="Times New Roman" w:cs="Times New Roman"/>
          <w:b/>
          <w:sz w:val="28"/>
          <w:szCs w:val="28"/>
        </w:rPr>
        <w:lastRenderedPageBreak/>
        <w:t>РОЗДІЛ 1. ЗАГАЛЬНІ МЕТОДИЧНІ РЕКОМЕНДАЦІЇ З ВИКОНАННЯ САМОСТІЙНОЇ РОБОТИ СТУДЕНТА</w:t>
      </w:r>
      <w:r w:rsidR="00242EAC" w:rsidRPr="00660CD7">
        <w:rPr>
          <w:rFonts w:ascii="Times New Roman" w:hAnsi="Times New Roman" w:cs="Times New Roman"/>
          <w:b/>
          <w:sz w:val="28"/>
          <w:szCs w:val="28"/>
        </w:rPr>
        <w:t xml:space="preserve"> (СРС)</w:t>
      </w:r>
    </w:p>
    <w:p w:rsidR="003661BE" w:rsidRPr="00C31C0D" w:rsidRDefault="00C31C0D" w:rsidP="003661BE">
      <w:pPr>
        <w:suppressAutoHyphens/>
        <w:spacing w:after="0" w:line="240" w:lineRule="auto"/>
        <w:ind w:firstLine="709"/>
        <w:jc w:val="both"/>
        <w:rPr>
          <w:rFonts w:ascii="Times New Roman" w:hAnsi="Times New Roman" w:cs="Times New Roman"/>
          <w:b/>
          <w:sz w:val="28"/>
          <w:szCs w:val="28"/>
        </w:rPr>
      </w:pPr>
      <w:r w:rsidRPr="00C31C0D">
        <w:rPr>
          <w:rFonts w:ascii="Times New Roman" w:hAnsi="Times New Roman" w:cs="Times New Roman"/>
          <w:i/>
          <w:color w:val="000000"/>
          <w:sz w:val="28"/>
          <w:szCs w:val="28"/>
        </w:rPr>
        <w:t>Фінансове правопорушення</w:t>
      </w:r>
      <w:r w:rsidRPr="00C31C0D">
        <w:rPr>
          <w:rFonts w:ascii="Times New Roman" w:hAnsi="Times New Roman" w:cs="Times New Roman"/>
          <w:sz w:val="28"/>
          <w:szCs w:val="28"/>
        </w:rPr>
        <w:t xml:space="preserve"> це суспільно шкідливе або небезпечне винне, протиправне діяння (дія або бездіяльність) деліктоздатного суб’єкта, що направлено на порушення норм фінансового законодавства, за допомогою якого здійснюється правове регулювання мобілізації (створення, формування), розподілу (перерозподілу), використання централізованих і децентралізованих фондів коштів</w:t>
      </w:r>
      <w:r w:rsidR="003661BE" w:rsidRPr="00C31C0D">
        <w:rPr>
          <w:rFonts w:ascii="Times New Roman" w:hAnsi="Times New Roman" w:cs="Times New Roman"/>
          <w:b/>
          <w:sz w:val="28"/>
          <w:szCs w:val="28"/>
        </w:rPr>
        <w:t xml:space="preserve"> </w:t>
      </w:r>
      <w:r w:rsidRPr="00C31C0D">
        <w:rPr>
          <w:rFonts w:ascii="Times New Roman" w:hAnsi="Times New Roman" w:cs="Times New Roman"/>
          <w:sz w:val="28"/>
          <w:szCs w:val="28"/>
        </w:rPr>
        <w:t>суб’єкти фінансового правопорушення можуть існувати у сфері податкових відносин, банківських, публічних валютних, грошово-касових відносин.</w:t>
      </w:r>
    </w:p>
    <w:p w:rsidR="003661BE" w:rsidRPr="00C31C0D" w:rsidRDefault="00C31C0D" w:rsidP="00C31C0D">
      <w:pPr>
        <w:pStyle w:val="a4"/>
        <w:spacing w:after="0"/>
        <w:ind w:left="0" w:firstLine="709"/>
        <w:jc w:val="both"/>
        <w:rPr>
          <w:sz w:val="28"/>
          <w:szCs w:val="28"/>
          <w:lang w:val="uk-UA"/>
        </w:rPr>
      </w:pPr>
      <w:r>
        <w:rPr>
          <w:sz w:val="28"/>
          <w:szCs w:val="28"/>
          <w:lang w:val="uk-UA"/>
        </w:rPr>
        <w:t>С</w:t>
      </w:r>
      <w:r w:rsidRPr="00C31C0D">
        <w:rPr>
          <w:sz w:val="28"/>
          <w:szCs w:val="28"/>
        </w:rPr>
        <w:t>уб’єкти фінансового правопорушення можуть існувати у сфері податкових відносин, банківських, публічних валютних, грошово-касових відносин</w:t>
      </w:r>
      <w:r>
        <w:rPr>
          <w:sz w:val="28"/>
          <w:szCs w:val="28"/>
          <w:lang w:val="uk-UA"/>
        </w:rPr>
        <w:t>.</w:t>
      </w:r>
    </w:p>
    <w:p w:rsidR="003661BE" w:rsidRPr="00F41ECB" w:rsidRDefault="003661BE" w:rsidP="003661BE">
      <w:pPr>
        <w:pStyle w:val="a4"/>
        <w:spacing w:after="0"/>
        <w:ind w:left="0" w:firstLine="709"/>
        <w:jc w:val="both"/>
        <w:rPr>
          <w:sz w:val="28"/>
          <w:szCs w:val="28"/>
          <w:lang w:val="uk-UA"/>
        </w:rPr>
      </w:pPr>
      <w:r w:rsidRPr="00070517">
        <w:rPr>
          <w:sz w:val="28"/>
          <w:szCs w:val="28"/>
          <w:lang w:val="uk-UA"/>
        </w:rPr>
        <w:t>Метою</w:t>
      </w:r>
      <w:r w:rsidRPr="00070517">
        <w:rPr>
          <w:i/>
          <w:sz w:val="28"/>
          <w:szCs w:val="28"/>
          <w:lang w:val="uk-UA"/>
        </w:rPr>
        <w:t xml:space="preserve"> </w:t>
      </w:r>
      <w:r w:rsidRPr="00070517">
        <w:rPr>
          <w:sz w:val="28"/>
          <w:szCs w:val="28"/>
          <w:lang w:val="uk-UA"/>
        </w:rPr>
        <w:t>самостійної роботи студента є поглиблене засвоєння навчальної</w:t>
      </w:r>
      <w:r w:rsidRPr="00F41ECB">
        <w:rPr>
          <w:sz w:val="28"/>
          <w:szCs w:val="28"/>
          <w:lang w:val="uk-UA"/>
        </w:rPr>
        <w:t xml:space="preserve"> програми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бухгалтера – аналітика.</w:t>
      </w:r>
      <w:r w:rsidR="00242EAC">
        <w:rPr>
          <w:sz w:val="28"/>
          <w:szCs w:val="28"/>
          <w:lang w:val="uk-UA"/>
        </w:rPr>
        <w:t xml:space="preserve"> </w:t>
      </w:r>
    </w:p>
    <w:p w:rsidR="003661BE" w:rsidRPr="004C7167" w:rsidRDefault="003661BE" w:rsidP="003661BE">
      <w:pPr>
        <w:pStyle w:val="a4"/>
        <w:spacing w:after="0"/>
        <w:ind w:left="0" w:firstLine="709"/>
        <w:jc w:val="both"/>
        <w:rPr>
          <w:sz w:val="28"/>
          <w:szCs w:val="28"/>
        </w:rPr>
      </w:pPr>
      <w:r w:rsidRPr="004C7167">
        <w:rPr>
          <w:sz w:val="28"/>
          <w:szCs w:val="28"/>
        </w:rPr>
        <w:t>Завдання до СРС:</w:t>
      </w:r>
    </w:p>
    <w:p w:rsidR="003661BE" w:rsidRPr="009B0FDC" w:rsidRDefault="003661BE" w:rsidP="003661BE">
      <w:pPr>
        <w:pStyle w:val="a4"/>
        <w:numPr>
          <w:ilvl w:val="0"/>
          <w:numId w:val="2"/>
        </w:numPr>
        <w:spacing w:after="0"/>
        <w:jc w:val="both"/>
        <w:rPr>
          <w:sz w:val="28"/>
          <w:szCs w:val="28"/>
        </w:rPr>
      </w:pPr>
      <w:r w:rsidRPr="009B0FDC">
        <w:rPr>
          <w:sz w:val="28"/>
          <w:szCs w:val="28"/>
        </w:rPr>
        <w:t>Навчити студентів планувати власну стратегію навчання;</w:t>
      </w:r>
    </w:p>
    <w:p w:rsidR="003661BE" w:rsidRPr="009B0FDC" w:rsidRDefault="003661BE" w:rsidP="003661BE">
      <w:pPr>
        <w:pStyle w:val="a4"/>
        <w:numPr>
          <w:ilvl w:val="0"/>
          <w:numId w:val="2"/>
        </w:numPr>
        <w:spacing w:after="0"/>
        <w:jc w:val="both"/>
        <w:rPr>
          <w:sz w:val="28"/>
          <w:szCs w:val="28"/>
        </w:rPr>
      </w:pPr>
      <w:r w:rsidRPr="009B0FDC">
        <w:rPr>
          <w:sz w:val="28"/>
          <w:szCs w:val="28"/>
        </w:rPr>
        <w:t>Раціонально організовувати свій час;</w:t>
      </w:r>
    </w:p>
    <w:p w:rsidR="003661BE" w:rsidRPr="009B0FDC" w:rsidRDefault="003661BE" w:rsidP="003661BE">
      <w:pPr>
        <w:pStyle w:val="a4"/>
        <w:numPr>
          <w:ilvl w:val="0"/>
          <w:numId w:val="2"/>
        </w:numPr>
        <w:spacing w:after="0"/>
        <w:jc w:val="both"/>
        <w:rPr>
          <w:sz w:val="28"/>
          <w:szCs w:val="28"/>
        </w:rPr>
      </w:pPr>
      <w:r w:rsidRPr="009B0FDC">
        <w:rPr>
          <w:sz w:val="28"/>
          <w:szCs w:val="28"/>
        </w:rPr>
        <w:t>Працювати з комп</w:t>
      </w:r>
      <w:r w:rsidRPr="009B0FDC">
        <w:rPr>
          <w:sz w:val="28"/>
          <w:szCs w:val="28"/>
          <w:lang w:val="en-US"/>
        </w:rPr>
        <w:t>’</w:t>
      </w:r>
      <w:r w:rsidRPr="009B0FDC">
        <w:rPr>
          <w:sz w:val="28"/>
          <w:szCs w:val="28"/>
        </w:rPr>
        <w:t>ютером;</w:t>
      </w:r>
    </w:p>
    <w:p w:rsidR="003661BE" w:rsidRPr="009B0FDC" w:rsidRDefault="003661BE" w:rsidP="003661BE">
      <w:pPr>
        <w:pStyle w:val="a4"/>
        <w:numPr>
          <w:ilvl w:val="0"/>
          <w:numId w:val="2"/>
        </w:numPr>
        <w:spacing w:after="0"/>
        <w:jc w:val="both"/>
        <w:rPr>
          <w:sz w:val="28"/>
          <w:szCs w:val="28"/>
        </w:rPr>
      </w:pPr>
      <w:r w:rsidRPr="009B0FDC">
        <w:rPr>
          <w:sz w:val="28"/>
          <w:szCs w:val="28"/>
        </w:rPr>
        <w:t>Опрацювати джерела інформації;</w:t>
      </w:r>
    </w:p>
    <w:p w:rsidR="003661BE" w:rsidRPr="009B0FDC" w:rsidRDefault="003661BE" w:rsidP="003661BE">
      <w:pPr>
        <w:pStyle w:val="a4"/>
        <w:numPr>
          <w:ilvl w:val="0"/>
          <w:numId w:val="2"/>
        </w:numPr>
        <w:spacing w:after="0"/>
        <w:jc w:val="both"/>
        <w:rPr>
          <w:sz w:val="28"/>
          <w:szCs w:val="28"/>
        </w:rPr>
      </w:pPr>
      <w:r w:rsidRPr="009B0FDC">
        <w:rPr>
          <w:sz w:val="28"/>
          <w:szCs w:val="28"/>
        </w:rPr>
        <w:t xml:space="preserve">Формування навичок науково-дослідної роботи. </w:t>
      </w:r>
    </w:p>
    <w:p w:rsidR="00242EAC" w:rsidRPr="00871AAF" w:rsidRDefault="00242EAC" w:rsidP="00242EAC">
      <w:pPr>
        <w:spacing w:after="0" w:line="240" w:lineRule="auto"/>
        <w:ind w:firstLine="709"/>
        <w:jc w:val="both"/>
        <w:rPr>
          <w:rFonts w:ascii="Times New Roman" w:hAnsi="Times New Roman" w:cs="Times New Roman"/>
          <w:sz w:val="28"/>
          <w:szCs w:val="28"/>
        </w:rPr>
      </w:pPr>
      <w:r w:rsidRPr="00871AAF">
        <w:rPr>
          <w:rFonts w:ascii="Times New Roman" w:hAnsi="Times New Roman" w:cs="Times New Roman"/>
          <w:sz w:val="28"/>
          <w:szCs w:val="28"/>
        </w:rPr>
        <w:t xml:space="preserve">Самостійна робота студентів </w:t>
      </w:r>
      <w:r>
        <w:rPr>
          <w:rFonts w:ascii="Times New Roman" w:hAnsi="Times New Roman" w:cs="Times New Roman"/>
          <w:sz w:val="28"/>
          <w:szCs w:val="28"/>
        </w:rPr>
        <w:t xml:space="preserve">з навчальної дисципліни може </w:t>
      </w:r>
      <w:r w:rsidRPr="00871AAF">
        <w:rPr>
          <w:rFonts w:ascii="Times New Roman" w:hAnsi="Times New Roman" w:cs="Times New Roman"/>
          <w:sz w:val="28"/>
          <w:szCs w:val="28"/>
        </w:rPr>
        <w:t>здійсню</w:t>
      </w:r>
      <w:r>
        <w:rPr>
          <w:rFonts w:ascii="Times New Roman" w:hAnsi="Times New Roman" w:cs="Times New Roman"/>
          <w:sz w:val="28"/>
          <w:szCs w:val="28"/>
        </w:rPr>
        <w:t>ва</w:t>
      </w:r>
      <w:r w:rsidRPr="00871AAF">
        <w:rPr>
          <w:rFonts w:ascii="Times New Roman" w:hAnsi="Times New Roman" w:cs="Times New Roman"/>
          <w:sz w:val="28"/>
          <w:szCs w:val="28"/>
        </w:rPr>
        <w:t>т</w:t>
      </w:r>
      <w:r>
        <w:rPr>
          <w:rFonts w:ascii="Times New Roman" w:hAnsi="Times New Roman" w:cs="Times New Roman"/>
          <w:sz w:val="28"/>
          <w:szCs w:val="28"/>
        </w:rPr>
        <w:t>и</w:t>
      </w:r>
      <w:r w:rsidRPr="00871AAF">
        <w:rPr>
          <w:rFonts w:ascii="Times New Roman" w:hAnsi="Times New Roman" w:cs="Times New Roman"/>
          <w:sz w:val="28"/>
          <w:szCs w:val="28"/>
        </w:rPr>
        <w:t xml:space="preserve">ся у таких формах: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наукової статті;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наукової доповіді;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тез наукової доповіді на конференції;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огляд судової практики;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есе за вузькоспеціальною проблематикою;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анотації прочитаної додаткової літератури з курсу, у т.ч. іноземної;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термінологічного словника </w:t>
      </w:r>
    </w:p>
    <w:p w:rsidR="00242EAC" w:rsidRPr="00871AAF" w:rsidRDefault="00242EAC" w:rsidP="00242EAC">
      <w:pPr>
        <w:pStyle w:val="a8"/>
        <w:numPr>
          <w:ilvl w:val="0"/>
          <w:numId w:val="5"/>
        </w:numPr>
        <w:spacing w:after="0" w:line="240" w:lineRule="auto"/>
        <w:ind w:left="714" w:hanging="357"/>
        <w:jc w:val="both"/>
        <w:rPr>
          <w:rFonts w:ascii="Times New Roman" w:hAnsi="Times New Roman" w:cs="Times New Roman"/>
          <w:sz w:val="28"/>
          <w:szCs w:val="28"/>
        </w:rPr>
      </w:pPr>
      <w:r w:rsidRPr="00871AAF">
        <w:rPr>
          <w:rFonts w:ascii="Times New Roman" w:hAnsi="Times New Roman" w:cs="Times New Roman"/>
          <w:sz w:val="28"/>
          <w:szCs w:val="28"/>
        </w:rPr>
        <w:t xml:space="preserve">підготовки до практичних занять та іспиту. </w:t>
      </w:r>
    </w:p>
    <w:p w:rsidR="003661BE" w:rsidRPr="004C7167" w:rsidRDefault="003661BE" w:rsidP="003661BE">
      <w:pPr>
        <w:pStyle w:val="a4"/>
        <w:spacing w:after="0"/>
        <w:ind w:left="0" w:firstLine="709"/>
        <w:jc w:val="both"/>
        <w:rPr>
          <w:sz w:val="28"/>
          <w:szCs w:val="28"/>
        </w:rPr>
      </w:pPr>
      <w:r w:rsidRPr="004C7167">
        <w:rPr>
          <w:sz w:val="28"/>
          <w:szCs w:val="28"/>
        </w:rPr>
        <w:t>Вимоги до організації СРС:</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Регулярність;</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Виділення головного у будь-якому матеріалі;</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Усвідомлення його, а не заучування;</w:t>
      </w:r>
    </w:p>
    <w:p w:rsidR="003661BE" w:rsidRPr="009B0FDC" w:rsidRDefault="003661BE" w:rsidP="003661BE">
      <w:pPr>
        <w:pStyle w:val="a4"/>
        <w:numPr>
          <w:ilvl w:val="0"/>
          <w:numId w:val="1"/>
        </w:numPr>
        <w:spacing w:after="0"/>
        <w:ind w:left="0" w:firstLine="709"/>
        <w:jc w:val="both"/>
        <w:rPr>
          <w:sz w:val="28"/>
          <w:szCs w:val="28"/>
        </w:rPr>
      </w:pPr>
      <w:r w:rsidRPr="009B0FDC">
        <w:rPr>
          <w:sz w:val="28"/>
          <w:szCs w:val="28"/>
        </w:rPr>
        <w:t>Сталість вольових зусиль.</w:t>
      </w:r>
    </w:p>
    <w:p w:rsidR="003661BE" w:rsidRPr="009B0FDC" w:rsidRDefault="00242EAC" w:rsidP="00242EAC">
      <w:pPr>
        <w:pStyle w:val="a4"/>
        <w:spacing w:after="0"/>
        <w:ind w:left="0" w:firstLine="709"/>
        <w:jc w:val="both"/>
        <w:rPr>
          <w:sz w:val="28"/>
          <w:szCs w:val="28"/>
        </w:rPr>
      </w:pPr>
      <w:r>
        <w:rPr>
          <w:sz w:val="28"/>
          <w:szCs w:val="28"/>
          <w:lang w:val="uk-UA"/>
        </w:rPr>
        <w:t>С</w:t>
      </w:r>
      <w:r w:rsidR="003661BE" w:rsidRPr="004C7167">
        <w:rPr>
          <w:sz w:val="28"/>
          <w:szCs w:val="28"/>
        </w:rPr>
        <w:t>амостійн</w:t>
      </w:r>
      <w:r>
        <w:rPr>
          <w:sz w:val="28"/>
          <w:szCs w:val="28"/>
          <w:lang w:val="uk-UA"/>
        </w:rPr>
        <w:t>а</w:t>
      </w:r>
      <w:r w:rsidR="003661BE" w:rsidRPr="004C7167">
        <w:rPr>
          <w:sz w:val="28"/>
          <w:szCs w:val="28"/>
        </w:rPr>
        <w:t xml:space="preserve"> робот</w:t>
      </w:r>
      <w:r>
        <w:rPr>
          <w:sz w:val="28"/>
          <w:szCs w:val="28"/>
          <w:lang w:val="uk-UA"/>
        </w:rPr>
        <w:t xml:space="preserve">а </w:t>
      </w:r>
      <w:r w:rsidR="003661BE" w:rsidRPr="009B0FDC">
        <w:rPr>
          <w:sz w:val="28"/>
          <w:szCs w:val="28"/>
        </w:rPr>
        <w:t>забезпечує підготовку до поточних аудиторних занять;</w:t>
      </w:r>
      <w:r>
        <w:rPr>
          <w:sz w:val="28"/>
          <w:szCs w:val="28"/>
          <w:lang w:val="uk-UA"/>
        </w:rPr>
        <w:t xml:space="preserve"> </w:t>
      </w:r>
      <w:r w:rsidR="003661BE" w:rsidRPr="009B0FDC">
        <w:rPr>
          <w:sz w:val="28"/>
          <w:szCs w:val="28"/>
        </w:rPr>
        <w:t>науково-дослідна робота;</w:t>
      </w:r>
      <w:r>
        <w:rPr>
          <w:sz w:val="28"/>
          <w:szCs w:val="28"/>
          <w:lang w:val="uk-UA"/>
        </w:rPr>
        <w:t xml:space="preserve"> </w:t>
      </w:r>
      <w:r w:rsidR="003661BE" w:rsidRPr="009B0FDC">
        <w:rPr>
          <w:sz w:val="28"/>
          <w:szCs w:val="28"/>
        </w:rPr>
        <w:t>пошуково-аналітична робота;</w:t>
      </w:r>
      <w:r>
        <w:rPr>
          <w:sz w:val="28"/>
          <w:szCs w:val="28"/>
          <w:lang w:val="uk-UA"/>
        </w:rPr>
        <w:t xml:space="preserve"> а також </w:t>
      </w:r>
      <w:r w:rsidR="003661BE" w:rsidRPr="009B0FDC">
        <w:rPr>
          <w:sz w:val="28"/>
          <w:szCs w:val="28"/>
        </w:rPr>
        <w:t xml:space="preserve">набуття практичних навичок під час проходження стажування. </w:t>
      </w:r>
    </w:p>
    <w:p w:rsidR="003661BE" w:rsidRPr="004C7167" w:rsidRDefault="00242EAC" w:rsidP="00242EAC">
      <w:pPr>
        <w:pStyle w:val="a4"/>
        <w:spacing w:after="0"/>
        <w:ind w:left="0" w:firstLine="709"/>
        <w:jc w:val="both"/>
        <w:rPr>
          <w:sz w:val="28"/>
          <w:szCs w:val="28"/>
        </w:rPr>
      </w:pPr>
      <w:r>
        <w:rPr>
          <w:sz w:val="28"/>
          <w:szCs w:val="28"/>
          <w:lang w:val="uk-UA"/>
        </w:rPr>
        <w:t>Виконання</w:t>
      </w:r>
      <w:r w:rsidR="003661BE" w:rsidRPr="004C7167">
        <w:rPr>
          <w:sz w:val="28"/>
          <w:szCs w:val="28"/>
        </w:rPr>
        <w:t xml:space="preserve"> самостійної роботи студент</w:t>
      </w:r>
      <w:r>
        <w:rPr>
          <w:sz w:val="28"/>
          <w:szCs w:val="28"/>
          <w:lang w:val="uk-UA"/>
        </w:rPr>
        <w:t>ами передбачає</w:t>
      </w:r>
      <w:r w:rsidR="003661BE" w:rsidRPr="004C7167">
        <w:rPr>
          <w:sz w:val="28"/>
          <w:szCs w:val="28"/>
        </w:rPr>
        <w:t>:</w:t>
      </w:r>
    </w:p>
    <w:p w:rsidR="003661BE" w:rsidRPr="009B0FDC" w:rsidRDefault="003661BE" w:rsidP="003661BE">
      <w:pPr>
        <w:pStyle w:val="a4"/>
        <w:numPr>
          <w:ilvl w:val="0"/>
          <w:numId w:val="4"/>
        </w:numPr>
        <w:spacing w:after="0"/>
        <w:jc w:val="both"/>
        <w:rPr>
          <w:sz w:val="28"/>
          <w:szCs w:val="28"/>
        </w:rPr>
      </w:pPr>
      <w:r w:rsidRPr="009B0FDC">
        <w:rPr>
          <w:sz w:val="28"/>
          <w:szCs w:val="28"/>
        </w:rPr>
        <w:lastRenderedPageBreak/>
        <w:t>опрацювання теоретичних основ прослуханого лекційного матеріалу;</w:t>
      </w:r>
    </w:p>
    <w:p w:rsidR="003661BE" w:rsidRPr="009B0FDC" w:rsidRDefault="003661BE" w:rsidP="003661BE">
      <w:pPr>
        <w:pStyle w:val="a4"/>
        <w:numPr>
          <w:ilvl w:val="0"/>
          <w:numId w:val="4"/>
        </w:numPr>
        <w:spacing w:after="0"/>
        <w:jc w:val="both"/>
        <w:rPr>
          <w:sz w:val="28"/>
          <w:szCs w:val="28"/>
        </w:rPr>
      </w:pPr>
      <w:r w:rsidRPr="009B0FDC">
        <w:rPr>
          <w:sz w:val="28"/>
          <w:szCs w:val="28"/>
        </w:rPr>
        <w:t>підготовка до практичних та лекційних занять;</w:t>
      </w:r>
    </w:p>
    <w:p w:rsidR="003661BE" w:rsidRPr="009B0FDC" w:rsidRDefault="003661BE" w:rsidP="003661BE">
      <w:pPr>
        <w:pStyle w:val="a4"/>
        <w:numPr>
          <w:ilvl w:val="0"/>
          <w:numId w:val="4"/>
        </w:numPr>
        <w:spacing w:after="0"/>
        <w:jc w:val="both"/>
        <w:rPr>
          <w:sz w:val="28"/>
          <w:szCs w:val="28"/>
        </w:rPr>
      </w:pPr>
      <w:r w:rsidRPr="009B0FDC">
        <w:rPr>
          <w:sz w:val="28"/>
          <w:szCs w:val="28"/>
        </w:rPr>
        <w:t>вивчення окремих тем або питань, що передбачені робочою програмою для самостійного опрацювання;</w:t>
      </w:r>
    </w:p>
    <w:p w:rsidR="003661BE" w:rsidRPr="009B0FDC" w:rsidRDefault="003661BE" w:rsidP="003661BE">
      <w:pPr>
        <w:pStyle w:val="a4"/>
        <w:numPr>
          <w:ilvl w:val="0"/>
          <w:numId w:val="4"/>
        </w:numPr>
        <w:spacing w:after="0"/>
        <w:jc w:val="both"/>
        <w:rPr>
          <w:sz w:val="28"/>
          <w:szCs w:val="28"/>
        </w:rPr>
      </w:pPr>
      <w:r w:rsidRPr="009B0FDC">
        <w:rPr>
          <w:sz w:val="28"/>
          <w:szCs w:val="28"/>
        </w:rPr>
        <w:t>підготовка поточного контролю (тестового);</w:t>
      </w:r>
    </w:p>
    <w:p w:rsidR="003661BE" w:rsidRPr="009B0FDC" w:rsidRDefault="003661BE" w:rsidP="003661BE">
      <w:pPr>
        <w:pStyle w:val="a4"/>
        <w:numPr>
          <w:ilvl w:val="0"/>
          <w:numId w:val="4"/>
        </w:numPr>
        <w:spacing w:after="0"/>
        <w:jc w:val="both"/>
        <w:rPr>
          <w:sz w:val="28"/>
          <w:szCs w:val="28"/>
        </w:rPr>
      </w:pPr>
      <w:r w:rsidRPr="009B0FDC">
        <w:rPr>
          <w:sz w:val="28"/>
          <w:szCs w:val="28"/>
        </w:rPr>
        <w:t xml:space="preserve">систематизація вивченого матеріалу дисципліни перед </w:t>
      </w:r>
      <w:r w:rsidR="00242EAC">
        <w:rPr>
          <w:sz w:val="28"/>
          <w:szCs w:val="28"/>
          <w:lang w:val="uk-UA"/>
        </w:rPr>
        <w:t>екзаменом</w:t>
      </w:r>
      <w:r w:rsidRPr="009B0FDC">
        <w:rPr>
          <w:sz w:val="28"/>
          <w:szCs w:val="28"/>
        </w:rPr>
        <w:t>.</w:t>
      </w:r>
    </w:p>
    <w:p w:rsidR="003661BE" w:rsidRPr="009B0FDC" w:rsidRDefault="003661BE" w:rsidP="00242EAC">
      <w:pPr>
        <w:pStyle w:val="a4"/>
        <w:spacing w:after="0"/>
        <w:ind w:left="0" w:firstLine="709"/>
        <w:jc w:val="both"/>
        <w:rPr>
          <w:i/>
          <w:sz w:val="28"/>
          <w:szCs w:val="28"/>
        </w:rPr>
      </w:pPr>
      <w:r w:rsidRPr="009B0FDC">
        <w:rPr>
          <w:i/>
          <w:sz w:val="28"/>
          <w:szCs w:val="28"/>
        </w:rPr>
        <w:t>Правила виконання та вимоги щодо оформлення:</w:t>
      </w:r>
    </w:p>
    <w:p w:rsidR="003661BE" w:rsidRPr="009B0FDC" w:rsidRDefault="003661BE" w:rsidP="003661BE">
      <w:pPr>
        <w:pStyle w:val="a6"/>
        <w:widowControl w:val="0"/>
        <w:spacing w:after="0"/>
        <w:jc w:val="both"/>
        <w:rPr>
          <w:sz w:val="28"/>
          <w:szCs w:val="28"/>
        </w:rPr>
      </w:pPr>
      <w:r w:rsidRPr="009B0FDC">
        <w:rPr>
          <w:sz w:val="28"/>
          <w:szCs w:val="28"/>
        </w:rPr>
        <w:t>1)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w:t>
      </w:r>
      <w:r w:rsidRPr="009B0FDC">
        <w:rPr>
          <w:sz w:val="28"/>
          <w:szCs w:val="28"/>
          <w:lang w:val="uk-UA"/>
        </w:rPr>
        <w:t>, правильним виконанням завдань (відображення проведень)</w:t>
      </w:r>
      <w:r w:rsidRPr="009B0FDC">
        <w:rPr>
          <w:sz w:val="28"/>
          <w:szCs w:val="28"/>
        </w:rPr>
        <w:t>;</w:t>
      </w:r>
    </w:p>
    <w:p w:rsidR="003661BE" w:rsidRDefault="003661BE" w:rsidP="003661BE">
      <w:pPr>
        <w:pStyle w:val="a4"/>
        <w:spacing w:after="0"/>
        <w:ind w:left="0"/>
        <w:jc w:val="both"/>
        <w:rPr>
          <w:sz w:val="28"/>
          <w:szCs w:val="28"/>
          <w:lang w:val="uk-UA"/>
        </w:rPr>
      </w:pPr>
      <w:r w:rsidRPr="009B0FDC">
        <w:rPr>
          <w:sz w:val="28"/>
          <w:szCs w:val="28"/>
        </w:rPr>
        <w:t>2) наводити короткий зміст (план</w:t>
      </w:r>
      <w:r w:rsidR="00242EAC">
        <w:rPr>
          <w:sz w:val="28"/>
          <w:szCs w:val="28"/>
        </w:rPr>
        <w:t>) кожного теоретичного завдання</w:t>
      </w:r>
      <w:r w:rsidR="00242EAC">
        <w:rPr>
          <w:sz w:val="28"/>
          <w:szCs w:val="28"/>
          <w:lang w:val="uk-UA"/>
        </w:rPr>
        <w:t>;</w:t>
      </w:r>
    </w:p>
    <w:p w:rsidR="00242EAC" w:rsidRPr="00242EAC" w:rsidRDefault="00242EAC" w:rsidP="003661BE">
      <w:pPr>
        <w:pStyle w:val="a4"/>
        <w:spacing w:after="0"/>
        <w:ind w:left="0"/>
        <w:jc w:val="both"/>
        <w:rPr>
          <w:sz w:val="28"/>
          <w:szCs w:val="28"/>
          <w:lang w:val="uk-UA"/>
        </w:rPr>
      </w:pPr>
      <w:r>
        <w:rPr>
          <w:sz w:val="28"/>
          <w:szCs w:val="28"/>
          <w:lang w:val="uk-UA"/>
        </w:rPr>
        <w:t>3) опрацювання законодавчо-правової бази теми роботи.</w:t>
      </w:r>
    </w:p>
    <w:p w:rsidR="003661BE" w:rsidRPr="009B0FDC" w:rsidRDefault="003661BE" w:rsidP="003661BE">
      <w:pPr>
        <w:pStyle w:val="a4"/>
        <w:spacing w:after="0"/>
        <w:ind w:left="0"/>
        <w:rPr>
          <w:i/>
          <w:sz w:val="28"/>
          <w:szCs w:val="28"/>
        </w:rPr>
      </w:pPr>
      <w:r w:rsidRPr="009B0FDC">
        <w:rPr>
          <w:i/>
          <w:sz w:val="28"/>
          <w:szCs w:val="28"/>
        </w:rPr>
        <w:t>Основні критерії для оцінки результатів самостійної роботи студентів:</w:t>
      </w:r>
    </w:p>
    <w:p w:rsidR="003661BE" w:rsidRPr="009B0FDC" w:rsidRDefault="003661BE" w:rsidP="003661BE">
      <w:pPr>
        <w:pStyle w:val="a4"/>
        <w:spacing w:after="0"/>
        <w:ind w:left="0"/>
        <w:rPr>
          <w:sz w:val="28"/>
          <w:szCs w:val="28"/>
        </w:rPr>
      </w:pPr>
      <w:r w:rsidRPr="009B0FDC">
        <w:rPr>
          <w:sz w:val="28"/>
          <w:szCs w:val="28"/>
        </w:rPr>
        <w:t>– активність студента на заняттях;</w:t>
      </w:r>
    </w:p>
    <w:p w:rsidR="003661BE" w:rsidRPr="009B0FDC" w:rsidRDefault="003661BE" w:rsidP="003661BE">
      <w:pPr>
        <w:pStyle w:val="a4"/>
        <w:spacing w:after="0"/>
        <w:ind w:left="0"/>
        <w:rPr>
          <w:sz w:val="28"/>
          <w:szCs w:val="28"/>
        </w:rPr>
      </w:pPr>
      <w:r w:rsidRPr="009B0FDC">
        <w:rPr>
          <w:sz w:val="28"/>
          <w:szCs w:val="28"/>
        </w:rPr>
        <w:t>– правильність виконання завдань;</w:t>
      </w:r>
    </w:p>
    <w:p w:rsidR="003661BE" w:rsidRDefault="003661BE" w:rsidP="003661BE">
      <w:pPr>
        <w:pStyle w:val="a4"/>
        <w:spacing w:after="0"/>
        <w:ind w:left="0"/>
        <w:rPr>
          <w:sz w:val="28"/>
          <w:szCs w:val="28"/>
        </w:rPr>
      </w:pPr>
      <w:r w:rsidRPr="009B0FDC">
        <w:rPr>
          <w:sz w:val="28"/>
          <w:szCs w:val="28"/>
        </w:rPr>
        <w:t xml:space="preserve">–  науковий характер володіння змістом та чіткий захист </w:t>
      </w:r>
      <w:r w:rsidRPr="009B0FDC">
        <w:rPr>
          <w:sz w:val="28"/>
          <w:szCs w:val="28"/>
          <w:lang w:val="uk-UA"/>
        </w:rPr>
        <w:t>роботи</w:t>
      </w:r>
      <w:r w:rsidRPr="009B0FDC">
        <w:rPr>
          <w:sz w:val="28"/>
          <w:szCs w:val="28"/>
        </w:rPr>
        <w:t xml:space="preserve"> під час аудиторних занять;</w:t>
      </w:r>
    </w:p>
    <w:p w:rsidR="003661BE" w:rsidRPr="009B0FDC" w:rsidRDefault="003661BE" w:rsidP="003661BE">
      <w:pPr>
        <w:pStyle w:val="a4"/>
        <w:spacing w:after="0"/>
        <w:ind w:left="0"/>
        <w:rPr>
          <w:sz w:val="28"/>
          <w:szCs w:val="28"/>
        </w:rPr>
      </w:pPr>
      <w:r>
        <w:rPr>
          <w:sz w:val="28"/>
          <w:szCs w:val="28"/>
          <w:lang w:val="uk-UA"/>
        </w:rPr>
        <w:t xml:space="preserve"> </w:t>
      </w:r>
      <w:r w:rsidRPr="009B0FDC">
        <w:rPr>
          <w:sz w:val="28"/>
          <w:szCs w:val="28"/>
        </w:rPr>
        <w:t xml:space="preserve">– змістовність </w:t>
      </w:r>
      <w:r w:rsidR="00242EAC">
        <w:rPr>
          <w:sz w:val="28"/>
          <w:szCs w:val="28"/>
          <w:lang w:val="uk-UA"/>
        </w:rPr>
        <w:t xml:space="preserve">висвітлення норм, законів, кодексів та ін </w:t>
      </w:r>
      <w:proofErr w:type="gramStart"/>
      <w:r w:rsidR="00242EAC">
        <w:rPr>
          <w:sz w:val="28"/>
          <w:szCs w:val="28"/>
          <w:lang w:val="uk-UA"/>
        </w:rPr>
        <w:t>джерел.</w:t>
      </w:r>
      <w:r w:rsidRPr="009B0FDC">
        <w:rPr>
          <w:sz w:val="28"/>
          <w:szCs w:val="28"/>
        </w:rPr>
        <w:t>.</w:t>
      </w:r>
      <w:proofErr w:type="gramEnd"/>
    </w:p>
    <w:p w:rsidR="003661BE" w:rsidRDefault="003661BE" w:rsidP="003F7837">
      <w:pPr>
        <w:pStyle w:val="a4"/>
        <w:spacing w:after="0"/>
        <w:ind w:left="0" w:firstLine="709"/>
        <w:jc w:val="both"/>
        <w:rPr>
          <w:sz w:val="28"/>
          <w:szCs w:val="28"/>
        </w:rPr>
      </w:pPr>
      <w:r w:rsidRPr="004F2AD9">
        <w:rPr>
          <w:sz w:val="28"/>
          <w:szCs w:val="28"/>
        </w:rPr>
        <w:t>У процесі</w:t>
      </w:r>
      <w:r w:rsidRPr="004F2AD9">
        <w:rPr>
          <w:sz w:val="28"/>
          <w:szCs w:val="28"/>
        </w:rPr>
        <w:softHyphen/>
        <w:t xml:space="preserve"> підготовки студент повинен виро</w:t>
      </w:r>
      <w:r w:rsidRPr="004F2AD9">
        <w:rPr>
          <w:sz w:val="28"/>
          <w:szCs w:val="28"/>
        </w:rPr>
        <w:softHyphen/>
        <w:t>би</w:t>
      </w:r>
      <w:r w:rsidRPr="004F2AD9">
        <w:rPr>
          <w:sz w:val="28"/>
          <w:szCs w:val="28"/>
        </w:rPr>
        <w:softHyphen/>
        <w:t>ти власне розуміння опрацьованої теми чи окремого питання. Для цього йому необхідно детально спланувати свою роботу, розбивши тему на питання, а окре</w:t>
      </w:r>
      <w:r w:rsidRPr="004F2AD9">
        <w:rPr>
          <w:sz w:val="28"/>
          <w:szCs w:val="28"/>
        </w:rPr>
        <w:softHyphen/>
        <w:t xml:space="preserve">мі питання – на підпитання. </w:t>
      </w:r>
      <w:r w:rsidR="00242EAC">
        <w:rPr>
          <w:sz w:val="28"/>
          <w:szCs w:val="28"/>
          <w:lang w:val="uk-UA"/>
        </w:rPr>
        <w:t>Р</w:t>
      </w:r>
      <w:r w:rsidRPr="004F2AD9">
        <w:rPr>
          <w:sz w:val="28"/>
          <w:szCs w:val="28"/>
        </w:rPr>
        <w:t xml:space="preserve">екомендується скласти </w:t>
      </w:r>
      <w:r w:rsidR="00242EAC">
        <w:rPr>
          <w:sz w:val="28"/>
          <w:szCs w:val="28"/>
          <w:lang w:val="uk-UA"/>
        </w:rPr>
        <w:t>роз</w:t>
      </w:r>
      <w:r w:rsidRPr="004F2AD9">
        <w:rPr>
          <w:sz w:val="28"/>
          <w:szCs w:val="28"/>
        </w:rPr>
        <w:t>ширений план, що вклю</w:t>
      </w:r>
      <w:r w:rsidRPr="004F2AD9">
        <w:rPr>
          <w:sz w:val="28"/>
          <w:szCs w:val="28"/>
        </w:rPr>
        <w:softHyphen/>
        <w:t xml:space="preserve">чав би </w:t>
      </w:r>
      <w:r w:rsidR="00242EAC">
        <w:rPr>
          <w:sz w:val="28"/>
          <w:szCs w:val="28"/>
          <w:lang w:val="uk-UA"/>
        </w:rPr>
        <w:t xml:space="preserve">головні </w:t>
      </w:r>
      <w:r w:rsidRPr="004F2AD9">
        <w:rPr>
          <w:sz w:val="28"/>
          <w:szCs w:val="28"/>
        </w:rPr>
        <w:t xml:space="preserve">питання теми, підпитання окремих питань, виділяв </w:t>
      </w:r>
      <w:r w:rsidR="00242EAC">
        <w:rPr>
          <w:sz w:val="28"/>
          <w:szCs w:val="28"/>
        </w:rPr>
        <w:t xml:space="preserve">найбільш </w:t>
      </w:r>
      <w:r w:rsidR="00242EAC">
        <w:rPr>
          <w:sz w:val="28"/>
          <w:szCs w:val="28"/>
          <w:lang w:val="uk-UA"/>
        </w:rPr>
        <w:t>важливу</w:t>
      </w:r>
      <w:r w:rsidRPr="004F2AD9">
        <w:rPr>
          <w:sz w:val="28"/>
          <w:szCs w:val="28"/>
        </w:rPr>
        <w:t xml:space="preserve"> інформацію, цифровий та статистичний матеріал, посилання на дже</w:t>
      </w:r>
      <w:r w:rsidRPr="004F2AD9">
        <w:rPr>
          <w:sz w:val="28"/>
          <w:szCs w:val="28"/>
        </w:rPr>
        <w:softHyphen/>
        <w:t>ре</w:t>
      </w:r>
      <w:r w:rsidRPr="004F2AD9">
        <w:rPr>
          <w:sz w:val="28"/>
          <w:szCs w:val="28"/>
        </w:rPr>
        <w:softHyphen/>
        <w:t>л</w:t>
      </w:r>
      <w:r w:rsidR="003F7837">
        <w:rPr>
          <w:sz w:val="28"/>
          <w:szCs w:val="28"/>
          <w:lang w:val="uk-UA"/>
        </w:rPr>
        <w:t xml:space="preserve">а </w:t>
      </w:r>
      <w:r w:rsidR="00242EAC">
        <w:rPr>
          <w:sz w:val="28"/>
          <w:szCs w:val="28"/>
          <w:lang w:val="uk-UA"/>
        </w:rPr>
        <w:t>(закони, кодекси, та інші)</w:t>
      </w:r>
      <w:r w:rsidRPr="004F2AD9">
        <w:rPr>
          <w:sz w:val="28"/>
          <w:szCs w:val="28"/>
        </w:rPr>
        <w:t xml:space="preserve">, методи закріплення теоретичних положень на практиці. </w:t>
      </w:r>
    </w:p>
    <w:p w:rsidR="003661BE" w:rsidRPr="004F2AD9" w:rsidRDefault="003661BE" w:rsidP="003F7837">
      <w:pPr>
        <w:pStyle w:val="a4"/>
        <w:spacing w:after="0"/>
        <w:ind w:left="0" w:firstLine="709"/>
        <w:jc w:val="both"/>
        <w:rPr>
          <w:sz w:val="28"/>
          <w:szCs w:val="28"/>
        </w:rPr>
      </w:pPr>
      <w:r w:rsidRPr="004F2AD9">
        <w:rPr>
          <w:sz w:val="28"/>
          <w:szCs w:val="28"/>
        </w:rPr>
        <w:t xml:space="preserve">При </w:t>
      </w:r>
      <w:r>
        <w:rPr>
          <w:sz w:val="28"/>
          <w:szCs w:val="28"/>
        </w:rPr>
        <w:t>опрацюван</w:t>
      </w:r>
      <w:r w:rsidRPr="004F2AD9">
        <w:rPr>
          <w:sz w:val="28"/>
          <w:szCs w:val="28"/>
        </w:rPr>
        <w:t>ні літератури слід дотримуватись таких правил:</w:t>
      </w:r>
      <w:r w:rsidR="003F7837">
        <w:rPr>
          <w:sz w:val="28"/>
          <w:szCs w:val="28"/>
          <w:lang w:val="uk-UA"/>
        </w:rPr>
        <w:t xml:space="preserve"> ч</w:t>
      </w:r>
      <w:r w:rsidRPr="004F2AD9">
        <w:rPr>
          <w:sz w:val="28"/>
          <w:szCs w:val="28"/>
        </w:rPr>
        <w:t>ита</w:t>
      </w:r>
      <w:r w:rsidR="003F7837">
        <w:rPr>
          <w:sz w:val="28"/>
          <w:szCs w:val="28"/>
          <w:lang w:val="uk-UA"/>
        </w:rPr>
        <w:t>ти</w:t>
      </w:r>
      <w:r w:rsidRPr="004F2AD9">
        <w:rPr>
          <w:sz w:val="28"/>
          <w:szCs w:val="28"/>
        </w:rPr>
        <w:t xml:space="preserve"> з олівцем в руках, роблячи нотатки;</w:t>
      </w:r>
      <w:r w:rsidR="003F7837">
        <w:rPr>
          <w:sz w:val="28"/>
          <w:szCs w:val="28"/>
          <w:lang w:val="uk-UA"/>
        </w:rPr>
        <w:t xml:space="preserve"> к</w:t>
      </w:r>
      <w:r w:rsidRPr="004F2AD9">
        <w:rPr>
          <w:sz w:val="28"/>
          <w:szCs w:val="28"/>
        </w:rPr>
        <w:t>онспекту</w:t>
      </w:r>
      <w:r>
        <w:rPr>
          <w:sz w:val="28"/>
          <w:szCs w:val="28"/>
        </w:rPr>
        <w:t>вати</w:t>
      </w:r>
      <w:r w:rsidRPr="004F2AD9">
        <w:rPr>
          <w:sz w:val="28"/>
          <w:szCs w:val="28"/>
        </w:rPr>
        <w:t xml:space="preserve"> прочитане. Конспект </w:t>
      </w:r>
      <w:proofErr w:type="gramStart"/>
      <w:r w:rsidRPr="004F2AD9">
        <w:rPr>
          <w:sz w:val="28"/>
          <w:szCs w:val="28"/>
        </w:rPr>
        <w:t>зберігається  на</w:t>
      </w:r>
      <w:proofErr w:type="gramEnd"/>
      <w:r w:rsidRPr="004F2AD9">
        <w:rPr>
          <w:sz w:val="28"/>
          <w:szCs w:val="28"/>
        </w:rPr>
        <w:t xml:space="preserve"> довго, прочи</w:t>
      </w:r>
      <w:r w:rsidRPr="004F2AD9">
        <w:rPr>
          <w:sz w:val="28"/>
          <w:szCs w:val="28"/>
        </w:rPr>
        <w:softHyphen/>
        <w:t>тане – забувається;</w:t>
      </w:r>
      <w:r w:rsidR="003F7837">
        <w:rPr>
          <w:sz w:val="28"/>
          <w:szCs w:val="28"/>
          <w:lang w:val="uk-UA"/>
        </w:rPr>
        <w:t xml:space="preserve"> н</w:t>
      </w:r>
      <w:r w:rsidRPr="004F2AD9">
        <w:rPr>
          <w:sz w:val="28"/>
          <w:szCs w:val="28"/>
        </w:rPr>
        <w:t>е кидай вибраний розділ, закон, вказівки недочитаними – головне може бу</w:t>
      </w:r>
      <w:r w:rsidRPr="004F2AD9">
        <w:rPr>
          <w:sz w:val="28"/>
          <w:szCs w:val="28"/>
        </w:rPr>
        <w:softHyphen/>
      </w:r>
      <w:r w:rsidRPr="004F2AD9">
        <w:rPr>
          <w:sz w:val="28"/>
          <w:szCs w:val="28"/>
        </w:rPr>
        <w:softHyphen/>
      </w:r>
      <w:r w:rsidRPr="004F2AD9">
        <w:rPr>
          <w:sz w:val="28"/>
          <w:szCs w:val="28"/>
        </w:rPr>
        <w:softHyphen/>
        <w:t>ти попереду;</w:t>
      </w:r>
      <w:r w:rsidR="003F7837">
        <w:rPr>
          <w:sz w:val="28"/>
          <w:szCs w:val="28"/>
          <w:lang w:val="uk-UA"/>
        </w:rPr>
        <w:t xml:space="preserve"> п</w:t>
      </w:r>
      <w:r w:rsidRPr="004F2AD9">
        <w:rPr>
          <w:sz w:val="28"/>
          <w:szCs w:val="28"/>
        </w:rPr>
        <w:t xml:space="preserve">рочитане намагайся пов’язати з досвідом, життям, підкріпити прикладом; </w:t>
      </w:r>
      <w:r w:rsidR="003F7837">
        <w:rPr>
          <w:sz w:val="28"/>
          <w:szCs w:val="28"/>
          <w:lang w:val="uk-UA"/>
        </w:rPr>
        <w:t>ч</w:t>
      </w:r>
      <w:r w:rsidRPr="004F2AD9">
        <w:rPr>
          <w:sz w:val="28"/>
          <w:szCs w:val="28"/>
        </w:rPr>
        <w:t>итаючи нове, не забудь про раніше вивчене, відклади його в системі знань;</w:t>
      </w:r>
      <w:r w:rsidR="003F7837">
        <w:rPr>
          <w:sz w:val="28"/>
          <w:szCs w:val="28"/>
          <w:lang w:val="uk-UA"/>
        </w:rPr>
        <w:t xml:space="preserve"> н</w:t>
      </w:r>
      <w:r w:rsidRPr="004F2AD9">
        <w:rPr>
          <w:sz w:val="28"/>
          <w:szCs w:val="28"/>
        </w:rPr>
        <w:t xml:space="preserve">е поспішай кликати на допомогу інших, якщо важко. Спробуй розібратися самостійно; </w:t>
      </w:r>
      <w:r w:rsidR="003F7837">
        <w:rPr>
          <w:sz w:val="28"/>
          <w:szCs w:val="28"/>
          <w:lang w:val="uk-UA"/>
        </w:rPr>
        <w:t>д</w:t>
      </w:r>
      <w:r w:rsidRPr="004F2AD9">
        <w:rPr>
          <w:sz w:val="28"/>
          <w:szCs w:val="28"/>
        </w:rPr>
        <w:t>обивайся, щоб кожне рішення, слово, термін, фраза, були добре зрозуміли</w:t>
      </w:r>
      <w:r w:rsidRPr="004F2AD9">
        <w:rPr>
          <w:sz w:val="28"/>
          <w:szCs w:val="28"/>
        </w:rPr>
        <w:softHyphen/>
        <w:t>ми.</w:t>
      </w:r>
    </w:p>
    <w:p w:rsidR="003661BE" w:rsidRPr="004F2AD9" w:rsidRDefault="003661BE" w:rsidP="003F7837">
      <w:pPr>
        <w:pStyle w:val="a4"/>
        <w:spacing w:after="0"/>
        <w:ind w:left="0" w:firstLine="709"/>
        <w:jc w:val="both"/>
        <w:rPr>
          <w:sz w:val="28"/>
          <w:szCs w:val="28"/>
        </w:rPr>
      </w:pPr>
      <w:r w:rsidRPr="004F2AD9">
        <w:rPr>
          <w:sz w:val="28"/>
          <w:szCs w:val="28"/>
        </w:rPr>
        <w:t xml:space="preserve">    Важливим засобом глибокого та міцного засвоєння змісту прочитаного ма</w:t>
      </w:r>
      <w:r w:rsidRPr="004F2AD9">
        <w:rPr>
          <w:sz w:val="28"/>
          <w:szCs w:val="28"/>
        </w:rPr>
        <w:softHyphen/>
        <w:t>те</w:t>
      </w:r>
      <w:r w:rsidRPr="004F2AD9">
        <w:rPr>
          <w:sz w:val="28"/>
          <w:szCs w:val="28"/>
        </w:rPr>
        <w:softHyphen/>
        <w:t>ріалу є конспект. Головною його особливістю має бути короткий огляд, стис</w:t>
      </w:r>
      <w:r w:rsidRPr="004F2AD9">
        <w:rPr>
          <w:sz w:val="28"/>
          <w:szCs w:val="28"/>
        </w:rPr>
        <w:softHyphen/>
        <w:t>ле викладення змісту прочитаного, в якому мають місце різні види но</w:t>
      </w:r>
      <w:r w:rsidRPr="004F2AD9">
        <w:rPr>
          <w:sz w:val="28"/>
          <w:szCs w:val="28"/>
        </w:rPr>
        <w:softHyphen/>
        <w:t>таток (план, тези, виписки, цитати та інше).</w:t>
      </w:r>
    </w:p>
    <w:p w:rsidR="003661BE" w:rsidRPr="004F2AD9" w:rsidRDefault="003661BE" w:rsidP="003F7837">
      <w:pPr>
        <w:pStyle w:val="a4"/>
        <w:spacing w:after="0"/>
        <w:ind w:left="0" w:firstLine="709"/>
        <w:jc w:val="both"/>
        <w:rPr>
          <w:sz w:val="28"/>
          <w:szCs w:val="28"/>
        </w:rPr>
      </w:pPr>
      <w:r w:rsidRPr="004F2AD9">
        <w:rPr>
          <w:sz w:val="28"/>
          <w:szCs w:val="28"/>
        </w:rPr>
        <w:tab/>
        <w:t>Питання дисципліни, вивчені студентом самостійно, включені в письмові опитування за темами, в плани семінарів, завдання проміжного контролю.</w:t>
      </w:r>
    </w:p>
    <w:p w:rsidR="00871AAF" w:rsidRDefault="00871AAF" w:rsidP="00871AAF">
      <w:pPr>
        <w:jc w:val="both"/>
        <w:rPr>
          <w:rFonts w:ascii="Times New Roman" w:hAnsi="Times New Roman" w:cs="Times New Roman"/>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4"/>
          <w:szCs w:val="24"/>
        </w:rPr>
      </w:pPr>
    </w:p>
    <w:p w:rsidR="00660CD7" w:rsidRDefault="00660CD7" w:rsidP="003661BE">
      <w:pPr>
        <w:tabs>
          <w:tab w:val="num" w:pos="476"/>
          <w:tab w:val="num" w:pos="540"/>
          <w:tab w:val="num" w:pos="629"/>
          <w:tab w:val="num" w:pos="993"/>
        </w:tabs>
        <w:jc w:val="center"/>
        <w:rPr>
          <w:rFonts w:ascii="Times New Roman" w:hAnsi="Times New Roman" w:cs="Times New Roman"/>
          <w:b/>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8"/>
          <w:szCs w:val="28"/>
        </w:rPr>
      </w:pPr>
      <w:r w:rsidRPr="00660CD7">
        <w:rPr>
          <w:rFonts w:ascii="Times New Roman" w:hAnsi="Times New Roman" w:cs="Times New Roman"/>
          <w:b/>
          <w:sz w:val="28"/>
          <w:szCs w:val="28"/>
        </w:rPr>
        <w:t>РОЗДІЛ 2. ГРАФІК ВИКОНАННЯ САМОСТІЙНОЇ РОБОТИ СТУДЕНТА</w:t>
      </w:r>
    </w:p>
    <w:p w:rsidR="00660CD7" w:rsidRPr="00660CD7" w:rsidRDefault="00660CD7" w:rsidP="003661BE">
      <w:pPr>
        <w:tabs>
          <w:tab w:val="num" w:pos="476"/>
          <w:tab w:val="num" w:pos="540"/>
          <w:tab w:val="num" w:pos="629"/>
          <w:tab w:val="num" w:pos="993"/>
        </w:tabs>
        <w:jc w:val="center"/>
        <w:rPr>
          <w:rFonts w:ascii="Times New Roman" w:hAnsi="Times New Roman" w:cs="Times New Roman"/>
          <w:b/>
          <w:sz w:val="28"/>
          <w:szCs w:val="28"/>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112"/>
        <w:gridCol w:w="4186"/>
        <w:gridCol w:w="1337"/>
        <w:gridCol w:w="1481"/>
        <w:gridCol w:w="1477"/>
      </w:tblGrid>
      <w:tr w:rsidR="00660CD7" w:rsidRPr="00B224A2" w:rsidTr="00660CD7">
        <w:trPr>
          <w:cantSplit/>
          <w:trHeight w:val="1284"/>
        </w:trPr>
        <w:tc>
          <w:tcPr>
            <w:tcW w:w="579" w:type="pct"/>
            <w:vAlign w:val="center"/>
          </w:tcPr>
          <w:p w:rsidR="003661BE" w:rsidRPr="00B224A2"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 xml:space="preserve">№ </w:t>
            </w:r>
          </w:p>
          <w:p w:rsidR="003661BE" w:rsidRPr="00B224A2"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теми</w:t>
            </w:r>
          </w:p>
        </w:tc>
        <w:tc>
          <w:tcPr>
            <w:tcW w:w="2182" w:type="pct"/>
            <w:vAlign w:val="center"/>
          </w:tcPr>
          <w:p w:rsidR="003661BE" w:rsidRPr="00B224A2"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Назва розділу, теми</w:t>
            </w:r>
          </w:p>
          <w:p w:rsidR="003661BE" w:rsidRPr="00B224A2" w:rsidRDefault="003661BE" w:rsidP="008C32FB">
            <w:pPr>
              <w:spacing w:after="0" w:line="240" w:lineRule="auto"/>
              <w:jc w:val="center"/>
              <w:rPr>
                <w:rFonts w:ascii="Times New Roman" w:hAnsi="Times New Roman" w:cs="Times New Roman"/>
                <w:sz w:val="28"/>
                <w:szCs w:val="28"/>
              </w:rPr>
            </w:pPr>
          </w:p>
        </w:tc>
        <w:tc>
          <w:tcPr>
            <w:tcW w:w="697" w:type="pct"/>
          </w:tcPr>
          <w:p w:rsidR="003661BE" w:rsidRPr="00B224A2" w:rsidRDefault="003661BE" w:rsidP="008C32FB">
            <w:pPr>
              <w:spacing w:after="0" w:line="240" w:lineRule="auto"/>
              <w:rPr>
                <w:rFonts w:ascii="Times New Roman" w:hAnsi="Times New Roman" w:cs="Times New Roman"/>
                <w:sz w:val="28"/>
                <w:szCs w:val="28"/>
              </w:rPr>
            </w:pPr>
            <w:r w:rsidRPr="00B224A2">
              <w:rPr>
                <w:rFonts w:ascii="Times New Roman" w:hAnsi="Times New Roman" w:cs="Times New Roman"/>
                <w:sz w:val="28"/>
                <w:szCs w:val="28"/>
              </w:rPr>
              <w:t>Кількість</w:t>
            </w:r>
          </w:p>
          <w:p w:rsidR="003661BE" w:rsidRPr="00B224A2"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годин</w:t>
            </w:r>
          </w:p>
          <w:p w:rsidR="003661BE" w:rsidRPr="00B224A2"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СРС</w:t>
            </w:r>
          </w:p>
        </w:tc>
        <w:tc>
          <w:tcPr>
            <w:tcW w:w="772" w:type="pct"/>
          </w:tcPr>
          <w:p w:rsidR="003661BE" w:rsidRPr="00B224A2" w:rsidRDefault="003661BE" w:rsidP="008C32FB">
            <w:pPr>
              <w:spacing w:after="0" w:line="240" w:lineRule="auto"/>
              <w:jc w:val="center"/>
              <w:rPr>
                <w:rFonts w:ascii="Times New Roman" w:hAnsi="Times New Roman" w:cs="Times New Roman"/>
                <w:sz w:val="28"/>
                <w:szCs w:val="28"/>
              </w:rPr>
            </w:pPr>
          </w:p>
          <w:p w:rsidR="00660CD7"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Форма</w:t>
            </w:r>
          </w:p>
          <w:p w:rsidR="003661BE" w:rsidRPr="00B224A2"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 xml:space="preserve"> контролю </w:t>
            </w:r>
          </w:p>
        </w:tc>
        <w:tc>
          <w:tcPr>
            <w:tcW w:w="770" w:type="pct"/>
          </w:tcPr>
          <w:p w:rsidR="003661BE" w:rsidRPr="00B224A2" w:rsidRDefault="003661BE" w:rsidP="008C32FB">
            <w:pPr>
              <w:spacing w:after="0" w:line="240" w:lineRule="auto"/>
              <w:jc w:val="center"/>
              <w:rPr>
                <w:rFonts w:ascii="Times New Roman" w:hAnsi="Times New Roman" w:cs="Times New Roman"/>
                <w:sz w:val="28"/>
                <w:szCs w:val="28"/>
              </w:rPr>
            </w:pPr>
            <w:r w:rsidRPr="00B224A2">
              <w:rPr>
                <w:rFonts w:ascii="Times New Roman" w:hAnsi="Times New Roman" w:cs="Times New Roman"/>
                <w:sz w:val="28"/>
                <w:szCs w:val="28"/>
              </w:rPr>
              <w:t>Термін виконання СРС</w:t>
            </w:r>
          </w:p>
        </w:tc>
      </w:tr>
      <w:tr w:rsidR="00660CD7" w:rsidRPr="00660CD7" w:rsidTr="00660CD7">
        <w:tc>
          <w:tcPr>
            <w:tcW w:w="579" w:type="pct"/>
          </w:tcPr>
          <w:p w:rsidR="003661BE" w:rsidRPr="00660CD7" w:rsidRDefault="003661BE" w:rsidP="008C32FB">
            <w:pPr>
              <w:pStyle w:val="8"/>
              <w:keepNext w:val="0"/>
              <w:jc w:val="left"/>
              <w:rPr>
                <w:b w:val="0"/>
                <w:sz w:val="28"/>
                <w:szCs w:val="28"/>
                <w:lang w:val="en-US"/>
              </w:rPr>
            </w:pPr>
            <w:r w:rsidRPr="00660CD7">
              <w:rPr>
                <w:b w:val="0"/>
                <w:sz w:val="28"/>
                <w:szCs w:val="28"/>
              </w:rPr>
              <w:t xml:space="preserve">Тема 1 </w:t>
            </w:r>
          </w:p>
        </w:tc>
        <w:tc>
          <w:tcPr>
            <w:tcW w:w="2182" w:type="pct"/>
          </w:tcPr>
          <w:p w:rsidR="003661BE" w:rsidRPr="00660CD7" w:rsidRDefault="00660CD7" w:rsidP="008C32FB">
            <w:pPr>
              <w:spacing w:after="0" w:line="240" w:lineRule="auto"/>
              <w:jc w:val="both"/>
              <w:rPr>
                <w:rFonts w:ascii="Times New Roman" w:hAnsi="Times New Roman" w:cs="Times New Roman"/>
                <w:sz w:val="28"/>
                <w:szCs w:val="28"/>
              </w:rPr>
            </w:pPr>
            <w:r w:rsidRPr="00660CD7">
              <w:rPr>
                <w:rFonts w:ascii="Times New Roman" w:hAnsi="Times New Roman" w:cs="Times New Roman"/>
                <w:sz w:val="28"/>
                <w:szCs w:val="28"/>
              </w:rPr>
              <w:t>Характеристика фінансових правопорушень</w:t>
            </w:r>
          </w:p>
        </w:tc>
        <w:tc>
          <w:tcPr>
            <w:tcW w:w="697" w:type="pct"/>
            <w:vAlign w:val="center"/>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4</w:t>
            </w:r>
          </w:p>
        </w:tc>
        <w:tc>
          <w:tcPr>
            <w:tcW w:w="772" w:type="pct"/>
          </w:tcPr>
          <w:p w:rsid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vAlign w:val="center"/>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Тема 2  </w:t>
            </w:r>
          </w:p>
        </w:tc>
        <w:tc>
          <w:tcPr>
            <w:tcW w:w="2182" w:type="pct"/>
          </w:tcPr>
          <w:p w:rsidR="003661BE" w:rsidRPr="00660CD7" w:rsidRDefault="00660CD7" w:rsidP="008C32FB">
            <w:pPr>
              <w:widowControl w:val="0"/>
              <w:spacing w:after="0" w:line="240" w:lineRule="auto"/>
              <w:rPr>
                <w:rFonts w:ascii="Times New Roman" w:hAnsi="Times New Roman" w:cs="Times New Roman"/>
                <w:sz w:val="28"/>
                <w:szCs w:val="28"/>
              </w:rPr>
            </w:pPr>
            <w:r w:rsidRPr="00660CD7">
              <w:rPr>
                <w:rFonts w:ascii="Times New Roman" w:hAnsi="Times New Roman" w:cs="Times New Roman"/>
                <w:sz w:val="28"/>
                <w:szCs w:val="28"/>
              </w:rPr>
              <w:t>Фінансово-правові норми та фінансові правовідносини</w:t>
            </w:r>
          </w:p>
        </w:tc>
        <w:tc>
          <w:tcPr>
            <w:tcW w:w="697" w:type="pct"/>
            <w:vAlign w:val="center"/>
          </w:tcPr>
          <w:p w:rsidR="003661BE" w:rsidRPr="008F3D28" w:rsidRDefault="008F3D28" w:rsidP="008C32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72" w:type="pct"/>
          </w:tcPr>
          <w:p w:rsid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8C32FB">
            <w:pPr>
              <w:spacing w:after="0" w:line="240" w:lineRule="auto"/>
              <w:rPr>
                <w:rFonts w:ascii="Times New Roman" w:hAnsi="Times New Roman" w:cs="Times New Roman"/>
                <w:sz w:val="28"/>
                <w:szCs w:val="28"/>
                <w:lang w:val="en-US"/>
              </w:rPr>
            </w:pPr>
            <w:r w:rsidRPr="00660CD7">
              <w:rPr>
                <w:rFonts w:ascii="Times New Roman" w:hAnsi="Times New Roman" w:cs="Times New Roman"/>
                <w:sz w:val="28"/>
                <w:szCs w:val="28"/>
              </w:rPr>
              <w:t xml:space="preserve">Тема 3  </w:t>
            </w:r>
          </w:p>
        </w:tc>
        <w:tc>
          <w:tcPr>
            <w:tcW w:w="2182" w:type="pct"/>
          </w:tcPr>
          <w:p w:rsidR="00660CD7" w:rsidRPr="00660CD7" w:rsidRDefault="00660CD7" w:rsidP="00660CD7">
            <w:pPr>
              <w:pStyle w:val="a6"/>
              <w:widowControl w:val="0"/>
              <w:spacing w:after="0"/>
              <w:jc w:val="both"/>
              <w:rPr>
                <w:sz w:val="28"/>
                <w:szCs w:val="28"/>
                <w:lang w:val="uk-UA"/>
              </w:rPr>
            </w:pPr>
            <w:r w:rsidRPr="00660CD7">
              <w:rPr>
                <w:sz w:val="28"/>
                <w:szCs w:val="28"/>
                <w:lang w:val="uk-UA"/>
              </w:rPr>
              <w:t xml:space="preserve">Класифікація фінансових правопорушень та принципи їх правового регулювання </w:t>
            </w:r>
          </w:p>
          <w:p w:rsidR="003661BE" w:rsidRPr="00660CD7" w:rsidRDefault="003661BE" w:rsidP="008C32FB">
            <w:pPr>
              <w:widowControl w:val="0"/>
              <w:spacing w:after="0" w:line="240" w:lineRule="auto"/>
              <w:rPr>
                <w:rFonts w:ascii="Times New Roman" w:hAnsi="Times New Roman" w:cs="Times New Roman"/>
                <w:sz w:val="28"/>
                <w:szCs w:val="28"/>
              </w:rPr>
            </w:pPr>
          </w:p>
        </w:tc>
        <w:tc>
          <w:tcPr>
            <w:tcW w:w="697" w:type="pct"/>
            <w:vAlign w:val="center"/>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4</w:t>
            </w:r>
          </w:p>
        </w:tc>
        <w:tc>
          <w:tcPr>
            <w:tcW w:w="772" w:type="pct"/>
          </w:tcPr>
          <w:p w:rsid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8C32FB">
            <w:pPr>
              <w:spacing w:after="0" w:line="240" w:lineRule="auto"/>
              <w:rPr>
                <w:rFonts w:ascii="Times New Roman" w:hAnsi="Times New Roman" w:cs="Times New Roman"/>
                <w:sz w:val="28"/>
                <w:szCs w:val="28"/>
                <w:lang w:val="en-US"/>
              </w:rPr>
            </w:pPr>
            <w:r w:rsidRPr="00660CD7">
              <w:rPr>
                <w:rFonts w:ascii="Times New Roman" w:hAnsi="Times New Roman" w:cs="Times New Roman"/>
                <w:sz w:val="28"/>
                <w:szCs w:val="28"/>
              </w:rPr>
              <w:t xml:space="preserve">Тема 4  </w:t>
            </w:r>
          </w:p>
        </w:tc>
        <w:tc>
          <w:tcPr>
            <w:tcW w:w="2182" w:type="pct"/>
          </w:tcPr>
          <w:p w:rsidR="003661BE" w:rsidRPr="00660CD7" w:rsidRDefault="00660CD7" w:rsidP="008C32FB">
            <w:pPr>
              <w:widowControl w:val="0"/>
              <w:jc w:val="both"/>
              <w:rPr>
                <w:rFonts w:ascii="Times New Roman" w:hAnsi="Times New Roman" w:cs="Times New Roman"/>
                <w:sz w:val="28"/>
                <w:szCs w:val="28"/>
              </w:rPr>
            </w:pPr>
            <w:r w:rsidRPr="00660CD7">
              <w:rPr>
                <w:rFonts w:ascii="Times New Roman" w:hAnsi="Times New Roman" w:cs="Times New Roman"/>
                <w:sz w:val="28"/>
                <w:szCs w:val="28"/>
              </w:rPr>
              <w:t xml:space="preserve">Концептуальні підходи протидії фінансовим правопорушенням  </w:t>
            </w:r>
          </w:p>
        </w:tc>
        <w:tc>
          <w:tcPr>
            <w:tcW w:w="697" w:type="pct"/>
            <w:vAlign w:val="center"/>
          </w:tcPr>
          <w:p w:rsidR="003661BE" w:rsidRPr="00660CD7" w:rsidRDefault="003661BE" w:rsidP="008C32FB">
            <w:pPr>
              <w:spacing w:after="0" w:line="240" w:lineRule="auto"/>
              <w:jc w:val="center"/>
              <w:rPr>
                <w:rFonts w:ascii="Times New Roman" w:hAnsi="Times New Roman" w:cs="Times New Roman"/>
                <w:sz w:val="28"/>
                <w:szCs w:val="28"/>
                <w:lang w:val="en-US"/>
              </w:rPr>
            </w:pPr>
            <w:r w:rsidRPr="00660CD7">
              <w:rPr>
                <w:rFonts w:ascii="Times New Roman" w:hAnsi="Times New Roman" w:cs="Times New Roman"/>
                <w:sz w:val="28"/>
                <w:szCs w:val="28"/>
                <w:lang w:val="en-US"/>
              </w:rPr>
              <w:t>4</w:t>
            </w:r>
          </w:p>
        </w:tc>
        <w:tc>
          <w:tcPr>
            <w:tcW w:w="772" w:type="pct"/>
          </w:tcPr>
          <w:p w:rsid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Тема 5  </w:t>
            </w:r>
          </w:p>
        </w:tc>
        <w:tc>
          <w:tcPr>
            <w:tcW w:w="2182" w:type="pct"/>
          </w:tcPr>
          <w:p w:rsidR="003661BE" w:rsidRPr="00660CD7" w:rsidRDefault="00660CD7" w:rsidP="008C32FB">
            <w:pPr>
              <w:spacing w:after="0" w:line="240" w:lineRule="auto"/>
              <w:jc w:val="both"/>
              <w:rPr>
                <w:rFonts w:ascii="Times New Roman" w:hAnsi="Times New Roman" w:cs="Times New Roman"/>
                <w:sz w:val="28"/>
                <w:szCs w:val="28"/>
              </w:rPr>
            </w:pPr>
            <w:r w:rsidRPr="00660CD7">
              <w:rPr>
                <w:rFonts w:ascii="Times New Roman" w:hAnsi="Times New Roman" w:cs="Times New Roman"/>
                <w:sz w:val="28"/>
                <w:szCs w:val="28"/>
              </w:rPr>
              <w:t xml:space="preserve">Правові основи протидії фінансовим правопорушенням у бюджетній сфері  </w:t>
            </w:r>
          </w:p>
        </w:tc>
        <w:tc>
          <w:tcPr>
            <w:tcW w:w="697" w:type="pct"/>
            <w:vAlign w:val="center"/>
          </w:tcPr>
          <w:p w:rsidR="003661BE" w:rsidRPr="008F3D28" w:rsidRDefault="008F3D28" w:rsidP="008C32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72" w:type="pct"/>
          </w:tcPr>
          <w:p w:rsid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8C32FB">
            <w:pPr>
              <w:spacing w:after="0" w:line="240" w:lineRule="auto"/>
              <w:rPr>
                <w:rFonts w:ascii="Times New Roman" w:hAnsi="Times New Roman" w:cs="Times New Roman"/>
                <w:sz w:val="28"/>
                <w:szCs w:val="28"/>
                <w:lang w:val="en-US"/>
              </w:rPr>
            </w:pPr>
            <w:r w:rsidRPr="00660CD7">
              <w:rPr>
                <w:rFonts w:ascii="Times New Roman" w:hAnsi="Times New Roman" w:cs="Times New Roman"/>
                <w:sz w:val="28"/>
                <w:szCs w:val="28"/>
              </w:rPr>
              <w:t xml:space="preserve">Тема 6  </w:t>
            </w:r>
          </w:p>
        </w:tc>
        <w:tc>
          <w:tcPr>
            <w:tcW w:w="2182" w:type="pct"/>
          </w:tcPr>
          <w:p w:rsidR="003661BE" w:rsidRPr="00660CD7" w:rsidRDefault="00660CD7" w:rsidP="008C32FB">
            <w:pPr>
              <w:tabs>
                <w:tab w:val="left" w:pos="0"/>
              </w:tabs>
              <w:spacing w:after="0" w:line="240" w:lineRule="auto"/>
              <w:jc w:val="both"/>
              <w:rPr>
                <w:rFonts w:ascii="Times New Roman" w:hAnsi="Times New Roman" w:cs="Times New Roman"/>
                <w:sz w:val="28"/>
                <w:szCs w:val="28"/>
              </w:rPr>
            </w:pPr>
            <w:r w:rsidRPr="00660CD7">
              <w:rPr>
                <w:rFonts w:ascii="Times New Roman" w:hAnsi="Times New Roman" w:cs="Times New Roman"/>
                <w:sz w:val="28"/>
                <w:szCs w:val="28"/>
              </w:rPr>
              <w:t>Організаційно-правові форми протидії податковим правопорушенням</w:t>
            </w:r>
          </w:p>
        </w:tc>
        <w:tc>
          <w:tcPr>
            <w:tcW w:w="697" w:type="pct"/>
            <w:vAlign w:val="center"/>
          </w:tcPr>
          <w:p w:rsidR="003661BE" w:rsidRPr="008F3D28" w:rsidRDefault="008F3D28" w:rsidP="008C32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72" w:type="pct"/>
          </w:tcPr>
          <w:p w:rsid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3661BE" w:rsidRPr="00660CD7" w:rsidRDefault="003661BE" w:rsidP="008C32FB">
            <w:pPr>
              <w:spacing w:after="0" w:line="240" w:lineRule="auto"/>
              <w:rPr>
                <w:rFonts w:ascii="Times New Roman" w:hAnsi="Times New Roman" w:cs="Times New Roman"/>
                <w:sz w:val="28"/>
                <w:szCs w:val="28"/>
                <w:lang w:val="ru-RU"/>
              </w:rPr>
            </w:pPr>
            <w:r w:rsidRPr="00660CD7">
              <w:rPr>
                <w:rFonts w:ascii="Times New Roman" w:hAnsi="Times New Roman" w:cs="Times New Roman"/>
                <w:sz w:val="28"/>
                <w:szCs w:val="28"/>
              </w:rPr>
              <w:t xml:space="preserve">Тема 7  </w:t>
            </w:r>
          </w:p>
        </w:tc>
        <w:tc>
          <w:tcPr>
            <w:tcW w:w="2182" w:type="pct"/>
          </w:tcPr>
          <w:p w:rsidR="003661BE" w:rsidRPr="00660CD7" w:rsidRDefault="00660CD7" w:rsidP="008C32FB">
            <w:pPr>
              <w:widowControl w:val="0"/>
              <w:spacing w:after="0" w:line="240" w:lineRule="auto"/>
              <w:rPr>
                <w:rFonts w:ascii="Times New Roman" w:hAnsi="Times New Roman" w:cs="Times New Roman"/>
                <w:sz w:val="28"/>
                <w:szCs w:val="28"/>
              </w:rPr>
            </w:pPr>
            <w:r w:rsidRPr="00660CD7">
              <w:rPr>
                <w:rFonts w:ascii="Times New Roman" w:hAnsi="Times New Roman" w:cs="Times New Roman"/>
                <w:sz w:val="28"/>
                <w:szCs w:val="28"/>
              </w:rPr>
              <w:t>Фінансові правопорушення у банківській діяльності, валютному регулюванні, господарської діяльності</w:t>
            </w:r>
          </w:p>
        </w:tc>
        <w:tc>
          <w:tcPr>
            <w:tcW w:w="697" w:type="pct"/>
            <w:vAlign w:val="center"/>
          </w:tcPr>
          <w:p w:rsidR="003661BE" w:rsidRPr="00660CD7" w:rsidRDefault="003661BE" w:rsidP="008C32FB">
            <w:pPr>
              <w:spacing w:after="0" w:line="240" w:lineRule="auto"/>
              <w:jc w:val="center"/>
              <w:rPr>
                <w:rFonts w:ascii="Times New Roman" w:hAnsi="Times New Roman" w:cs="Times New Roman"/>
                <w:sz w:val="28"/>
                <w:szCs w:val="28"/>
                <w:lang w:val="ru-RU"/>
              </w:rPr>
            </w:pPr>
            <w:r w:rsidRPr="00660CD7">
              <w:rPr>
                <w:rFonts w:ascii="Times New Roman" w:hAnsi="Times New Roman" w:cs="Times New Roman"/>
                <w:sz w:val="28"/>
                <w:szCs w:val="28"/>
                <w:lang w:val="ru-RU"/>
              </w:rPr>
              <w:t>4</w:t>
            </w:r>
          </w:p>
        </w:tc>
        <w:tc>
          <w:tcPr>
            <w:tcW w:w="772" w:type="pct"/>
          </w:tcPr>
          <w:p w:rsid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3661BE" w:rsidRPr="00660CD7" w:rsidRDefault="003661BE" w:rsidP="008C32FB">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3661BE" w:rsidRPr="00660CD7" w:rsidRDefault="003661BE" w:rsidP="008C32FB">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c>
          <w:tcPr>
            <w:tcW w:w="579" w:type="pct"/>
          </w:tcPr>
          <w:p w:rsidR="00660CD7" w:rsidRPr="00660CD7" w:rsidRDefault="00660CD7" w:rsidP="00660CD7">
            <w:pPr>
              <w:spacing w:after="0" w:line="240" w:lineRule="auto"/>
              <w:rPr>
                <w:rFonts w:ascii="Times New Roman" w:hAnsi="Times New Roman" w:cs="Times New Roman"/>
                <w:sz w:val="28"/>
                <w:szCs w:val="28"/>
                <w:lang w:val="ru-RU"/>
              </w:rPr>
            </w:pPr>
            <w:r w:rsidRPr="00660CD7">
              <w:rPr>
                <w:rFonts w:ascii="Times New Roman" w:hAnsi="Times New Roman" w:cs="Times New Roman"/>
                <w:sz w:val="28"/>
                <w:szCs w:val="28"/>
              </w:rPr>
              <w:t xml:space="preserve">Тема 8  </w:t>
            </w:r>
          </w:p>
        </w:tc>
        <w:tc>
          <w:tcPr>
            <w:tcW w:w="2182" w:type="pct"/>
          </w:tcPr>
          <w:p w:rsidR="00660CD7" w:rsidRPr="00660CD7" w:rsidRDefault="00660CD7" w:rsidP="00660CD7">
            <w:pPr>
              <w:pStyle w:val="a8"/>
              <w:ind w:left="0"/>
              <w:jc w:val="both"/>
              <w:rPr>
                <w:rFonts w:ascii="Times New Roman" w:hAnsi="Times New Roman" w:cs="Times New Roman"/>
                <w:sz w:val="28"/>
                <w:szCs w:val="28"/>
              </w:rPr>
            </w:pPr>
            <w:r w:rsidRPr="00660CD7">
              <w:rPr>
                <w:rFonts w:ascii="Times New Roman" w:hAnsi="Times New Roman" w:cs="Times New Roman"/>
                <w:sz w:val="28"/>
                <w:szCs w:val="28"/>
              </w:rPr>
              <w:t>Міжнародні та національні підходи імплементації протидії фінансовим правопорушенням</w:t>
            </w:r>
          </w:p>
        </w:tc>
        <w:tc>
          <w:tcPr>
            <w:tcW w:w="697" w:type="pct"/>
            <w:vAlign w:val="center"/>
          </w:tcPr>
          <w:p w:rsidR="00660CD7" w:rsidRPr="008F3D28" w:rsidRDefault="008F3D28" w:rsidP="00660C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72" w:type="pct"/>
          </w:tcPr>
          <w:p w:rsidR="00660CD7" w:rsidRDefault="00660CD7" w:rsidP="00660CD7">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поточний,</w:t>
            </w:r>
          </w:p>
          <w:p w:rsidR="00660CD7" w:rsidRPr="00660CD7" w:rsidRDefault="00660CD7" w:rsidP="00660CD7">
            <w:pPr>
              <w:spacing w:after="0" w:line="240" w:lineRule="auto"/>
              <w:rPr>
                <w:rFonts w:ascii="Times New Roman" w:hAnsi="Times New Roman" w:cs="Times New Roman"/>
                <w:sz w:val="28"/>
                <w:szCs w:val="28"/>
              </w:rPr>
            </w:pPr>
            <w:r w:rsidRPr="00660CD7">
              <w:rPr>
                <w:rFonts w:ascii="Times New Roman" w:hAnsi="Times New Roman" w:cs="Times New Roman"/>
                <w:sz w:val="28"/>
                <w:szCs w:val="28"/>
              </w:rPr>
              <w:t xml:space="preserve">тестовий   контроль  </w:t>
            </w:r>
          </w:p>
        </w:tc>
        <w:tc>
          <w:tcPr>
            <w:tcW w:w="770" w:type="pct"/>
          </w:tcPr>
          <w:p w:rsidR="00660CD7" w:rsidRPr="00660CD7" w:rsidRDefault="00660CD7" w:rsidP="00660CD7">
            <w:pPr>
              <w:spacing w:after="0" w:line="240" w:lineRule="auto"/>
              <w:jc w:val="center"/>
              <w:rPr>
                <w:rFonts w:ascii="Times New Roman" w:hAnsi="Times New Roman" w:cs="Times New Roman"/>
                <w:sz w:val="28"/>
                <w:szCs w:val="28"/>
              </w:rPr>
            </w:pPr>
            <w:r w:rsidRPr="00660CD7">
              <w:rPr>
                <w:rFonts w:ascii="Times New Roman" w:hAnsi="Times New Roman" w:cs="Times New Roman"/>
                <w:sz w:val="28"/>
                <w:szCs w:val="28"/>
              </w:rPr>
              <w:t>1 сем</w:t>
            </w:r>
          </w:p>
        </w:tc>
      </w:tr>
      <w:tr w:rsidR="00660CD7" w:rsidRPr="00660CD7" w:rsidTr="00660CD7">
        <w:trPr>
          <w:trHeight w:val="550"/>
        </w:trPr>
        <w:tc>
          <w:tcPr>
            <w:tcW w:w="2761" w:type="pct"/>
            <w:gridSpan w:val="2"/>
            <w:shd w:val="clear" w:color="auto" w:fill="E6E6E6"/>
            <w:vAlign w:val="center"/>
          </w:tcPr>
          <w:p w:rsidR="003661BE" w:rsidRPr="00660CD7" w:rsidRDefault="003661BE" w:rsidP="008C32FB">
            <w:pPr>
              <w:pStyle w:val="4"/>
              <w:jc w:val="center"/>
              <w:outlineLvl w:val="3"/>
              <w:rPr>
                <w:sz w:val="28"/>
                <w:szCs w:val="28"/>
                <w:lang w:val="uk-UA"/>
              </w:rPr>
            </w:pPr>
            <w:r w:rsidRPr="00660CD7">
              <w:rPr>
                <w:sz w:val="28"/>
                <w:szCs w:val="28"/>
                <w:lang w:val="uk-UA"/>
              </w:rPr>
              <w:t>Разом годин самостійної роботи студента</w:t>
            </w:r>
          </w:p>
        </w:tc>
        <w:tc>
          <w:tcPr>
            <w:tcW w:w="697" w:type="pct"/>
            <w:shd w:val="clear" w:color="auto" w:fill="E6E6E6"/>
            <w:vAlign w:val="center"/>
          </w:tcPr>
          <w:p w:rsidR="003661BE" w:rsidRPr="008F3D28" w:rsidRDefault="008F3D28" w:rsidP="008C32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bookmarkStart w:id="0" w:name="_GoBack"/>
            <w:bookmarkEnd w:id="0"/>
          </w:p>
        </w:tc>
        <w:tc>
          <w:tcPr>
            <w:tcW w:w="772" w:type="pct"/>
            <w:shd w:val="clear" w:color="auto" w:fill="E6E6E6"/>
          </w:tcPr>
          <w:p w:rsidR="003661BE" w:rsidRPr="00660CD7" w:rsidRDefault="003661BE" w:rsidP="008C32FB">
            <w:pPr>
              <w:spacing w:after="0" w:line="240" w:lineRule="auto"/>
              <w:jc w:val="center"/>
              <w:rPr>
                <w:rFonts w:ascii="Times New Roman" w:hAnsi="Times New Roman" w:cs="Times New Roman"/>
                <w:b/>
                <w:sz w:val="28"/>
                <w:szCs w:val="28"/>
              </w:rPr>
            </w:pPr>
          </w:p>
        </w:tc>
        <w:tc>
          <w:tcPr>
            <w:tcW w:w="770" w:type="pct"/>
            <w:shd w:val="clear" w:color="auto" w:fill="E6E6E6"/>
          </w:tcPr>
          <w:p w:rsidR="003661BE" w:rsidRPr="00660CD7" w:rsidRDefault="003661BE" w:rsidP="008C32FB">
            <w:pPr>
              <w:spacing w:after="0" w:line="240" w:lineRule="auto"/>
              <w:jc w:val="center"/>
              <w:rPr>
                <w:rFonts w:ascii="Times New Roman" w:hAnsi="Times New Roman" w:cs="Times New Roman"/>
                <w:b/>
                <w:sz w:val="28"/>
                <w:szCs w:val="28"/>
              </w:rPr>
            </w:pPr>
          </w:p>
        </w:tc>
      </w:tr>
    </w:tbl>
    <w:p w:rsidR="003661BE" w:rsidRPr="00660CD7" w:rsidRDefault="003661BE" w:rsidP="003661BE">
      <w:pPr>
        <w:tabs>
          <w:tab w:val="num" w:pos="476"/>
          <w:tab w:val="num" w:pos="540"/>
          <w:tab w:val="num" w:pos="629"/>
          <w:tab w:val="num" w:pos="993"/>
        </w:tabs>
        <w:jc w:val="center"/>
        <w:rPr>
          <w:rFonts w:ascii="Times New Roman" w:hAnsi="Times New Roman" w:cs="Times New Roman"/>
          <w:b/>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4"/>
          <w:szCs w:val="24"/>
        </w:rPr>
      </w:pPr>
    </w:p>
    <w:p w:rsidR="00660CD7" w:rsidRDefault="00660CD7" w:rsidP="003661BE">
      <w:pPr>
        <w:tabs>
          <w:tab w:val="num" w:pos="476"/>
          <w:tab w:val="num" w:pos="540"/>
          <w:tab w:val="num" w:pos="629"/>
          <w:tab w:val="num" w:pos="993"/>
        </w:tabs>
        <w:jc w:val="center"/>
        <w:rPr>
          <w:rFonts w:ascii="Times New Roman" w:hAnsi="Times New Roman" w:cs="Times New Roman"/>
          <w:b/>
          <w:sz w:val="24"/>
          <w:szCs w:val="24"/>
        </w:rPr>
      </w:pPr>
    </w:p>
    <w:p w:rsidR="00660CD7" w:rsidRDefault="00660CD7" w:rsidP="003661BE">
      <w:pPr>
        <w:tabs>
          <w:tab w:val="num" w:pos="476"/>
          <w:tab w:val="num" w:pos="540"/>
          <w:tab w:val="num" w:pos="629"/>
          <w:tab w:val="num" w:pos="993"/>
        </w:tabs>
        <w:jc w:val="center"/>
        <w:rPr>
          <w:rFonts w:ascii="Times New Roman" w:hAnsi="Times New Roman" w:cs="Times New Roman"/>
          <w:b/>
          <w:sz w:val="24"/>
          <w:szCs w:val="24"/>
        </w:rPr>
      </w:pPr>
    </w:p>
    <w:p w:rsidR="003661BE" w:rsidRDefault="003661BE" w:rsidP="003661BE">
      <w:pPr>
        <w:tabs>
          <w:tab w:val="num" w:pos="476"/>
          <w:tab w:val="num" w:pos="540"/>
          <w:tab w:val="num" w:pos="629"/>
          <w:tab w:val="num" w:pos="993"/>
        </w:tabs>
        <w:jc w:val="center"/>
        <w:rPr>
          <w:rFonts w:ascii="Times New Roman" w:hAnsi="Times New Roman" w:cs="Times New Roman"/>
          <w:b/>
          <w:sz w:val="28"/>
          <w:szCs w:val="28"/>
        </w:rPr>
      </w:pPr>
      <w:r w:rsidRPr="00563958">
        <w:rPr>
          <w:rFonts w:ascii="Times New Roman" w:hAnsi="Times New Roman" w:cs="Times New Roman"/>
          <w:b/>
          <w:sz w:val="28"/>
          <w:szCs w:val="28"/>
        </w:rPr>
        <w:lastRenderedPageBreak/>
        <w:t>РОЗДІЛ 3. ЗМІСТ САМОСТІЙНОЇ РОБОТИ СТУДЕНТА І МЕТОДИЧНІ РЕКОМЕНДАЦІЇ ЩОДО ЇЇ ВИКОНАННЯ</w:t>
      </w: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САМОСТІЙНА РОБОТА № 1</w:t>
      </w:r>
    </w:p>
    <w:p w:rsidR="00267CE8" w:rsidRPr="00267CE8" w:rsidRDefault="00267CE8" w:rsidP="00267CE8">
      <w:pPr>
        <w:spacing w:after="0" w:line="240" w:lineRule="auto"/>
        <w:jc w:val="center"/>
        <w:rPr>
          <w:rFonts w:ascii="Times New Roman" w:hAnsi="Times New Roman" w:cs="Times New Roman"/>
          <w:b/>
          <w:sz w:val="28"/>
          <w:szCs w:val="28"/>
        </w:rPr>
      </w:pPr>
      <w:r w:rsidRPr="00267CE8">
        <w:rPr>
          <w:rFonts w:ascii="Times New Roman" w:hAnsi="Times New Roman" w:cs="Times New Roman"/>
          <w:b/>
          <w:sz w:val="28"/>
          <w:szCs w:val="28"/>
        </w:rPr>
        <w:t>ТЕМА 1. ХАРАКТЕРИСТИКА ФІНАНСОВИХ ПРАВОПОРУШЕНЬ</w:t>
      </w:r>
    </w:p>
    <w:p w:rsidR="00267CE8" w:rsidRPr="00B009C8" w:rsidRDefault="00267CE8" w:rsidP="00267CE8">
      <w:pPr>
        <w:rPr>
          <w:rFonts w:ascii="Times New Roman" w:hAnsi="Times New Roman" w:cs="Times New Roman"/>
          <w:sz w:val="20"/>
        </w:rPr>
      </w:pPr>
      <w:r w:rsidRPr="00B009C8">
        <w:rPr>
          <w:rFonts w:ascii="Times New Roman" w:hAnsi="Times New Roman" w:cs="Times New Roman"/>
          <w:sz w:val="20"/>
        </w:rPr>
        <w:t xml:space="preserve">                                                                                     </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267CE8" w:rsidRDefault="003D6C22" w:rsidP="003D6C22">
      <w:pPr>
        <w:tabs>
          <w:tab w:val="num" w:pos="476"/>
          <w:tab w:val="num" w:pos="540"/>
          <w:tab w:val="num" w:pos="629"/>
          <w:tab w:val="num" w:pos="993"/>
        </w:tabs>
        <w:jc w:val="both"/>
        <w:rPr>
          <w:rFonts w:ascii="Times New Roman" w:hAnsi="Times New Roman" w:cs="Times New Roman"/>
          <w:sz w:val="28"/>
          <w:szCs w:val="28"/>
        </w:rPr>
      </w:pPr>
      <w:r>
        <w:rPr>
          <w:rFonts w:ascii="Times New Roman" w:hAnsi="Times New Roman" w:cs="Times New Roman"/>
          <w:sz w:val="28"/>
          <w:szCs w:val="28"/>
        </w:rPr>
        <w:t xml:space="preserve"> 1.</w:t>
      </w:r>
      <w:r w:rsidRPr="003D6C22">
        <w:rPr>
          <w:rFonts w:ascii="Times New Roman" w:hAnsi="Times New Roman" w:cs="Times New Roman"/>
          <w:sz w:val="28"/>
          <w:szCs w:val="28"/>
        </w:rPr>
        <w:t>Цивільний кодекс</w:t>
      </w:r>
      <w:r>
        <w:rPr>
          <w:rFonts w:ascii="Times New Roman" w:hAnsi="Times New Roman" w:cs="Times New Roman"/>
          <w:sz w:val="28"/>
          <w:szCs w:val="28"/>
        </w:rPr>
        <w:t xml:space="preserve"> України</w:t>
      </w:r>
      <w:r w:rsidRPr="003D6C22">
        <w:rPr>
          <w:rFonts w:ascii="Times New Roman" w:hAnsi="Times New Roman" w:cs="Times New Roman"/>
          <w:sz w:val="28"/>
          <w:szCs w:val="28"/>
        </w:rPr>
        <w:t>: фінансові правопорушення</w:t>
      </w:r>
      <w:r>
        <w:rPr>
          <w:rFonts w:ascii="Times New Roman" w:hAnsi="Times New Roman" w:cs="Times New Roman"/>
          <w:sz w:val="28"/>
          <w:szCs w:val="28"/>
        </w:rPr>
        <w:t xml:space="preserve">// </w:t>
      </w:r>
      <w:hyperlink r:id="rId10" w:history="1">
        <w:r w:rsidRPr="00FC5E64">
          <w:rPr>
            <w:rStyle w:val="ab"/>
            <w:rFonts w:ascii="Times New Roman" w:hAnsi="Times New Roman" w:cs="Times New Roman"/>
            <w:sz w:val="28"/>
            <w:szCs w:val="28"/>
          </w:rPr>
          <w:t>https://zakon.rada.gov.ua/laws/show/435-15</w:t>
        </w:r>
      </w:hyperlink>
    </w:p>
    <w:p w:rsidR="003D6C22" w:rsidRPr="003D6C22" w:rsidRDefault="003D6C22" w:rsidP="003661BE">
      <w:pPr>
        <w:tabs>
          <w:tab w:val="num" w:pos="476"/>
          <w:tab w:val="num" w:pos="540"/>
          <w:tab w:val="num" w:pos="629"/>
          <w:tab w:val="num" w:pos="993"/>
        </w:tabs>
        <w:jc w:val="center"/>
        <w:rPr>
          <w:rFonts w:ascii="Times New Roman" w:hAnsi="Times New Roman" w:cs="Times New Roman"/>
          <w:sz w:val="28"/>
          <w:szCs w:val="28"/>
        </w:rPr>
      </w:pPr>
    </w:p>
    <w:p w:rsidR="00267CE8" w:rsidRPr="00420291" w:rsidRDefault="00267CE8" w:rsidP="00420291">
      <w:pPr>
        <w:spacing w:after="0" w:line="240" w:lineRule="auto"/>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420291" w:rsidRDefault="00420291" w:rsidP="00420291">
      <w:pPr>
        <w:pStyle w:val="a8"/>
        <w:numPr>
          <w:ilvl w:val="0"/>
          <w:numId w:val="9"/>
        </w:numPr>
        <w:spacing w:after="0" w:line="240" w:lineRule="auto"/>
        <w:ind w:left="0"/>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11"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420291">
      <w:pPr>
        <w:pStyle w:val="a4"/>
        <w:numPr>
          <w:ilvl w:val="0"/>
          <w:numId w:val="9"/>
        </w:numPr>
        <w:spacing w:after="0"/>
        <w:ind w:left="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Кримінальний кодекс України // https://zakon.rada.gov.ua/laws/show/2002-05#Text</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420291" w:rsidRDefault="00420291" w:rsidP="00420291">
      <w:pPr>
        <w:pStyle w:val="a8"/>
        <w:numPr>
          <w:ilvl w:val="0"/>
          <w:numId w:val="9"/>
        </w:numPr>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lastRenderedPageBreak/>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420291" w:rsidRDefault="00420291" w:rsidP="00420291">
      <w:pPr>
        <w:pStyle w:val="a8"/>
        <w:numPr>
          <w:ilvl w:val="0"/>
          <w:numId w:val="9"/>
        </w:numPr>
        <w:shd w:val="clear" w:color="auto" w:fill="FFFFFF"/>
        <w:spacing w:after="0" w:line="240" w:lineRule="auto"/>
        <w:ind w:left="0"/>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420291">
      <w:pPr>
        <w:pStyle w:val="a4"/>
        <w:numPr>
          <w:ilvl w:val="0"/>
          <w:numId w:val="9"/>
        </w:numPr>
        <w:spacing w:after="0"/>
        <w:ind w:left="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lastRenderedPageBreak/>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12"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13"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14" w:history="1">
        <w:r w:rsidRPr="00420291">
          <w:rPr>
            <w:rStyle w:val="ab"/>
            <w:rFonts w:ascii="Times New Roman" w:hAnsi="Times New Roman" w:cs="Times New Roman"/>
            <w:sz w:val="28"/>
            <w:szCs w:val="28"/>
          </w:rPr>
          <w:t>http://www.minjust.gov.ua</w:t>
        </w:r>
      </w:hyperlink>
    </w:p>
    <w:p w:rsidR="003D6C22" w:rsidRDefault="003D6C22" w:rsidP="003D6C22">
      <w:pPr>
        <w:jc w:val="center"/>
        <w:rPr>
          <w:rFonts w:ascii="Times New Roman" w:hAnsi="Times New Roman" w:cs="Times New Roman"/>
          <w:b/>
          <w:sz w:val="28"/>
          <w:szCs w:val="28"/>
        </w:rPr>
      </w:pPr>
    </w:p>
    <w:p w:rsid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3D6C22" w:rsidRPr="00DB5C13" w:rsidRDefault="003D6C22" w:rsidP="003D6C22">
      <w:pPr>
        <w:pStyle w:val="a4"/>
        <w:numPr>
          <w:ilvl w:val="0"/>
          <w:numId w:val="13"/>
        </w:numPr>
        <w:spacing w:after="0"/>
        <w:jc w:val="both"/>
        <w:rPr>
          <w:sz w:val="28"/>
          <w:szCs w:val="28"/>
        </w:rPr>
      </w:pPr>
      <w:r w:rsidRPr="00DB5C13">
        <w:rPr>
          <w:sz w:val="28"/>
          <w:szCs w:val="28"/>
          <w:lang w:val="uk-UA"/>
        </w:rPr>
        <w:t xml:space="preserve">Сформулювати сутність поняття «правопорушення», його ознаки. </w:t>
      </w:r>
    </w:p>
    <w:p w:rsidR="003D6C22" w:rsidRPr="00DB5C13" w:rsidRDefault="003D6C22" w:rsidP="003D6C22">
      <w:pPr>
        <w:pStyle w:val="a4"/>
        <w:numPr>
          <w:ilvl w:val="0"/>
          <w:numId w:val="13"/>
        </w:numPr>
        <w:spacing w:after="0"/>
        <w:jc w:val="both"/>
        <w:rPr>
          <w:sz w:val="28"/>
          <w:szCs w:val="28"/>
        </w:rPr>
      </w:pPr>
      <w:r w:rsidRPr="00DB5C13">
        <w:rPr>
          <w:sz w:val="28"/>
          <w:szCs w:val="28"/>
        </w:rPr>
        <w:t>Розкрит</w:t>
      </w:r>
      <w:r w:rsidRPr="00DB5C13">
        <w:rPr>
          <w:sz w:val="28"/>
          <w:szCs w:val="28"/>
          <w:lang w:val="uk-UA"/>
        </w:rPr>
        <w:t>и</w:t>
      </w:r>
      <w:r w:rsidRPr="00DB5C13">
        <w:rPr>
          <w:sz w:val="28"/>
          <w:szCs w:val="28"/>
        </w:rPr>
        <w:t xml:space="preserve"> сутність </w:t>
      </w:r>
      <w:r w:rsidRPr="00DB5C13">
        <w:rPr>
          <w:sz w:val="28"/>
          <w:szCs w:val="28"/>
          <w:lang w:val="uk-UA"/>
        </w:rPr>
        <w:t>поняття «ф</w:t>
      </w:r>
      <w:r w:rsidRPr="00DB5C13">
        <w:rPr>
          <w:bCs/>
          <w:color w:val="222222"/>
          <w:sz w:val="28"/>
          <w:szCs w:val="28"/>
        </w:rPr>
        <w:t>інансове правопорушення</w:t>
      </w:r>
      <w:r w:rsidRPr="00DB5C13">
        <w:rPr>
          <w:bCs/>
          <w:color w:val="222222"/>
          <w:sz w:val="28"/>
          <w:szCs w:val="28"/>
          <w:lang w:val="uk-UA"/>
        </w:rPr>
        <w:t>»</w:t>
      </w:r>
      <w:r w:rsidRPr="00DB5C13">
        <w:rPr>
          <w:sz w:val="28"/>
          <w:szCs w:val="28"/>
        </w:rPr>
        <w:t xml:space="preserve">. </w:t>
      </w:r>
    </w:p>
    <w:p w:rsidR="003D6C22" w:rsidRPr="00DB5C13" w:rsidRDefault="003D6C22" w:rsidP="003D6C22">
      <w:pPr>
        <w:pStyle w:val="a4"/>
        <w:numPr>
          <w:ilvl w:val="0"/>
          <w:numId w:val="13"/>
        </w:numPr>
        <w:spacing w:after="0"/>
        <w:jc w:val="both"/>
        <w:rPr>
          <w:sz w:val="28"/>
          <w:szCs w:val="28"/>
          <w:lang w:val="uk-UA"/>
        </w:rPr>
      </w:pPr>
      <w:r w:rsidRPr="00DB5C13">
        <w:rPr>
          <w:sz w:val="28"/>
          <w:szCs w:val="28"/>
          <w:lang w:val="uk-UA"/>
        </w:rPr>
        <w:t>Яка сутність, с</w:t>
      </w:r>
      <w:r w:rsidRPr="00DB5C13">
        <w:rPr>
          <w:sz w:val="28"/>
          <w:szCs w:val="28"/>
        </w:rPr>
        <w:t>клад</w:t>
      </w:r>
      <w:r w:rsidRPr="00DB5C13">
        <w:rPr>
          <w:sz w:val="28"/>
          <w:szCs w:val="28"/>
          <w:lang w:val="uk-UA"/>
        </w:rPr>
        <w:t>, ознаки</w:t>
      </w:r>
      <w:r w:rsidRPr="00DB5C13">
        <w:rPr>
          <w:sz w:val="28"/>
          <w:szCs w:val="28"/>
        </w:rPr>
        <w:t xml:space="preserve"> правопорушень</w:t>
      </w:r>
      <w:r w:rsidRPr="00DB5C13">
        <w:rPr>
          <w:sz w:val="28"/>
          <w:szCs w:val="28"/>
          <w:lang w:val="uk-UA"/>
        </w:rPr>
        <w:t>?</w:t>
      </w:r>
    </w:p>
    <w:p w:rsidR="003D6C22" w:rsidRPr="00DB5C13" w:rsidRDefault="003D6C22" w:rsidP="003D6C22">
      <w:pPr>
        <w:pStyle w:val="a4"/>
        <w:numPr>
          <w:ilvl w:val="0"/>
          <w:numId w:val="13"/>
        </w:numPr>
        <w:spacing w:after="0"/>
        <w:jc w:val="both"/>
        <w:rPr>
          <w:sz w:val="28"/>
          <w:szCs w:val="28"/>
        </w:rPr>
      </w:pPr>
      <w:r w:rsidRPr="00DB5C13">
        <w:rPr>
          <w:sz w:val="28"/>
          <w:szCs w:val="28"/>
          <w:lang w:val="uk-UA"/>
        </w:rPr>
        <w:t>У</w:t>
      </w:r>
      <w:r w:rsidRPr="00DB5C13">
        <w:rPr>
          <w:iCs/>
          <w:color w:val="000000"/>
          <w:sz w:val="28"/>
          <w:szCs w:val="28"/>
        </w:rPr>
        <w:t xml:space="preserve"> чому полягає суть фінансової діяльності держави та його законодавче регулювання</w:t>
      </w:r>
      <w:r w:rsidRPr="00DB5C13">
        <w:rPr>
          <w:iCs/>
          <w:color w:val="000000"/>
          <w:sz w:val="28"/>
          <w:szCs w:val="28"/>
          <w:lang w:val="uk-UA"/>
        </w:rPr>
        <w:t>?</w:t>
      </w:r>
    </w:p>
    <w:p w:rsidR="003D6C22" w:rsidRPr="00DB5C13" w:rsidRDefault="003D6C22" w:rsidP="003D6C22">
      <w:pPr>
        <w:pStyle w:val="a6"/>
        <w:widowControl w:val="0"/>
        <w:numPr>
          <w:ilvl w:val="0"/>
          <w:numId w:val="13"/>
        </w:numPr>
        <w:spacing w:after="0"/>
        <w:jc w:val="both"/>
        <w:rPr>
          <w:sz w:val="28"/>
          <w:szCs w:val="28"/>
        </w:rPr>
      </w:pPr>
      <w:r w:rsidRPr="00DB5C13">
        <w:rPr>
          <w:sz w:val="28"/>
          <w:szCs w:val="28"/>
          <w:lang w:val="uk-UA"/>
        </w:rPr>
        <w:t xml:space="preserve">Які вітчизняні підходи до визначення поняття фінансове правопорушення? </w:t>
      </w:r>
    </w:p>
    <w:p w:rsidR="003D6C22" w:rsidRPr="00DB5C13" w:rsidRDefault="003D6C22" w:rsidP="003D6C22">
      <w:pPr>
        <w:pStyle w:val="a6"/>
        <w:widowControl w:val="0"/>
        <w:numPr>
          <w:ilvl w:val="0"/>
          <w:numId w:val="13"/>
        </w:numPr>
        <w:spacing w:after="0"/>
        <w:jc w:val="both"/>
        <w:rPr>
          <w:sz w:val="28"/>
          <w:szCs w:val="28"/>
        </w:rPr>
      </w:pPr>
      <w:r w:rsidRPr="00DB5C13">
        <w:rPr>
          <w:sz w:val="28"/>
          <w:szCs w:val="28"/>
          <w:lang w:val="uk-UA"/>
        </w:rPr>
        <w:t>Охарактеризувати зарубіж</w:t>
      </w:r>
      <w:r w:rsidRPr="00DB5C13">
        <w:rPr>
          <w:sz w:val="28"/>
          <w:szCs w:val="28"/>
        </w:rPr>
        <w:t>ний досвід визначення фінансового правопорушення</w:t>
      </w:r>
      <w:r w:rsidRPr="00DB5C13">
        <w:rPr>
          <w:sz w:val="28"/>
          <w:szCs w:val="28"/>
          <w:lang w:val="uk-UA"/>
        </w:rPr>
        <w:t>.</w:t>
      </w:r>
    </w:p>
    <w:p w:rsidR="003D6C22" w:rsidRPr="00DB5C13" w:rsidRDefault="003D6C22" w:rsidP="003D6C22">
      <w:pPr>
        <w:pStyle w:val="a6"/>
        <w:widowControl w:val="0"/>
        <w:numPr>
          <w:ilvl w:val="0"/>
          <w:numId w:val="13"/>
        </w:numPr>
        <w:spacing w:after="0"/>
        <w:jc w:val="both"/>
        <w:rPr>
          <w:sz w:val="28"/>
          <w:szCs w:val="28"/>
        </w:rPr>
      </w:pPr>
      <w:r w:rsidRPr="00DB5C13">
        <w:rPr>
          <w:sz w:val="28"/>
          <w:szCs w:val="28"/>
          <w:lang w:val="uk-UA"/>
        </w:rPr>
        <w:t>Які ознаки фінансового правопорушення?</w:t>
      </w:r>
    </w:p>
    <w:p w:rsidR="003D6C22" w:rsidRPr="003D6C22" w:rsidRDefault="003D6C22" w:rsidP="003D6C22">
      <w:pPr>
        <w:jc w:val="both"/>
        <w:rPr>
          <w:rFonts w:ascii="Times New Roman" w:hAnsi="Times New Roman" w:cs="Times New Roman"/>
          <w:b/>
          <w:sz w:val="28"/>
          <w:szCs w:val="28"/>
        </w:rPr>
      </w:pPr>
    </w:p>
    <w:p w:rsidR="00267CE8" w:rsidRDefault="00267CE8" w:rsidP="00420291">
      <w:pPr>
        <w:tabs>
          <w:tab w:val="num" w:pos="476"/>
          <w:tab w:val="num" w:pos="540"/>
          <w:tab w:val="num" w:pos="629"/>
          <w:tab w:val="num" w:pos="993"/>
        </w:tabs>
        <w:jc w:val="both"/>
        <w:rPr>
          <w:rFonts w:ascii="Times New Roman" w:hAnsi="Times New Roman" w:cs="Times New Roman"/>
          <w:b/>
          <w:sz w:val="28"/>
          <w:szCs w:val="28"/>
        </w:rPr>
      </w:pPr>
    </w:p>
    <w:p w:rsidR="003661BE" w:rsidRDefault="003661BE" w:rsidP="003661BE">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 xml:space="preserve">САМОСТІЙНА РОБОТА № </w:t>
      </w:r>
      <w:r w:rsidR="00267CE8">
        <w:rPr>
          <w:rFonts w:ascii="Times New Roman" w:hAnsi="Times New Roman" w:cs="Times New Roman"/>
          <w:b/>
          <w:sz w:val="28"/>
          <w:szCs w:val="28"/>
        </w:rPr>
        <w:t>2</w:t>
      </w:r>
    </w:p>
    <w:p w:rsidR="00267CE8" w:rsidRDefault="00267CE8" w:rsidP="00267CE8">
      <w:pPr>
        <w:jc w:val="center"/>
        <w:rPr>
          <w:rFonts w:ascii="Times New Roman" w:hAnsi="Times New Roman" w:cs="Times New Roman"/>
          <w:b/>
          <w:sz w:val="28"/>
          <w:szCs w:val="28"/>
        </w:rPr>
      </w:pPr>
      <w:r w:rsidRPr="006D7448">
        <w:rPr>
          <w:rFonts w:ascii="Times New Roman" w:hAnsi="Times New Roman" w:cs="Times New Roman"/>
          <w:b/>
          <w:sz w:val="28"/>
          <w:szCs w:val="28"/>
        </w:rPr>
        <w:t>ТЕМА 2. ФІНАНСОВО-ПРАВОВІ НОРМИ ТА ФІНАНСОВІ ПРАВОВІДНОСИНИ</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267CE8" w:rsidRPr="00420291" w:rsidRDefault="00267CE8" w:rsidP="00267CE8">
      <w:pPr>
        <w:pStyle w:val="a8"/>
        <w:numPr>
          <w:ilvl w:val="0"/>
          <w:numId w:val="7"/>
        </w:numPr>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Бюджетний кодекс (ст.117): фінансове правопорушення.</w:t>
      </w:r>
    </w:p>
    <w:p w:rsidR="00267CE8" w:rsidRPr="00420291" w:rsidRDefault="00267CE8" w:rsidP="00267CE8">
      <w:pPr>
        <w:pStyle w:val="a8"/>
        <w:numPr>
          <w:ilvl w:val="0"/>
          <w:numId w:val="7"/>
        </w:numPr>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 Кримінальний кодекс України щодо фінансових правопорушеннь.</w:t>
      </w:r>
    </w:p>
    <w:p w:rsidR="00267CE8" w:rsidRPr="002707ED" w:rsidRDefault="00267CE8" w:rsidP="00267CE8">
      <w:pPr>
        <w:pStyle w:val="2"/>
        <w:numPr>
          <w:ilvl w:val="0"/>
          <w:numId w:val="7"/>
        </w:numPr>
        <w:spacing w:after="0" w:line="240" w:lineRule="auto"/>
        <w:jc w:val="both"/>
        <w:rPr>
          <w:rFonts w:ascii="Times New Roman" w:hAnsi="Times New Roman" w:cs="Times New Roman"/>
          <w:sz w:val="28"/>
          <w:szCs w:val="28"/>
        </w:rPr>
      </w:pPr>
      <w:r w:rsidRPr="00B51CB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B51CB2">
        <w:rPr>
          <w:rFonts w:ascii="Times New Roman" w:hAnsi="Times New Roman" w:cs="Times New Roman"/>
          <w:sz w:val="28"/>
          <w:szCs w:val="28"/>
        </w:rPr>
        <w:t xml:space="preserve">:ст.164.2; 172.6. </w:t>
      </w:r>
      <w:r w:rsidRPr="00B51CB2">
        <w:rPr>
          <w:rFonts w:ascii="Times New Roman" w:hAnsi="Times New Roman" w:cs="Times New Roman"/>
          <w:color w:val="333333"/>
          <w:sz w:val="28"/>
          <w:szCs w:val="28"/>
        </w:rPr>
        <w:t xml:space="preserve">Розділ II. Адміністративне правопорушення і адміністративна відповідальність. </w:t>
      </w:r>
    </w:p>
    <w:p w:rsidR="00267CE8" w:rsidRPr="00A37D7F" w:rsidRDefault="00267CE8" w:rsidP="00267CE8">
      <w:pPr>
        <w:pStyle w:val="2"/>
        <w:numPr>
          <w:ilvl w:val="0"/>
          <w:numId w:val="7"/>
        </w:numPr>
        <w:spacing w:after="0" w:line="240" w:lineRule="auto"/>
        <w:jc w:val="both"/>
        <w:rPr>
          <w:rFonts w:ascii="Times New Roman" w:hAnsi="Times New Roman" w:cs="Times New Roman"/>
          <w:sz w:val="28"/>
          <w:szCs w:val="28"/>
        </w:rPr>
      </w:pPr>
      <w:r w:rsidRPr="002707ED">
        <w:rPr>
          <w:rFonts w:ascii="Times New Roman" w:hAnsi="Times New Roman" w:cs="Times New Roman"/>
          <w:color w:val="202122"/>
          <w:sz w:val="28"/>
          <w:szCs w:val="28"/>
          <w:shd w:val="clear" w:color="auto" w:fill="FFFFFF"/>
        </w:rPr>
        <w:t>Адміністративна відповідальність як вид юридичної відповідальності (ст. 24і КУпАП).</w:t>
      </w:r>
    </w:p>
    <w:p w:rsidR="00267CE8" w:rsidRPr="00267CE8" w:rsidRDefault="008C32FB" w:rsidP="00267CE8">
      <w:pPr>
        <w:pStyle w:val="2"/>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color w:val="202122"/>
          <w:sz w:val="28"/>
          <w:szCs w:val="28"/>
          <w:shd w:val="clear" w:color="auto" w:fill="FFFFFF"/>
        </w:rPr>
        <w:t>Підстави та по</w:t>
      </w:r>
      <w:r w:rsidR="00267CE8">
        <w:rPr>
          <w:rFonts w:ascii="Times New Roman" w:hAnsi="Times New Roman" w:cs="Times New Roman"/>
          <w:color w:val="202122"/>
          <w:sz w:val="28"/>
          <w:szCs w:val="28"/>
          <w:shd w:val="clear" w:color="auto" w:fill="FFFFFF"/>
        </w:rPr>
        <w:t xml:space="preserve">рядок притягнення до адміністративної відповідальності за правопорушення, повязані з корупцією. </w:t>
      </w:r>
    </w:p>
    <w:p w:rsidR="00267CE8" w:rsidRPr="00A37D7F" w:rsidRDefault="00267CE8" w:rsidP="00267CE8">
      <w:pPr>
        <w:pStyle w:val="2"/>
        <w:spacing w:after="0" w:line="240" w:lineRule="auto"/>
        <w:ind w:left="360"/>
        <w:jc w:val="both"/>
        <w:rPr>
          <w:rFonts w:ascii="Times New Roman" w:hAnsi="Times New Roman" w:cs="Times New Roman"/>
          <w:sz w:val="28"/>
          <w:szCs w:val="28"/>
        </w:rPr>
      </w:pPr>
    </w:p>
    <w:p w:rsidR="00267CE8" w:rsidRPr="00420291" w:rsidRDefault="00267CE8" w:rsidP="00420291">
      <w:pPr>
        <w:pStyle w:val="a8"/>
        <w:spacing w:after="0" w:line="240" w:lineRule="auto"/>
        <w:ind w:left="357"/>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lastRenderedPageBreak/>
        <w:t>Бюджетний кодекс України: Закон України від 8 липня 2010 р. № 2456-</w:t>
      </w:r>
      <w:r w:rsidRPr="003D6C22">
        <w:rPr>
          <w:sz w:val="28"/>
          <w:szCs w:val="28"/>
        </w:rPr>
        <w:t>V</w:t>
      </w:r>
      <w:r w:rsidRPr="003D6C22">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14"/>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15"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3D6C22" w:rsidRDefault="00420291" w:rsidP="003D6C22">
      <w:pPr>
        <w:pStyle w:val="a4"/>
        <w:numPr>
          <w:ilvl w:val="0"/>
          <w:numId w:val="14"/>
        </w:numPr>
        <w:spacing w:after="0"/>
        <w:jc w:val="both"/>
        <w:rPr>
          <w:sz w:val="28"/>
          <w:szCs w:val="28"/>
        </w:rPr>
      </w:pPr>
      <w:r w:rsidRPr="003D6C22">
        <w:rPr>
          <w:sz w:val="28"/>
          <w:szCs w:val="28"/>
        </w:rPr>
        <w:t>Податковий кодекс України від 2 грудня 2010 року № 2755-VI</w:t>
      </w:r>
      <w:r w:rsidRPr="003D6C22">
        <w:rPr>
          <w:sz w:val="28"/>
          <w:szCs w:val="28"/>
          <w:lang w:val="uk-UA"/>
        </w:rPr>
        <w:t xml:space="preserve"> із змінами і доповненнями.</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Митний кодекс України від 13.03.2012 р. // Офіційний вісник України. – 2012. - № 32. – ст. 9</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Кодекс України про адміністративні правопорушення від 07.12.1984 р. // Відомості Верховної Ради України. – 1984. – № 51.- </w:t>
      </w:r>
      <w:r w:rsidRPr="003D6C22">
        <w:rPr>
          <w:sz w:val="28"/>
          <w:szCs w:val="28"/>
        </w:rPr>
        <w:t>Ст.1122. 7</w:t>
      </w:r>
    </w:p>
    <w:p w:rsidR="00420291" w:rsidRPr="003D6C22" w:rsidRDefault="00420291" w:rsidP="003D6C22">
      <w:pPr>
        <w:pStyle w:val="a8"/>
        <w:numPr>
          <w:ilvl w:val="0"/>
          <w:numId w:val="14"/>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Закон України </w:t>
      </w:r>
      <w:r w:rsidRPr="003D6C22">
        <w:rPr>
          <w:sz w:val="28"/>
          <w:szCs w:val="28"/>
          <w:lang w:val="uk-UA"/>
        </w:rPr>
        <w:t>«</w:t>
      </w:r>
      <w:r w:rsidRPr="003D6C22">
        <w:rPr>
          <w:sz w:val="28"/>
          <w:szCs w:val="28"/>
        </w:rPr>
        <w:t>Про основні засади здійснення державного фінансового контролю</w:t>
      </w:r>
      <w:r w:rsidRPr="003D6C22">
        <w:rPr>
          <w:sz w:val="28"/>
          <w:szCs w:val="28"/>
          <w:lang w:val="uk-UA"/>
        </w:rPr>
        <w:t>»</w:t>
      </w:r>
      <w:r w:rsidRPr="003D6C22">
        <w:rPr>
          <w:sz w:val="28"/>
          <w:szCs w:val="28"/>
        </w:rPr>
        <w:t xml:space="preserve"> у ред. від 16.10.2012 р. // Відомості Верховної Ради України. – 1993. – № 13. – Ст. 110.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Закон України </w:t>
      </w:r>
      <w:r w:rsidRPr="003D6C22">
        <w:rPr>
          <w:sz w:val="28"/>
          <w:szCs w:val="28"/>
          <w:lang w:val="uk-UA"/>
        </w:rPr>
        <w:t>«</w:t>
      </w:r>
      <w:r w:rsidRPr="003D6C22">
        <w:rPr>
          <w:sz w:val="28"/>
          <w:szCs w:val="28"/>
        </w:rPr>
        <w:t>Про центральні органи виконавчої влади</w:t>
      </w:r>
      <w:r w:rsidRPr="003D6C22">
        <w:rPr>
          <w:sz w:val="28"/>
          <w:szCs w:val="28"/>
          <w:lang w:val="uk-UA"/>
        </w:rPr>
        <w:t>»</w:t>
      </w:r>
      <w:r w:rsidRPr="003D6C22">
        <w:rPr>
          <w:sz w:val="28"/>
          <w:szCs w:val="28"/>
        </w:rPr>
        <w:t xml:space="preserve"> від 17.03.2011 р. // Офіційний вісник України. –- 2011.</w:t>
      </w:r>
      <w:r w:rsidRPr="003D6C22">
        <w:rPr>
          <w:sz w:val="28"/>
          <w:szCs w:val="28"/>
          <w:lang w:val="uk-UA"/>
        </w:rPr>
        <w:t xml:space="preserve"> </w:t>
      </w:r>
      <w:r w:rsidRPr="003D6C22">
        <w:rPr>
          <w:sz w:val="28"/>
          <w:szCs w:val="28"/>
        </w:rPr>
        <w:t>- № 27.</w:t>
      </w:r>
      <w:r w:rsidRPr="003D6C22">
        <w:rPr>
          <w:sz w:val="28"/>
          <w:szCs w:val="28"/>
          <w:lang w:val="uk-UA"/>
        </w:rPr>
        <w:t xml:space="preserve"> </w:t>
      </w:r>
      <w:r w:rsidRPr="003D6C22">
        <w:rPr>
          <w:sz w:val="28"/>
          <w:szCs w:val="28"/>
        </w:rPr>
        <w:t xml:space="preserve">- Ст. 20.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Регламент Верховної Ради України, затверджений Законом України від 10.02.2010 р. // Відомості Верховної Ради України. – 2010.</w:t>
      </w:r>
      <w:r w:rsidRPr="003D6C22">
        <w:rPr>
          <w:sz w:val="28"/>
          <w:szCs w:val="28"/>
          <w:lang w:val="uk-UA"/>
        </w:rPr>
        <w:t xml:space="preserve"> </w:t>
      </w:r>
      <w:r w:rsidRPr="003D6C22">
        <w:rPr>
          <w:sz w:val="28"/>
          <w:szCs w:val="28"/>
        </w:rPr>
        <w:t>- № 14 (№№ 14-15, 16-17).</w:t>
      </w:r>
      <w:r w:rsidRPr="003D6C22">
        <w:rPr>
          <w:sz w:val="28"/>
          <w:szCs w:val="28"/>
          <w:lang w:val="uk-UA"/>
        </w:rPr>
        <w:t xml:space="preserve"> </w:t>
      </w:r>
      <w:r w:rsidRPr="003D6C22">
        <w:rPr>
          <w:sz w:val="28"/>
          <w:szCs w:val="28"/>
        </w:rPr>
        <w:t>- Ст. 133.</w:t>
      </w:r>
    </w:p>
    <w:p w:rsidR="00420291" w:rsidRPr="003D6C22" w:rsidRDefault="00420291" w:rsidP="003D6C22">
      <w:pPr>
        <w:pStyle w:val="a8"/>
        <w:numPr>
          <w:ilvl w:val="0"/>
          <w:numId w:val="14"/>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Закон України </w:t>
      </w:r>
      <w:r w:rsidRPr="003D6C22">
        <w:rPr>
          <w:sz w:val="28"/>
          <w:szCs w:val="28"/>
          <w:lang w:val="uk-UA"/>
        </w:rPr>
        <w:t>«</w:t>
      </w:r>
      <w:r w:rsidRPr="003D6C22">
        <w:rPr>
          <w:sz w:val="28"/>
          <w:szCs w:val="28"/>
        </w:rPr>
        <w:t>Про основні засади державного нагляду (контролю) у сфері господарської діяльності</w:t>
      </w:r>
      <w:r w:rsidRPr="003D6C22">
        <w:rPr>
          <w:sz w:val="28"/>
          <w:szCs w:val="28"/>
          <w:lang w:val="uk-UA"/>
        </w:rPr>
        <w:t>»</w:t>
      </w:r>
      <w:r w:rsidRPr="003D6C22">
        <w:rPr>
          <w:sz w:val="28"/>
          <w:szCs w:val="28"/>
        </w:rPr>
        <w:t xml:space="preserve"> від 05.04.2007 р. // Відомості Верховної Ради України. – 2007.</w:t>
      </w:r>
      <w:r w:rsidRPr="003D6C22">
        <w:rPr>
          <w:sz w:val="28"/>
          <w:szCs w:val="28"/>
          <w:lang w:val="uk-UA"/>
        </w:rPr>
        <w:t xml:space="preserve"> </w:t>
      </w:r>
      <w:r w:rsidRPr="003D6C22">
        <w:rPr>
          <w:sz w:val="28"/>
          <w:szCs w:val="28"/>
        </w:rPr>
        <w:t>- № 29.</w:t>
      </w:r>
      <w:r w:rsidRPr="003D6C22">
        <w:rPr>
          <w:sz w:val="28"/>
          <w:szCs w:val="28"/>
          <w:lang w:val="uk-UA"/>
        </w:rPr>
        <w:t xml:space="preserve"> </w:t>
      </w:r>
      <w:r w:rsidRPr="003D6C22">
        <w:rPr>
          <w:sz w:val="28"/>
          <w:szCs w:val="28"/>
        </w:rPr>
        <w:t xml:space="preserve">- Ст.389.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lastRenderedPageBreak/>
        <w:t xml:space="preserve">Закон України «Про банки і банківську діяльність» від 07.12.2000 р. // Відомості Верховної Ради України. – 2001. – № 5. – Ст. 30.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Закон України «Про Національний банк України» від 20.05.1999 р. // Відомості Верховної Ради України. – № 29. – Ст. 238</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3D6C22">
        <w:rPr>
          <w:sz w:val="28"/>
          <w:szCs w:val="28"/>
        </w:rPr>
        <w:t>IV</w:t>
      </w:r>
      <w:r w:rsidRPr="003D6C22">
        <w:rPr>
          <w:sz w:val="28"/>
          <w:szCs w:val="28"/>
          <w:lang w:val="uk-UA"/>
        </w:rPr>
        <w:t xml:space="preserve">. Відомості Верховної Ради України. 2006. № 30.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3D6C22">
        <w:rPr>
          <w:sz w:val="28"/>
          <w:szCs w:val="28"/>
          <w:lang w:val="uk-UA"/>
        </w:rPr>
        <w:t xml:space="preserve"> </w:t>
      </w:r>
      <w:r w:rsidRPr="003D6C22">
        <w:rPr>
          <w:sz w:val="28"/>
          <w:szCs w:val="28"/>
        </w:rPr>
        <w:t>- № 29.</w:t>
      </w:r>
      <w:r w:rsidRPr="003D6C22">
        <w:rPr>
          <w:sz w:val="28"/>
          <w:szCs w:val="28"/>
          <w:lang w:val="uk-UA"/>
        </w:rPr>
        <w:t xml:space="preserve"> </w:t>
      </w:r>
      <w:r w:rsidRPr="003D6C22">
        <w:rPr>
          <w:sz w:val="28"/>
          <w:szCs w:val="28"/>
        </w:rPr>
        <w:t xml:space="preserve">- Ст. 310. </w:t>
      </w:r>
    </w:p>
    <w:p w:rsidR="00420291" w:rsidRPr="003D6C22" w:rsidRDefault="00420291" w:rsidP="003D6C22">
      <w:pPr>
        <w:pStyle w:val="a4"/>
        <w:numPr>
          <w:ilvl w:val="0"/>
          <w:numId w:val="14"/>
        </w:numPr>
        <w:spacing w:after="0"/>
        <w:jc w:val="both"/>
        <w:rPr>
          <w:sz w:val="28"/>
          <w:szCs w:val="28"/>
          <w:lang w:val="uk-UA"/>
        </w:rPr>
      </w:pPr>
      <w:r w:rsidRPr="003D6C22">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3D6C22">
        <w:rPr>
          <w:sz w:val="28"/>
          <w:szCs w:val="28"/>
          <w:lang w:val="uk-UA"/>
        </w:rPr>
        <w:t xml:space="preserve"> </w:t>
      </w:r>
      <w:r w:rsidRPr="003D6C22">
        <w:rPr>
          <w:sz w:val="28"/>
          <w:szCs w:val="28"/>
        </w:rPr>
        <w:t>- № 29.</w:t>
      </w:r>
      <w:r w:rsidRPr="003D6C22">
        <w:rPr>
          <w:sz w:val="28"/>
          <w:szCs w:val="28"/>
          <w:lang w:val="uk-UA"/>
        </w:rPr>
        <w:t xml:space="preserve"> </w:t>
      </w:r>
      <w:r w:rsidRPr="003D6C22">
        <w:rPr>
          <w:sz w:val="28"/>
          <w:szCs w:val="28"/>
        </w:rPr>
        <w:t xml:space="preserve">- Ст. 230. </w:t>
      </w:r>
    </w:p>
    <w:p w:rsidR="00420291" w:rsidRPr="003D6C22" w:rsidRDefault="00420291" w:rsidP="003D6C22">
      <w:pPr>
        <w:pStyle w:val="a4"/>
        <w:numPr>
          <w:ilvl w:val="0"/>
          <w:numId w:val="14"/>
        </w:numPr>
        <w:spacing w:after="0"/>
        <w:jc w:val="both"/>
        <w:rPr>
          <w:sz w:val="28"/>
          <w:szCs w:val="28"/>
          <w:lang w:val="uk-UA"/>
        </w:rPr>
      </w:pPr>
      <w:r w:rsidRPr="003D6C22">
        <w:rPr>
          <w:sz w:val="28"/>
          <w:szCs w:val="28"/>
          <w:lang w:val="uk-UA"/>
        </w:rPr>
        <w:t xml:space="preserve">Класифікація видів економічної діяльності ДК 009:2010. </w:t>
      </w:r>
      <w:r w:rsidRPr="003D6C22">
        <w:rPr>
          <w:sz w:val="28"/>
          <w:szCs w:val="28"/>
        </w:rPr>
        <w:t>Законодавство України. URL: https://zakon.rada.gov.ua/rada/show/vb457609-10</w:t>
      </w:r>
    </w:p>
    <w:p w:rsidR="00420291" w:rsidRPr="003D6C22" w:rsidRDefault="00420291" w:rsidP="00420291">
      <w:pPr>
        <w:spacing w:after="0" w:line="240" w:lineRule="auto"/>
        <w:rPr>
          <w:rFonts w:ascii="Times New Roman" w:hAnsi="Times New Roman" w:cs="Times New Roman"/>
          <w:i/>
          <w:sz w:val="28"/>
          <w:szCs w:val="28"/>
        </w:rPr>
      </w:pPr>
      <w:r w:rsidRPr="003D6C22">
        <w:rPr>
          <w:rFonts w:ascii="Times New Roman" w:hAnsi="Times New Roman" w:cs="Times New Roman"/>
          <w:i/>
          <w:sz w:val="28"/>
          <w:szCs w:val="28"/>
        </w:rPr>
        <w:t xml:space="preserve">Основна і допоміжна література: </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3D6C22">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3D6C22">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3D6C22">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3D6C22">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3D6C22">
        <w:rPr>
          <w:rFonts w:ascii="Times New Roman" w:hAnsi="Times New Roman" w:cs="Times New Roman"/>
          <w:i/>
          <w:sz w:val="28"/>
          <w:szCs w:val="28"/>
        </w:rPr>
        <w:t xml:space="preserve"> </w:t>
      </w:r>
    </w:p>
    <w:p w:rsidR="00420291" w:rsidRPr="003D6C22"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3D6C22">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3D6C22" w:rsidRDefault="00420291" w:rsidP="00420291">
      <w:pPr>
        <w:pStyle w:val="a4"/>
        <w:spacing w:after="0"/>
        <w:ind w:left="0"/>
        <w:rPr>
          <w:b/>
          <w:sz w:val="28"/>
          <w:szCs w:val="28"/>
          <w:lang w:val="uk-UA"/>
        </w:rPr>
      </w:pPr>
      <w:r w:rsidRPr="003D6C22">
        <w:rPr>
          <w:b/>
          <w:i/>
          <w:sz w:val="28"/>
          <w:szCs w:val="28"/>
          <w:lang w:val="uk-UA"/>
        </w:rPr>
        <w:t>Інтернет ресурси</w:t>
      </w:r>
      <w:r w:rsidRPr="003D6C22">
        <w:rPr>
          <w:b/>
          <w:sz w:val="28"/>
          <w:szCs w:val="28"/>
          <w:lang w:val="uk-UA"/>
        </w:rPr>
        <w:t>:</w:t>
      </w:r>
    </w:p>
    <w:p w:rsidR="00420291" w:rsidRPr="003D6C22" w:rsidRDefault="00420291" w:rsidP="00420291">
      <w:pPr>
        <w:pStyle w:val="a4"/>
        <w:spacing w:after="0"/>
        <w:ind w:left="0"/>
        <w:jc w:val="both"/>
        <w:rPr>
          <w:sz w:val="28"/>
          <w:szCs w:val="28"/>
          <w:lang w:val="uk-UA"/>
        </w:rPr>
      </w:pPr>
      <w:r w:rsidRPr="003D6C22">
        <w:rPr>
          <w:sz w:val="28"/>
          <w:szCs w:val="28"/>
          <w:lang w:val="en-US"/>
        </w:rPr>
        <w:t>http</w:t>
      </w:r>
      <w:r w:rsidRPr="003D6C22">
        <w:rPr>
          <w:sz w:val="28"/>
          <w:szCs w:val="28"/>
          <w:lang w:val="uk-UA"/>
        </w:rPr>
        <w:t xml:space="preserve">:// </w:t>
      </w:r>
      <w:r w:rsidRPr="003D6C22">
        <w:rPr>
          <w:sz w:val="28"/>
          <w:szCs w:val="28"/>
          <w:lang w:val="en-US"/>
        </w:rPr>
        <w:t>www</w:t>
      </w:r>
      <w:r w:rsidRPr="003D6C22">
        <w:rPr>
          <w:sz w:val="28"/>
          <w:szCs w:val="28"/>
          <w:lang w:val="uk-UA"/>
        </w:rPr>
        <w:t xml:space="preserve">. </w:t>
      </w:r>
      <w:r w:rsidRPr="003D6C22">
        <w:rPr>
          <w:sz w:val="28"/>
          <w:szCs w:val="28"/>
          <w:lang w:val="en-US"/>
        </w:rPr>
        <w:t>library</w:t>
      </w:r>
      <w:r w:rsidRPr="003D6C22">
        <w:rPr>
          <w:sz w:val="28"/>
          <w:szCs w:val="28"/>
          <w:lang w:val="uk-UA"/>
        </w:rPr>
        <w:t xml:space="preserve">. </w:t>
      </w:r>
      <w:r w:rsidRPr="003D6C22">
        <w:rPr>
          <w:sz w:val="28"/>
          <w:szCs w:val="28"/>
          <w:lang w:val="en-US"/>
        </w:rPr>
        <w:t>univ</w:t>
      </w:r>
      <w:r w:rsidRPr="003D6C22">
        <w:rPr>
          <w:sz w:val="28"/>
          <w:szCs w:val="28"/>
          <w:lang w:val="uk-UA"/>
        </w:rPr>
        <w:t>.</w:t>
      </w:r>
      <w:r w:rsidRPr="003D6C22">
        <w:rPr>
          <w:sz w:val="28"/>
          <w:szCs w:val="28"/>
          <w:lang w:val="en-US"/>
        </w:rPr>
        <w:t>kiev</w:t>
      </w:r>
      <w:r w:rsidRPr="003D6C22">
        <w:rPr>
          <w:sz w:val="28"/>
          <w:szCs w:val="28"/>
          <w:lang w:val="uk-UA"/>
        </w:rPr>
        <w:t>.</w:t>
      </w:r>
      <w:r w:rsidRPr="003D6C22">
        <w:rPr>
          <w:sz w:val="28"/>
          <w:szCs w:val="28"/>
          <w:lang w:val="en-US"/>
        </w:rPr>
        <w:t>ua</w:t>
      </w:r>
      <w:r w:rsidRPr="003D6C22">
        <w:rPr>
          <w:sz w:val="28"/>
          <w:szCs w:val="28"/>
          <w:lang w:val="uk-UA"/>
        </w:rPr>
        <w:t>/</w:t>
      </w:r>
      <w:r w:rsidRPr="003D6C22">
        <w:rPr>
          <w:sz w:val="28"/>
          <w:szCs w:val="28"/>
          <w:lang w:val="en-US"/>
        </w:rPr>
        <w:t>ukr</w:t>
      </w:r>
      <w:r w:rsidRPr="003D6C22">
        <w:rPr>
          <w:sz w:val="28"/>
          <w:szCs w:val="28"/>
          <w:lang w:val="uk-UA"/>
        </w:rPr>
        <w:t>/</w:t>
      </w:r>
      <w:r w:rsidRPr="003D6C22">
        <w:rPr>
          <w:sz w:val="28"/>
          <w:szCs w:val="28"/>
          <w:lang w:val="en-US"/>
        </w:rPr>
        <w:t>res</w:t>
      </w:r>
      <w:r w:rsidRPr="003D6C22">
        <w:rPr>
          <w:sz w:val="28"/>
          <w:szCs w:val="28"/>
          <w:lang w:val="uk-UA"/>
        </w:rPr>
        <w:t>/</w:t>
      </w:r>
      <w:r w:rsidRPr="003D6C22">
        <w:rPr>
          <w:sz w:val="28"/>
          <w:szCs w:val="28"/>
          <w:lang w:val="en-US"/>
        </w:rPr>
        <w:t>resour</w:t>
      </w:r>
      <w:r w:rsidRPr="003D6C22">
        <w:rPr>
          <w:sz w:val="28"/>
          <w:szCs w:val="28"/>
          <w:lang w:val="uk-UA"/>
        </w:rPr>
        <w:t>.</w:t>
      </w:r>
      <w:r w:rsidRPr="003D6C22">
        <w:rPr>
          <w:sz w:val="28"/>
          <w:szCs w:val="28"/>
          <w:lang w:val="en-US"/>
        </w:rPr>
        <w:t>php</w:t>
      </w:r>
      <w:r w:rsidRPr="003D6C22">
        <w:rPr>
          <w:sz w:val="28"/>
          <w:szCs w:val="28"/>
          <w:lang w:val="uk-UA"/>
        </w:rPr>
        <w:t>3 – Бібліотеки в Україні.</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w:t>
      </w:r>
      <w:r w:rsidRPr="003D6C22">
        <w:rPr>
          <w:sz w:val="28"/>
          <w:szCs w:val="28"/>
          <w:lang w:val="en-US"/>
        </w:rPr>
        <w:t>www</w:t>
      </w:r>
      <w:r w:rsidRPr="003D6C22">
        <w:rPr>
          <w:sz w:val="28"/>
          <w:szCs w:val="28"/>
        </w:rPr>
        <w:t>.</w:t>
      </w:r>
      <w:r w:rsidRPr="003D6C22">
        <w:rPr>
          <w:sz w:val="28"/>
          <w:szCs w:val="28"/>
          <w:lang w:val="en-US"/>
        </w:rPr>
        <w:t>nbuv</w:t>
      </w:r>
      <w:r w:rsidRPr="003D6C22">
        <w:rPr>
          <w:sz w:val="28"/>
          <w:szCs w:val="28"/>
        </w:rPr>
        <w:t>.</w:t>
      </w:r>
      <w:r w:rsidRPr="003D6C22">
        <w:rPr>
          <w:sz w:val="28"/>
          <w:szCs w:val="28"/>
          <w:lang w:val="en-US"/>
        </w:rPr>
        <w:t>gov</w:t>
      </w:r>
      <w:r w:rsidRPr="003D6C22">
        <w:rPr>
          <w:sz w:val="28"/>
          <w:szCs w:val="28"/>
        </w:rPr>
        <w:t>.</w:t>
      </w:r>
      <w:r w:rsidRPr="003D6C22">
        <w:rPr>
          <w:sz w:val="28"/>
          <w:szCs w:val="28"/>
          <w:lang w:val="en-US"/>
        </w:rPr>
        <w:t>ua</w:t>
      </w:r>
      <w:r w:rsidRPr="003D6C22">
        <w:rPr>
          <w:sz w:val="28"/>
          <w:szCs w:val="28"/>
        </w:rPr>
        <w:t>/–Національна бібліотека України ім. В.І.Вернадського</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w:t>
      </w:r>
      <w:r w:rsidRPr="003D6C22">
        <w:rPr>
          <w:sz w:val="28"/>
          <w:szCs w:val="28"/>
          <w:lang w:val="en-US"/>
        </w:rPr>
        <w:t>www</w:t>
      </w:r>
      <w:r w:rsidRPr="003D6C22">
        <w:rPr>
          <w:sz w:val="28"/>
          <w:szCs w:val="28"/>
        </w:rPr>
        <w:t>.</w:t>
      </w:r>
      <w:r w:rsidRPr="003D6C22">
        <w:rPr>
          <w:sz w:val="28"/>
          <w:szCs w:val="28"/>
          <w:lang w:val="en-US"/>
        </w:rPr>
        <w:t>nbuv</w:t>
      </w:r>
      <w:r w:rsidRPr="003D6C22">
        <w:rPr>
          <w:sz w:val="28"/>
          <w:szCs w:val="28"/>
        </w:rPr>
        <w:t>.</w:t>
      </w:r>
      <w:r w:rsidRPr="003D6C22">
        <w:rPr>
          <w:sz w:val="28"/>
          <w:szCs w:val="28"/>
          <w:lang w:val="en-US"/>
        </w:rPr>
        <w:t>gov</w:t>
      </w:r>
      <w:r w:rsidRPr="003D6C22">
        <w:rPr>
          <w:sz w:val="28"/>
          <w:szCs w:val="28"/>
        </w:rPr>
        <w:t>.</w:t>
      </w:r>
      <w:r w:rsidRPr="003D6C22">
        <w:rPr>
          <w:sz w:val="28"/>
          <w:szCs w:val="28"/>
          <w:lang w:val="en-US"/>
        </w:rPr>
        <w:t>ua</w:t>
      </w:r>
      <w:r w:rsidRPr="003D6C22">
        <w:rPr>
          <w:sz w:val="28"/>
          <w:szCs w:val="28"/>
        </w:rPr>
        <w:t>/</w:t>
      </w:r>
      <w:r w:rsidRPr="003D6C22">
        <w:rPr>
          <w:sz w:val="28"/>
          <w:szCs w:val="28"/>
          <w:lang w:val="en-US"/>
        </w:rPr>
        <w:t>portal</w:t>
      </w:r>
      <w:r w:rsidRPr="003D6C22">
        <w:rPr>
          <w:sz w:val="28"/>
          <w:szCs w:val="28"/>
        </w:rPr>
        <w:t>/</w:t>
      </w:r>
      <w:r w:rsidRPr="003D6C22">
        <w:rPr>
          <w:sz w:val="28"/>
          <w:szCs w:val="28"/>
          <w:lang w:val="en-US"/>
        </w:rPr>
        <w:t>libukr</w:t>
      </w:r>
      <w:r w:rsidRPr="003D6C22">
        <w:rPr>
          <w:sz w:val="28"/>
          <w:szCs w:val="28"/>
        </w:rPr>
        <w:t>.</w:t>
      </w:r>
      <w:r w:rsidRPr="003D6C22">
        <w:rPr>
          <w:sz w:val="28"/>
          <w:szCs w:val="28"/>
          <w:lang w:val="en-US"/>
        </w:rPr>
        <w:t>html</w:t>
      </w:r>
      <w:r w:rsidRPr="003D6C22">
        <w:rPr>
          <w:sz w:val="28"/>
          <w:szCs w:val="28"/>
        </w:rPr>
        <w:t xml:space="preserve"> – Бібліотеки та науково-інформаційні центри України.</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 xml:space="preserve">:// </w:t>
      </w:r>
      <w:r w:rsidRPr="003D6C22">
        <w:rPr>
          <w:sz w:val="28"/>
          <w:szCs w:val="28"/>
          <w:lang w:val="en-US"/>
        </w:rPr>
        <w:t>www</w:t>
      </w:r>
      <w:r w:rsidRPr="003D6C22">
        <w:rPr>
          <w:sz w:val="28"/>
          <w:szCs w:val="28"/>
        </w:rPr>
        <w:t xml:space="preserve">. </w:t>
      </w:r>
      <w:r w:rsidRPr="003D6C22">
        <w:rPr>
          <w:sz w:val="28"/>
          <w:szCs w:val="28"/>
          <w:lang w:val="en-US"/>
        </w:rPr>
        <w:t>library</w:t>
      </w:r>
      <w:r w:rsidRPr="003D6C22">
        <w:rPr>
          <w:sz w:val="28"/>
          <w:szCs w:val="28"/>
        </w:rPr>
        <w:t xml:space="preserve">. </w:t>
      </w:r>
      <w:r w:rsidRPr="003D6C22">
        <w:rPr>
          <w:sz w:val="28"/>
          <w:szCs w:val="28"/>
          <w:lang w:val="en-US"/>
        </w:rPr>
        <w:t>lviv</w:t>
      </w:r>
      <w:r w:rsidRPr="003D6C22">
        <w:rPr>
          <w:sz w:val="28"/>
          <w:szCs w:val="28"/>
        </w:rPr>
        <w:t>.</w:t>
      </w:r>
      <w:r w:rsidRPr="003D6C22">
        <w:rPr>
          <w:sz w:val="28"/>
          <w:szCs w:val="28"/>
          <w:lang w:val="en-US"/>
        </w:rPr>
        <w:t>ua</w:t>
      </w:r>
      <w:r w:rsidRPr="003D6C22">
        <w:rPr>
          <w:sz w:val="28"/>
          <w:szCs w:val="28"/>
        </w:rPr>
        <w:t xml:space="preserve"> / – Львівська національна наукова бібліотека України ім. В. Стефаника.</w:t>
      </w:r>
    </w:p>
    <w:p w:rsidR="00420291" w:rsidRPr="003D6C22" w:rsidRDefault="00420291" w:rsidP="00420291">
      <w:pPr>
        <w:pStyle w:val="a4"/>
        <w:spacing w:after="0"/>
        <w:ind w:left="0"/>
        <w:jc w:val="both"/>
        <w:rPr>
          <w:sz w:val="28"/>
          <w:szCs w:val="28"/>
        </w:rPr>
      </w:pPr>
      <w:r w:rsidRPr="003D6C22">
        <w:rPr>
          <w:sz w:val="28"/>
          <w:szCs w:val="28"/>
          <w:lang w:val="en-US"/>
        </w:rPr>
        <w:t>http</w:t>
      </w:r>
      <w:r w:rsidRPr="003D6C22">
        <w:rPr>
          <w:sz w:val="28"/>
          <w:szCs w:val="28"/>
        </w:rPr>
        <w:t>://</w:t>
      </w:r>
      <w:r w:rsidRPr="003D6C22">
        <w:rPr>
          <w:sz w:val="28"/>
          <w:szCs w:val="28"/>
          <w:lang w:val="en-US"/>
        </w:rPr>
        <w:t>uk</w:t>
      </w:r>
      <w:r w:rsidRPr="003D6C22">
        <w:rPr>
          <w:sz w:val="28"/>
          <w:szCs w:val="28"/>
        </w:rPr>
        <w:t>.</w:t>
      </w:r>
      <w:r w:rsidRPr="003D6C22">
        <w:rPr>
          <w:sz w:val="28"/>
          <w:szCs w:val="28"/>
          <w:lang w:val="en-US"/>
        </w:rPr>
        <w:t>wikipedia</w:t>
      </w:r>
      <w:r w:rsidRPr="003D6C22">
        <w:rPr>
          <w:sz w:val="28"/>
          <w:szCs w:val="28"/>
        </w:rPr>
        <w:t>.</w:t>
      </w:r>
      <w:r w:rsidRPr="003D6C22">
        <w:rPr>
          <w:sz w:val="28"/>
          <w:szCs w:val="28"/>
          <w:lang w:val="en-US"/>
        </w:rPr>
        <w:t>org</w:t>
      </w:r>
      <w:r w:rsidRPr="003D6C22">
        <w:rPr>
          <w:sz w:val="28"/>
          <w:szCs w:val="28"/>
        </w:rPr>
        <w:t xml:space="preserve"> – вільна енциклопедія.</w:t>
      </w:r>
    </w:p>
    <w:p w:rsidR="00420291" w:rsidRPr="003D6C22" w:rsidRDefault="00420291" w:rsidP="00420291">
      <w:pPr>
        <w:pStyle w:val="a4"/>
        <w:spacing w:after="0"/>
        <w:ind w:left="0"/>
        <w:jc w:val="both"/>
        <w:rPr>
          <w:sz w:val="28"/>
          <w:szCs w:val="28"/>
        </w:rPr>
      </w:pPr>
      <w:r w:rsidRPr="003D6C22">
        <w:rPr>
          <w:sz w:val="28"/>
          <w:szCs w:val="28"/>
          <w:lang w:val="en-US"/>
        </w:rPr>
        <w:t>www</w:t>
      </w:r>
      <w:r w:rsidRPr="003D6C22">
        <w:rPr>
          <w:sz w:val="28"/>
          <w:szCs w:val="28"/>
        </w:rPr>
        <w:t>.</w:t>
      </w:r>
      <w:r w:rsidRPr="003D6C22">
        <w:rPr>
          <w:sz w:val="28"/>
          <w:szCs w:val="28"/>
          <w:lang w:val="en-US"/>
        </w:rPr>
        <w:t>minfin</w:t>
      </w:r>
      <w:r w:rsidRPr="003D6C22">
        <w:rPr>
          <w:sz w:val="28"/>
          <w:szCs w:val="28"/>
        </w:rPr>
        <w:t>.</w:t>
      </w:r>
      <w:r w:rsidRPr="003D6C22">
        <w:rPr>
          <w:sz w:val="28"/>
          <w:szCs w:val="28"/>
          <w:lang w:val="en-US"/>
        </w:rPr>
        <w:t>gov</w:t>
      </w:r>
      <w:r w:rsidRPr="003D6C22">
        <w:rPr>
          <w:sz w:val="28"/>
          <w:szCs w:val="28"/>
        </w:rPr>
        <w:t>.</w:t>
      </w:r>
      <w:r w:rsidRPr="003D6C22">
        <w:rPr>
          <w:sz w:val="28"/>
          <w:szCs w:val="28"/>
          <w:lang w:val="en-US"/>
        </w:rPr>
        <w:t>ua</w:t>
      </w:r>
      <w:r w:rsidRPr="003D6C22">
        <w:rPr>
          <w:sz w:val="28"/>
          <w:szCs w:val="28"/>
        </w:rPr>
        <w:t xml:space="preserve"> – сайт Міністерства фінансів України.</w:t>
      </w:r>
    </w:p>
    <w:p w:rsidR="00420291" w:rsidRPr="003D6C22" w:rsidRDefault="00420291" w:rsidP="00420291">
      <w:pPr>
        <w:tabs>
          <w:tab w:val="left" w:pos="360"/>
        </w:tabs>
        <w:spacing w:after="0" w:line="240" w:lineRule="auto"/>
        <w:ind w:firstLine="540"/>
        <w:rPr>
          <w:rFonts w:ascii="Times New Roman" w:hAnsi="Times New Roman" w:cs="Times New Roman"/>
          <w:sz w:val="28"/>
          <w:szCs w:val="28"/>
        </w:rPr>
      </w:pPr>
      <w:r w:rsidRPr="003D6C22">
        <w:rPr>
          <w:rFonts w:ascii="Times New Roman" w:hAnsi="Times New Roman" w:cs="Times New Roman"/>
          <w:sz w:val="28"/>
          <w:szCs w:val="28"/>
        </w:rPr>
        <w:t xml:space="preserve">Верховний Суд - </w:t>
      </w:r>
      <w:hyperlink r:id="rId16" w:history="1">
        <w:r w:rsidRPr="003D6C22">
          <w:rPr>
            <w:rStyle w:val="ab"/>
            <w:rFonts w:ascii="Times New Roman" w:hAnsi="Times New Roman" w:cs="Times New Roman"/>
            <w:sz w:val="28"/>
            <w:szCs w:val="28"/>
          </w:rPr>
          <w:t>http://www.s</w:t>
        </w:r>
        <w:r w:rsidRPr="003D6C22">
          <w:rPr>
            <w:rStyle w:val="ab"/>
            <w:rFonts w:ascii="Times New Roman" w:hAnsi="Times New Roman" w:cs="Times New Roman"/>
            <w:sz w:val="28"/>
            <w:szCs w:val="28"/>
            <w:lang w:val="en-US"/>
          </w:rPr>
          <w:t>upreme</w:t>
        </w:r>
        <w:r w:rsidRPr="003D6C22">
          <w:rPr>
            <w:rStyle w:val="ab"/>
            <w:rFonts w:ascii="Times New Roman" w:hAnsi="Times New Roman" w:cs="Times New Roman"/>
            <w:sz w:val="28"/>
            <w:szCs w:val="28"/>
          </w:rPr>
          <w:t>.court.gov.ua</w:t>
        </w:r>
      </w:hyperlink>
    </w:p>
    <w:p w:rsidR="00420291" w:rsidRPr="003D6C22" w:rsidRDefault="00420291" w:rsidP="00420291">
      <w:pPr>
        <w:tabs>
          <w:tab w:val="left" w:pos="360"/>
        </w:tabs>
        <w:spacing w:after="0" w:line="240" w:lineRule="auto"/>
        <w:ind w:firstLine="540"/>
        <w:rPr>
          <w:rFonts w:ascii="Times New Roman" w:hAnsi="Times New Roman" w:cs="Times New Roman"/>
          <w:sz w:val="28"/>
          <w:szCs w:val="28"/>
        </w:rPr>
      </w:pPr>
      <w:r w:rsidRPr="003D6C22">
        <w:rPr>
          <w:rFonts w:ascii="Times New Roman" w:hAnsi="Times New Roman" w:cs="Times New Roman"/>
          <w:sz w:val="28"/>
          <w:szCs w:val="28"/>
        </w:rPr>
        <w:t xml:space="preserve">-  Кабінет Міністрів України - </w:t>
      </w:r>
      <w:hyperlink r:id="rId17" w:history="1">
        <w:r w:rsidRPr="003D6C22">
          <w:rPr>
            <w:rStyle w:val="ab"/>
            <w:rFonts w:ascii="Times New Roman" w:hAnsi="Times New Roman" w:cs="Times New Roman"/>
            <w:sz w:val="28"/>
            <w:szCs w:val="28"/>
          </w:rPr>
          <w:t>http://www.kmu.gov.ua</w:t>
        </w:r>
      </w:hyperlink>
    </w:p>
    <w:p w:rsidR="00420291" w:rsidRPr="003D6C22" w:rsidRDefault="00420291" w:rsidP="00420291">
      <w:pPr>
        <w:tabs>
          <w:tab w:val="left" w:pos="360"/>
        </w:tabs>
        <w:spacing w:after="0" w:line="240" w:lineRule="auto"/>
        <w:ind w:firstLine="540"/>
        <w:rPr>
          <w:rFonts w:ascii="Times New Roman" w:hAnsi="Times New Roman" w:cs="Times New Roman"/>
          <w:sz w:val="28"/>
          <w:szCs w:val="28"/>
        </w:rPr>
      </w:pPr>
      <w:r w:rsidRPr="003D6C22">
        <w:rPr>
          <w:rFonts w:ascii="Times New Roman" w:hAnsi="Times New Roman" w:cs="Times New Roman"/>
          <w:sz w:val="28"/>
          <w:szCs w:val="28"/>
        </w:rPr>
        <w:lastRenderedPageBreak/>
        <w:t xml:space="preserve">-  Міністерство юстиції України  - </w:t>
      </w:r>
      <w:hyperlink r:id="rId18" w:history="1">
        <w:r w:rsidRPr="003D6C22">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3D6C22" w:rsidRPr="003D6C22" w:rsidRDefault="003D6C22" w:rsidP="003D6C22">
      <w:pPr>
        <w:pStyle w:val="a4"/>
        <w:numPr>
          <w:ilvl w:val="0"/>
          <w:numId w:val="23"/>
        </w:numPr>
        <w:spacing w:after="0"/>
        <w:jc w:val="both"/>
        <w:rPr>
          <w:sz w:val="28"/>
          <w:szCs w:val="28"/>
        </w:rPr>
      </w:pPr>
      <w:r w:rsidRPr="003D6C22">
        <w:rPr>
          <w:sz w:val="28"/>
          <w:szCs w:val="28"/>
        </w:rPr>
        <w:t xml:space="preserve">Сформулювати сутність </w:t>
      </w:r>
      <w:r w:rsidRPr="003D6C22">
        <w:rPr>
          <w:sz w:val="28"/>
          <w:szCs w:val="28"/>
          <w:lang w:val="uk-UA"/>
        </w:rPr>
        <w:t>поняття «ф</w:t>
      </w:r>
      <w:r w:rsidRPr="003D6C22">
        <w:rPr>
          <w:bCs/>
          <w:color w:val="000000"/>
          <w:sz w:val="28"/>
          <w:szCs w:val="28"/>
          <w:lang w:val="uk-UA"/>
        </w:rPr>
        <w:t>інансово-правові акти (норми)»</w:t>
      </w:r>
      <w:r w:rsidRPr="003D6C22">
        <w:rPr>
          <w:sz w:val="28"/>
          <w:szCs w:val="28"/>
        </w:rPr>
        <w:t>.</w:t>
      </w:r>
    </w:p>
    <w:p w:rsidR="003D6C22" w:rsidRPr="003D6C22" w:rsidRDefault="003D6C22" w:rsidP="003D6C22">
      <w:pPr>
        <w:pStyle w:val="a8"/>
        <w:numPr>
          <w:ilvl w:val="0"/>
          <w:numId w:val="23"/>
        </w:numPr>
        <w:spacing w:after="0" w:line="240" w:lineRule="auto"/>
        <w:jc w:val="both"/>
        <w:rPr>
          <w:rFonts w:ascii="Times New Roman" w:hAnsi="Times New Roman" w:cs="Times New Roman"/>
          <w:sz w:val="28"/>
          <w:szCs w:val="28"/>
        </w:rPr>
      </w:pPr>
      <w:r w:rsidRPr="003D6C22">
        <w:rPr>
          <w:rFonts w:ascii="Times New Roman" w:eastAsia="TimesNewRoman" w:hAnsi="Times New Roman" w:cs="Times New Roman"/>
          <w:sz w:val="28"/>
          <w:szCs w:val="28"/>
        </w:rPr>
        <w:t xml:space="preserve">Які основні методологічні засади </w:t>
      </w:r>
      <w:r w:rsidRPr="003D6C22">
        <w:rPr>
          <w:rFonts w:ascii="Times New Roman" w:hAnsi="Times New Roman" w:cs="Times New Roman"/>
          <w:sz w:val="28"/>
          <w:szCs w:val="28"/>
        </w:rPr>
        <w:t>класифікації правових форм фінансової діяльності?</w:t>
      </w:r>
    </w:p>
    <w:p w:rsidR="003D6C22" w:rsidRPr="003D6C22" w:rsidRDefault="003D6C22" w:rsidP="003D6C22">
      <w:pPr>
        <w:pStyle w:val="a8"/>
        <w:numPr>
          <w:ilvl w:val="0"/>
          <w:numId w:val="23"/>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У чому полягає суть механізму правового впливу фінансових правовідносин? </w:t>
      </w:r>
    </w:p>
    <w:p w:rsidR="003D6C22" w:rsidRPr="003D6C22" w:rsidRDefault="003D6C22" w:rsidP="003D6C22">
      <w:pPr>
        <w:pStyle w:val="2"/>
        <w:numPr>
          <w:ilvl w:val="0"/>
          <w:numId w:val="23"/>
        </w:numPr>
        <w:spacing w:after="0" w:line="240" w:lineRule="auto"/>
        <w:rPr>
          <w:rFonts w:ascii="Times New Roman" w:hAnsi="Times New Roman" w:cs="Times New Roman"/>
          <w:sz w:val="28"/>
          <w:szCs w:val="28"/>
        </w:rPr>
      </w:pPr>
      <w:r w:rsidRPr="003D6C22">
        <w:rPr>
          <w:rFonts w:ascii="Times New Roman" w:hAnsi="Times New Roman" w:cs="Times New Roman"/>
          <w:sz w:val="28"/>
          <w:szCs w:val="28"/>
        </w:rPr>
        <w:t>Ознаки фінансово-правових норм.</w:t>
      </w:r>
    </w:p>
    <w:p w:rsidR="003D6C22" w:rsidRPr="003D6C22" w:rsidRDefault="003D6C22" w:rsidP="003D6C22">
      <w:pPr>
        <w:pStyle w:val="2"/>
        <w:numPr>
          <w:ilvl w:val="0"/>
          <w:numId w:val="23"/>
        </w:numPr>
        <w:spacing w:after="0" w:line="240" w:lineRule="auto"/>
        <w:rPr>
          <w:rFonts w:ascii="Times New Roman" w:hAnsi="Times New Roman" w:cs="Times New Roman"/>
          <w:sz w:val="28"/>
          <w:szCs w:val="28"/>
        </w:rPr>
      </w:pPr>
      <w:r w:rsidRPr="003D6C22">
        <w:rPr>
          <w:rFonts w:ascii="Times New Roman" w:hAnsi="Times New Roman" w:cs="Times New Roman"/>
          <w:sz w:val="28"/>
          <w:szCs w:val="28"/>
        </w:rPr>
        <w:t>Класифікація фінансово-правових норм.</w:t>
      </w:r>
    </w:p>
    <w:p w:rsidR="00267CE8" w:rsidRPr="003D6C22" w:rsidRDefault="00267CE8" w:rsidP="00267CE8">
      <w:pPr>
        <w:pStyle w:val="a8"/>
        <w:tabs>
          <w:tab w:val="num" w:pos="476"/>
          <w:tab w:val="num" w:pos="540"/>
          <w:tab w:val="num" w:pos="629"/>
          <w:tab w:val="num" w:pos="993"/>
        </w:tabs>
        <w:ind w:left="360"/>
        <w:rPr>
          <w:rFonts w:ascii="Times New Roman" w:hAnsi="Times New Roman" w:cs="Times New Roman"/>
          <w:b/>
          <w:sz w:val="28"/>
          <w:szCs w:val="28"/>
        </w:rPr>
      </w:pPr>
    </w:p>
    <w:p w:rsidR="003D6C22" w:rsidRDefault="003D6C22" w:rsidP="00267CE8">
      <w:pPr>
        <w:pStyle w:val="a8"/>
        <w:tabs>
          <w:tab w:val="num" w:pos="476"/>
          <w:tab w:val="num" w:pos="540"/>
          <w:tab w:val="num" w:pos="629"/>
          <w:tab w:val="num" w:pos="993"/>
        </w:tabs>
        <w:ind w:left="360"/>
        <w:jc w:val="center"/>
        <w:rPr>
          <w:rFonts w:ascii="Times New Roman" w:hAnsi="Times New Roman" w:cs="Times New Roman"/>
          <w:b/>
          <w:sz w:val="28"/>
          <w:szCs w:val="28"/>
        </w:rPr>
      </w:pPr>
    </w:p>
    <w:p w:rsidR="00267CE8" w:rsidRPr="00267CE8" w:rsidRDefault="00267CE8" w:rsidP="00267CE8">
      <w:pPr>
        <w:pStyle w:val="a8"/>
        <w:tabs>
          <w:tab w:val="num" w:pos="476"/>
          <w:tab w:val="num" w:pos="540"/>
          <w:tab w:val="num" w:pos="629"/>
          <w:tab w:val="num" w:pos="993"/>
        </w:tabs>
        <w:ind w:left="360"/>
        <w:jc w:val="center"/>
        <w:rPr>
          <w:rFonts w:ascii="Times New Roman" w:hAnsi="Times New Roman" w:cs="Times New Roman"/>
          <w:b/>
          <w:sz w:val="28"/>
          <w:szCs w:val="28"/>
        </w:rPr>
      </w:pPr>
      <w:r w:rsidRPr="00267CE8">
        <w:rPr>
          <w:rFonts w:ascii="Times New Roman" w:hAnsi="Times New Roman" w:cs="Times New Roman"/>
          <w:b/>
          <w:sz w:val="28"/>
          <w:szCs w:val="28"/>
        </w:rPr>
        <w:t xml:space="preserve">САМОСТІЙНА РОБОТА № </w:t>
      </w:r>
      <w:r>
        <w:rPr>
          <w:rFonts w:ascii="Times New Roman" w:hAnsi="Times New Roman" w:cs="Times New Roman"/>
          <w:b/>
          <w:sz w:val="28"/>
          <w:szCs w:val="28"/>
        </w:rPr>
        <w:t>3</w:t>
      </w:r>
    </w:p>
    <w:p w:rsidR="00267CE8" w:rsidRPr="00CB7ED0" w:rsidRDefault="00267CE8" w:rsidP="00267CE8">
      <w:pPr>
        <w:pStyle w:val="a6"/>
        <w:widowControl w:val="0"/>
        <w:spacing w:after="0"/>
        <w:jc w:val="center"/>
        <w:rPr>
          <w:sz w:val="28"/>
          <w:szCs w:val="28"/>
          <w:lang w:val="uk-UA"/>
        </w:rPr>
      </w:pPr>
      <w:r w:rsidRPr="00CB7ED0">
        <w:rPr>
          <w:b/>
          <w:sz w:val="28"/>
          <w:szCs w:val="28"/>
          <w:lang w:val="uk-UA"/>
        </w:rPr>
        <w:t xml:space="preserve">ТЕМА 3. КЛАСИФІКАЦІЯ ФІНАНСОВИХ </w:t>
      </w:r>
      <w:r w:rsidRPr="00CB7ED0">
        <w:rPr>
          <w:b/>
          <w:color w:val="000000"/>
          <w:sz w:val="28"/>
          <w:szCs w:val="28"/>
          <w:lang w:val="uk-UA"/>
        </w:rPr>
        <w:t>ПРАВОПОРУШЕНЬ ТА ПРИНЦИПИ ЇХ ПРАВОВОГО РЕГУЛЮВАННЯ</w:t>
      </w:r>
    </w:p>
    <w:p w:rsidR="00267CE8" w:rsidRDefault="00267CE8" w:rsidP="00267CE8">
      <w:pPr>
        <w:pStyle w:val="3"/>
        <w:spacing w:after="0"/>
        <w:jc w:val="center"/>
        <w:rPr>
          <w:rFonts w:ascii="Times New Roman" w:hAnsi="Times New Roman" w:cs="Times New Roman"/>
          <w:b/>
          <w:i/>
          <w:sz w:val="28"/>
          <w:szCs w:val="28"/>
        </w:rPr>
      </w:pP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6"/>
        <w:widowControl w:val="0"/>
        <w:numPr>
          <w:ilvl w:val="0"/>
          <w:numId w:val="25"/>
        </w:numPr>
        <w:spacing w:after="0"/>
        <w:ind w:left="357" w:hanging="357"/>
        <w:jc w:val="both"/>
        <w:rPr>
          <w:sz w:val="28"/>
          <w:szCs w:val="28"/>
          <w:lang w:val="uk-UA"/>
        </w:rPr>
      </w:pPr>
      <w:r w:rsidRPr="00C553FF">
        <w:rPr>
          <w:sz w:val="28"/>
          <w:szCs w:val="28"/>
          <w:lang w:val="uk-UA"/>
        </w:rPr>
        <w:t>Бюджетний кодекс України: склад  фінансових правопорушень (ст.121).</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Кримінальний процесуальний кодекс України (Ст.7) – принципи правового регулювання протидії фінансовим правопорушенням.</w:t>
      </w:r>
    </w:p>
    <w:p w:rsidR="00C553FF" w:rsidRPr="00C553FF" w:rsidRDefault="00C553FF" w:rsidP="00C553FF">
      <w:pPr>
        <w:pStyle w:val="a8"/>
        <w:numPr>
          <w:ilvl w:val="0"/>
          <w:numId w:val="24"/>
        </w:numPr>
        <w:spacing w:after="200" w:line="276" w:lineRule="auto"/>
        <w:contextualSpacing w:val="0"/>
        <w:rPr>
          <w:rFonts w:ascii="Times New Roman" w:hAnsi="Times New Roman" w:cs="Times New Roman"/>
          <w:sz w:val="28"/>
          <w:szCs w:val="28"/>
        </w:rPr>
      </w:pPr>
      <w:r w:rsidRPr="00C553FF">
        <w:rPr>
          <w:rFonts w:ascii="Times New Roman" w:hAnsi="Times New Roman" w:cs="Times New Roman"/>
          <w:sz w:val="28"/>
          <w:szCs w:val="28"/>
        </w:rPr>
        <w:t>Кодекс України про адміністративні правопорушення: ст. 9.</w:t>
      </w: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15"/>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19"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5"/>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3D6C22" w:rsidRDefault="00420291" w:rsidP="003D6C22">
      <w:pPr>
        <w:pStyle w:val="a8"/>
        <w:numPr>
          <w:ilvl w:val="0"/>
          <w:numId w:val="15"/>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lastRenderedPageBreak/>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3D6C22" w:rsidRDefault="00420291" w:rsidP="003D6C22">
      <w:pPr>
        <w:pStyle w:val="a8"/>
        <w:numPr>
          <w:ilvl w:val="0"/>
          <w:numId w:val="15"/>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15"/>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15"/>
        </w:numPr>
        <w:spacing w:after="0"/>
        <w:jc w:val="both"/>
        <w:rPr>
          <w:sz w:val="28"/>
          <w:szCs w:val="28"/>
          <w:lang w:val="uk-UA"/>
        </w:rPr>
      </w:pPr>
      <w:r w:rsidRPr="00420291">
        <w:rPr>
          <w:sz w:val="28"/>
          <w:szCs w:val="28"/>
          <w:lang w:val="uk-UA"/>
        </w:rPr>
        <w:lastRenderedPageBreak/>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20"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21"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22"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4"/>
        <w:numPr>
          <w:ilvl w:val="0"/>
          <w:numId w:val="24"/>
        </w:numPr>
        <w:spacing w:after="0"/>
        <w:jc w:val="both"/>
        <w:rPr>
          <w:sz w:val="28"/>
          <w:szCs w:val="28"/>
        </w:rPr>
      </w:pPr>
      <w:r w:rsidRPr="00C553FF">
        <w:rPr>
          <w:sz w:val="28"/>
          <w:szCs w:val="28"/>
        </w:rPr>
        <w:t xml:space="preserve">Проаналізуйте </w:t>
      </w:r>
      <w:r w:rsidRPr="00C553FF">
        <w:rPr>
          <w:sz w:val="28"/>
          <w:szCs w:val="28"/>
          <w:lang w:val="uk-UA"/>
        </w:rPr>
        <w:t>види фінансових правопорушень</w:t>
      </w:r>
      <w:r w:rsidRPr="00C553FF">
        <w:rPr>
          <w:sz w:val="28"/>
          <w:szCs w:val="28"/>
        </w:rPr>
        <w:t>.</w:t>
      </w:r>
    </w:p>
    <w:p w:rsidR="00C553FF" w:rsidRPr="00C553FF" w:rsidRDefault="00C553FF" w:rsidP="00C553FF">
      <w:pPr>
        <w:pStyle w:val="a4"/>
        <w:numPr>
          <w:ilvl w:val="0"/>
          <w:numId w:val="24"/>
        </w:numPr>
        <w:spacing w:after="0"/>
        <w:jc w:val="both"/>
        <w:rPr>
          <w:sz w:val="28"/>
          <w:szCs w:val="28"/>
        </w:rPr>
      </w:pPr>
      <w:r w:rsidRPr="00C553FF">
        <w:rPr>
          <w:sz w:val="28"/>
          <w:szCs w:val="28"/>
          <w:lang w:val="uk-UA"/>
        </w:rPr>
        <w:t>Які ознаки правопорушень та які особливості фінансів?</w:t>
      </w:r>
    </w:p>
    <w:p w:rsidR="00C553FF" w:rsidRPr="00C553FF" w:rsidRDefault="00C553FF" w:rsidP="00C553FF">
      <w:pPr>
        <w:pStyle w:val="a4"/>
        <w:numPr>
          <w:ilvl w:val="0"/>
          <w:numId w:val="24"/>
        </w:numPr>
        <w:spacing w:after="0"/>
        <w:jc w:val="both"/>
        <w:rPr>
          <w:sz w:val="28"/>
          <w:szCs w:val="28"/>
        </w:rPr>
      </w:pPr>
      <w:r w:rsidRPr="00C553FF">
        <w:rPr>
          <w:sz w:val="28"/>
          <w:szCs w:val="28"/>
          <w:lang w:val="uk-UA"/>
        </w:rPr>
        <w:t>Як класифікують фінансові правопорушення?</w:t>
      </w:r>
    </w:p>
    <w:p w:rsidR="00C553FF" w:rsidRPr="00C553FF" w:rsidRDefault="00C553FF" w:rsidP="00C553FF">
      <w:pPr>
        <w:pStyle w:val="aa"/>
        <w:numPr>
          <w:ilvl w:val="0"/>
          <w:numId w:val="24"/>
        </w:numPr>
        <w:shd w:val="clear" w:color="auto" w:fill="FFFFFF"/>
        <w:spacing w:before="0" w:beforeAutospacing="0" w:after="0" w:afterAutospacing="0"/>
        <w:jc w:val="both"/>
        <w:rPr>
          <w:sz w:val="28"/>
          <w:szCs w:val="28"/>
        </w:rPr>
      </w:pPr>
      <w:r w:rsidRPr="00C553FF">
        <w:rPr>
          <w:sz w:val="28"/>
          <w:szCs w:val="28"/>
        </w:rPr>
        <w:t xml:space="preserve">Як класифікують фінансові правопорушення залежно від ступеня суспільної небезпеки та заподіяної шкоди правопорушення? </w:t>
      </w:r>
    </w:p>
    <w:p w:rsidR="00C553FF" w:rsidRPr="00C553FF" w:rsidRDefault="00C553FF" w:rsidP="00C553FF">
      <w:pPr>
        <w:pStyle w:val="aa"/>
        <w:numPr>
          <w:ilvl w:val="0"/>
          <w:numId w:val="24"/>
        </w:numPr>
        <w:shd w:val="clear" w:color="auto" w:fill="FFFFFF"/>
        <w:spacing w:before="0" w:beforeAutospacing="0" w:after="0" w:afterAutospacing="0"/>
        <w:jc w:val="both"/>
        <w:rPr>
          <w:sz w:val="28"/>
          <w:szCs w:val="28"/>
        </w:rPr>
      </w:pPr>
      <w:r w:rsidRPr="00C553FF">
        <w:rPr>
          <w:sz w:val="28"/>
          <w:szCs w:val="28"/>
        </w:rPr>
        <w:t xml:space="preserve">Як класифікують фінансові правопорушення у залежності від видів юридичної відповідальності, що передбачена за вчинення правопорушень </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Як класифікують фінансові правопорушення у залежності від об’єкту фінансової діяльності?</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Сформулювати суть поняття «принципи протидії фінансовим правопорушенням».</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Розкрити суть принципів правового регулювання протидії фінансовим правопорушенням.</w:t>
      </w:r>
    </w:p>
    <w:p w:rsidR="00C553FF" w:rsidRPr="00C553FF" w:rsidRDefault="00C553FF" w:rsidP="00C553FF">
      <w:pPr>
        <w:pStyle w:val="a8"/>
        <w:numPr>
          <w:ilvl w:val="0"/>
          <w:numId w:val="24"/>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Яі принципи застосовують згідно ст.7 Кримінального процесуального кодексу України?</w:t>
      </w:r>
    </w:p>
    <w:p w:rsidR="00C553FF" w:rsidRPr="00C553FF" w:rsidRDefault="00C553FF" w:rsidP="00C553FF">
      <w:pPr>
        <w:pStyle w:val="a8"/>
        <w:rPr>
          <w:rFonts w:ascii="Times New Roman" w:hAnsi="Times New Roman" w:cs="Times New Roman"/>
          <w:sz w:val="28"/>
          <w:szCs w:val="28"/>
        </w:rPr>
      </w:pPr>
    </w:p>
    <w:p w:rsidR="003D6C22" w:rsidRPr="00C553FF" w:rsidRDefault="003D6C22" w:rsidP="003D6C22">
      <w:pPr>
        <w:pStyle w:val="a8"/>
        <w:tabs>
          <w:tab w:val="num" w:pos="476"/>
          <w:tab w:val="num" w:pos="540"/>
          <w:tab w:val="num" w:pos="629"/>
          <w:tab w:val="num" w:pos="993"/>
        </w:tabs>
        <w:ind w:left="360"/>
        <w:rPr>
          <w:rFonts w:ascii="Times New Roman" w:hAnsi="Times New Roman" w:cs="Times New Roman"/>
          <w:b/>
          <w:sz w:val="28"/>
          <w:szCs w:val="28"/>
        </w:rPr>
      </w:pPr>
    </w:p>
    <w:p w:rsidR="00267CE8" w:rsidRDefault="00267CE8" w:rsidP="00420291">
      <w:pPr>
        <w:tabs>
          <w:tab w:val="num" w:pos="476"/>
          <w:tab w:val="num" w:pos="540"/>
          <w:tab w:val="num" w:pos="629"/>
          <w:tab w:val="num" w:pos="993"/>
        </w:tabs>
        <w:spacing w:after="0" w:line="240" w:lineRule="auto"/>
        <w:jc w:val="both"/>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САМОСТІЙНА РОБОТА № 4</w:t>
      </w:r>
    </w:p>
    <w:p w:rsidR="00267CE8" w:rsidRPr="00B41D50" w:rsidRDefault="00267CE8" w:rsidP="00267CE8">
      <w:pPr>
        <w:spacing w:after="0" w:line="240" w:lineRule="auto"/>
        <w:jc w:val="center"/>
        <w:rPr>
          <w:rFonts w:ascii="Times New Roman" w:hAnsi="Times New Roman" w:cs="Times New Roman"/>
          <w:b/>
          <w:sz w:val="28"/>
          <w:szCs w:val="28"/>
        </w:rPr>
      </w:pPr>
      <w:r w:rsidRPr="00596774">
        <w:rPr>
          <w:rFonts w:ascii="Times New Roman" w:hAnsi="Times New Roman" w:cs="Times New Roman"/>
          <w:b/>
          <w:sz w:val="28"/>
          <w:szCs w:val="28"/>
        </w:rPr>
        <w:t xml:space="preserve">ТЕМА 4. КОНЦЕПТУАЛЬНІ ПІДХОДИ ПРОТИДІЇ ФІНАНСОВИМ </w:t>
      </w:r>
      <w:r w:rsidRPr="00B41D50">
        <w:rPr>
          <w:rFonts w:ascii="Times New Roman" w:hAnsi="Times New Roman" w:cs="Times New Roman"/>
          <w:b/>
          <w:sz w:val="28"/>
          <w:szCs w:val="28"/>
        </w:rPr>
        <w:t>ПРАВОПОРУШЕННЯМ</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966810" w:rsidRDefault="00C553FF" w:rsidP="00C553FF">
      <w:pPr>
        <w:pStyle w:val="a6"/>
        <w:widowControl w:val="0"/>
        <w:numPr>
          <w:ilvl w:val="0"/>
          <w:numId w:val="26"/>
        </w:numPr>
        <w:spacing w:after="0"/>
        <w:jc w:val="both"/>
        <w:rPr>
          <w:sz w:val="32"/>
          <w:szCs w:val="28"/>
        </w:rPr>
      </w:pPr>
      <w:r w:rsidRPr="0018785E">
        <w:rPr>
          <w:color w:val="000000"/>
          <w:sz w:val="28"/>
          <w:szCs w:val="28"/>
        </w:rPr>
        <w:t>Бюджетн</w:t>
      </w:r>
      <w:r>
        <w:rPr>
          <w:color w:val="000000"/>
          <w:sz w:val="28"/>
          <w:szCs w:val="28"/>
          <w:lang w:val="uk-UA"/>
        </w:rPr>
        <w:t>ий</w:t>
      </w:r>
      <w:r w:rsidRPr="0018785E">
        <w:rPr>
          <w:color w:val="000000"/>
          <w:sz w:val="28"/>
          <w:szCs w:val="28"/>
        </w:rPr>
        <w:t xml:space="preserve"> кодекс України </w:t>
      </w:r>
      <w:r w:rsidRPr="00966810">
        <w:rPr>
          <w:color w:val="000000"/>
          <w:sz w:val="28"/>
          <w:szCs w:val="28"/>
          <w:lang w:val="uk-UA"/>
        </w:rPr>
        <w:t>(</w:t>
      </w:r>
      <w:r w:rsidRPr="0018785E">
        <w:rPr>
          <w:i/>
          <w:iCs/>
          <w:color w:val="000000"/>
          <w:sz w:val="28"/>
          <w:szCs w:val="28"/>
        </w:rPr>
        <w:t>порушення бюджетного законодавства</w:t>
      </w:r>
      <w:r w:rsidRPr="00966810">
        <w:rPr>
          <w:i/>
          <w:iCs/>
          <w:color w:val="000000"/>
          <w:sz w:val="28"/>
          <w:szCs w:val="28"/>
          <w:lang w:val="uk-UA"/>
        </w:rPr>
        <w:t>)</w:t>
      </w:r>
      <w:r>
        <w:rPr>
          <w:i/>
          <w:iCs/>
          <w:color w:val="000000"/>
          <w:sz w:val="28"/>
          <w:szCs w:val="28"/>
          <w:lang w:val="uk-UA"/>
        </w:rPr>
        <w:t>:</w:t>
      </w:r>
      <w:r w:rsidRPr="00966810">
        <w:rPr>
          <w:rFonts w:ascii="Arial" w:hAnsi="Arial" w:cs="Arial"/>
          <w:i/>
          <w:iCs/>
          <w:color w:val="000000"/>
          <w:sz w:val="24"/>
          <w:szCs w:val="24"/>
        </w:rPr>
        <w:t xml:space="preserve"> </w:t>
      </w:r>
      <w:r>
        <w:rPr>
          <w:color w:val="000000"/>
          <w:sz w:val="28"/>
          <w:szCs w:val="28"/>
          <w:lang w:val="uk-UA"/>
        </w:rPr>
        <w:t>с</w:t>
      </w:r>
      <w:r w:rsidRPr="0018785E">
        <w:rPr>
          <w:color w:val="000000"/>
          <w:sz w:val="28"/>
          <w:szCs w:val="28"/>
        </w:rPr>
        <w:t>т</w:t>
      </w:r>
      <w:r w:rsidRPr="00966810">
        <w:rPr>
          <w:color w:val="000000"/>
          <w:sz w:val="28"/>
          <w:szCs w:val="28"/>
          <w:lang w:val="uk-UA"/>
        </w:rPr>
        <w:t>.</w:t>
      </w:r>
      <w:r w:rsidRPr="0018785E">
        <w:rPr>
          <w:color w:val="000000"/>
          <w:sz w:val="28"/>
          <w:szCs w:val="28"/>
        </w:rPr>
        <w:t>116</w:t>
      </w:r>
      <w:r>
        <w:rPr>
          <w:color w:val="000000"/>
          <w:sz w:val="28"/>
          <w:szCs w:val="28"/>
          <w:lang w:val="uk-UA"/>
        </w:rPr>
        <w:t>.</w:t>
      </w:r>
      <w:r w:rsidRPr="00966810">
        <w:rPr>
          <w:color w:val="000000"/>
          <w:sz w:val="28"/>
          <w:szCs w:val="28"/>
          <w:lang w:val="uk-UA"/>
        </w:rPr>
        <w:t xml:space="preserve"> </w:t>
      </w:r>
      <w:r w:rsidRPr="0018785E">
        <w:rPr>
          <w:color w:val="000000"/>
          <w:sz w:val="28"/>
          <w:szCs w:val="28"/>
        </w:rPr>
        <w:t> </w:t>
      </w:r>
      <w:r w:rsidR="00D52D4F">
        <w:rPr>
          <w:color w:val="000000"/>
          <w:sz w:val="28"/>
          <w:szCs w:val="28"/>
          <w:lang w:val="uk-UA"/>
        </w:rPr>
        <w:t>(зміни на 2021 р щодо відповідальності за правопорушення).</w:t>
      </w:r>
    </w:p>
    <w:p w:rsidR="00D52D4F" w:rsidRPr="00966810" w:rsidRDefault="00C553FF" w:rsidP="00D52D4F">
      <w:pPr>
        <w:pStyle w:val="a6"/>
        <w:widowControl w:val="0"/>
        <w:numPr>
          <w:ilvl w:val="0"/>
          <w:numId w:val="26"/>
        </w:numPr>
        <w:spacing w:after="0"/>
        <w:jc w:val="both"/>
        <w:rPr>
          <w:sz w:val="32"/>
          <w:szCs w:val="28"/>
        </w:rPr>
      </w:pPr>
      <w:r w:rsidRPr="00966810">
        <w:rPr>
          <w:iCs/>
          <w:color w:val="000000"/>
          <w:sz w:val="28"/>
          <w:szCs w:val="24"/>
          <w:lang w:val="uk-UA"/>
        </w:rPr>
        <w:t>Податков</w:t>
      </w:r>
      <w:r>
        <w:rPr>
          <w:iCs/>
          <w:color w:val="000000"/>
          <w:sz w:val="28"/>
          <w:szCs w:val="24"/>
          <w:lang w:val="uk-UA"/>
        </w:rPr>
        <w:t>ий</w:t>
      </w:r>
      <w:r w:rsidRPr="00966810">
        <w:rPr>
          <w:iCs/>
          <w:color w:val="000000"/>
          <w:sz w:val="28"/>
          <w:szCs w:val="24"/>
          <w:lang w:val="uk-UA"/>
        </w:rPr>
        <w:t xml:space="preserve"> кодекс </w:t>
      </w:r>
      <w:r w:rsidRPr="0018785E">
        <w:rPr>
          <w:iCs/>
          <w:color w:val="000000"/>
          <w:sz w:val="28"/>
          <w:szCs w:val="24"/>
        </w:rPr>
        <w:t>У</w:t>
      </w:r>
      <w:r w:rsidRPr="00966810">
        <w:rPr>
          <w:iCs/>
          <w:color w:val="000000"/>
          <w:sz w:val="28"/>
          <w:szCs w:val="24"/>
          <w:lang w:val="uk-UA"/>
        </w:rPr>
        <w:t>країни</w:t>
      </w:r>
      <w:r>
        <w:rPr>
          <w:iCs/>
          <w:color w:val="000000"/>
          <w:sz w:val="28"/>
          <w:szCs w:val="24"/>
          <w:lang w:val="uk-UA"/>
        </w:rPr>
        <w:t>:</w:t>
      </w:r>
      <w:r w:rsidRPr="009C3A38">
        <w:rPr>
          <w:iCs/>
          <w:color w:val="000000"/>
          <w:sz w:val="28"/>
          <w:szCs w:val="24"/>
        </w:rPr>
        <w:t xml:space="preserve"> </w:t>
      </w:r>
      <w:r>
        <w:rPr>
          <w:iCs/>
          <w:color w:val="000000"/>
          <w:sz w:val="28"/>
          <w:szCs w:val="24"/>
          <w:lang w:val="uk-UA"/>
        </w:rPr>
        <w:t>с</w:t>
      </w:r>
      <w:r w:rsidRPr="0018785E">
        <w:rPr>
          <w:iCs/>
          <w:color w:val="000000"/>
          <w:sz w:val="28"/>
          <w:szCs w:val="24"/>
        </w:rPr>
        <w:t>т. 109</w:t>
      </w:r>
      <w:r w:rsidRPr="00966810">
        <w:rPr>
          <w:iCs/>
          <w:color w:val="000000"/>
          <w:sz w:val="28"/>
          <w:szCs w:val="24"/>
          <w:lang w:val="uk-UA"/>
        </w:rPr>
        <w:t>, 117</w:t>
      </w:r>
      <w:r w:rsidR="00D52D4F" w:rsidRPr="00D52D4F">
        <w:rPr>
          <w:color w:val="000000"/>
          <w:sz w:val="28"/>
          <w:szCs w:val="28"/>
          <w:lang w:val="uk-UA"/>
        </w:rPr>
        <w:t xml:space="preserve"> </w:t>
      </w:r>
      <w:r w:rsidR="00D52D4F">
        <w:rPr>
          <w:color w:val="000000"/>
          <w:sz w:val="28"/>
          <w:szCs w:val="28"/>
          <w:lang w:val="uk-UA"/>
        </w:rPr>
        <w:t>зміни на 2021 р щодо відповідальності за правопорушення).</w:t>
      </w:r>
    </w:p>
    <w:p w:rsidR="00D52D4F" w:rsidRPr="00D52D4F" w:rsidRDefault="00D52D4F" w:rsidP="00C553FF">
      <w:pPr>
        <w:pStyle w:val="a6"/>
        <w:widowControl w:val="0"/>
        <w:numPr>
          <w:ilvl w:val="0"/>
          <w:numId w:val="26"/>
        </w:numPr>
        <w:spacing w:after="0"/>
        <w:jc w:val="both"/>
        <w:rPr>
          <w:sz w:val="32"/>
          <w:szCs w:val="28"/>
        </w:rPr>
      </w:pPr>
      <w:r>
        <w:rPr>
          <w:iCs/>
          <w:color w:val="000000"/>
          <w:sz w:val="28"/>
          <w:szCs w:val="24"/>
          <w:lang w:val="uk-UA"/>
        </w:rPr>
        <w:t>Закон України «Про Бюро економічної безпеки»</w:t>
      </w:r>
    </w:p>
    <w:p w:rsidR="00D52D4F" w:rsidRPr="00D52D4F" w:rsidRDefault="00D52D4F" w:rsidP="00C553FF">
      <w:pPr>
        <w:pStyle w:val="a6"/>
        <w:widowControl w:val="0"/>
        <w:numPr>
          <w:ilvl w:val="0"/>
          <w:numId w:val="26"/>
        </w:numPr>
        <w:spacing w:after="0"/>
        <w:jc w:val="both"/>
        <w:rPr>
          <w:sz w:val="32"/>
          <w:szCs w:val="28"/>
        </w:rPr>
      </w:pPr>
      <w:r>
        <w:rPr>
          <w:iCs/>
          <w:color w:val="000000"/>
          <w:sz w:val="28"/>
          <w:szCs w:val="24"/>
          <w:lang w:val="uk-UA"/>
        </w:rPr>
        <w:t>Закон України «Про запобігання та протидію легалізації (відмивання) доходів, одержаних злочинним шляхом, ……….. №361-</w:t>
      </w:r>
      <w:r>
        <w:rPr>
          <w:iCs/>
          <w:color w:val="000000"/>
          <w:sz w:val="28"/>
          <w:szCs w:val="24"/>
          <w:lang w:val="en-US"/>
        </w:rPr>
        <w:t xml:space="preserve">IX </w:t>
      </w:r>
      <w:r>
        <w:rPr>
          <w:iCs/>
          <w:color w:val="000000"/>
          <w:sz w:val="28"/>
          <w:szCs w:val="24"/>
          <w:lang w:val="uk-UA"/>
        </w:rPr>
        <w:t>від 6.12.2019р.</w:t>
      </w:r>
    </w:p>
    <w:p w:rsidR="00D52D4F" w:rsidRPr="009C3A38" w:rsidRDefault="00D52D4F" w:rsidP="00C553FF">
      <w:pPr>
        <w:pStyle w:val="a6"/>
        <w:widowControl w:val="0"/>
        <w:numPr>
          <w:ilvl w:val="0"/>
          <w:numId w:val="26"/>
        </w:numPr>
        <w:spacing w:after="0"/>
        <w:jc w:val="both"/>
        <w:rPr>
          <w:sz w:val="32"/>
          <w:szCs w:val="28"/>
        </w:rPr>
      </w:pPr>
      <w:r>
        <w:rPr>
          <w:iCs/>
          <w:color w:val="000000"/>
          <w:sz w:val="28"/>
          <w:szCs w:val="24"/>
          <w:lang w:val="uk-UA"/>
        </w:rPr>
        <w:t>Фінансовий моніторинг: його мета та субєкти контролю.</w:t>
      </w:r>
    </w:p>
    <w:p w:rsidR="00C553FF" w:rsidRDefault="00C553FF" w:rsidP="00267CE8">
      <w:pPr>
        <w:ind w:firstLine="720"/>
        <w:jc w:val="both"/>
        <w:rPr>
          <w:rFonts w:ascii="Times New Roman" w:hAnsi="Times New Roman" w:cs="Times New Roman"/>
          <w:b/>
          <w:sz w:val="28"/>
          <w:szCs w:val="28"/>
          <w:lang w:val="ru-RU"/>
        </w:rPr>
      </w:pPr>
    </w:p>
    <w:p w:rsidR="00267CE8"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16"/>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23"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6"/>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3D6C22" w:rsidRDefault="00420291" w:rsidP="003D6C22">
      <w:pPr>
        <w:pStyle w:val="a8"/>
        <w:numPr>
          <w:ilvl w:val="0"/>
          <w:numId w:val="16"/>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lastRenderedPageBreak/>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3D6C22" w:rsidRDefault="00420291" w:rsidP="003D6C22">
      <w:pPr>
        <w:pStyle w:val="a8"/>
        <w:numPr>
          <w:ilvl w:val="0"/>
          <w:numId w:val="16"/>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6"/>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6"/>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3D6C22" w:rsidRDefault="00420291" w:rsidP="003D6C22">
      <w:pPr>
        <w:pStyle w:val="a4"/>
        <w:numPr>
          <w:ilvl w:val="0"/>
          <w:numId w:val="16"/>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3D6C22" w:rsidRDefault="00420291" w:rsidP="003D6C22">
      <w:pPr>
        <w:pStyle w:val="a4"/>
        <w:numPr>
          <w:ilvl w:val="0"/>
          <w:numId w:val="16"/>
        </w:numPr>
        <w:spacing w:after="0"/>
        <w:jc w:val="both"/>
        <w:rPr>
          <w:sz w:val="28"/>
          <w:szCs w:val="28"/>
          <w:lang w:val="uk-UA"/>
        </w:rPr>
      </w:pPr>
      <w:r w:rsidRPr="003D6C22">
        <w:rPr>
          <w:sz w:val="28"/>
          <w:szCs w:val="28"/>
          <w:lang w:val="uk-UA"/>
        </w:rPr>
        <w:t xml:space="preserve">Класифікація видів економічної діяльності ДК 009:2010. </w:t>
      </w:r>
      <w:r w:rsidRPr="003D6C22">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lastRenderedPageBreak/>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E81C83" w:rsidRDefault="00E81C83" w:rsidP="00420291">
      <w:pPr>
        <w:pStyle w:val="a4"/>
        <w:spacing w:after="0"/>
        <w:ind w:left="0"/>
        <w:rPr>
          <w:b/>
          <w:i/>
          <w:sz w:val="28"/>
          <w:szCs w:val="28"/>
          <w:lang w:val="uk-UA"/>
        </w:rPr>
      </w:pP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24"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25"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26" w:history="1">
        <w:r w:rsidRPr="00420291">
          <w:rPr>
            <w:rStyle w:val="ab"/>
            <w:rFonts w:ascii="Times New Roman" w:hAnsi="Times New Roman" w:cs="Times New Roman"/>
            <w:sz w:val="28"/>
            <w:szCs w:val="28"/>
          </w:rPr>
          <w:t>http://www.minjust.gov.ua</w:t>
        </w:r>
      </w:hyperlink>
    </w:p>
    <w:p w:rsidR="00420291" w:rsidRPr="00420291" w:rsidRDefault="00420291" w:rsidP="00420291">
      <w:pPr>
        <w:spacing w:after="0" w:line="240" w:lineRule="auto"/>
        <w:ind w:firstLine="720"/>
        <w:jc w:val="both"/>
        <w:rPr>
          <w:rFonts w:ascii="Times New Roman" w:hAnsi="Times New Roman" w:cs="Times New Roman"/>
          <w:b/>
          <w:sz w:val="28"/>
          <w:szCs w:val="28"/>
        </w:rPr>
      </w:pPr>
    </w:p>
    <w:p w:rsid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numPr>
          <w:ilvl w:val="0"/>
          <w:numId w:val="27"/>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Яка мета протидії фінансовим правопорушенням?</w:t>
      </w:r>
    </w:p>
    <w:p w:rsidR="00C553FF" w:rsidRPr="00C553FF" w:rsidRDefault="00C553FF" w:rsidP="00C553FF">
      <w:pPr>
        <w:pStyle w:val="a8"/>
        <w:numPr>
          <w:ilvl w:val="0"/>
          <w:numId w:val="27"/>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Які завдання та функції протидії фінансовим правопорушенням?</w:t>
      </w:r>
    </w:p>
    <w:p w:rsidR="00C553FF" w:rsidRPr="00C553FF" w:rsidRDefault="00C553FF" w:rsidP="00C553FF">
      <w:pPr>
        <w:pStyle w:val="a4"/>
        <w:numPr>
          <w:ilvl w:val="0"/>
          <w:numId w:val="27"/>
        </w:numPr>
        <w:spacing w:after="0"/>
        <w:jc w:val="both"/>
        <w:rPr>
          <w:sz w:val="28"/>
          <w:szCs w:val="28"/>
        </w:rPr>
      </w:pPr>
      <w:r w:rsidRPr="00C553FF">
        <w:rPr>
          <w:sz w:val="28"/>
          <w:szCs w:val="28"/>
          <w:lang w:val="uk-UA"/>
        </w:rPr>
        <w:t xml:space="preserve">Сформулювати сутність складових фінансових правопорушення». </w:t>
      </w:r>
    </w:p>
    <w:p w:rsidR="00C553FF" w:rsidRPr="00C553FF" w:rsidRDefault="00C553FF" w:rsidP="00C553FF">
      <w:pPr>
        <w:pStyle w:val="a4"/>
        <w:widowControl w:val="0"/>
        <w:numPr>
          <w:ilvl w:val="0"/>
          <w:numId w:val="27"/>
        </w:numPr>
        <w:spacing w:after="0"/>
        <w:jc w:val="both"/>
        <w:rPr>
          <w:sz w:val="28"/>
          <w:szCs w:val="28"/>
        </w:rPr>
      </w:pPr>
      <w:r w:rsidRPr="00C553FF">
        <w:rPr>
          <w:sz w:val="28"/>
          <w:szCs w:val="28"/>
        </w:rPr>
        <w:t xml:space="preserve">Проаналізуйте </w:t>
      </w:r>
      <w:r w:rsidRPr="00C553FF">
        <w:rPr>
          <w:sz w:val="28"/>
          <w:szCs w:val="28"/>
          <w:lang w:val="uk-UA"/>
        </w:rPr>
        <w:t>суть суб</w:t>
      </w:r>
      <w:r w:rsidRPr="00C553FF">
        <w:rPr>
          <w:sz w:val="28"/>
          <w:szCs w:val="28"/>
        </w:rPr>
        <w:t>’</w:t>
      </w:r>
      <w:r w:rsidRPr="00C553FF">
        <w:rPr>
          <w:sz w:val="28"/>
          <w:szCs w:val="28"/>
          <w:lang w:val="uk-UA"/>
        </w:rPr>
        <w:t>єктів фінансових правопорушень.</w:t>
      </w:r>
    </w:p>
    <w:p w:rsidR="00C553FF" w:rsidRPr="00C553FF" w:rsidRDefault="00C553FF" w:rsidP="00C553FF">
      <w:pPr>
        <w:pStyle w:val="a4"/>
        <w:widowControl w:val="0"/>
        <w:numPr>
          <w:ilvl w:val="0"/>
          <w:numId w:val="27"/>
        </w:numPr>
        <w:spacing w:after="0"/>
        <w:jc w:val="both"/>
        <w:rPr>
          <w:sz w:val="28"/>
          <w:szCs w:val="28"/>
        </w:rPr>
      </w:pPr>
      <w:r w:rsidRPr="00C553FF">
        <w:rPr>
          <w:sz w:val="28"/>
          <w:szCs w:val="28"/>
          <w:lang w:val="uk-UA"/>
        </w:rPr>
        <w:t>Визначити суть об</w:t>
      </w:r>
      <w:r w:rsidRPr="00C553FF">
        <w:rPr>
          <w:sz w:val="28"/>
          <w:szCs w:val="28"/>
        </w:rPr>
        <w:t>‘</w:t>
      </w:r>
      <w:r w:rsidRPr="00C553FF">
        <w:rPr>
          <w:sz w:val="28"/>
          <w:szCs w:val="28"/>
          <w:lang w:val="uk-UA"/>
        </w:rPr>
        <w:t>єктів фінансових правопорушень.</w:t>
      </w:r>
    </w:p>
    <w:p w:rsidR="00C553FF" w:rsidRPr="00C553FF" w:rsidRDefault="00C553FF" w:rsidP="00C553FF">
      <w:pPr>
        <w:jc w:val="both"/>
        <w:rPr>
          <w:rFonts w:ascii="Times New Roman" w:hAnsi="Times New Roman" w:cs="Times New Roman"/>
          <w:b/>
          <w:sz w:val="28"/>
          <w:szCs w:val="28"/>
          <w:lang w:val="ru-RU"/>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САМОСТІЙНА РОБОТА № 5</w:t>
      </w:r>
    </w:p>
    <w:p w:rsidR="00267CE8" w:rsidRPr="00267CE8" w:rsidRDefault="00267CE8" w:rsidP="00267CE8">
      <w:pPr>
        <w:pStyle w:val="aa"/>
        <w:shd w:val="clear" w:color="auto" w:fill="FFFFFF"/>
        <w:spacing w:before="0" w:beforeAutospacing="0" w:after="0" w:afterAutospacing="0" w:line="360" w:lineRule="auto"/>
        <w:jc w:val="center"/>
        <w:rPr>
          <w:b/>
          <w:sz w:val="28"/>
          <w:szCs w:val="28"/>
        </w:rPr>
      </w:pPr>
      <w:r w:rsidRPr="00267CE8">
        <w:rPr>
          <w:rStyle w:val="53"/>
          <w:rFonts w:ascii="Times New Roman" w:hAnsi="Times New Roman" w:cs="Times New Roman"/>
          <w:b/>
          <w:sz w:val="28"/>
          <w:szCs w:val="28"/>
        </w:rPr>
        <w:t xml:space="preserve">ТЕМА 5. </w:t>
      </w:r>
      <w:r w:rsidRPr="00267CE8">
        <w:rPr>
          <w:b/>
          <w:sz w:val="28"/>
          <w:szCs w:val="28"/>
        </w:rPr>
        <w:t>ПРАВОВІ ОСНОВИ ПРОТИДІЇ ФІНАНСОВИМ ПРАВОПОРУШЕННЯМ У БЮДЖЕТНІЙ СФЕРІ</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8"/>
        <w:numPr>
          <w:ilvl w:val="0"/>
          <w:numId w:val="29"/>
        </w:numPr>
        <w:spacing w:after="0" w:line="240" w:lineRule="auto"/>
        <w:jc w:val="both"/>
        <w:rPr>
          <w:rFonts w:ascii="Times New Roman" w:hAnsi="Times New Roman" w:cs="Times New Roman"/>
          <w:color w:val="000000"/>
          <w:sz w:val="28"/>
          <w:szCs w:val="28"/>
        </w:rPr>
      </w:pPr>
      <w:r w:rsidRPr="00C553FF">
        <w:rPr>
          <w:rFonts w:ascii="Times New Roman" w:hAnsi="Times New Roman" w:cs="Times New Roman"/>
          <w:iCs/>
          <w:color w:val="000000"/>
          <w:sz w:val="28"/>
          <w:szCs w:val="28"/>
        </w:rPr>
        <w:t>Бюджетні правопорушень: ознаки</w:t>
      </w:r>
      <w:r w:rsidRPr="00C553FF">
        <w:rPr>
          <w:rFonts w:ascii="Times New Roman" w:hAnsi="Times New Roman" w:cs="Times New Roman"/>
          <w:color w:val="000000"/>
          <w:sz w:val="28"/>
          <w:szCs w:val="28"/>
        </w:rPr>
        <w:t xml:space="preserve"> (ст.</w:t>
      </w:r>
      <w:r w:rsidRPr="00C553FF">
        <w:rPr>
          <w:rFonts w:ascii="Times New Roman" w:hAnsi="Times New Roman" w:cs="Times New Roman"/>
          <w:iCs/>
          <w:color w:val="000000"/>
          <w:sz w:val="28"/>
          <w:szCs w:val="28"/>
        </w:rPr>
        <w:t xml:space="preserve"> 116 БК</w:t>
      </w:r>
      <w:r w:rsidRPr="00C553FF">
        <w:rPr>
          <w:rFonts w:ascii="Times New Roman" w:hAnsi="Times New Roman" w:cs="Times New Roman"/>
          <w:color w:val="000000"/>
          <w:sz w:val="28"/>
          <w:szCs w:val="28"/>
        </w:rPr>
        <w:t> України).</w:t>
      </w:r>
    </w:p>
    <w:p w:rsidR="00C553FF" w:rsidRPr="00C553FF" w:rsidRDefault="00C553FF" w:rsidP="00C553FF">
      <w:pPr>
        <w:pStyle w:val="a8"/>
        <w:numPr>
          <w:ilvl w:val="0"/>
          <w:numId w:val="29"/>
        </w:numPr>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000000"/>
          <w:sz w:val="28"/>
          <w:szCs w:val="28"/>
        </w:rPr>
        <w:t>Порушення бюджетного законодавства (</w:t>
      </w:r>
      <w:r w:rsidRPr="00C553FF">
        <w:rPr>
          <w:rFonts w:ascii="Times New Roman" w:hAnsi="Times New Roman" w:cs="Times New Roman"/>
          <w:iCs/>
          <w:color w:val="000000"/>
          <w:sz w:val="28"/>
          <w:szCs w:val="28"/>
        </w:rPr>
        <w:t>ст. 121</w:t>
      </w:r>
      <w:r w:rsidRPr="00C553FF">
        <w:rPr>
          <w:rFonts w:ascii="Times New Roman" w:hAnsi="Times New Roman" w:cs="Times New Roman"/>
          <w:color w:val="000000"/>
          <w:sz w:val="28"/>
          <w:szCs w:val="28"/>
        </w:rPr>
        <w:t> Бюджетного кодексу України).</w:t>
      </w:r>
    </w:p>
    <w:p w:rsidR="00C553FF" w:rsidRDefault="00C553FF" w:rsidP="00267CE8">
      <w:pPr>
        <w:ind w:firstLine="720"/>
        <w:jc w:val="both"/>
        <w:rPr>
          <w:rFonts w:ascii="Times New Roman" w:hAnsi="Times New Roman" w:cs="Times New Roman"/>
          <w:b/>
          <w:sz w:val="28"/>
          <w:szCs w:val="28"/>
        </w:rPr>
      </w:pP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420291" w:rsidRDefault="00420291" w:rsidP="003D6C22">
      <w:pPr>
        <w:pStyle w:val="a8"/>
        <w:numPr>
          <w:ilvl w:val="0"/>
          <w:numId w:val="17"/>
        </w:numPr>
        <w:spacing w:after="0" w:line="240" w:lineRule="auto"/>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lastRenderedPageBreak/>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27"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7"/>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420291" w:rsidRDefault="00420291" w:rsidP="003D6C22">
      <w:pPr>
        <w:pStyle w:val="a8"/>
        <w:numPr>
          <w:ilvl w:val="0"/>
          <w:numId w:val="17"/>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420291" w:rsidRDefault="00420291" w:rsidP="003D6C22">
      <w:pPr>
        <w:pStyle w:val="a8"/>
        <w:numPr>
          <w:ilvl w:val="0"/>
          <w:numId w:val="17"/>
        </w:numPr>
        <w:shd w:val="clear" w:color="auto" w:fill="FFFFFF"/>
        <w:spacing w:after="0" w:line="240" w:lineRule="auto"/>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lastRenderedPageBreak/>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17"/>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17"/>
        </w:numPr>
        <w:spacing w:after="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3D6C22">
        <w:rPr>
          <w:rFonts w:ascii="Times New Roman" w:hAnsi="Times New Roman" w:cs="Times New Roman"/>
          <w:i/>
          <w:sz w:val="28"/>
          <w:szCs w:val="28"/>
        </w:rPr>
        <w:t xml:space="preserve"> </w:t>
      </w:r>
    </w:p>
    <w:p w:rsidR="00420291" w:rsidRPr="003D6C22" w:rsidRDefault="00420291" w:rsidP="003D6C22">
      <w:pPr>
        <w:pStyle w:val="a8"/>
        <w:numPr>
          <w:ilvl w:val="0"/>
          <w:numId w:val="18"/>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C553FF" w:rsidRDefault="00C553FF" w:rsidP="00420291">
      <w:pPr>
        <w:pStyle w:val="a4"/>
        <w:spacing w:after="0"/>
        <w:ind w:left="0"/>
        <w:rPr>
          <w:b/>
          <w:i/>
          <w:sz w:val="28"/>
          <w:szCs w:val="28"/>
          <w:lang w:val="uk-UA"/>
        </w:rPr>
      </w:pP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28"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29"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30"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lastRenderedPageBreak/>
        <w:t>Питання для самоконтролю</w:t>
      </w:r>
    </w:p>
    <w:p w:rsidR="00C553FF" w:rsidRPr="00C553FF" w:rsidRDefault="00C553FF" w:rsidP="00C553FF">
      <w:pPr>
        <w:pStyle w:val="a8"/>
        <w:widowControl w:val="0"/>
        <w:numPr>
          <w:ilvl w:val="0"/>
          <w:numId w:val="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000000"/>
          <w:sz w:val="28"/>
          <w:szCs w:val="28"/>
        </w:rPr>
        <w:t xml:space="preserve">Контроль за дотриманням бюджетного законодавства та відповідальність за правопорушення у цій сфері. </w:t>
      </w:r>
    </w:p>
    <w:p w:rsidR="00C553FF" w:rsidRPr="00C553FF" w:rsidRDefault="00C553FF" w:rsidP="00C553FF">
      <w:pPr>
        <w:pStyle w:val="aa"/>
        <w:numPr>
          <w:ilvl w:val="0"/>
          <w:numId w:val="28"/>
        </w:numPr>
        <w:shd w:val="clear" w:color="auto" w:fill="FFFFFF"/>
        <w:spacing w:before="0" w:beforeAutospacing="0" w:after="0" w:afterAutospacing="0"/>
        <w:jc w:val="both"/>
        <w:rPr>
          <w:color w:val="000000"/>
          <w:sz w:val="28"/>
          <w:szCs w:val="28"/>
        </w:rPr>
      </w:pPr>
      <w:r w:rsidRPr="00C553FF">
        <w:rPr>
          <w:sz w:val="28"/>
          <w:szCs w:val="28"/>
          <w:lang w:val="ru-RU"/>
        </w:rPr>
        <w:t xml:space="preserve">У чому полягає діяльність </w:t>
      </w:r>
      <w:r w:rsidRPr="00C553FF">
        <w:rPr>
          <w:sz w:val="28"/>
          <w:szCs w:val="28"/>
        </w:rPr>
        <w:t>Верховної Ради України як суб’єкт протидії фінансовим правопорушенням?</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Сформулювати суть діяльності рахункової палати як суб’єкта протидії фінансовим правопорушенням.</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Охарактеризувати діяльність Кабінету Міністрів України (Уряд), органів виконавчої влади, інших суб’єктів протидії фінансовим правопорушенням</w:t>
      </w:r>
      <w:r w:rsidRPr="00C553FF">
        <w:rPr>
          <w:rFonts w:ascii="Times New Roman" w:hAnsi="Times New Roman" w:cs="Times New Roman"/>
          <w:b/>
          <w:sz w:val="28"/>
          <w:szCs w:val="28"/>
        </w:rPr>
        <w:t xml:space="preserve"> </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Сформулювати суть форм протидії правопорушенням у фінансовій сфері.</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Охарактеризувати методи протидії фінансовим правопорушенням?</w:t>
      </w:r>
    </w:p>
    <w:p w:rsidR="00C553FF" w:rsidRPr="00C553FF" w:rsidRDefault="00C553FF" w:rsidP="00C553FF">
      <w:pPr>
        <w:pStyle w:val="a8"/>
        <w:numPr>
          <w:ilvl w:val="0"/>
          <w:numId w:val="28"/>
        </w:numPr>
        <w:spacing w:after="0" w:line="240" w:lineRule="auto"/>
        <w:rPr>
          <w:rFonts w:ascii="Times New Roman" w:hAnsi="Times New Roman" w:cs="Times New Roman"/>
          <w:sz w:val="28"/>
          <w:szCs w:val="28"/>
        </w:rPr>
      </w:pPr>
      <w:r w:rsidRPr="00C553FF">
        <w:rPr>
          <w:rFonts w:ascii="Times New Roman" w:hAnsi="Times New Roman" w:cs="Times New Roman"/>
          <w:sz w:val="28"/>
          <w:szCs w:val="28"/>
        </w:rPr>
        <w:t>Які заходи здійснюються для протидії фінансовим правопорушенням?</w:t>
      </w:r>
      <w:r w:rsidRPr="00C553FF">
        <w:rPr>
          <w:rFonts w:ascii="Times New Roman" w:hAnsi="Times New Roman" w:cs="Times New Roman"/>
          <w:b/>
          <w:sz w:val="28"/>
          <w:szCs w:val="28"/>
        </w:rPr>
        <w:t xml:space="preserve"> </w:t>
      </w:r>
    </w:p>
    <w:p w:rsidR="00C553FF" w:rsidRPr="00C553FF" w:rsidRDefault="00C553FF" w:rsidP="00C553FF">
      <w:pPr>
        <w:pStyle w:val="a8"/>
        <w:numPr>
          <w:ilvl w:val="0"/>
          <w:numId w:val="28"/>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У чому полягає роль фінансово-правової відповідальності у правовому забезпеченні фінансової діяльності?</w:t>
      </w:r>
    </w:p>
    <w:p w:rsidR="00C553FF" w:rsidRPr="00C553FF" w:rsidRDefault="00C553FF" w:rsidP="00C553FF">
      <w:pPr>
        <w:pStyle w:val="a8"/>
        <w:numPr>
          <w:ilvl w:val="0"/>
          <w:numId w:val="28"/>
        </w:numPr>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Визначити шляхи протидії скоєнню фінансових правопорушень.</w:t>
      </w:r>
    </w:p>
    <w:p w:rsidR="003D6C22" w:rsidRPr="003D6C22" w:rsidRDefault="003D6C22" w:rsidP="00C553FF">
      <w:pPr>
        <w:pStyle w:val="a8"/>
        <w:tabs>
          <w:tab w:val="num" w:pos="476"/>
          <w:tab w:val="num" w:pos="540"/>
          <w:tab w:val="num" w:pos="629"/>
          <w:tab w:val="num" w:pos="993"/>
        </w:tabs>
        <w:ind w:left="360"/>
        <w:jc w:val="both"/>
        <w:rPr>
          <w:rFonts w:ascii="Times New Roman" w:hAnsi="Times New Roman" w:cs="Times New Roman"/>
          <w:b/>
          <w:sz w:val="28"/>
          <w:szCs w:val="28"/>
        </w:rPr>
      </w:pPr>
    </w:p>
    <w:p w:rsidR="00267CE8" w:rsidRDefault="00267CE8" w:rsidP="00420291">
      <w:pPr>
        <w:tabs>
          <w:tab w:val="num" w:pos="476"/>
          <w:tab w:val="num" w:pos="540"/>
          <w:tab w:val="num" w:pos="629"/>
          <w:tab w:val="num" w:pos="993"/>
        </w:tabs>
        <w:jc w:val="both"/>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САМОСТІЙНА РОБОТА № 6</w:t>
      </w:r>
    </w:p>
    <w:p w:rsidR="00267CE8" w:rsidRPr="00B914FB" w:rsidRDefault="00267CE8" w:rsidP="00267CE8">
      <w:pPr>
        <w:ind w:firstLine="709"/>
        <w:jc w:val="center"/>
        <w:rPr>
          <w:sz w:val="28"/>
          <w:szCs w:val="28"/>
        </w:rPr>
      </w:pPr>
      <w:r w:rsidRPr="00B914FB">
        <w:rPr>
          <w:rFonts w:ascii="Times New Roman" w:hAnsi="Times New Roman" w:cs="Times New Roman"/>
          <w:b/>
          <w:sz w:val="28"/>
          <w:szCs w:val="28"/>
        </w:rPr>
        <w:t>ТЕМА 6. ОРГАНІЗАЦІЙНО-ПРАВОВІ ФОРМИ ПРОТИДІЇ ПОДАТКОВИМ ПРАВОПОРУШЕННЯМ</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8"/>
        <w:numPr>
          <w:ilvl w:val="0"/>
          <w:numId w:val="30"/>
        </w:numPr>
        <w:spacing w:after="0" w:line="40" w:lineRule="atLeast"/>
        <w:jc w:val="both"/>
        <w:rPr>
          <w:rStyle w:val="ac"/>
          <w:rFonts w:ascii="Times New Roman" w:hAnsi="Times New Roman" w:cs="Times New Roman"/>
          <w:b w:val="0"/>
          <w:bCs w:val="0"/>
          <w:sz w:val="28"/>
          <w:szCs w:val="28"/>
        </w:rPr>
      </w:pPr>
      <w:r w:rsidRPr="00C553FF">
        <w:rPr>
          <w:rFonts w:ascii="Times New Roman" w:hAnsi="Times New Roman" w:cs="Times New Roman"/>
          <w:color w:val="000000"/>
          <w:sz w:val="28"/>
          <w:szCs w:val="28"/>
          <w:shd w:val="clear" w:color="auto" w:fill="FFFFFF"/>
        </w:rPr>
        <w:t>Податковий кодекс України: розділ 2. Адміністрування податків, зборів, платежів. Глава 11. Відповідальність.</w:t>
      </w:r>
      <w:r w:rsidRPr="00C553FF">
        <w:rPr>
          <w:rStyle w:val="ac"/>
          <w:rFonts w:ascii="Times New Roman" w:hAnsi="Times New Roman" w:cs="Times New Roman"/>
          <w:b w:val="0"/>
          <w:color w:val="000000"/>
          <w:sz w:val="28"/>
          <w:szCs w:val="28"/>
          <w:bdr w:val="none" w:sz="0" w:space="0" w:color="auto" w:frame="1"/>
          <w:shd w:val="clear" w:color="auto" w:fill="FFFFFF"/>
        </w:rPr>
        <w:t xml:space="preserve"> </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Style w:val="ac"/>
          <w:rFonts w:ascii="Times New Roman" w:hAnsi="Times New Roman" w:cs="Times New Roman"/>
          <w:b w:val="0"/>
          <w:color w:val="000000"/>
          <w:sz w:val="28"/>
          <w:szCs w:val="28"/>
          <w:bdr w:val="none" w:sz="0" w:space="0" w:color="auto" w:frame="1"/>
          <w:shd w:val="clear" w:color="auto" w:fill="FFFFFF"/>
        </w:rPr>
        <w:t xml:space="preserve">Закон № 466 </w:t>
      </w:r>
      <w:r w:rsidRPr="00C553FF">
        <w:rPr>
          <w:rFonts w:ascii="Times New Roman" w:hAnsi="Times New Roman" w:cs="Times New Roman"/>
          <w:color w:val="000000"/>
          <w:sz w:val="28"/>
          <w:szCs w:val="28"/>
          <w:shd w:val="clear" w:color="auto" w:fill="FFFFFF"/>
        </w:rPr>
        <w:t>від 16.01.2020 № 466-IX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запроваджується нова концепція відповідальності»</w:t>
      </w:r>
      <w:r w:rsidRPr="00C553FF">
        <w:rPr>
          <w:rStyle w:val="ac"/>
          <w:rFonts w:ascii="Times New Roman" w:hAnsi="Times New Roman" w:cs="Times New Roman"/>
          <w:b w:val="0"/>
          <w:color w:val="000000"/>
          <w:sz w:val="28"/>
          <w:szCs w:val="28"/>
          <w:bdr w:val="none" w:sz="0" w:space="0" w:color="auto" w:frame="1"/>
          <w:shd w:val="clear" w:color="auto" w:fill="FFFFFF"/>
        </w:rPr>
        <w:t xml:space="preserve"> щодо податкового законодавства: п.109, п.112.7; </w:t>
      </w:r>
      <w:r w:rsidRPr="00C553FF">
        <w:rPr>
          <w:rFonts w:ascii="Times New Roman" w:hAnsi="Times New Roman" w:cs="Times New Roman"/>
          <w:color w:val="000000"/>
          <w:sz w:val="28"/>
          <w:szCs w:val="28"/>
          <w:shd w:val="clear" w:color="auto" w:fill="FFFFFF"/>
        </w:rPr>
        <w:t>123.2 - 123.5, пунктами 124.2, 124.3, пунктами 125-1.2 - 125-1.4.</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Fonts w:ascii="Times New Roman" w:hAnsi="Times New Roman" w:cs="Times New Roman"/>
          <w:color w:val="000000"/>
          <w:sz w:val="28"/>
          <w:szCs w:val="28"/>
          <w:shd w:val="clear" w:color="auto" w:fill="FFFFFF"/>
        </w:rPr>
        <w:t>Кримінальний кодекс України: ст.212, 213 -</w:t>
      </w:r>
      <w:r w:rsidRPr="00C553FF">
        <w:rPr>
          <w:rFonts w:ascii="Times New Roman" w:hAnsi="Times New Roman" w:cs="Times New Roman"/>
          <w:bCs/>
          <w:color w:val="3C4043"/>
          <w:sz w:val="28"/>
          <w:szCs w:val="28"/>
          <w:shd w:val="clear" w:color="auto" w:fill="FFFFFF"/>
        </w:rPr>
        <w:t xml:space="preserve"> кримінальна відповідальність за</w:t>
      </w:r>
      <w:r w:rsidRPr="00C553FF">
        <w:rPr>
          <w:rFonts w:ascii="Times New Roman" w:hAnsi="Times New Roman" w:cs="Times New Roman"/>
          <w:color w:val="3C4043"/>
          <w:sz w:val="28"/>
          <w:szCs w:val="28"/>
          <w:shd w:val="clear" w:color="auto" w:fill="FFFFFF"/>
        </w:rPr>
        <w:t> ухилення від сплати податків.</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Fonts w:ascii="Times New Roman" w:hAnsi="Times New Roman" w:cs="Times New Roman"/>
          <w:color w:val="000000"/>
          <w:sz w:val="28"/>
          <w:szCs w:val="28"/>
          <w:shd w:val="clear" w:color="auto" w:fill="FFFFFF"/>
        </w:rPr>
        <w:t xml:space="preserve">Кримінальний процесуальний кодекс зі змінами на </w:t>
      </w:r>
      <w:r w:rsidRPr="00C553FF">
        <w:rPr>
          <w:rFonts w:ascii="Times New Roman" w:hAnsi="Times New Roman" w:cs="Times New Roman"/>
          <w:color w:val="222222"/>
          <w:sz w:val="28"/>
          <w:szCs w:val="28"/>
          <w:shd w:val="clear" w:color="auto" w:fill="FFFFFF"/>
        </w:rPr>
        <w:t>01.01.2020 р.</w:t>
      </w:r>
    </w:p>
    <w:p w:rsidR="00C553FF" w:rsidRPr="00C553FF" w:rsidRDefault="00C553FF" w:rsidP="00C553FF">
      <w:pPr>
        <w:pStyle w:val="a8"/>
        <w:numPr>
          <w:ilvl w:val="0"/>
          <w:numId w:val="30"/>
        </w:numPr>
        <w:spacing w:after="0" w:line="40" w:lineRule="atLeast"/>
        <w:jc w:val="both"/>
        <w:rPr>
          <w:rFonts w:ascii="Times New Roman" w:hAnsi="Times New Roman" w:cs="Times New Roman"/>
          <w:sz w:val="28"/>
          <w:szCs w:val="28"/>
        </w:rPr>
      </w:pPr>
      <w:r w:rsidRPr="00C553FF">
        <w:rPr>
          <w:rFonts w:ascii="Times New Roman" w:hAnsi="Times New Roman" w:cs="Times New Roman"/>
          <w:color w:val="000000"/>
          <w:sz w:val="28"/>
          <w:szCs w:val="28"/>
          <w:shd w:val="clear" w:color="auto" w:fill="FFFFFF"/>
        </w:rPr>
        <w:t>Митний кодекс:</w:t>
      </w:r>
      <w:r w:rsidRPr="00C553FF">
        <w:rPr>
          <w:rFonts w:ascii="Times New Roman" w:hAnsi="Times New Roman" w:cs="Times New Roman"/>
          <w:color w:val="333333"/>
          <w:sz w:val="21"/>
          <w:szCs w:val="21"/>
          <w:shd w:val="clear" w:color="auto" w:fill="FFFFFF"/>
        </w:rPr>
        <w:t xml:space="preserve"> </w:t>
      </w:r>
      <w:r w:rsidRPr="00C553FF">
        <w:rPr>
          <w:rFonts w:ascii="Times New Roman" w:hAnsi="Times New Roman" w:cs="Times New Roman"/>
          <w:color w:val="333333"/>
          <w:sz w:val="28"/>
          <w:szCs w:val="28"/>
          <w:shd w:val="clear" w:color="auto" w:fill="FFFFFF"/>
        </w:rPr>
        <w:t>статті 458.</w:t>
      </w:r>
    </w:p>
    <w:p w:rsidR="00C553FF" w:rsidRPr="00C553FF" w:rsidRDefault="00C553FF" w:rsidP="00C553FF">
      <w:pPr>
        <w:pStyle w:val="js-countp"/>
        <w:numPr>
          <w:ilvl w:val="0"/>
          <w:numId w:val="30"/>
        </w:numPr>
        <w:spacing w:line="40" w:lineRule="atLeast"/>
        <w:jc w:val="both"/>
        <w:rPr>
          <w:sz w:val="28"/>
          <w:szCs w:val="28"/>
        </w:rPr>
      </w:pPr>
      <w:r w:rsidRPr="00C553FF">
        <w:rPr>
          <w:color w:val="2F2F2F"/>
          <w:sz w:val="28"/>
          <w:szCs w:val="28"/>
        </w:rPr>
        <w:t>Висновок судово-економічної експертизи (ст.101 КПК України) щодо спеціального режиму оподаткування ПДВ.</w:t>
      </w:r>
    </w:p>
    <w:p w:rsidR="00C553FF" w:rsidRPr="00C553FF" w:rsidRDefault="00C553FF" w:rsidP="00C553FF">
      <w:pPr>
        <w:pStyle w:val="js-countp"/>
        <w:numPr>
          <w:ilvl w:val="0"/>
          <w:numId w:val="30"/>
        </w:numPr>
        <w:spacing w:line="40" w:lineRule="atLeast"/>
        <w:jc w:val="both"/>
        <w:rPr>
          <w:sz w:val="28"/>
          <w:szCs w:val="28"/>
        </w:rPr>
      </w:pPr>
      <w:r w:rsidRPr="00C553FF">
        <w:rPr>
          <w:bCs/>
          <w:color w:val="2F2F2F"/>
          <w:sz w:val="28"/>
          <w:szCs w:val="28"/>
          <w:shd w:val="clear" w:color="auto" w:fill="FFFFFF"/>
        </w:rPr>
        <w:t>КК України:</w:t>
      </w:r>
      <w:r w:rsidRPr="00C553FF">
        <w:rPr>
          <w:color w:val="2F2F2F"/>
          <w:sz w:val="27"/>
          <w:szCs w:val="27"/>
          <w:shd w:val="clear" w:color="auto" w:fill="FFFFFF"/>
        </w:rPr>
        <w:t xml:space="preserve"> </w:t>
      </w:r>
      <w:r w:rsidRPr="00C553FF">
        <w:rPr>
          <w:color w:val="2F2F2F"/>
          <w:sz w:val="28"/>
          <w:szCs w:val="28"/>
          <w:shd w:val="clear" w:color="auto" w:fill="FFFFFF"/>
        </w:rPr>
        <w:t>ст.205 «Фіктивне підприємництво».</w:t>
      </w: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lastRenderedPageBreak/>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420291" w:rsidRDefault="00420291" w:rsidP="003D6C22">
      <w:pPr>
        <w:pStyle w:val="a8"/>
        <w:numPr>
          <w:ilvl w:val="0"/>
          <w:numId w:val="19"/>
        </w:numPr>
        <w:spacing w:after="0" w:line="240" w:lineRule="auto"/>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31"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19"/>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420291" w:rsidRP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420291" w:rsidRDefault="00420291" w:rsidP="003D6C22">
      <w:pPr>
        <w:pStyle w:val="a8"/>
        <w:numPr>
          <w:ilvl w:val="0"/>
          <w:numId w:val="19"/>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420291" w:rsidRDefault="00420291" w:rsidP="003D6C22">
      <w:pPr>
        <w:pStyle w:val="a8"/>
        <w:numPr>
          <w:ilvl w:val="0"/>
          <w:numId w:val="19"/>
        </w:numPr>
        <w:shd w:val="clear" w:color="auto" w:fill="FFFFFF"/>
        <w:spacing w:after="0" w:line="240" w:lineRule="auto"/>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lastRenderedPageBreak/>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19"/>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19"/>
        </w:numPr>
        <w:spacing w:after="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420291" w:rsidRPr="00420291" w:rsidRDefault="00420291" w:rsidP="003D6C22">
      <w:pPr>
        <w:pStyle w:val="a8"/>
        <w:numPr>
          <w:ilvl w:val="0"/>
          <w:numId w:val="20"/>
        </w:numPr>
        <w:autoSpaceDE w:val="0"/>
        <w:autoSpaceDN w:val="0"/>
        <w:adjustRightInd w:val="0"/>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32"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33"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lastRenderedPageBreak/>
        <w:t xml:space="preserve">-  Міністерство юстиції України  - </w:t>
      </w:r>
      <w:hyperlink r:id="rId34" w:history="1">
        <w:r w:rsidRPr="00420291">
          <w:rPr>
            <w:rStyle w:val="ab"/>
            <w:rFonts w:ascii="Times New Roman" w:hAnsi="Times New Roman" w:cs="Times New Roman"/>
            <w:sz w:val="28"/>
            <w:szCs w:val="28"/>
          </w:rPr>
          <w:t>http://www.minjust.gov.ua</w:t>
        </w:r>
      </w:hyperlink>
    </w:p>
    <w:p w:rsidR="00267CE8" w:rsidRDefault="00267CE8" w:rsidP="00420291">
      <w:pPr>
        <w:tabs>
          <w:tab w:val="num" w:pos="476"/>
          <w:tab w:val="num" w:pos="540"/>
          <w:tab w:val="num" w:pos="629"/>
          <w:tab w:val="num" w:pos="993"/>
        </w:tabs>
        <w:jc w:val="both"/>
        <w:rPr>
          <w:rFonts w:ascii="Times New Roman" w:hAnsi="Times New Roman" w:cs="Times New Roman"/>
          <w:b/>
          <w:sz w:val="28"/>
          <w:szCs w:val="28"/>
        </w:rPr>
      </w:pPr>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 xml:space="preserve">Сутність податкового правопорушення. </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 xml:space="preserve">Визначити суб’єкти і об’єкти податкового правопорушення. </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Сутність податкової деліктології та її взаємозв’язок з ухиленням від оподаткування.</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Сформулювати види податкових правопорушень та податкова відповідальність.</w:t>
      </w:r>
    </w:p>
    <w:p w:rsidR="00C553FF" w:rsidRPr="00C553FF" w:rsidRDefault="00C553FF" w:rsidP="00C553FF">
      <w:pPr>
        <w:pStyle w:val="aa"/>
        <w:numPr>
          <w:ilvl w:val="0"/>
          <w:numId w:val="31"/>
        </w:numPr>
        <w:shd w:val="clear" w:color="auto" w:fill="FFFFFF"/>
        <w:spacing w:before="0" w:beforeAutospacing="0" w:after="0" w:afterAutospacing="0"/>
        <w:jc w:val="both"/>
        <w:rPr>
          <w:sz w:val="28"/>
          <w:szCs w:val="28"/>
        </w:rPr>
      </w:pPr>
      <w:r w:rsidRPr="00C553FF">
        <w:rPr>
          <w:sz w:val="28"/>
          <w:szCs w:val="28"/>
        </w:rPr>
        <w:t>Які організаційно-правові засади діяльності суб’єктів фінансової системи України при протидії податковим правопорушенням?</w:t>
      </w:r>
    </w:p>
    <w:p w:rsidR="00C553FF" w:rsidRPr="00C553FF" w:rsidRDefault="00C553FF" w:rsidP="00C553FF">
      <w:pPr>
        <w:pStyle w:val="aa"/>
        <w:numPr>
          <w:ilvl w:val="0"/>
          <w:numId w:val="31"/>
        </w:numPr>
        <w:shd w:val="clear" w:color="auto" w:fill="FFFFFF"/>
        <w:spacing w:before="0" w:beforeAutospacing="0" w:after="0" w:afterAutospacing="0"/>
        <w:jc w:val="both"/>
        <w:rPr>
          <w:sz w:val="28"/>
          <w:szCs w:val="28"/>
        </w:rPr>
      </w:pPr>
      <w:r w:rsidRPr="00C553FF">
        <w:rPr>
          <w:sz w:val="28"/>
          <w:szCs w:val="28"/>
        </w:rPr>
        <w:t>Фінансові санкції за податкові правопорушення.</w:t>
      </w:r>
    </w:p>
    <w:p w:rsidR="00C553FF" w:rsidRPr="00C553FF" w:rsidRDefault="00C553FF" w:rsidP="00C553FF">
      <w:pPr>
        <w:pStyle w:val="a8"/>
        <w:numPr>
          <w:ilvl w:val="0"/>
          <w:numId w:val="31"/>
        </w:numPr>
        <w:shd w:val="clear" w:color="auto" w:fill="FFFFFF"/>
        <w:spacing w:after="0" w:line="240" w:lineRule="auto"/>
        <w:jc w:val="both"/>
        <w:textAlignment w:val="baseline"/>
        <w:outlineLvl w:val="0"/>
        <w:rPr>
          <w:rFonts w:ascii="Times New Roman" w:hAnsi="Times New Roman" w:cs="Times New Roman"/>
          <w:sz w:val="28"/>
          <w:szCs w:val="28"/>
        </w:rPr>
      </w:pPr>
      <w:r w:rsidRPr="00C553FF">
        <w:rPr>
          <w:rFonts w:ascii="Times New Roman" w:hAnsi="Times New Roman" w:cs="Times New Roman"/>
          <w:sz w:val="28"/>
          <w:szCs w:val="28"/>
        </w:rPr>
        <w:t>Призначення та організаційні форми взаємодії під час протидії податковим правопорушенням суб’єктами фінансової системи України.</w:t>
      </w:r>
    </w:p>
    <w:p w:rsidR="003D6C22" w:rsidRPr="003D6C22" w:rsidRDefault="003D6C22" w:rsidP="003D6C22">
      <w:pPr>
        <w:pStyle w:val="a8"/>
        <w:tabs>
          <w:tab w:val="num" w:pos="476"/>
          <w:tab w:val="num" w:pos="540"/>
          <w:tab w:val="num" w:pos="629"/>
          <w:tab w:val="num" w:pos="993"/>
        </w:tabs>
        <w:ind w:left="360"/>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САМОСТІЙНА РОБОТА № 7</w:t>
      </w:r>
    </w:p>
    <w:p w:rsidR="00267CE8" w:rsidRPr="001D283E" w:rsidRDefault="00267CE8" w:rsidP="00267CE8">
      <w:pPr>
        <w:spacing w:after="0" w:line="240" w:lineRule="auto"/>
        <w:ind w:firstLine="709"/>
        <w:jc w:val="center"/>
        <w:rPr>
          <w:rFonts w:ascii="Times New Roman" w:hAnsi="Times New Roman" w:cs="Times New Roman"/>
          <w:b/>
          <w:bCs/>
          <w:caps/>
          <w:color w:val="000000"/>
          <w:sz w:val="28"/>
          <w:szCs w:val="28"/>
        </w:rPr>
      </w:pPr>
      <w:r w:rsidRPr="001D283E">
        <w:rPr>
          <w:rFonts w:ascii="Times New Roman" w:hAnsi="Times New Roman" w:cs="Times New Roman"/>
          <w:b/>
          <w:bCs/>
          <w:caps/>
          <w:color w:val="000000"/>
          <w:sz w:val="28"/>
          <w:szCs w:val="28"/>
        </w:rPr>
        <w:t xml:space="preserve">ТеМА 7. фінансовІ </w:t>
      </w:r>
      <w:r w:rsidRPr="001D283E">
        <w:rPr>
          <w:rFonts w:ascii="Times New Roman" w:hAnsi="Times New Roman" w:cs="Times New Roman"/>
          <w:b/>
          <w:sz w:val="28"/>
          <w:szCs w:val="28"/>
        </w:rPr>
        <w:t xml:space="preserve">ПРАВОПОРУШЕННЯ У </w:t>
      </w:r>
      <w:r w:rsidRPr="001D283E">
        <w:rPr>
          <w:rFonts w:ascii="Times New Roman" w:hAnsi="Times New Roman" w:cs="Times New Roman"/>
          <w:b/>
          <w:caps/>
          <w:color w:val="000000"/>
          <w:sz w:val="28"/>
          <w:szCs w:val="28"/>
        </w:rPr>
        <w:t xml:space="preserve">банківській </w:t>
      </w:r>
      <w:r w:rsidRPr="001D283E">
        <w:rPr>
          <w:rFonts w:ascii="Times New Roman" w:hAnsi="Times New Roman" w:cs="Times New Roman"/>
          <w:b/>
          <w:bCs/>
          <w:caps/>
          <w:color w:val="000000"/>
          <w:sz w:val="28"/>
          <w:szCs w:val="28"/>
        </w:rPr>
        <w:t xml:space="preserve">діяльності, ВАЛЮТНОМу РЕГУЛЮВАННі, господарській діяльності </w:t>
      </w:r>
    </w:p>
    <w:p w:rsidR="00267CE8" w:rsidRPr="00267CE8" w:rsidRDefault="00267CE8" w:rsidP="00267CE8">
      <w:pPr>
        <w:pStyle w:val="3"/>
        <w:spacing w:after="0"/>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sz w:val="28"/>
          <w:szCs w:val="28"/>
        </w:rPr>
        <w:t>Закон України «Про валюту і валютні операції».</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bCs/>
          <w:color w:val="2A2928"/>
          <w:sz w:val="28"/>
          <w:szCs w:val="28"/>
          <w:shd w:val="clear" w:color="auto" w:fill="FFFFFF"/>
        </w:rPr>
        <w:t>Стаття 166. Порушення банківського законодавства, законодавства у сфері державного регулювання ринків небанківських фінансових послуг, валютного законодавства:  Закон України «</w:t>
      </w:r>
      <w:r w:rsidRPr="00C553FF">
        <w:rPr>
          <w:rFonts w:ascii="Times New Roman" w:hAnsi="Times New Roman" w:cs="Times New Roman"/>
          <w:bCs/>
          <w:color w:val="2A2928"/>
          <w:sz w:val="28"/>
          <w:szCs w:val="28"/>
        </w:rPr>
        <w:t>Про внесення змін до деяких законодавчих актів України щодо удосконалення функцій із державного регулювання ринків фінансових послуг» зі змінами від 6.12.2019р. № 361-</w:t>
      </w:r>
      <w:r w:rsidRPr="00C553FF">
        <w:rPr>
          <w:rFonts w:ascii="Times New Roman" w:hAnsi="Times New Roman" w:cs="Times New Roman"/>
          <w:bCs/>
          <w:color w:val="2A2928"/>
          <w:sz w:val="28"/>
          <w:szCs w:val="28"/>
          <w:lang w:val="en-US"/>
        </w:rPr>
        <w:t>IX</w:t>
      </w:r>
      <w:r w:rsidRPr="00C553FF">
        <w:rPr>
          <w:rFonts w:ascii="Times New Roman" w:hAnsi="Times New Roman" w:cs="Times New Roman"/>
          <w:bCs/>
          <w:color w:val="2A2928"/>
          <w:sz w:val="28"/>
          <w:szCs w:val="28"/>
        </w:rPr>
        <w:t>.</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000000"/>
          <w:sz w:val="28"/>
          <w:szCs w:val="28"/>
          <w:shd w:val="clear" w:color="auto" w:fill="FFFFFF"/>
        </w:rPr>
        <w:t>Постанова КМУ від 26.05.2021 №524 «Про затвердження Порядку застосування податковими органами заходів впливу у вигляді штрафних санкцій до юридичних осіб за порушення вимог валютного законодавства».</w:t>
      </w:r>
    </w:p>
    <w:p w:rsidR="00C553FF" w:rsidRPr="00C553FF" w:rsidRDefault="00C553FF" w:rsidP="00C553FF">
      <w:pPr>
        <w:pStyle w:val="a8"/>
        <w:widowControl w:val="0"/>
        <w:numPr>
          <w:ilvl w:val="0"/>
          <w:numId w:val="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53FF">
        <w:rPr>
          <w:rFonts w:ascii="Times New Roman" w:hAnsi="Times New Roman" w:cs="Times New Roman"/>
          <w:color w:val="343434"/>
          <w:sz w:val="28"/>
          <w:szCs w:val="28"/>
          <w:shd w:val="clear" w:color="auto" w:fill="FFFFFF"/>
        </w:rPr>
        <w:t>Закон № 2473: зміни до Кодексу України про адміністративні правопорушення.</w:t>
      </w:r>
    </w:p>
    <w:p w:rsidR="00C553FF" w:rsidRDefault="00C553FF" w:rsidP="00267CE8">
      <w:pPr>
        <w:ind w:firstLine="720"/>
        <w:jc w:val="both"/>
        <w:rPr>
          <w:rFonts w:ascii="Times New Roman" w:hAnsi="Times New Roman" w:cs="Times New Roman"/>
          <w:b/>
          <w:sz w:val="28"/>
          <w:szCs w:val="28"/>
        </w:rPr>
      </w:pPr>
    </w:p>
    <w:p w:rsidR="00267CE8" w:rsidRPr="00420291" w:rsidRDefault="00267CE8" w:rsidP="00267CE8">
      <w:pPr>
        <w:ind w:firstLine="720"/>
        <w:jc w:val="both"/>
        <w:rPr>
          <w:rFonts w:ascii="Times New Roman" w:hAnsi="Times New Roman" w:cs="Times New Roman"/>
          <w:b/>
          <w:sz w:val="28"/>
          <w:szCs w:val="28"/>
        </w:rPr>
      </w:pPr>
      <w:r w:rsidRPr="00420291">
        <w:rPr>
          <w:rFonts w:ascii="Times New Roman" w:hAnsi="Times New Roman" w:cs="Times New Roman"/>
          <w:b/>
          <w:sz w:val="28"/>
          <w:szCs w:val="28"/>
        </w:rPr>
        <w:t>Для опрацювання питань рекомендовано використати таку літературу:</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3D6C22" w:rsidRDefault="00420291" w:rsidP="003D6C22">
      <w:pPr>
        <w:pStyle w:val="a8"/>
        <w:numPr>
          <w:ilvl w:val="0"/>
          <w:numId w:val="21"/>
        </w:numPr>
        <w:spacing w:after="0" w:line="240" w:lineRule="auto"/>
        <w:jc w:val="both"/>
        <w:textAlignment w:val="baseline"/>
        <w:outlineLvl w:val="0"/>
        <w:rPr>
          <w:rFonts w:ascii="Times New Roman" w:hAnsi="Times New Roman" w:cs="Times New Roman"/>
          <w:bCs/>
          <w:kern w:val="36"/>
          <w:sz w:val="28"/>
          <w:szCs w:val="28"/>
        </w:rPr>
      </w:pPr>
      <w:r w:rsidRPr="003D6C22">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3D6C22">
        <w:rPr>
          <w:rFonts w:ascii="Times New Roman" w:hAnsi="Times New Roman" w:cs="Times New Roman"/>
          <w:bCs/>
          <w:color w:val="333333"/>
          <w:kern w:val="36"/>
          <w:sz w:val="28"/>
          <w:szCs w:val="28"/>
        </w:rPr>
        <w:t xml:space="preserve"> // </w:t>
      </w:r>
      <w:hyperlink r:id="rId35" w:history="1">
        <w:r w:rsidRPr="003D6C22">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420291" w:rsidRPr="00420291" w:rsidRDefault="00420291" w:rsidP="003D6C22">
      <w:pPr>
        <w:pStyle w:val="a4"/>
        <w:numPr>
          <w:ilvl w:val="0"/>
          <w:numId w:val="21"/>
        </w:numPr>
        <w:spacing w:after="0"/>
        <w:jc w:val="both"/>
        <w:rPr>
          <w:sz w:val="28"/>
          <w:szCs w:val="28"/>
        </w:rPr>
      </w:pPr>
      <w:r w:rsidRPr="00420291">
        <w:rPr>
          <w:sz w:val="28"/>
          <w:szCs w:val="28"/>
        </w:rPr>
        <w:lastRenderedPageBreak/>
        <w:t>Податковий кодекс України від 2 грудня 2010 року № 2755-VI</w:t>
      </w:r>
      <w:r w:rsidRPr="00420291">
        <w:rPr>
          <w:sz w:val="28"/>
          <w:szCs w:val="28"/>
          <w:lang w:val="uk-UA"/>
        </w:rPr>
        <w:t xml:space="preserve"> із змінами і доповненнями.</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Кримінальний кодекс України // https://zakon.rada.gov.ua/laws/show/2002-05#Text</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420291" w:rsidRPr="003D6C22" w:rsidRDefault="00420291" w:rsidP="003D6C22">
      <w:pPr>
        <w:pStyle w:val="a8"/>
        <w:numPr>
          <w:ilvl w:val="0"/>
          <w:numId w:val="21"/>
        </w:numPr>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420291" w:rsidRPr="003D6C22" w:rsidRDefault="00420291" w:rsidP="003D6C22">
      <w:pPr>
        <w:pStyle w:val="a8"/>
        <w:numPr>
          <w:ilvl w:val="0"/>
          <w:numId w:val="21"/>
        </w:numPr>
        <w:shd w:val="clear" w:color="auto" w:fill="FFFFFF"/>
        <w:spacing w:after="0" w:line="240" w:lineRule="auto"/>
        <w:jc w:val="both"/>
        <w:rPr>
          <w:rFonts w:ascii="Times New Roman" w:hAnsi="Times New Roman" w:cs="Times New Roman"/>
          <w:color w:val="333333"/>
          <w:sz w:val="28"/>
          <w:szCs w:val="28"/>
        </w:rPr>
      </w:pPr>
      <w:r w:rsidRPr="003D6C22">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3D6C22">
        <w:rPr>
          <w:rFonts w:ascii="Times New Roman" w:hAnsi="Times New Roman" w:cs="Times New Roman"/>
          <w:b/>
          <w:bCs/>
          <w:sz w:val="28"/>
          <w:szCs w:val="28"/>
        </w:rPr>
        <w:t xml:space="preserve"> </w:t>
      </w:r>
      <w:r w:rsidRPr="003D6C22">
        <w:rPr>
          <w:rFonts w:ascii="Times New Roman" w:hAnsi="Times New Roman" w:cs="Times New Roman"/>
          <w:bCs/>
          <w:sz w:val="28"/>
          <w:szCs w:val="28"/>
        </w:rPr>
        <w:t>Відомості Верховної Ради України (ВВР), 2020, № 25, ст.171.</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lastRenderedPageBreak/>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420291" w:rsidRPr="00420291" w:rsidRDefault="00420291" w:rsidP="003D6C22">
      <w:pPr>
        <w:pStyle w:val="a4"/>
        <w:numPr>
          <w:ilvl w:val="0"/>
          <w:numId w:val="21"/>
        </w:numPr>
        <w:spacing w:after="0"/>
        <w:jc w:val="both"/>
        <w:rPr>
          <w:sz w:val="28"/>
          <w:szCs w:val="28"/>
          <w:lang w:val="uk-UA"/>
        </w:rPr>
      </w:pPr>
      <w:r w:rsidRPr="00420291">
        <w:rPr>
          <w:sz w:val="28"/>
          <w:szCs w:val="28"/>
        </w:rPr>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230. </w:t>
      </w:r>
    </w:p>
    <w:p w:rsidR="00420291" w:rsidRPr="00420291" w:rsidRDefault="00420291" w:rsidP="003D6C22">
      <w:pPr>
        <w:pStyle w:val="a4"/>
        <w:numPr>
          <w:ilvl w:val="0"/>
          <w:numId w:val="21"/>
        </w:numPr>
        <w:spacing w:after="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420291" w:rsidRPr="00420291" w:rsidRDefault="00420291"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i/>
          <w:sz w:val="28"/>
          <w:szCs w:val="28"/>
        </w:rPr>
      </w:pPr>
      <w:r w:rsidRPr="003D6C22">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3D6C22">
        <w:rPr>
          <w:rFonts w:ascii="Times New Roman" w:hAnsi="Times New Roman" w:cs="Times New Roman"/>
          <w:i/>
          <w:sz w:val="28"/>
          <w:szCs w:val="28"/>
        </w:rPr>
        <w:t xml:space="preserve"> </w:t>
      </w:r>
    </w:p>
    <w:p w:rsidR="00420291" w:rsidRPr="003D6C22" w:rsidRDefault="00420291" w:rsidP="003D6C22">
      <w:pPr>
        <w:pStyle w:val="a8"/>
        <w:numPr>
          <w:ilvl w:val="0"/>
          <w:numId w:val="22"/>
        </w:numPr>
        <w:autoSpaceDE w:val="0"/>
        <w:autoSpaceDN w:val="0"/>
        <w:adjustRightInd w:val="0"/>
        <w:spacing w:after="0" w:line="240" w:lineRule="auto"/>
        <w:jc w:val="both"/>
        <w:rPr>
          <w:rFonts w:ascii="Times New Roman" w:hAnsi="Times New Roman" w:cs="Times New Roman"/>
          <w:sz w:val="28"/>
          <w:szCs w:val="28"/>
        </w:rPr>
      </w:pPr>
      <w:r w:rsidRPr="003D6C22">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420291" w:rsidRPr="00420291" w:rsidRDefault="00420291"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420291" w:rsidRPr="00420291" w:rsidRDefault="00420291"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420291" w:rsidRPr="00420291" w:rsidRDefault="00420291"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420291" w:rsidRPr="00420291" w:rsidRDefault="00420291"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36"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37" w:history="1">
        <w:r w:rsidRPr="00420291">
          <w:rPr>
            <w:rStyle w:val="ab"/>
            <w:rFonts w:ascii="Times New Roman" w:hAnsi="Times New Roman" w:cs="Times New Roman"/>
            <w:sz w:val="28"/>
            <w:szCs w:val="28"/>
          </w:rPr>
          <w:t>http://www.kmu.gov.ua</w:t>
        </w:r>
      </w:hyperlink>
    </w:p>
    <w:p w:rsidR="00420291" w:rsidRPr="00420291" w:rsidRDefault="00420291"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38"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 xml:space="preserve">Фінансові правопорушення у банківській системі в Україні. </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Банківське регулювання та банківський нагляд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lastRenderedPageBreak/>
        <w:t>Фінансові правопорушення у грошовій системі та порушення грошового обігу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Правові засади готівкових та безготівкових розрахунків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Валютне регулювання та валютний контроль в Україні.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Фінансово-правовий інститут регулювання банківської діяльності.</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Правові засади здійснення безготівкових розрахунків.</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Правові основи валютного контролю.</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Відповідальність за порушення валютного законодавства України.</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 xml:space="preserve">У чому полягає суть механізму правового впливу фінансових правовідносин? </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sz w:val="28"/>
          <w:szCs w:val="28"/>
        </w:rPr>
        <w:t>Які правові засади здійснення фінансового моніторингу як одного із засобів протидії легалізації доходів: вітчизняний і зарубіжний досвід?</w:t>
      </w:r>
    </w:p>
    <w:p w:rsidR="00C553FF" w:rsidRPr="00C553FF" w:rsidRDefault="00C553FF" w:rsidP="00C553FF">
      <w:pPr>
        <w:pStyle w:val="a8"/>
        <w:widowControl w:val="0"/>
        <w:numPr>
          <w:ilvl w:val="0"/>
          <w:numId w:val="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553FF">
        <w:rPr>
          <w:rFonts w:ascii="Times New Roman" w:hAnsi="Times New Roman" w:cs="Times New Roman"/>
          <w:color w:val="000000"/>
          <w:sz w:val="28"/>
          <w:szCs w:val="28"/>
        </w:rPr>
        <w:t>Економічні правопорушення: стан і перспективи.</w:t>
      </w:r>
    </w:p>
    <w:p w:rsidR="003D6C22" w:rsidRPr="00C553FF" w:rsidRDefault="003D6C22" w:rsidP="003D6C22">
      <w:pPr>
        <w:pStyle w:val="a8"/>
        <w:tabs>
          <w:tab w:val="num" w:pos="476"/>
          <w:tab w:val="num" w:pos="540"/>
          <w:tab w:val="num" w:pos="629"/>
          <w:tab w:val="num" w:pos="993"/>
        </w:tabs>
        <w:ind w:left="360"/>
        <w:rPr>
          <w:rFonts w:ascii="Times New Roman" w:hAnsi="Times New Roman" w:cs="Times New Roman"/>
          <w:b/>
          <w:sz w:val="28"/>
          <w:szCs w:val="28"/>
        </w:rPr>
      </w:pPr>
    </w:p>
    <w:p w:rsidR="00267CE8" w:rsidRDefault="00267CE8" w:rsidP="00267CE8">
      <w:pPr>
        <w:tabs>
          <w:tab w:val="num" w:pos="476"/>
          <w:tab w:val="num" w:pos="540"/>
          <w:tab w:val="num" w:pos="629"/>
          <w:tab w:val="num" w:pos="993"/>
        </w:tabs>
        <w:jc w:val="center"/>
        <w:rPr>
          <w:rFonts w:ascii="Times New Roman" w:hAnsi="Times New Roman" w:cs="Times New Roman"/>
          <w:b/>
          <w:sz w:val="28"/>
          <w:szCs w:val="28"/>
        </w:rPr>
      </w:pPr>
      <w:r>
        <w:rPr>
          <w:rFonts w:ascii="Times New Roman" w:hAnsi="Times New Roman" w:cs="Times New Roman"/>
          <w:b/>
          <w:sz w:val="28"/>
          <w:szCs w:val="28"/>
        </w:rPr>
        <w:t>САМОСТІЙНА РОБОТА № 8</w:t>
      </w:r>
    </w:p>
    <w:p w:rsidR="00267CE8" w:rsidRPr="00B96177" w:rsidRDefault="00267CE8" w:rsidP="00267CE8">
      <w:pPr>
        <w:pStyle w:val="a8"/>
        <w:spacing w:line="360" w:lineRule="auto"/>
        <w:ind w:left="0"/>
        <w:jc w:val="center"/>
        <w:rPr>
          <w:rStyle w:val="53"/>
          <w:rFonts w:ascii="Times New Roman" w:hAnsi="Times New Roman" w:cs="Times New Roman"/>
          <w:b/>
          <w:sz w:val="28"/>
          <w:szCs w:val="28"/>
        </w:rPr>
      </w:pPr>
      <w:r w:rsidRPr="00B96177">
        <w:rPr>
          <w:rStyle w:val="53"/>
          <w:rFonts w:ascii="Times New Roman" w:hAnsi="Times New Roman" w:cs="Times New Roman"/>
          <w:b/>
          <w:sz w:val="28"/>
          <w:szCs w:val="28"/>
        </w:rPr>
        <w:t>ТЕМА 8. МІЖНАРОДНІ ТА НАЦІОНАЛЬНІ ПІДХОДИ ПРОТИДІЇ КОРУПЦІЙНИМ ФІНАНСОВИМ ПРАВОПОРУШЕННЯМ</w:t>
      </w:r>
    </w:p>
    <w:p w:rsidR="00267CE8" w:rsidRPr="00267CE8" w:rsidRDefault="00267CE8" w:rsidP="00267CE8">
      <w:pPr>
        <w:tabs>
          <w:tab w:val="num" w:pos="476"/>
          <w:tab w:val="num" w:pos="540"/>
          <w:tab w:val="num" w:pos="629"/>
          <w:tab w:val="num" w:pos="993"/>
        </w:tabs>
        <w:jc w:val="center"/>
        <w:rPr>
          <w:rFonts w:ascii="Times New Roman" w:hAnsi="Times New Roman" w:cs="Times New Roman"/>
          <w:b/>
          <w:i/>
          <w:sz w:val="28"/>
          <w:szCs w:val="28"/>
        </w:rPr>
      </w:pPr>
      <w:r w:rsidRPr="00267CE8">
        <w:rPr>
          <w:rFonts w:ascii="Times New Roman" w:hAnsi="Times New Roman" w:cs="Times New Roman"/>
          <w:b/>
          <w:i/>
          <w:sz w:val="28"/>
          <w:szCs w:val="28"/>
        </w:rPr>
        <w:t>На самостійне вивчення  виносяться такі питання:</w:t>
      </w:r>
    </w:p>
    <w:p w:rsidR="00267CE8" w:rsidRPr="00732287" w:rsidRDefault="00267CE8" w:rsidP="00267CE8">
      <w:pPr>
        <w:pStyle w:val="aa"/>
        <w:numPr>
          <w:ilvl w:val="0"/>
          <w:numId w:val="8"/>
        </w:numPr>
        <w:shd w:val="clear" w:color="auto" w:fill="FFFFFF"/>
        <w:spacing w:before="0" w:beforeAutospacing="0" w:after="0" w:afterAutospacing="0"/>
        <w:jc w:val="both"/>
        <w:rPr>
          <w:sz w:val="28"/>
          <w:szCs w:val="28"/>
        </w:rPr>
      </w:pPr>
      <w:r w:rsidRPr="00732287">
        <w:rPr>
          <w:sz w:val="28"/>
          <w:szCs w:val="28"/>
        </w:rPr>
        <w:t xml:space="preserve">КПК України: ст. 214 (Взаємодія слідчого з </w:t>
      </w:r>
      <w:r>
        <w:rPr>
          <w:sz w:val="28"/>
          <w:szCs w:val="28"/>
        </w:rPr>
        <w:t xml:space="preserve">співробітниками </w:t>
      </w:r>
      <w:r w:rsidRPr="00732287">
        <w:rPr>
          <w:sz w:val="28"/>
          <w:szCs w:val="28"/>
        </w:rPr>
        <w:t>оперативни</w:t>
      </w:r>
      <w:r>
        <w:rPr>
          <w:sz w:val="28"/>
          <w:szCs w:val="28"/>
        </w:rPr>
        <w:t>х підрозділів</w:t>
      </w:r>
      <w:r w:rsidRPr="00732287">
        <w:rPr>
          <w:sz w:val="28"/>
          <w:szCs w:val="28"/>
        </w:rPr>
        <w:t xml:space="preserve"> під час кримінального провадження</w:t>
      </w:r>
      <w:r>
        <w:rPr>
          <w:sz w:val="28"/>
          <w:szCs w:val="28"/>
        </w:rPr>
        <w:t>).</w:t>
      </w:r>
      <w:r w:rsidRPr="00A74960">
        <w:t xml:space="preserve"> </w:t>
      </w:r>
    </w:p>
    <w:p w:rsidR="00267CE8" w:rsidRPr="00267CE8" w:rsidRDefault="00267CE8" w:rsidP="00267CE8">
      <w:pPr>
        <w:pStyle w:val="a8"/>
        <w:numPr>
          <w:ilvl w:val="0"/>
          <w:numId w:val="8"/>
        </w:numPr>
        <w:spacing w:after="0" w:line="240" w:lineRule="auto"/>
        <w:rPr>
          <w:rFonts w:ascii="Times New Roman" w:hAnsi="Times New Roman" w:cs="Times New Roman"/>
          <w:sz w:val="28"/>
          <w:szCs w:val="28"/>
        </w:rPr>
      </w:pPr>
      <w:r w:rsidRPr="00267CE8">
        <w:rPr>
          <w:rFonts w:ascii="Times New Roman" w:hAnsi="Times New Roman" w:cs="Times New Roman"/>
          <w:sz w:val="28"/>
          <w:szCs w:val="28"/>
        </w:rPr>
        <w:t>Закон України «Про оперативно-розшукову діяльність»: п. 2 ст. 7.</w:t>
      </w:r>
    </w:p>
    <w:p w:rsidR="00267CE8" w:rsidRDefault="00267CE8" w:rsidP="00267CE8">
      <w:pPr>
        <w:pStyle w:val="aa"/>
        <w:numPr>
          <w:ilvl w:val="0"/>
          <w:numId w:val="8"/>
        </w:numPr>
        <w:shd w:val="clear" w:color="auto" w:fill="FFFFFF"/>
        <w:spacing w:before="0" w:beforeAutospacing="0" w:after="0" w:afterAutospacing="0"/>
        <w:jc w:val="both"/>
        <w:rPr>
          <w:sz w:val="28"/>
          <w:szCs w:val="28"/>
        </w:rPr>
      </w:pPr>
      <w:r w:rsidRPr="005069A6">
        <w:rPr>
          <w:sz w:val="28"/>
          <w:szCs w:val="28"/>
        </w:rPr>
        <w:t>Інструкція «Запобіганні кримінальним правопорушенням, їх виявленні та розслідуванні: наказ МВС від 07.07.2017 № 575</w:t>
      </w:r>
      <w:r>
        <w:rPr>
          <w:sz w:val="28"/>
          <w:szCs w:val="28"/>
        </w:rPr>
        <w:t xml:space="preserve">: </w:t>
      </w:r>
      <w:r w:rsidRPr="005069A6">
        <w:rPr>
          <w:sz w:val="28"/>
          <w:szCs w:val="28"/>
        </w:rPr>
        <w:t>розділу 5 п. 1.</w:t>
      </w:r>
    </w:p>
    <w:p w:rsidR="00267CE8" w:rsidRDefault="00267CE8" w:rsidP="00267CE8">
      <w:pPr>
        <w:ind w:firstLine="720"/>
        <w:jc w:val="both"/>
        <w:rPr>
          <w:rFonts w:ascii="Times New Roman" w:hAnsi="Times New Roman" w:cs="Times New Roman"/>
          <w:b/>
          <w:sz w:val="28"/>
          <w:szCs w:val="28"/>
        </w:rPr>
      </w:pPr>
      <w:r w:rsidRPr="00267CE8">
        <w:rPr>
          <w:rFonts w:ascii="Times New Roman" w:hAnsi="Times New Roman" w:cs="Times New Roman"/>
          <w:b/>
          <w:sz w:val="28"/>
          <w:szCs w:val="28"/>
        </w:rPr>
        <w:t>Для  опрацювання питань рекомендовано використати таку літературу:</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Бюджетний кодекс України: Закон України від 8 липня 2010 р. № 2456-</w:t>
      </w:r>
      <w:r w:rsidRPr="00420291">
        <w:rPr>
          <w:sz w:val="28"/>
          <w:szCs w:val="28"/>
        </w:rPr>
        <w:t>V</w:t>
      </w:r>
      <w:r w:rsidRPr="00420291">
        <w:rPr>
          <w:sz w:val="28"/>
          <w:szCs w:val="28"/>
          <w:lang w:val="uk-UA"/>
        </w:rPr>
        <w:t>І. Відомості Верховної Ради України. 2010. № 50–51. (редакція від 01.01.2021р).</w:t>
      </w:r>
    </w:p>
    <w:p w:rsidR="00420291" w:rsidRPr="00C553FF" w:rsidRDefault="00420291" w:rsidP="00420291">
      <w:pPr>
        <w:pStyle w:val="a8"/>
        <w:numPr>
          <w:ilvl w:val="0"/>
          <w:numId w:val="12"/>
        </w:numPr>
        <w:spacing w:after="0" w:line="240" w:lineRule="auto"/>
        <w:jc w:val="both"/>
        <w:textAlignment w:val="baseline"/>
        <w:outlineLvl w:val="0"/>
        <w:rPr>
          <w:rFonts w:ascii="Times New Roman" w:hAnsi="Times New Roman" w:cs="Times New Roman"/>
          <w:bCs/>
          <w:kern w:val="36"/>
          <w:sz w:val="28"/>
          <w:szCs w:val="28"/>
        </w:rPr>
      </w:pPr>
      <w:r w:rsidRPr="00420291">
        <w:rPr>
          <w:rFonts w:ascii="Times New Roman" w:eastAsia="Times New Roman" w:hAnsi="Times New Roman" w:cs="Times New Roman"/>
          <w:bCs/>
          <w:color w:val="333333"/>
          <w:kern w:val="36"/>
          <w:sz w:val="28"/>
          <w:szCs w:val="28"/>
          <w:lang w:eastAsia="uk-UA"/>
        </w:rPr>
        <w:t>Кодекс України про адміністративні правопорушення</w:t>
      </w:r>
      <w:r w:rsidRPr="00420291">
        <w:rPr>
          <w:rFonts w:ascii="Times New Roman" w:hAnsi="Times New Roman" w:cs="Times New Roman"/>
          <w:bCs/>
          <w:color w:val="333333"/>
          <w:kern w:val="36"/>
          <w:sz w:val="28"/>
          <w:szCs w:val="28"/>
        </w:rPr>
        <w:t xml:space="preserve"> // </w:t>
      </w:r>
      <w:hyperlink r:id="rId39" w:history="1">
        <w:r w:rsidRPr="00420291">
          <w:rPr>
            <w:rFonts w:ascii="Times New Roman" w:eastAsia="Times New Roman" w:hAnsi="Times New Roman" w:cs="Times New Roman"/>
            <w:bCs/>
            <w:kern w:val="36"/>
            <w:sz w:val="28"/>
            <w:szCs w:val="28"/>
            <w:bdr w:val="none" w:sz="0" w:space="0" w:color="auto" w:frame="1"/>
            <w:lang w:eastAsia="uk-UA"/>
          </w:rPr>
          <w:t>https://kodeksy.com.ua/kodeks_ukraini_pro_administrativni_pravoporushennya.htm</w:t>
        </w:r>
      </w:hyperlink>
    </w:p>
    <w:p w:rsidR="00267CE8" w:rsidRPr="00420291" w:rsidRDefault="00267CE8" w:rsidP="00420291">
      <w:pPr>
        <w:pStyle w:val="a4"/>
        <w:numPr>
          <w:ilvl w:val="0"/>
          <w:numId w:val="12"/>
        </w:numPr>
        <w:spacing w:after="0"/>
        <w:jc w:val="both"/>
        <w:rPr>
          <w:sz w:val="28"/>
          <w:szCs w:val="28"/>
        </w:rPr>
      </w:pPr>
      <w:r w:rsidRPr="00420291">
        <w:rPr>
          <w:sz w:val="28"/>
          <w:szCs w:val="28"/>
        </w:rPr>
        <w:t>Податковий кодекс України від 2 грудня 2010 року № 2755-VI</w:t>
      </w:r>
      <w:r w:rsidRPr="00420291">
        <w:rPr>
          <w:sz w:val="28"/>
          <w:szCs w:val="28"/>
          <w:lang w:val="uk-UA"/>
        </w:rPr>
        <w:t xml:space="preserve"> із змінами і доповненнями.</w:t>
      </w:r>
    </w:p>
    <w:p w:rsidR="00267CE8" w:rsidRPr="00420291" w:rsidRDefault="00267CE8" w:rsidP="00420291">
      <w:pPr>
        <w:pStyle w:val="a8"/>
        <w:numPr>
          <w:ilvl w:val="0"/>
          <w:numId w:val="12"/>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Цивільний кодекс України від 16 січня 2003 р. № 435-IV. Відомості Верховної Ради України. 2003. № 40–44. </w:t>
      </w:r>
    </w:p>
    <w:p w:rsidR="00267CE8" w:rsidRPr="00420291" w:rsidRDefault="00267CE8" w:rsidP="00420291">
      <w:pPr>
        <w:pStyle w:val="a8"/>
        <w:numPr>
          <w:ilvl w:val="0"/>
          <w:numId w:val="12"/>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 xml:space="preserve">Кримінальний процесуальний кодекс України від 13 квітня 2012 р. № 4651-VI. // Офіційний вісник України. 2012. № 37.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Конституція України прийнята Верховною Радою України 26.06.1996 р. // Відомості Верховної Ради України. – 1996. – № 30. – Ст. 141.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Митний кодекс України від 13.03.2012 р. // Офіційний вісник України. – 2012. - № 32. – ст. 9</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lastRenderedPageBreak/>
        <w:t xml:space="preserve">Кодекс України про адміністративні правопорушення від 07.12.1984 р. // Відомості Верховної Ради України. – 1984. – № 51.- </w:t>
      </w:r>
      <w:r w:rsidRPr="00420291">
        <w:rPr>
          <w:sz w:val="28"/>
          <w:szCs w:val="28"/>
        </w:rPr>
        <w:t>Ст.1122. 7</w:t>
      </w:r>
    </w:p>
    <w:p w:rsidR="00267CE8" w:rsidRPr="00420291" w:rsidRDefault="00267CE8" w:rsidP="00420291">
      <w:pPr>
        <w:pStyle w:val="a8"/>
        <w:numPr>
          <w:ilvl w:val="0"/>
          <w:numId w:val="12"/>
        </w:numPr>
        <w:spacing w:after="0" w:line="240" w:lineRule="auto"/>
        <w:jc w:val="both"/>
        <w:rPr>
          <w:rFonts w:ascii="Times New Roman" w:hAnsi="Times New Roman" w:cs="Times New Roman"/>
          <w:sz w:val="28"/>
          <w:szCs w:val="28"/>
        </w:rPr>
      </w:pPr>
      <w:r w:rsidRPr="00420291">
        <w:rPr>
          <w:rFonts w:ascii="Times New Roman" w:hAnsi="Times New Roman" w:cs="Times New Roman"/>
          <w:sz w:val="28"/>
          <w:szCs w:val="28"/>
        </w:rPr>
        <w:t>Закон України “Про засади запобігання і протидії корупції” від 7 квітня 2011 року N 3206-VI // [Електронний ресурс]. – 2011. – Режим доступу: http: //zakon.rada.gov.ua</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здійснення державного фінансового контролю</w:t>
      </w:r>
      <w:r w:rsidRPr="00420291">
        <w:rPr>
          <w:sz w:val="28"/>
          <w:szCs w:val="28"/>
          <w:lang w:val="uk-UA"/>
        </w:rPr>
        <w:t>»</w:t>
      </w:r>
      <w:r w:rsidRPr="00420291">
        <w:rPr>
          <w:sz w:val="28"/>
          <w:szCs w:val="28"/>
        </w:rPr>
        <w:t xml:space="preserve"> у ред. від 16.10.2012 р. // Відомості Верховної Ради України. – 1993. – № 13. – Ст. 110.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центральні органи виконавчої влади</w:t>
      </w:r>
      <w:r w:rsidRPr="00420291">
        <w:rPr>
          <w:sz w:val="28"/>
          <w:szCs w:val="28"/>
          <w:lang w:val="uk-UA"/>
        </w:rPr>
        <w:t>»</w:t>
      </w:r>
      <w:r w:rsidRPr="00420291">
        <w:rPr>
          <w:sz w:val="28"/>
          <w:szCs w:val="28"/>
        </w:rPr>
        <w:t xml:space="preserve"> від 17.03.2011 р. // Офіційний вісник України. –- 2011.</w:t>
      </w:r>
      <w:r w:rsidRPr="00420291">
        <w:rPr>
          <w:sz w:val="28"/>
          <w:szCs w:val="28"/>
          <w:lang w:val="uk-UA"/>
        </w:rPr>
        <w:t xml:space="preserve"> </w:t>
      </w:r>
      <w:r w:rsidRPr="00420291">
        <w:rPr>
          <w:sz w:val="28"/>
          <w:szCs w:val="28"/>
        </w:rPr>
        <w:t>- № 27.</w:t>
      </w:r>
      <w:r w:rsidRPr="00420291">
        <w:rPr>
          <w:sz w:val="28"/>
          <w:szCs w:val="28"/>
          <w:lang w:val="uk-UA"/>
        </w:rPr>
        <w:t xml:space="preserve"> </w:t>
      </w:r>
      <w:r w:rsidRPr="00420291">
        <w:rPr>
          <w:sz w:val="28"/>
          <w:szCs w:val="28"/>
        </w:rPr>
        <w:t xml:space="preserve">- Ст. 20.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Кабінет Міністрів України» від 07.10.2010 р. // Відомості Верховної Ради України. –- 2011.- № 9. - Ст. 58.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здійснення державних закупівель» від 01.06.2010 р. // Відомості Верховної Ради України. – 2010. - № 33. - Ст.471.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Регламент Верховної Ради України, затверджений Законом України від 10.02.2010 р. // Відомості Верховної Ради України. – 2010.</w:t>
      </w:r>
      <w:r w:rsidRPr="00420291">
        <w:rPr>
          <w:sz w:val="28"/>
          <w:szCs w:val="28"/>
          <w:lang w:val="uk-UA"/>
        </w:rPr>
        <w:t xml:space="preserve"> </w:t>
      </w:r>
      <w:r w:rsidRPr="00420291">
        <w:rPr>
          <w:sz w:val="28"/>
          <w:szCs w:val="28"/>
        </w:rPr>
        <w:t>- № 14 (№№ 14-15, 16-17).</w:t>
      </w:r>
      <w:r w:rsidRPr="00420291">
        <w:rPr>
          <w:sz w:val="28"/>
          <w:szCs w:val="28"/>
          <w:lang w:val="uk-UA"/>
        </w:rPr>
        <w:t xml:space="preserve"> </w:t>
      </w:r>
      <w:r w:rsidRPr="00420291">
        <w:rPr>
          <w:sz w:val="28"/>
          <w:szCs w:val="28"/>
        </w:rPr>
        <w:t>- Ст. 133.</w:t>
      </w:r>
    </w:p>
    <w:p w:rsidR="00267CE8" w:rsidRPr="00420291" w:rsidRDefault="00267CE8" w:rsidP="00420291">
      <w:pPr>
        <w:pStyle w:val="a8"/>
        <w:numPr>
          <w:ilvl w:val="0"/>
          <w:numId w:val="12"/>
        </w:numPr>
        <w:shd w:val="clear" w:color="auto" w:fill="FFFFFF"/>
        <w:spacing w:after="0" w:line="240" w:lineRule="auto"/>
        <w:jc w:val="both"/>
        <w:rPr>
          <w:rFonts w:ascii="Times New Roman" w:hAnsi="Times New Roman" w:cs="Times New Roman"/>
          <w:color w:val="333333"/>
          <w:sz w:val="28"/>
          <w:szCs w:val="28"/>
        </w:rPr>
      </w:pPr>
      <w:r w:rsidRPr="00420291">
        <w:rPr>
          <w:rFonts w:ascii="Times New Roman" w:hAnsi="Times New Roman" w:cs="Times New Roman"/>
          <w:bCs/>
          <w:color w:val="333333"/>
          <w:sz w:val="28"/>
          <w:szCs w:val="28"/>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Pr="00420291">
        <w:rPr>
          <w:rFonts w:ascii="Times New Roman" w:hAnsi="Times New Roman" w:cs="Times New Roman"/>
          <w:b/>
          <w:bCs/>
          <w:sz w:val="28"/>
          <w:szCs w:val="28"/>
        </w:rPr>
        <w:t xml:space="preserve"> </w:t>
      </w:r>
      <w:r w:rsidRPr="00420291">
        <w:rPr>
          <w:rFonts w:ascii="Times New Roman" w:hAnsi="Times New Roman" w:cs="Times New Roman"/>
          <w:bCs/>
          <w:sz w:val="28"/>
          <w:szCs w:val="28"/>
        </w:rPr>
        <w:t>Відомості Верховної Ради України (ВВР), 2020, № 25, ст.171.</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Закон України </w:t>
      </w:r>
      <w:r w:rsidRPr="00420291">
        <w:rPr>
          <w:sz w:val="28"/>
          <w:szCs w:val="28"/>
          <w:lang w:val="uk-UA"/>
        </w:rPr>
        <w:t>«</w:t>
      </w:r>
      <w:r w:rsidRPr="00420291">
        <w:rPr>
          <w:sz w:val="28"/>
          <w:szCs w:val="28"/>
        </w:rPr>
        <w:t>Про основні засади державного нагляду (контролю) у сфері господарської діяльності</w:t>
      </w:r>
      <w:r w:rsidRPr="00420291">
        <w:rPr>
          <w:sz w:val="28"/>
          <w:szCs w:val="28"/>
          <w:lang w:val="uk-UA"/>
        </w:rPr>
        <w:t>»</w:t>
      </w:r>
      <w:r w:rsidRPr="00420291">
        <w:rPr>
          <w:sz w:val="28"/>
          <w:szCs w:val="28"/>
        </w:rPr>
        <w:t xml:space="preserve"> від 05.04.2007 р. // Відомості Верховної Ради України. – 2007.</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Ст.389.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фінансові послуги та державне регулювання ринків фінансових послуг» від 12.07.2001 р. // Відомості Верховної Ради України. – 2002. - №1. - Ст.1.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Закон України «Про банки і банківську діяльність» від 07.12.2000 р. // Відомості Верховної Ради України. – 2001. – № 5. – Ст. 30.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Закон України «Про Національний банк України» від 20.05.1999 р. // Відомості Верховної Ради України. – № 29. – Ст. 238</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Про виконання рішень та застосування практики Європейського суду з прав людини: Закон України від 23 лютого 2006 р. № 3477-</w:t>
      </w:r>
      <w:r w:rsidRPr="00420291">
        <w:rPr>
          <w:sz w:val="28"/>
          <w:szCs w:val="28"/>
        </w:rPr>
        <w:t>IV</w:t>
      </w:r>
      <w:r w:rsidRPr="00420291">
        <w:rPr>
          <w:sz w:val="28"/>
          <w:szCs w:val="28"/>
          <w:lang w:val="uk-UA"/>
        </w:rPr>
        <w:t xml:space="preserve">. Відомості Верховної Ради України. 2006. № 30.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Постанова КМУ «Про затвердження положень про Державну податкову службу України та Державну митну службу України» від 6 березня 2019 р. № 227. – Київ, 2019.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 xml:space="preserve">Положення про Державну службу фінансового моніторингу України, затверджене Указом Президента України від 13.04.2011 р. № 466/2011 // Офіційний вісник України. – 2011. - № 29. - Ст. 347.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t>Положення про Державну казначейську службу України, затверджене Указом Президента України від 13.04.2011 р. №460/2011 // Офіційний вісник України. - 2011.</w:t>
      </w:r>
      <w:r w:rsidRPr="00420291">
        <w:rPr>
          <w:sz w:val="28"/>
          <w:szCs w:val="28"/>
          <w:lang w:val="uk-UA"/>
        </w:rPr>
        <w:t xml:space="preserve"> </w:t>
      </w:r>
      <w:r w:rsidRPr="00420291">
        <w:rPr>
          <w:sz w:val="28"/>
          <w:szCs w:val="28"/>
        </w:rPr>
        <w:t>- № 29.</w:t>
      </w:r>
      <w:r w:rsidRPr="00420291">
        <w:rPr>
          <w:sz w:val="28"/>
          <w:szCs w:val="28"/>
          <w:lang w:val="uk-UA"/>
        </w:rPr>
        <w:t xml:space="preserve"> </w:t>
      </w:r>
      <w:r w:rsidRPr="00420291">
        <w:rPr>
          <w:sz w:val="28"/>
          <w:szCs w:val="28"/>
        </w:rPr>
        <w:t xml:space="preserve">- Ст. 310. </w:t>
      </w:r>
    </w:p>
    <w:p w:rsidR="00267CE8" w:rsidRPr="00420291" w:rsidRDefault="00267CE8" w:rsidP="00420291">
      <w:pPr>
        <w:pStyle w:val="a4"/>
        <w:numPr>
          <w:ilvl w:val="0"/>
          <w:numId w:val="12"/>
        </w:numPr>
        <w:spacing w:after="0"/>
        <w:jc w:val="both"/>
        <w:rPr>
          <w:sz w:val="28"/>
          <w:szCs w:val="28"/>
          <w:lang w:val="uk-UA"/>
        </w:rPr>
      </w:pPr>
      <w:r w:rsidRPr="00420291">
        <w:rPr>
          <w:sz w:val="28"/>
          <w:szCs w:val="28"/>
        </w:rPr>
        <w:lastRenderedPageBreak/>
        <w:t>Положення про Міністерство фінансів України, затверджене Указом Президента України від 08.04.2011 р. № 446/2011 // Офіційний вісник України. - 2011.</w:t>
      </w:r>
      <w:r w:rsidRPr="00420291">
        <w:rPr>
          <w:sz w:val="28"/>
          <w:szCs w:val="28"/>
          <w:lang w:val="uk-UA"/>
        </w:rPr>
        <w:t xml:space="preserve"> </w:t>
      </w:r>
      <w:r w:rsidRPr="00420291">
        <w:rPr>
          <w:sz w:val="28"/>
          <w:szCs w:val="28"/>
        </w:rPr>
        <w:t>- № 29.</w:t>
      </w:r>
      <w:r w:rsidR="00420291" w:rsidRPr="00420291">
        <w:rPr>
          <w:sz w:val="28"/>
          <w:szCs w:val="28"/>
          <w:lang w:val="uk-UA"/>
        </w:rPr>
        <w:t xml:space="preserve"> </w:t>
      </w:r>
      <w:r w:rsidRPr="00420291">
        <w:rPr>
          <w:sz w:val="28"/>
          <w:szCs w:val="28"/>
        </w:rPr>
        <w:t xml:space="preserve">- Ст. 230. </w:t>
      </w:r>
    </w:p>
    <w:p w:rsidR="00267CE8" w:rsidRPr="00420291" w:rsidRDefault="00267CE8" w:rsidP="00420291">
      <w:pPr>
        <w:pStyle w:val="a4"/>
        <w:numPr>
          <w:ilvl w:val="0"/>
          <w:numId w:val="12"/>
        </w:numPr>
        <w:spacing w:after="0"/>
        <w:jc w:val="both"/>
        <w:rPr>
          <w:sz w:val="28"/>
          <w:szCs w:val="28"/>
          <w:lang w:val="uk-UA"/>
        </w:rPr>
      </w:pPr>
      <w:r w:rsidRPr="00420291">
        <w:rPr>
          <w:sz w:val="28"/>
          <w:szCs w:val="28"/>
          <w:lang w:val="uk-UA"/>
        </w:rPr>
        <w:t xml:space="preserve">Класифікація видів економічної діяльності ДК 009:2010. </w:t>
      </w:r>
      <w:r w:rsidRPr="00420291">
        <w:rPr>
          <w:sz w:val="28"/>
          <w:szCs w:val="28"/>
        </w:rPr>
        <w:t>Законодавство України. URL: https://zakon.rada.gov.ua/rada/show/vb457609-10</w:t>
      </w:r>
    </w:p>
    <w:p w:rsidR="00267CE8" w:rsidRPr="00420291" w:rsidRDefault="00267CE8" w:rsidP="00420291">
      <w:pPr>
        <w:spacing w:after="0" w:line="240" w:lineRule="auto"/>
        <w:rPr>
          <w:rFonts w:ascii="Times New Roman" w:hAnsi="Times New Roman" w:cs="Times New Roman"/>
          <w:i/>
          <w:sz w:val="28"/>
          <w:szCs w:val="28"/>
        </w:rPr>
      </w:pPr>
      <w:r w:rsidRPr="00420291">
        <w:rPr>
          <w:rFonts w:ascii="Times New Roman" w:hAnsi="Times New Roman" w:cs="Times New Roman"/>
          <w:i/>
          <w:sz w:val="28"/>
          <w:szCs w:val="28"/>
        </w:rPr>
        <w:t xml:space="preserve">Основна і допоміжна література: </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Музика О. А. Фінансове право: [навч. посіб.] / Музика О. А. – [2-ге вид., допов. і перероб.]. – К.: ПАЛИВОДА, 2005. – 260 с.</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 xml:space="preserve">Карасева М. В. Финансовое право. Общая часть: [учебник] / Карасева М. В. – М.: Юристъ, 2000. – 256 с. </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Орлюк О. П. Фінансове право. Академічний курс: [підручник] / Орлюк О. П. – К.: Юрінком Інтер, 2010. – 808 с.</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i/>
          <w:sz w:val="28"/>
          <w:szCs w:val="28"/>
        </w:rPr>
      </w:pPr>
      <w:r w:rsidRPr="00420291">
        <w:rPr>
          <w:rFonts w:ascii="Times New Roman" w:hAnsi="Times New Roman" w:cs="Times New Roman"/>
          <w:sz w:val="28"/>
          <w:szCs w:val="28"/>
        </w:rPr>
        <w:t>Фінансове право: підручник / М. П. Кучерявенко, Д. О. Білінський, О. О. Дмитрик та ін.; за ред. д-ра юрид. наук, проф. М. П. Кучерявенка. Х.: Право, 2013. 400 с.</w:t>
      </w:r>
      <w:r w:rsidRPr="00420291">
        <w:rPr>
          <w:rFonts w:ascii="Times New Roman" w:hAnsi="Times New Roman" w:cs="Times New Roman"/>
          <w:i/>
          <w:sz w:val="28"/>
          <w:szCs w:val="28"/>
        </w:rPr>
        <w:t xml:space="preserve"> </w:t>
      </w:r>
    </w:p>
    <w:p w:rsidR="00267CE8" w:rsidRPr="00420291" w:rsidRDefault="00267CE8" w:rsidP="00420291">
      <w:pPr>
        <w:pStyle w:val="a8"/>
        <w:numPr>
          <w:ilvl w:val="0"/>
          <w:numId w:val="10"/>
        </w:numPr>
        <w:autoSpaceDE w:val="0"/>
        <w:autoSpaceDN w:val="0"/>
        <w:adjustRightInd w:val="0"/>
        <w:spacing w:after="0" w:line="240" w:lineRule="auto"/>
        <w:ind w:left="0"/>
        <w:jc w:val="both"/>
        <w:rPr>
          <w:rFonts w:ascii="Times New Roman" w:hAnsi="Times New Roman" w:cs="Times New Roman"/>
          <w:sz w:val="28"/>
          <w:szCs w:val="28"/>
        </w:rPr>
      </w:pPr>
      <w:r w:rsidRPr="00420291">
        <w:rPr>
          <w:rFonts w:ascii="Times New Roman" w:hAnsi="Times New Roman" w:cs="Times New Roman"/>
          <w:sz w:val="28"/>
          <w:szCs w:val="28"/>
        </w:rPr>
        <w:t>Фінансове право: підручник / за заг. ред. О. М. Бандурки та О. П. Гетманець; Ю. М. Жорнокуй, О. В. Кашкарьова, Т. В. Колесник та інші. – Х.: Екограф, 2015 – 500 с.</w:t>
      </w:r>
    </w:p>
    <w:p w:rsidR="00267CE8" w:rsidRPr="00420291" w:rsidRDefault="00267CE8" w:rsidP="00420291">
      <w:pPr>
        <w:pStyle w:val="a4"/>
        <w:spacing w:after="0"/>
        <w:ind w:left="0"/>
        <w:rPr>
          <w:b/>
          <w:sz w:val="28"/>
          <w:szCs w:val="28"/>
          <w:lang w:val="uk-UA"/>
        </w:rPr>
      </w:pPr>
      <w:r w:rsidRPr="00420291">
        <w:rPr>
          <w:b/>
          <w:i/>
          <w:sz w:val="28"/>
          <w:szCs w:val="28"/>
          <w:lang w:val="uk-UA"/>
        </w:rPr>
        <w:t>Інтернет ресурси</w:t>
      </w:r>
      <w:r w:rsidRPr="00420291">
        <w:rPr>
          <w:b/>
          <w:sz w:val="28"/>
          <w:szCs w:val="28"/>
          <w:lang w:val="uk-UA"/>
        </w:rPr>
        <w:t>:</w:t>
      </w:r>
    </w:p>
    <w:p w:rsidR="00267CE8" w:rsidRPr="00420291" w:rsidRDefault="00267CE8" w:rsidP="00420291">
      <w:pPr>
        <w:pStyle w:val="a4"/>
        <w:spacing w:after="0"/>
        <w:ind w:left="0"/>
        <w:jc w:val="both"/>
        <w:rPr>
          <w:sz w:val="28"/>
          <w:szCs w:val="28"/>
          <w:lang w:val="uk-UA"/>
        </w:rPr>
      </w:pPr>
      <w:r w:rsidRPr="00420291">
        <w:rPr>
          <w:sz w:val="28"/>
          <w:szCs w:val="28"/>
          <w:lang w:val="en-US"/>
        </w:rPr>
        <w:t>http</w:t>
      </w:r>
      <w:r w:rsidRPr="00420291">
        <w:rPr>
          <w:sz w:val="28"/>
          <w:szCs w:val="28"/>
          <w:lang w:val="uk-UA"/>
        </w:rPr>
        <w:t xml:space="preserve">:// </w:t>
      </w:r>
      <w:r w:rsidRPr="00420291">
        <w:rPr>
          <w:sz w:val="28"/>
          <w:szCs w:val="28"/>
          <w:lang w:val="en-US"/>
        </w:rPr>
        <w:t>www</w:t>
      </w:r>
      <w:r w:rsidRPr="00420291">
        <w:rPr>
          <w:sz w:val="28"/>
          <w:szCs w:val="28"/>
          <w:lang w:val="uk-UA"/>
        </w:rPr>
        <w:t xml:space="preserve">. </w:t>
      </w:r>
      <w:r w:rsidRPr="00420291">
        <w:rPr>
          <w:sz w:val="28"/>
          <w:szCs w:val="28"/>
          <w:lang w:val="en-US"/>
        </w:rPr>
        <w:t>library</w:t>
      </w:r>
      <w:r w:rsidRPr="00420291">
        <w:rPr>
          <w:sz w:val="28"/>
          <w:szCs w:val="28"/>
          <w:lang w:val="uk-UA"/>
        </w:rPr>
        <w:t xml:space="preserve">. </w:t>
      </w:r>
      <w:r w:rsidRPr="00420291">
        <w:rPr>
          <w:sz w:val="28"/>
          <w:szCs w:val="28"/>
          <w:lang w:val="en-US"/>
        </w:rPr>
        <w:t>univ</w:t>
      </w:r>
      <w:r w:rsidRPr="00420291">
        <w:rPr>
          <w:sz w:val="28"/>
          <w:szCs w:val="28"/>
          <w:lang w:val="uk-UA"/>
        </w:rPr>
        <w:t>.</w:t>
      </w:r>
      <w:r w:rsidRPr="00420291">
        <w:rPr>
          <w:sz w:val="28"/>
          <w:szCs w:val="28"/>
          <w:lang w:val="en-US"/>
        </w:rPr>
        <w:t>kiev</w:t>
      </w:r>
      <w:r w:rsidRPr="00420291">
        <w:rPr>
          <w:sz w:val="28"/>
          <w:szCs w:val="28"/>
          <w:lang w:val="uk-UA"/>
        </w:rPr>
        <w:t>.</w:t>
      </w:r>
      <w:r w:rsidRPr="00420291">
        <w:rPr>
          <w:sz w:val="28"/>
          <w:szCs w:val="28"/>
          <w:lang w:val="en-US"/>
        </w:rPr>
        <w:t>ua</w:t>
      </w:r>
      <w:r w:rsidRPr="00420291">
        <w:rPr>
          <w:sz w:val="28"/>
          <w:szCs w:val="28"/>
          <w:lang w:val="uk-UA"/>
        </w:rPr>
        <w:t>/</w:t>
      </w:r>
      <w:r w:rsidRPr="00420291">
        <w:rPr>
          <w:sz w:val="28"/>
          <w:szCs w:val="28"/>
          <w:lang w:val="en-US"/>
        </w:rPr>
        <w:t>ukr</w:t>
      </w:r>
      <w:r w:rsidRPr="00420291">
        <w:rPr>
          <w:sz w:val="28"/>
          <w:szCs w:val="28"/>
          <w:lang w:val="uk-UA"/>
        </w:rPr>
        <w:t>/</w:t>
      </w:r>
      <w:r w:rsidRPr="00420291">
        <w:rPr>
          <w:sz w:val="28"/>
          <w:szCs w:val="28"/>
          <w:lang w:val="en-US"/>
        </w:rPr>
        <w:t>res</w:t>
      </w:r>
      <w:r w:rsidRPr="00420291">
        <w:rPr>
          <w:sz w:val="28"/>
          <w:szCs w:val="28"/>
          <w:lang w:val="uk-UA"/>
        </w:rPr>
        <w:t>/</w:t>
      </w:r>
      <w:r w:rsidRPr="00420291">
        <w:rPr>
          <w:sz w:val="28"/>
          <w:szCs w:val="28"/>
          <w:lang w:val="en-US"/>
        </w:rPr>
        <w:t>resour</w:t>
      </w:r>
      <w:r w:rsidRPr="00420291">
        <w:rPr>
          <w:sz w:val="28"/>
          <w:szCs w:val="28"/>
          <w:lang w:val="uk-UA"/>
        </w:rPr>
        <w:t>.</w:t>
      </w:r>
      <w:r w:rsidRPr="00420291">
        <w:rPr>
          <w:sz w:val="28"/>
          <w:szCs w:val="28"/>
          <w:lang w:val="en-US"/>
        </w:rPr>
        <w:t>php</w:t>
      </w:r>
      <w:r w:rsidRPr="00420291">
        <w:rPr>
          <w:sz w:val="28"/>
          <w:szCs w:val="28"/>
          <w:lang w:val="uk-UA"/>
        </w:rPr>
        <w:t>3 – Бібліотеки в Україні.</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/–Національна бібліотека України ім. В.І.Вернадського</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www</w:t>
      </w:r>
      <w:r w:rsidRPr="00420291">
        <w:rPr>
          <w:sz w:val="28"/>
          <w:szCs w:val="28"/>
        </w:rPr>
        <w:t>.</w:t>
      </w:r>
      <w:r w:rsidRPr="00420291">
        <w:rPr>
          <w:sz w:val="28"/>
          <w:szCs w:val="28"/>
          <w:lang w:val="en-US"/>
        </w:rPr>
        <w:t>nbuv</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w:t>
      </w:r>
      <w:r w:rsidRPr="00420291">
        <w:rPr>
          <w:sz w:val="28"/>
          <w:szCs w:val="28"/>
          <w:lang w:val="en-US"/>
        </w:rPr>
        <w:t>portal</w:t>
      </w:r>
      <w:r w:rsidRPr="00420291">
        <w:rPr>
          <w:sz w:val="28"/>
          <w:szCs w:val="28"/>
        </w:rPr>
        <w:t>/</w:t>
      </w:r>
      <w:r w:rsidRPr="00420291">
        <w:rPr>
          <w:sz w:val="28"/>
          <w:szCs w:val="28"/>
          <w:lang w:val="en-US"/>
        </w:rPr>
        <w:t>libukr</w:t>
      </w:r>
      <w:r w:rsidRPr="00420291">
        <w:rPr>
          <w:sz w:val="28"/>
          <w:szCs w:val="28"/>
        </w:rPr>
        <w:t>.</w:t>
      </w:r>
      <w:r w:rsidRPr="00420291">
        <w:rPr>
          <w:sz w:val="28"/>
          <w:szCs w:val="28"/>
          <w:lang w:val="en-US"/>
        </w:rPr>
        <w:t>html</w:t>
      </w:r>
      <w:r w:rsidRPr="00420291">
        <w:rPr>
          <w:sz w:val="28"/>
          <w:szCs w:val="28"/>
        </w:rPr>
        <w:t xml:space="preserve"> – Бібліотеки та науково-інформаційні центри України.</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 xml:space="preserve">:// </w:t>
      </w:r>
      <w:r w:rsidRPr="00420291">
        <w:rPr>
          <w:sz w:val="28"/>
          <w:szCs w:val="28"/>
          <w:lang w:val="en-US"/>
        </w:rPr>
        <w:t>www</w:t>
      </w:r>
      <w:r w:rsidRPr="00420291">
        <w:rPr>
          <w:sz w:val="28"/>
          <w:szCs w:val="28"/>
        </w:rPr>
        <w:t xml:space="preserve">. </w:t>
      </w:r>
      <w:r w:rsidRPr="00420291">
        <w:rPr>
          <w:sz w:val="28"/>
          <w:szCs w:val="28"/>
          <w:lang w:val="en-US"/>
        </w:rPr>
        <w:t>library</w:t>
      </w:r>
      <w:r w:rsidRPr="00420291">
        <w:rPr>
          <w:sz w:val="28"/>
          <w:szCs w:val="28"/>
        </w:rPr>
        <w:t xml:space="preserve">. </w:t>
      </w:r>
      <w:r w:rsidRPr="00420291">
        <w:rPr>
          <w:sz w:val="28"/>
          <w:szCs w:val="28"/>
          <w:lang w:val="en-US"/>
        </w:rPr>
        <w:t>lviv</w:t>
      </w:r>
      <w:r w:rsidRPr="00420291">
        <w:rPr>
          <w:sz w:val="28"/>
          <w:szCs w:val="28"/>
        </w:rPr>
        <w:t>.</w:t>
      </w:r>
      <w:r w:rsidRPr="00420291">
        <w:rPr>
          <w:sz w:val="28"/>
          <w:szCs w:val="28"/>
          <w:lang w:val="en-US"/>
        </w:rPr>
        <w:t>ua</w:t>
      </w:r>
      <w:r w:rsidRPr="00420291">
        <w:rPr>
          <w:sz w:val="28"/>
          <w:szCs w:val="28"/>
        </w:rPr>
        <w:t xml:space="preserve"> / – Львівська національна наукова бібліотека України ім. В. Стефаника.</w:t>
      </w:r>
    </w:p>
    <w:p w:rsidR="00267CE8" w:rsidRPr="00420291" w:rsidRDefault="00267CE8" w:rsidP="00420291">
      <w:pPr>
        <w:pStyle w:val="a4"/>
        <w:spacing w:after="0"/>
        <w:ind w:left="0"/>
        <w:jc w:val="both"/>
        <w:rPr>
          <w:sz w:val="28"/>
          <w:szCs w:val="28"/>
        </w:rPr>
      </w:pPr>
      <w:r w:rsidRPr="00420291">
        <w:rPr>
          <w:sz w:val="28"/>
          <w:szCs w:val="28"/>
          <w:lang w:val="en-US"/>
        </w:rPr>
        <w:t>http</w:t>
      </w:r>
      <w:r w:rsidRPr="00420291">
        <w:rPr>
          <w:sz w:val="28"/>
          <w:szCs w:val="28"/>
        </w:rPr>
        <w:t>://</w:t>
      </w:r>
      <w:r w:rsidRPr="00420291">
        <w:rPr>
          <w:sz w:val="28"/>
          <w:szCs w:val="28"/>
          <w:lang w:val="en-US"/>
        </w:rPr>
        <w:t>uk</w:t>
      </w:r>
      <w:r w:rsidRPr="00420291">
        <w:rPr>
          <w:sz w:val="28"/>
          <w:szCs w:val="28"/>
        </w:rPr>
        <w:t>.</w:t>
      </w:r>
      <w:r w:rsidRPr="00420291">
        <w:rPr>
          <w:sz w:val="28"/>
          <w:szCs w:val="28"/>
          <w:lang w:val="en-US"/>
        </w:rPr>
        <w:t>wikipedia</w:t>
      </w:r>
      <w:r w:rsidRPr="00420291">
        <w:rPr>
          <w:sz w:val="28"/>
          <w:szCs w:val="28"/>
        </w:rPr>
        <w:t>.</w:t>
      </w:r>
      <w:r w:rsidRPr="00420291">
        <w:rPr>
          <w:sz w:val="28"/>
          <w:szCs w:val="28"/>
          <w:lang w:val="en-US"/>
        </w:rPr>
        <w:t>org</w:t>
      </w:r>
      <w:r w:rsidRPr="00420291">
        <w:rPr>
          <w:sz w:val="28"/>
          <w:szCs w:val="28"/>
        </w:rPr>
        <w:t xml:space="preserve"> – вільна енциклопедія.</w:t>
      </w:r>
    </w:p>
    <w:p w:rsidR="00267CE8" w:rsidRPr="00420291" w:rsidRDefault="00267CE8" w:rsidP="00420291">
      <w:pPr>
        <w:pStyle w:val="a4"/>
        <w:spacing w:after="0"/>
        <w:ind w:left="0"/>
        <w:jc w:val="both"/>
        <w:rPr>
          <w:sz w:val="28"/>
          <w:szCs w:val="28"/>
        </w:rPr>
      </w:pPr>
      <w:r w:rsidRPr="00420291">
        <w:rPr>
          <w:sz w:val="28"/>
          <w:szCs w:val="28"/>
          <w:lang w:val="en-US"/>
        </w:rPr>
        <w:t>www</w:t>
      </w:r>
      <w:r w:rsidRPr="00420291">
        <w:rPr>
          <w:sz w:val="28"/>
          <w:szCs w:val="28"/>
        </w:rPr>
        <w:t>.</w:t>
      </w:r>
      <w:r w:rsidRPr="00420291">
        <w:rPr>
          <w:sz w:val="28"/>
          <w:szCs w:val="28"/>
          <w:lang w:val="en-US"/>
        </w:rPr>
        <w:t>minfin</w:t>
      </w:r>
      <w:r w:rsidRPr="00420291">
        <w:rPr>
          <w:sz w:val="28"/>
          <w:szCs w:val="28"/>
        </w:rPr>
        <w:t>.</w:t>
      </w:r>
      <w:r w:rsidRPr="00420291">
        <w:rPr>
          <w:sz w:val="28"/>
          <w:szCs w:val="28"/>
          <w:lang w:val="en-US"/>
        </w:rPr>
        <w:t>gov</w:t>
      </w:r>
      <w:r w:rsidRPr="00420291">
        <w:rPr>
          <w:sz w:val="28"/>
          <w:szCs w:val="28"/>
        </w:rPr>
        <w:t>.</w:t>
      </w:r>
      <w:r w:rsidRPr="00420291">
        <w:rPr>
          <w:sz w:val="28"/>
          <w:szCs w:val="28"/>
          <w:lang w:val="en-US"/>
        </w:rPr>
        <w:t>ua</w:t>
      </w:r>
      <w:r w:rsidRPr="00420291">
        <w:rPr>
          <w:sz w:val="28"/>
          <w:szCs w:val="28"/>
        </w:rPr>
        <w:t xml:space="preserve"> – сайт Міністерства фінансів України.</w:t>
      </w:r>
    </w:p>
    <w:p w:rsidR="00267CE8" w:rsidRPr="00420291" w:rsidRDefault="00267CE8"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Верховний Суд - </w:t>
      </w:r>
      <w:hyperlink r:id="rId40" w:history="1">
        <w:r w:rsidRPr="00420291">
          <w:rPr>
            <w:rStyle w:val="ab"/>
            <w:rFonts w:ascii="Times New Roman" w:hAnsi="Times New Roman" w:cs="Times New Roman"/>
            <w:sz w:val="28"/>
            <w:szCs w:val="28"/>
          </w:rPr>
          <w:t>http://www.s</w:t>
        </w:r>
        <w:r w:rsidRPr="00420291">
          <w:rPr>
            <w:rStyle w:val="ab"/>
            <w:rFonts w:ascii="Times New Roman" w:hAnsi="Times New Roman" w:cs="Times New Roman"/>
            <w:sz w:val="28"/>
            <w:szCs w:val="28"/>
            <w:lang w:val="en-US"/>
          </w:rPr>
          <w:t>upreme</w:t>
        </w:r>
        <w:r w:rsidRPr="00420291">
          <w:rPr>
            <w:rStyle w:val="ab"/>
            <w:rFonts w:ascii="Times New Roman" w:hAnsi="Times New Roman" w:cs="Times New Roman"/>
            <w:sz w:val="28"/>
            <w:szCs w:val="28"/>
          </w:rPr>
          <w:t>.court.gov.ua</w:t>
        </w:r>
      </w:hyperlink>
    </w:p>
    <w:p w:rsidR="00267CE8" w:rsidRPr="00420291" w:rsidRDefault="00267CE8"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Кабінет Міністрів України - </w:t>
      </w:r>
      <w:hyperlink r:id="rId41" w:history="1">
        <w:r w:rsidRPr="00420291">
          <w:rPr>
            <w:rStyle w:val="ab"/>
            <w:rFonts w:ascii="Times New Roman" w:hAnsi="Times New Roman" w:cs="Times New Roman"/>
            <w:sz w:val="28"/>
            <w:szCs w:val="28"/>
          </w:rPr>
          <w:t>http://www.kmu.gov.ua</w:t>
        </w:r>
      </w:hyperlink>
    </w:p>
    <w:p w:rsidR="00267CE8" w:rsidRPr="00420291" w:rsidRDefault="00267CE8" w:rsidP="00420291">
      <w:pPr>
        <w:tabs>
          <w:tab w:val="left" w:pos="360"/>
        </w:tabs>
        <w:spacing w:after="0" w:line="240" w:lineRule="auto"/>
        <w:ind w:firstLine="540"/>
        <w:rPr>
          <w:rFonts w:ascii="Times New Roman" w:hAnsi="Times New Roman" w:cs="Times New Roman"/>
          <w:sz w:val="28"/>
          <w:szCs w:val="28"/>
        </w:rPr>
      </w:pPr>
      <w:r w:rsidRPr="00420291">
        <w:rPr>
          <w:rFonts w:ascii="Times New Roman" w:hAnsi="Times New Roman" w:cs="Times New Roman"/>
          <w:sz w:val="28"/>
          <w:szCs w:val="28"/>
        </w:rPr>
        <w:t xml:space="preserve">-  Міністерство юстиції України  - </w:t>
      </w:r>
      <w:hyperlink r:id="rId42" w:history="1">
        <w:r w:rsidRPr="00420291">
          <w:rPr>
            <w:rStyle w:val="ab"/>
            <w:rFonts w:ascii="Times New Roman" w:hAnsi="Times New Roman" w:cs="Times New Roman"/>
            <w:sz w:val="28"/>
            <w:szCs w:val="28"/>
          </w:rPr>
          <w:t>http://www.minjust.gov.ua</w:t>
        </w:r>
      </w:hyperlink>
    </w:p>
    <w:p w:rsidR="003D6C22" w:rsidRPr="003D6C22" w:rsidRDefault="003D6C22" w:rsidP="003D6C22">
      <w:pPr>
        <w:jc w:val="center"/>
        <w:rPr>
          <w:rFonts w:ascii="Times New Roman" w:hAnsi="Times New Roman" w:cs="Times New Roman"/>
          <w:b/>
          <w:sz w:val="28"/>
          <w:szCs w:val="28"/>
        </w:rPr>
      </w:pPr>
      <w:r w:rsidRPr="003D6C22">
        <w:rPr>
          <w:rFonts w:ascii="Times New Roman" w:hAnsi="Times New Roman" w:cs="Times New Roman"/>
          <w:b/>
          <w:sz w:val="28"/>
          <w:szCs w:val="28"/>
        </w:rPr>
        <w:t>Питання для самоконтролю</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 xml:space="preserve">Фінансові правопорушення у банківській системі в Україні. </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Банківське регулювання та банківський нагляд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Фінансові правопорушення у грошовій системі та порушення грошового обігу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Правові засади готівкових та безготівкових розрахунків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Валютне регулювання та валютний контроль в Україні.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Фінансово-правовий інститут регулювання банківської діяльності.</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Правові засади здійснення безготівкових розрахунків.</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Правові основи валютного контролю.</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t>Відповідальність за порушення валютного законодавства України.</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 xml:space="preserve">У чому полягає суть механізму правового впливу фінансових правовідносин? </w:t>
      </w:r>
    </w:p>
    <w:p w:rsidR="00C553FF" w:rsidRPr="00C553FF" w:rsidRDefault="00C553FF" w:rsidP="00C553FF">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sz w:val="28"/>
          <w:szCs w:val="24"/>
        </w:rPr>
        <w:t>Які правові засади здійснення фінансового моніторингу як одного із засобів протидії легалізації доходів: вітчизняний і зарубіжний досвід?</w:t>
      </w:r>
    </w:p>
    <w:p w:rsidR="00267CE8" w:rsidRPr="00E81C83" w:rsidRDefault="00C553FF" w:rsidP="00E81C83">
      <w:pPr>
        <w:pStyle w:val="a8"/>
        <w:widowControl w:val="0"/>
        <w:numPr>
          <w:ilvl w:val="0"/>
          <w:numId w:val="34"/>
        </w:numPr>
        <w:shd w:val="clear" w:color="auto" w:fill="FFFFFF"/>
        <w:autoSpaceDE w:val="0"/>
        <w:autoSpaceDN w:val="0"/>
        <w:adjustRightInd w:val="0"/>
        <w:spacing w:after="0" w:line="240" w:lineRule="auto"/>
        <w:jc w:val="both"/>
        <w:rPr>
          <w:rFonts w:ascii="Times New Roman" w:hAnsi="Times New Roman" w:cs="Times New Roman"/>
          <w:sz w:val="28"/>
          <w:szCs w:val="24"/>
        </w:rPr>
      </w:pPr>
      <w:r w:rsidRPr="00C553FF">
        <w:rPr>
          <w:rFonts w:ascii="Times New Roman" w:hAnsi="Times New Roman" w:cs="Times New Roman"/>
          <w:color w:val="000000"/>
          <w:sz w:val="28"/>
          <w:szCs w:val="24"/>
        </w:rPr>
        <w:lastRenderedPageBreak/>
        <w:t>Економічні правопорушення: стан і перспективи.</w:t>
      </w:r>
    </w:p>
    <w:p w:rsidR="003661BE" w:rsidRPr="008F4FDA" w:rsidRDefault="003661BE" w:rsidP="008F4FDA">
      <w:pPr>
        <w:spacing w:after="0" w:line="360" w:lineRule="auto"/>
        <w:jc w:val="both"/>
        <w:rPr>
          <w:rFonts w:ascii="Times New Roman" w:hAnsi="Times New Roman" w:cs="Times New Roman"/>
          <w:sz w:val="24"/>
          <w:szCs w:val="24"/>
        </w:rPr>
      </w:pPr>
    </w:p>
    <w:sectPr w:rsidR="003661BE" w:rsidRPr="008F4FDA">
      <w:footerReference w:type="default" r:id="rId4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5D4" w:rsidRDefault="00DA15D4" w:rsidP="00E81C83">
      <w:pPr>
        <w:spacing w:after="0" w:line="240" w:lineRule="auto"/>
      </w:pPr>
      <w:r>
        <w:separator/>
      </w:r>
    </w:p>
  </w:endnote>
  <w:endnote w:type="continuationSeparator" w:id="0">
    <w:p w:rsidR="00DA15D4" w:rsidRDefault="00DA15D4" w:rsidP="00E81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3530376"/>
      <w:docPartObj>
        <w:docPartGallery w:val="Page Numbers (Bottom of Page)"/>
        <w:docPartUnique/>
      </w:docPartObj>
    </w:sdtPr>
    <w:sdtEndPr/>
    <w:sdtContent>
      <w:p w:rsidR="008C32FB" w:rsidRDefault="008C32FB">
        <w:pPr>
          <w:pStyle w:val="af"/>
          <w:jc w:val="center"/>
        </w:pPr>
        <w:r>
          <w:fldChar w:fldCharType="begin"/>
        </w:r>
        <w:r>
          <w:instrText>PAGE   \* MERGEFORMAT</w:instrText>
        </w:r>
        <w:r>
          <w:fldChar w:fldCharType="separate"/>
        </w:r>
        <w:r w:rsidR="008F3D28">
          <w:rPr>
            <w:noProof/>
          </w:rPr>
          <w:t>7</w:t>
        </w:r>
        <w:r>
          <w:fldChar w:fldCharType="end"/>
        </w:r>
      </w:p>
    </w:sdtContent>
  </w:sdt>
  <w:p w:rsidR="008C32FB" w:rsidRDefault="008C32F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5D4" w:rsidRDefault="00DA15D4" w:rsidP="00E81C83">
      <w:pPr>
        <w:spacing w:after="0" w:line="240" w:lineRule="auto"/>
      </w:pPr>
      <w:r>
        <w:separator/>
      </w:r>
    </w:p>
  </w:footnote>
  <w:footnote w:type="continuationSeparator" w:id="0">
    <w:p w:rsidR="00DA15D4" w:rsidRDefault="00DA15D4" w:rsidP="00E81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7AA"/>
    <w:multiLevelType w:val="hybridMultilevel"/>
    <w:tmpl w:val="0D94489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6E82413"/>
    <w:multiLevelType w:val="hybridMultilevel"/>
    <w:tmpl w:val="3E7C99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601B12"/>
    <w:multiLevelType w:val="hybridMultilevel"/>
    <w:tmpl w:val="6DC488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A7B35A4"/>
    <w:multiLevelType w:val="hybridMultilevel"/>
    <w:tmpl w:val="159A25D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0DF76C45"/>
    <w:multiLevelType w:val="hybridMultilevel"/>
    <w:tmpl w:val="4C62A1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E667F5C"/>
    <w:multiLevelType w:val="hybridMultilevel"/>
    <w:tmpl w:val="9D3479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52E3244"/>
    <w:multiLevelType w:val="hybridMultilevel"/>
    <w:tmpl w:val="2586CE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18133D08"/>
    <w:multiLevelType w:val="hybridMultilevel"/>
    <w:tmpl w:val="37F2C3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D7E2112"/>
    <w:multiLevelType w:val="hybridMultilevel"/>
    <w:tmpl w:val="B6EADFC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1DB60D8D"/>
    <w:multiLevelType w:val="hybridMultilevel"/>
    <w:tmpl w:val="3A9E25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2" w15:restartNumberingAfterBreak="0">
    <w:nsid w:val="25A576CF"/>
    <w:multiLevelType w:val="hybridMultilevel"/>
    <w:tmpl w:val="742C1AE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25C522DA"/>
    <w:multiLevelType w:val="hybridMultilevel"/>
    <w:tmpl w:val="987E963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15:restartNumberingAfterBreak="0">
    <w:nsid w:val="280F7538"/>
    <w:multiLevelType w:val="hybridMultilevel"/>
    <w:tmpl w:val="5D3078A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F2D1FEC"/>
    <w:multiLevelType w:val="hybridMultilevel"/>
    <w:tmpl w:val="2774C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1653855"/>
    <w:multiLevelType w:val="hybridMultilevel"/>
    <w:tmpl w:val="A3BC15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3522228D"/>
    <w:multiLevelType w:val="hybridMultilevel"/>
    <w:tmpl w:val="4EBA8D1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55246A3"/>
    <w:multiLevelType w:val="hybridMultilevel"/>
    <w:tmpl w:val="3F1A456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15:restartNumberingAfterBreak="0">
    <w:nsid w:val="36AB0D72"/>
    <w:multiLevelType w:val="hybridMultilevel"/>
    <w:tmpl w:val="F5A8C8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 w15:restartNumberingAfterBreak="0">
    <w:nsid w:val="36DC5378"/>
    <w:multiLevelType w:val="hybridMultilevel"/>
    <w:tmpl w:val="C094A38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37DC407C"/>
    <w:multiLevelType w:val="hybridMultilevel"/>
    <w:tmpl w:val="313AF30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3D0A5E0B"/>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F51447B"/>
    <w:multiLevelType w:val="hybridMultilevel"/>
    <w:tmpl w:val="D714D924"/>
    <w:lvl w:ilvl="0" w:tplc="0422000F">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8B46030"/>
    <w:multiLevelType w:val="hybridMultilevel"/>
    <w:tmpl w:val="B45814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26" w15:restartNumberingAfterBreak="0">
    <w:nsid w:val="570D5A19"/>
    <w:multiLevelType w:val="hybridMultilevel"/>
    <w:tmpl w:val="7D3A98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9AE357B"/>
    <w:multiLevelType w:val="hybridMultilevel"/>
    <w:tmpl w:val="C44640D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15:restartNumberingAfterBreak="0">
    <w:nsid w:val="5D066EA3"/>
    <w:multiLevelType w:val="hybridMultilevel"/>
    <w:tmpl w:val="590EFA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ED9408A"/>
    <w:multiLevelType w:val="hybridMultilevel"/>
    <w:tmpl w:val="6334356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15:restartNumberingAfterBreak="0">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749B3D3D"/>
    <w:multiLevelType w:val="hybridMultilevel"/>
    <w:tmpl w:val="38E047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50A59C5"/>
    <w:multiLevelType w:val="hybridMultilevel"/>
    <w:tmpl w:val="3612D0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53D7144"/>
    <w:multiLevelType w:val="hybridMultilevel"/>
    <w:tmpl w:val="129EA75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25"/>
  </w:num>
  <w:num w:numId="2">
    <w:abstractNumId w:val="4"/>
  </w:num>
  <w:num w:numId="3">
    <w:abstractNumId w:val="30"/>
  </w:num>
  <w:num w:numId="4">
    <w:abstractNumId w:val="11"/>
  </w:num>
  <w:num w:numId="5">
    <w:abstractNumId w:val="28"/>
  </w:num>
  <w:num w:numId="6">
    <w:abstractNumId w:val="5"/>
  </w:num>
  <w:num w:numId="7">
    <w:abstractNumId w:val="7"/>
  </w:num>
  <w:num w:numId="8">
    <w:abstractNumId w:val="10"/>
  </w:num>
  <w:num w:numId="9">
    <w:abstractNumId w:val="29"/>
  </w:num>
  <w:num w:numId="10">
    <w:abstractNumId w:val="20"/>
  </w:num>
  <w:num w:numId="11">
    <w:abstractNumId w:val="15"/>
  </w:num>
  <w:num w:numId="12">
    <w:abstractNumId w:val="3"/>
  </w:num>
  <w:num w:numId="13">
    <w:abstractNumId w:val="17"/>
  </w:num>
  <w:num w:numId="14">
    <w:abstractNumId w:val="18"/>
  </w:num>
  <w:num w:numId="15">
    <w:abstractNumId w:val="21"/>
  </w:num>
  <w:num w:numId="16">
    <w:abstractNumId w:val="19"/>
  </w:num>
  <w:num w:numId="17">
    <w:abstractNumId w:val="9"/>
  </w:num>
  <w:num w:numId="18">
    <w:abstractNumId w:val="33"/>
  </w:num>
  <w:num w:numId="19">
    <w:abstractNumId w:val="16"/>
  </w:num>
  <w:num w:numId="20">
    <w:abstractNumId w:val="14"/>
  </w:num>
  <w:num w:numId="21">
    <w:abstractNumId w:val="0"/>
  </w:num>
  <w:num w:numId="22">
    <w:abstractNumId w:val="12"/>
  </w:num>
  <w:num w:numId="23">
    <w:abstractNumId w:val="32"/>
  </w:num>
  <w:num w:numId="24">
    <w:abstractNumId w:val="27"/>
  </w:num>
  <w:num w:numId="25">
    <w:abstractNumId w:val="13"/>
  </w:num>
  <w:num w:numId="26">
    <w:abstractNumId w:val="6"/>
  </w:num>
  <w:num w:numId="27">
    <w:abstractNumId w:val="23"/>
  </w:num>
  <w:num w:numId="28">
    <w:abstractNumId w:val="31"/>
  </w:num>
  <w:num w:numId="29">
    <w:abstractNumId w:val="2"/>
  </w:num>
  <w:num w:numId="30">
    <w:abstractNumId w:val="26"/>
  </w:num>
  <w:num w:numId="31">
    <w:abstractNumId w:val="22"/>
  </w:num>
  <w:num w:numId="32">
    <w:abstractNumId w:val="24"/>
  </w:num>
  <w:num w:numId="33">
    <w:abstractNumId w:val="1"/>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792"/>
    <w:rsid w:val="001F0753"/>
    <w:rsid w:val="00211AD5"/>
    <w:rsid w:val="00242EAC"/>
    <w:rsid w:val="00267CE8"/>
    <w:rsid w:val="003661BE"/>
    <w:rsid w:val="00383588"/>
    <w:rsid w:val="003D6C22"/>
    <w:rsid w:val="003F7837"/>
    <w:rsid w:val="00420291"/>
    <w:rsid w:val="005B5792"/>
    <w:rsid w:val="00660CD7"/>
    <w:rsid w:val="00714E7E"/>
    <w:rsid w:val="00871AAF"/>
    <w:rsid w:val="008C32FB"/>
    <w:rsid w:val="008F3D28"/>
    <w:rsid w:val="008F4FDA"/>
    <w:rsid w:val="00940451"/>
    <w:rsid w:val="00C31C0D"/>
    <w:rsid w:val="00C553FF"/>
    <w:rsid w:val="00D0685B"/>
    <w:rsid w:val="00D52D4F"/>
    <w:rsid w:val="00DA15D4"/>
    <w:rsid w:val="00DB3662"/>
    <w:rsid w:val="00E81C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E59E2"/>
  <w15:chartTrackingRefBased/>
  <w15:docId w15:val="{B897735D-88AC-42B6-A708-4F407885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6C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w:basedOn w:val="a"/>
    <w:rsid w:val="008F4FDA"/>
    <w:pPr>
      <w:spacing w:after="0" w:line="240" w:lineRule="auto"/>
    </w:pPr>
    <w:rPr>
      <w:rFonts w:ascii="Verdana" w:eastAsia="Times New Roman" w:hAnsi="Verdana" w:cs="Verdana"/>
      <w:sz w:val="20"/>
      <w:szCs w:val="20"/>
      <w:lang w:val="en-US"/>
    </w:rPr>
  </w:style>
  <w:style w:type="paragraph" w:styleId="a4">
    <w:name w:val="Body Text Indent"/>
    <w:basedOn w:val="a"/>
    <w:link w:val="a5"/>
    <w:rsid w:val="003661BE"/>
    <w:pPr>
      <w:spacing w:after="120" w:line="240" w:lineRule="auto"/>
      <w:ind w:left="283"/>
    </w:pPr>
    <w:rPr>
      <w:rFonts w:ascii="Times New Roman" w:eastAsia="Times New Roman" w:hAnsi="Times New Roman" w:cs="Times New Roman"/>
      <w:sz w:val="20"/>
      <w:szCs w:val="20"/>
      <w:lang w:val="ru-RU" w:eastAsia="ru-RU"/>
    </w:rPr>
  </w:style>
  <w:style w:type="character" w:customStyle="1" w:styleId="a5">
    <w:name w:val="Основний текст з відступом Знак"/>
    <w:basedOn w:val="a0"/>
    <w:link w:val="a4"/>
    <w:rsid w:val="003661BE"/>
    <w:rPr>
      <w:rFonts w:ascii="Times New Roman" w:eastAsia="Times New Roman" w:hAnsi="Times New Roman" w:cs="Times New Roman"/>
      <w:sz w:val="20"/>
      <w:szCs w:val="20"/>
      <w:lang w:val="ru-RU" w:eastAsia="ru-RU"/>
    </w:rPr>
  </w:style>
  <w:style w:type="paragraph" w:styleId="a6">
    <w:name w:val="Body Text"/>
    <w:basedOn w:val="a"/>
    <w:link w:val="a7"/>
    <w:rsid w:val="003661BE"/>
    <w:pPr>
      <w:spacing w:after="120" w:line="240" w:lineRule="auto"/>
    </w:pPr>
    <w:rPr>
      <w:rFonts w:ascii="Times New Roman" w:eastAsia="Times New Roman" w:hAnsi="Times New Roman" w:cs="Times New Roman"/>
      <w:sz w:val="20"/>
      <w:szCs w:val="20"/>
      <w:lang w:val="ru-RU" w:eastAsia="uk-UA"/>
    </w:rPr>
  </w:style>
  <w:style w:type="character" w:customStyle="1" w:styleId="a7">
    <w:name w:val="Основний текст Знак"/>
    <w:basedOn w:val="a0"/>
    <w:link w:val="a6"/>
    <w:rsid w:val="003661BE"/>
    <w:rPr>
      <w:rFonts w:ascii="Times New Roman" w:eastAsia="Times New Roman" w:hAnsi="Times New Roman" w:cs="Times New Roman"/>
      <w:sz w:val="20"/>
      <w:szCs w:val="20"/>
      <w:lang w:val="ru-RU" w:eastAsia="uk-UA"/>
    </w:rPr>
  </w:style>
  <w:style w:type="paragraph" w:customStyle="1" w:styleId="8">
    <w:name w:val="заголовок 8"/>
    <w:basedOn w:val="a"/>
    <w:next w:val="a"/>
    <w:rsid w:val="003661BE"/>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3661BE"/>
    <w:pPr>
      <w:keepNext/>
      <w:spacing w:after="0" w:line="240" w:lineRule="auto"/>
    </w:pPr>
    <w:rPr>
      <w:rFonts w:ascii="Times New Roman" w:eastAsia="Times New Roman" w:hAnsi="Times New Roman" w:cs="Times New Roman"/>
      <w:b/>
      <w:sz w:val="20"/>
      <w:szCs w:val="20"/>
      <w:lang w:val="ru-RU" w:eastAsia="ru-RU"/>
    </w:rPr>
  </w:style>
  <w:style w:type="paragraph" w:styleId="a8">
    <w:name w:val="List Paragraph"/>
    <w:basedOn w:val="a"/>
    <w:uiPriority w:val="34"/>
    <w:qFormat/>
    <w:rsid w:val="00871AAF"/>
    <w:pPr>
      <w:ind w:left="720"/>
      <w:contextualSpacing/>
    </w:pPr>
  </w:style>
  <w:style w:type="paragraph" w:styleId="2">
    <w:name w:val="Body Text 2"/>
    <w:basedOn w:val="a"/>
    <w:link w:val="20"/>
    <w:uiPriority w:val="99"/>
    <w:semiHidden/>
    <w:unhideWhenUsed/>
    <w:rsid w:val="00267CE8"/>
    <w:pPr>
      <w:spacing w:after="120" w:line="480" w:lineRule="auto"/>
    </w:pPr>
  </w:style>
  <w:style w:type="character" w:customStyle="1" w:styleId="20">
    <w:name w:val="Основний текст 2 Знак"/>
    <w:basedOn w:val="a0"/>
    <w:link w:val="2"/>
    <w:uiPriority w:val="99"/>
    <w:semiHidden/>
    <w:rsid w:val="00267CE8"/>
  </w:style>
  <w:style w:type="paragraph" w:styleId="3">
    <w:name w:val="Body Text 3"/>
    <w:basedOn w:val="a"/>
    <w:link w:val="30"/>
    <w:uiPriority w:val="99"/>
    <w:semiHidden/>
    <w:unhideWhenUsed/>
    <w:rsid w:val="00267CE8"/>
    <w:pPr>
      <w:spacing w:after="120"/>
    </w:pPr>
    <w:rPr>
      <w:sz w:val="16"/>
      <w:szCs w:val="16"/>
    </w:rPr>
  </w:style>
  <w:style w:type="character" w:customStyle="1" w:styleId="30">
    <w:name w:val="Основний текст 3 Знак"/>
    <w:basedOn w:val="a0"/>
    <w:link w:val="3"/>
    <w:uiPriority w:val="99"/>
    <w:semiHidden/>
    <w:rsid w:val="00267CE8"/>
    <w:rPr>
      <w:sz w:val="16"/>
      <w:szCs w:val="16"/>
    </w:rPr>
  </w:style>
  <w:style w:type="paragraph" w:customStyle="1" w:styleId="a9">
    <w:name w:val="Знак Знак Знак Знак Знак Знак Знак Знак Знак Знак Знак Знак Знак Знак Знак"/>
    <w:basedOn w:val="a"/>
    <w:rsid w:val="00267CE8"/>
    <w:pPr>
      <w:spacing w:after="0" w:line="240" w:lineRule="auto"/>
    </w:pPr>
    <w:rPr>
      <w:rFonts w:ascii="Verdana" w:eastAsia="Times New Roman" w:hAnsi="Verdana" w:cs="Verdana"/>
      <w:sz w:val="20"/>
      <w:szCs w:val="20"/>
      <w:lang w:val="en-US"/>
    </w:rPr>
  </w:style>
  <w:style w:type="paragraph" w:styleId="aa">
    <w:name w:val="Normal (Web)"/>
    <w:basedOn w:val="a"/>
    <w:uiPriority w:val="99"/>
    <w:unhideWhenUsed/>
    <w:rsid w:val="00267CE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53">
    <w:name w:val="Заголовок №5 (3)"/>
    <w:basedOn w:val="a0"/>
    <w:rsid w:val="00267CE8"/>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styleId="ab">
    <w:name w:val="Hyperlink"/>
    <w:basedOn w:val="a0"/>
    <w:rsid w:val="00267CE8"/>
    <w:rPr>
      <w:color w:val="0000FF"/>
      <w:u w:val="single"/>
    </w:rPr>
  </w:style>
  <w:style w:type="character" w:styleId="ac">
    <w:name w:val="Strong"/>
    <w:basedOn w:val="a0"/>
    <w:uiPriority w:val="22"/>
    <w:qFormat/>
    <w:rsid w:val="00C553FF"/>
    <w:rPr>
      <w:b/>
      <w:bCs/>
    </w:rPr>
  </w:style>
  <w:style w:type="paragraph" w:customStyle="1" w:styleId="js-countp">
    <w:name w:val="js-countp"/>
    <w:basedOn w:val="a"/>
    <w:rsid w:val="00C553F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d">
    <w:name w:val="header"/>
    <w:basedOn w:val="a"/>
    <w:link w:val="ae"/>
    <w:uiPriority w:val="99"/>
    <w:unhideWhenUsed/>
    <w:rsid w:val="00E81C83"/>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E81C83"/>
  </w:style>
  <w:style w:type="paragraph" w:styleId="af">
    <w:name w:val="footer"/>
    <w:basedOn w:val="a"/>
    <w:link w:val="af0"/>
    <w:uiPriority w:val="99"/>
    <w:unhideWhenUsed/>
    <w:rsid w:val="00E81C83"/>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E81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mu.gov.ua/" TargetMode="External"/><Relationship Id="rId18" Type="http://schemas.openxmlformats.org/officeDocument/2006/relationships/hyperlink" Target="http://www.minjust.gov.ua/" TargetMode="External"/><Relationship Id="rId26" Type="http://schemas.openxmlformats.org/officeDocument/2006/relationships/hyperlink" Target="http://www.minjust.gov.ua/" TargetMode="External"/><Relationship Id="rId39" Type="http://schemas.openxmlformats.org/officeDocument/2006/relationships/hyperlink" Target="https://kodeksy.com.ua/kodeks_ukraini_pro_administrativni_pravoporushennya.htm" TargetMode="External"/><Relationship Id="rId21" Type="http://schemas.openxmlformats.org/officeDocument/2006/relationships/hyperlink" Target="http://www.kmu.gov.ua/" TargetMode="External"/><Relationship Id="rId34" Type="http://schemas.openxmlformats.org/officeDocument/2006/relationships/hyperlink" Target="http://www.minjust.gov.ua/" TargetMode="External"/><Relationship Id="rId42" Type="http://schemas.openxmlformats.org/officeDocument/2006/relationships/hyperlink" Target="http://www.minjust.gov.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upreme.court.gov.ua/" TargetMode="External"/><Relationship Id="rId29" Type="http://schemas.openxmlformats.org/officeDocument/2006/relationships/hyperlink" Target="http://www.kmu.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deksy.com.ua/kodeks_ukraini_pro_administrativni_pravoporushennya.htm" TargetMode="External"/><Relationship Id="rId24" Type="http://schemas.openxmlformats.org/officeDocument/2006/relationships/hyperlink" Target="http://www.supreme.court.gov.ua/" TargetMode="External"/><Relationship Id="rId32" Type="http://schemas.openxmlformats.org/officeDocument/2006/relationships/hyperlink" Target="http://www.supreme.court.gov.ua/" TargetMode="External"/><Relationship Id="rId37" Type="http://schemas.openxmlformats.org/officeDocument/2006/relationships/hyperlink" Target="http://www.kmu.gov.ua/" TargetMode="External"/><Relationship Id="rId40" Type="http://schemas.openxmlformats.org/officeDocument/2006/relationships/hyperlink" Target="http://www.supreme.court.gov.u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deksy.com.ua/kodeks_ukraini_pro_administrativni_pravoporushennya.htm" TargetMode="External"/><Relationship Id="rId23" Type="http://schemas.openxmlformats.org/officeDocument/2006/relationships/hyperlink" Target="https://kodeksy.com.ua/kodeks_ukraini_pro_administrativni_pravoporushennya.htm" TargetMode="External"/><Relationship Id="rId28" Type="http://schemas.openxmlformats.org/officeDocument/2006/relationships/hyperlink" Target="http://www.supreme.court.gov.ua/" TargetMode="External"/><Relationship Id="rId36" Type="http://schemas.openxmlformats.org/officeDocument/2006/relationships/hyperlink" Target="http://www.supreme.court.gov.ua/" TargetMode="External"/><Relationship Id="rId10" Type="http://schemas.openxmlformats.org/officeDocument/2006/relationships/hyperlink" Target="https://zakon.rada.gov.ua/laws/show/435-15" TargetMode="External"/><Relationship Id="rId19" Type="http://schemas.openxmlformats.org/officeDocument/2006/relationships/hyperlink" Target="https://kodeksy.com.ua/kodeks_ukraini_pro_administrativni_pravoporushennya.htm" TargetMode="External"/><Relationship Id="rId31" Type="http://schemas.openxmlformats.org/officeDocument/2006/relationships/hyperlink" Target="https://kodeksy.com.ua/kodeks_ukraini_pro_administrativni_pravoporushennya.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www.minjust.gov.ua/" TargetMode="External"/><Relationship Id="rId22" Type="http://schemas.openxmlformats.org/officeDocument/2006/relationships/hyperlink" Target="http://www.minjust.gov.ua/" TargetMode="External"/><Relationship Id="rId27" Type="http://schemas.openxmlformats.org/officeDocument/2006/relationships/hyperlink" Target="https://kodeksy.com.ua/kodeks_ukraini_pro_administrativni_pravoporushennya.htm" TargetMode="External"/><Relationship Id="rId30" Type="http://schemas.openxmlformats.org/officeDocument/2006/relationships/hyperlink" Target="http://www.minjust.gov.ua/" TargetMode="External"/><Relationship Id="rId35" Type="http://schemas.openxmlformats.org/officeDocument/2006/relationships/hyperlink" Target="https://kodeksy.com.ua/kodeks_ukraini_pro_administrativni_pravoporushennya.htm"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supreme.court.gov.ua/" TargetMode="External"/><Relationship Id="rId17" Type="http://schemas.openxmlformats.org/officeDocument/2006/relationships/hyperlink" Target="http://www.kmu.gov.ua/" TargetMode="External"/><Relationship Id="rId25" Type="http://schemas.openxmlformats.org/officeDocument/2006/relationships/hyperlink" Target="http://www.kmu.gov.ua/" TargetMode="External"/><Relationship Id="rId33" Type="http://schemas.openxmlformats.org/officeDocument/2006/relationships/hyperlink" Target="http://www.kmu.gov.ua/" TargetMode="External"/><Relationship Id="rId38" Type="http://schemas.openxmlformats.org/officeDocument/2006/relationships/hyperlink" Target="http://www.minjust.gov.ua/" TargetMode="External"/><Relationship Id="rId20" Type="http://schemas.openxmlformats.org/officeDocument/2006/relationships/hyperlink" Target="http://www.supreme.court.gov.ua/" TargetMode="External"/><Relationship Id="rId41" Type="http://schemas.openxmlformats.org/officeDocument/2006/relationships/hyperlink" Target="http://www.kmu.gov.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B82FB-4923-43C1-9386-C8F95110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37306</Words>
  <Characters>21265</Characters>
  <Application>Microsoft Office Word</Application>
  <DocSecurity>0</DocSecurity>
  <Lines>177</Lines>
  <Paragraphs>116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2021-09-23T18:23:00Z</dcterms:created>
  <dcterms:modified xsi:type="dcterms:W3CDTF">2023-08-31T10:59:00Z</dcterms:modified>
</cp:coreProperties>
</file>