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E8D5" w14:textId="77777777" w:rsidR="00933810" w:rsidRPr="00F76F74" w:rsidRDefault="00933810" w:rsidP="00DC1A41">
      <w:pPr>
        <w:jc w:val="center"/>
        <w:rPr>
          <w:b/>
          <w:sz w:val="24"/>
          <w:szCs w:val="24"/>
        </w:rPr>
      </w:pPr>
    </w:p>
    <w:tbl>
      <w:tblPr>
        <w:tblW w:w="0" w:type="auto"/>
        <w:tblLook w:val="01E0" w:firstRow="1" w:lastRow="1" w:firstColumn="1" w:lastColumn="1" w:noHBand="0" w:noVBand="0"/>
      </w:tblPr>
      <w:tblGrid>
        <w:gridCol w:w="2286"/>
        <w:gridCol w:w="7353"/>
      </w:tblGrid>
      <w:tr w:rsidR="00F76F74" w:rsidRPr="00F76F74" w14:paraId="40C15C88" w14:textId="77777777" w:rsidTr="00933810">
        <w:trPr>
          <w:trHeight w:val="2672"/>
        </w:trPr>
        <w:tc>
          <w:tcPr>
            <w:tcW w:w="0" w:type="auto"/>
            <w:tcBorders>
              <w:top w:val="nil"/>
              <w:left w:val="nil"/>
              <w:bottom w:val="nil"/>
              <w:right w:val="single" w:sz="18" w:space="0" w:color="auto"/>
            </w:tcBorders>
            <w:hideMark/>
          </w:tcPr>
          <w:p w14:paraId="26E30F3E" w14:textId="77777777" w:rsidR="00933810" w:rsidRPr="00F76F74" w:rsidRDefault="00933810" w:rsidP="00DC1A41">
            <w:pPr>
              <w:jc w:val="center"/>
              <w:rPr>
                <w:b/>
                <w:sz w:val="24"/>
                <w:szCs w:val="24"/>
              </w:rPr>
            </w:pPr>
            <w:r w:rsidRPr="00F76F74">
              <w:rPr>
                <w:noProof/>
                <w:sz w:val="24"/>
                <w:szCs w:val="24"/>
                <w:lang w:eastAsia="uk-UA"/>
              </w:rPr>
              <w:drawing>
                <wp:anchor distT="0" distB="0" distL="114300" distR="114300" simplePos="0" relativeHeight="251659264" behindDoc="0" locked="0" layoutInCell="1" allowOverlap="1" wp14:anchorId="41A8F451" wp14:editId="09B19EB9">
                  <wp:simplePos x="0" y="0"/>
                  <wp:positionH relativeFrom="margin">
                    <wp:posOffset>-6985</wp:posOffset>
                  </wp:positionH>
                  <wp:positionV relativeFrom="margin">
                    <wp:posOffset>30480</wp:posOffset>
                  </wp:positionV>
                  <wp:extent cx="1304925" cy="1595755"/>
                  <wp:effectExtent l="0" t="0" r="9525" b="444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BIZ1957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59575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tcBorders>
              <w:top w:val="nil"/>
              <w:left w:val="single" w:sz="18" w:space="0" w:color="auto"/>
              <w:bottom w:val="nil"/>
              <w:right w:val="nil"/>
            </w:tcBorders>
          </w:tcPr>
          <w:p w14:paraId="6FCC8B85" w14:textId="77777777" w:rsidR="00933810" w:rsidRPr="00F76F74" w:rsidRDefault="00933810" w:rsidP="00DC1A41">
            <w:pPr>
              <w:pStyle w:val="3"/>
              <w:keepNext w:val="0"/>
              <w:widowControl w:val="0"/>
              <w:suppressAutoHyphens w:val="0"/>
              <w:spacing w:line="240" w:lineRule="auto"/>
              <w:ind w:firstLine="0"/>
              <w:rPr>
                <w:sz w:val="24"/>
                <w:szCs w:val="24"/>
              </w:rPr>
            </w:pPr>
            <w:r w:rsidRPr="00F76F74">
              <w:rPr>
                <w:sz w:val="24"/>
                <w:szCs w:val="24"/>
              </w:rPr>
              <w:t>МІНІСТЕРСТВО ОСВІТИ І НАУКИ УКРАЇНИ</w:t>
            </w:r>
          </w:p>
          <w:p w14:paraId="151170E5" w14:textId="77777777" w:rsidR="00933810" w:rsidRPr="00F76F74" w:rsidRDefault="00933810" w:rsidP="00DC1A41">
            <w:pPr>
              <w:pStyle w:val="7"/>
              <w:keepNext w:val="0"/>
              <w:widowControl w:val="0"/>
              <w:suppressAutoHyphens w:val="0"/>
              <w:rPr>
                <w:b/>
                <w:sz w:val="24"/>
                <w:szCs w:val="24"/>
              </w:rPr>
            </w:pPr>
            <w:r w:rsidRPr="00F76F74">
              <w:rPr>
                <w:b/>
                <w:sz w:val="24"/>
                <w:szCs w:val="24"/>
              </w:rPr>
              <w:t>ЛЬВІВСЬКИЙ НАЦІОНАЛЬНИЙ УНІВЕРСИТЕТ ІМЕНІ ІВАНА ФРАНКА</w:t>
            </w:r>
          </w:p>
          <w:p w14:paraId="5924B32B" w14:textId="77777777" w:rsidR="00933810" w:rsidRPr="00F76F74" w:rsidRDefault="00933810" w:rsidP="00DC1A41">
            <w:pPr>
              <w:jc w:val="center"/>
              <w:rPr>
                <w:b/>
                <w:sz w:val="24"/>
                <w:szCs w:val="24"/>
              </w:rPr>
            </w:pPr>
            <w:r w:rsidRPr="00F76F74">
              <w:rPr>
                <w:b/>
                <w:sz w:val="24"/>
                <w:szCs w:val="24"/>
              </w:rPr>
              <w:t>ФАКУЛЬТЕТ УПРАВЛІННЯ ФІНАНСАМИ ТА БІЗНЕСУ</w:t>
            </w:r>
          </w:p>
          <w:p w14:paraId="6FFA5860" w14:textId="77777777" w:rsidR="00933810" w:rsidRPr="00F76F74" w:rsidRDefault="00933810" w:rsidP="00DC1A41">
            <w:pPr>
              <w:jc w:val="center"/>
              <w:rPr>
                <w:b/>
                <w:sz w:val="24"/>
                <w:szCs w:val="24"/>
              </w:rPr>
            </w:pPr>
          </w:p>
          <w:p w14:paraId="721D6052" w14:textId="77777777" w:rsidR="00933810" w:rsidRPr="00F76F74" w:rsidRDefault="00933810" w:rsidP="00DC1A41">
            <w:pPr>
              <w:jc w:val="center"/>
              <w:rPr>
                <w:b/>
                <w:sz w:val="24"/>
                <w:szCs w:val="24"/>
              </w:rPr>
            </w:pPr>
          </w:p>
          <w:p w14:paraId="6C0516F5" w14:textId="77777777" w:rsidR="00933810" w:rsidRPr="00F76F74" w:rsidRDefault="00933810" w:rsidP="00DC1A41">
            <w:pPr>
              <w:jc w:val="center"/>
              <w:rPr>
                <w:b/>
                <w:sz w:val="24"/>
                <w:szCs w:val="24"/>
              </w:rPr>
            </w:pPr>
          </w:p>
          <w:p w14:paraId="1A4EA7DF" w14:textId="77777777" w:rsidR="00933810" w:rsidRPr="00F76F74" w:rsidRDefault="00933810" w:rsidP="00DC1A41">
            <w:pPr>
              <w:jc w:val="right"/>
              <w:rPr>
                <w:b/>
                <w:sz w:val="24"/>
                <w:szCs w:val="24"/>
              </w:rPr>
            </w:pPr>
          </w:p>
          <w:p w14:paraId="568ADB05" w14:textId="77777777" w:rsidR="00933810" w:rsidRPr="00F76F74" w:rsidRDefault="00933810" w:rsidP="00DC1A41">
            <w:pPr>
              <w:jc w:val="right"/>
              <w:rPr>
                <w:b/>
                <w:sz w:val="24"/>
                <w:szCs w:val="24"/>
              </w:rPr>
            </w:pPr>
            <w:r w:rsidRPr="00F76F74">
              <w:rPr>
                <w:b/>
                <w:sz w:val="24"/>
                <w:szCs w:val="24"/>
              </w:rPr>
              <w:t>ЗАТВЕРДЖУЮ</w:t>
            </w:r>
          </w:p>
          <w:p w14:paraId="280133D2" w14:textId="77777777" w:rsidR="00933810" w:rsidRPr="00F76F74" w:rsidRDefault="00933810" w:rsidP="00DC1A41">
            <w:pPr>
              <w:ind w:left="4552"/>
              <w:jc w:val="center"/>
              <w:rPr>
                <w:b/>
                <w:sz w:val="24"/>
                <w:szCs w:val="24"/>
              </w:rPr>
            </w:pPr>
            <w:r w:rsidRPr="00F76F74">
              <w:rPr>
                <w:b/>
                <w:sz w:val="24"/>
                <w:szCs w:val="24"/>
              </w:rPr>
              <w:t>Декан</w:t>
            </w:r>
          </w:p>
          <w:p w14:paraId="512DD36F" w14:textId="77777777" w:rsidR="00933810" w:rsidRPr="00F76F74" w:rsidRDefault="00933810" w:rsidP="00DC1A41">
            <w:pPr>
              <w:jc w:val="right"/>
              <w:rPr>
                <w:b/>
                <w:sz w:val="24"/>
                <w:szCs w:val="24"/>
              </w:rPr>
            </w:pPr>
          </w:p>
          <w:p w14:paraId="6615227D" w14:textId="77777777" w:rsidR="00933810" w:rsidRPr="00F76F74" w:rsidRDefault="00933810" w:rsidP="00DC1A41">
            <w:pPr>
              <w:jc w:val="right"/>
              <w:rPr>
                <w:b/>
                <w:sz w:val="24"/>
                <w:szCs w:val="24"/>
              </w:rPr>
            </w:pPr>
            <w:r w:rsidRPr="00F76F74">
              <w:rPr>
                <w:b/>
                <w:sz w:val="24"/>
                <w:szCs w:val="24"/>
              </w:rPr>
              <w:t>_______________ доц. А. В. Стасишин</w:t>
            </w:r>
          </w:p>
          <w:p w14:paraId="53D8F518" w14:textId="77777777" w:rsidR="00933810" w:rsidRPr="00F76F74" w:rsidRDefault="00933810" w:rsidP="00DC1A41">
            <w:pPr>
              <w:jc w:val="right"/>
              <w:rPr>
                <w:b/>
                <w:sz w:val="24"/>
                <w:szCs w:val="24"/>
              </w:rPr>
            </w:pPr>
            <w:r w:rsidRPr="00F76F74">
              <w:rPr>
                <w:b/>
                <w:sz w:val="24"/>
                <w:szCs w:val="24"/>
              </w:rPr>
              <w:t xml:space="preserve"> </w:t>
            </w:r>
          </w:p>
          <w:p w14:paraId="453F71D6" w14:textId="36107475" w:rsidR="00933810" w:rsidRPr="00F76F74" w:rsidRDefault="00723D99" w:rsidP="00DC1A41">
            <w:pPr>
              <w:jc w:val="right"/>
              <w:rPr>
                <w:b/>
                <w:sz w:val="24"/>
                <w:szCs w:val="24"/>
              </w:rPr>
            </w:pPr>
            <w:r w:rsidRPr="00F76F74">
              <w:rPr>
                <w:b/>
                <w:sz w:val="24"/>
                <w:szCs w:val="24"/>
              </w:rPr>
              <w:t xml:space="preserve"> “ </w:t>
            </w:r>
            <w:r w:rsidR="00301006">
              <w:rPr>
                <w:b/>
                <w:sz w:val="24"/>
                <w:szCs w:val="24"/>
              </w:rPr>
              <w:t xml:space="preserve">   </w:t>
            </w:r>
            <w:r w:rsidRPr="00F76F74">
              <w:rPr>
                <w:b/>
                <w:sz w:val="24"/>
                <w:szCs w:val="24"/>
              </w:rPr>
              <w:t>” се</w:t>
            </w:r>
            <w:r w:rsidR="00301006">
              <w:rPr>
                <w:b/>
                <w:sz w:val="24"/>
                <w:szCs w:val="24"/>
              </w:rPr>
              <w:t>рпня</w:t>
            </w:r>
            <w:r w:rsidRPr="00F76F74">
              <w:rPr>
                <w:b/>
                <w:sz w:val="24"/>
                <w:szCs w:val="24"/>
              </w:rPr>
              <w:t xml:space="preserve"> 202</w:t>
            </w:r>
            <w:r w:rsidR="008528B6" w:rsidRPr="00F76F74">
              <w:rPr>
                <w:b/>
                <w:sz w:val="24"/>
                <w:szCs w:val="24"/>
              </w:rPr>
              <w:t>3</w:t>
            </w:r>
            <w:r w:rsidR="00933810" w:rsidRPr="00F76F74">
              <w:rPr>
                <w:b/>
                <w:sz w:val="24"/>
                <w:szCs w:val="24"/>
              </w:rPr>
              <w:t xml:space="preserve"> р.</w:t>
            </w:r>
          </w:p>
          <w:p w14:paraId="2DFEE999" w14:textId="77777777" w:rsidR="00933810" w:rsidRPr="00F76F74" w:rsidRDefault="00933810" w:rsidP="00DC1A41">
            <w:pPr>
              <w:rPr>
                <w:sz w:val="24"/>
                <w:szCs w:val="24"/>
              </w:rPr>
            </w:pPr>
          </w:p>
          <w:p w14:paraId="275457AB" w14:textId="77777777" w:rsidR="00933810" w:rsidRPr="00F76F74" w:rsidRDefault="00933810" w:rsidP="00DC1A41">
            <w:pPr>
              <w:rPr>
                <w:sz w:val="24"/>
                <w:szCs w:val="24"/>
              </w:rPr>
            </w:pPr>
          </w:p>
          <w:p w14:paraId="69B400BA" w14:textId="77777777" w:rsidR="00933810" w:rsidRPr="00F76F74" w:rsidRDefault="00933810" w:rsidP="00DC1A41">
            <w:pPr>
              <w:jc w:val="center"/>
              <w:rPr>
                <w:sz w:val="24"/>
                <w:szCs w:val="24"/>
              </w:rPr>
            </w:pPr>
            <w:r w:rsidRPr="00F76F74">
              <w:rPr>
                <w:b/>
                <w:sz w:val="24"/>
                <w:szCs w:val="24"/>
              </w:rPr>
              <w:t>РОБОЧА</w:t>
            </w:r>
          </w:p>
          <w:p w14:paraId="398CD5F5" w14:textId="77777777" w:rsidR="00933810" w:rsidRPr="00F76F74" w:rsidRDefault="00933810" w:rsidP="00DC1A41">
            <w:pPr>
              <w:tabs>
                <w:tab w:val="left" w:pos="3180"/>
              </w:tabs>
              <w:jc w:val="center"/>
              <w:rPr>
                <w:b/>
                <w:sz w:val="24"/>
                <w:szCs w:val="24"/>
              </w:rPr>
            </w:pPr>
            <w:r w:rsidRPr="00F76F74">
              <w:rPr>
                <w:b/>
                <w:sz w:val="24"/>
                <w:szCs w:val="24"/>
              </w:rPr>
              <w:t>ПРОГРАМА НАВЧАЛЬНОЇ ДИСЦИПЛІНИ</w:t>
            </w:r>
          </w:p>
          <w:p w14:paraId="6AF8F18A" w14:textId="77777777" w:rsidR="00933810" w:rsidRPr="00F76F74" w:rsidRDefault="00933810" w:rsidP="00DC1A41">
            <w:pPr>
              <w:tabs>
                <w:tab w:val="left" w:pos="3180"/>
              </w:tabs>
              <w:jc w:val="center"/>
              <w:rPr>
                <w:b/>
                <w:sz w:val="24"/>
                <w:szCs w:val="24"/>
              </w:rPr>
            </w:pPr>
          </w:p>
          <w:p w14:paraId="6B573DA8" w14:textId="62984B59" w:rsidR="00933810" w:rsidRPr="00F76F74" w:rsidRDefault="008528B6" w:rsidP="00DC1A41">
            <w:pPr>
              <w:tabs>
                <w:tab w:val="left" w:pos="3180"/>
              </w:tabs>
              <w:jc w:val="center"/>
              <w:rPr>
                <w:b/>
                <w:sz w:val="24"/>
                <w:szCs w:val="24"/>
              </w:rPr>
            </w:pPr>
            <w:r w:rsidRPr="00F76F74">
              <w:rPr>
                <w:b/>
                <w:sz w:val="24"/>
                <w:szCs w:val="24"/>
              </w:rPr>
              <w:t>Електронне врядування</w:t>
            </w:r>
          </w:p>
          <w:p w14:paraId="0CE5400F" w14:textId="77777777" w:rsidR="00933810" w:rsidRPr="00F76F74" w:rsidRDefault="00933810" w:rsidP="00DC1A41">
            <w:pPr>
              <w:tabs>
                <w:tab w:val="left" w:pos="3180"/>
              </w:tabs>
              <w:jc w:val="center"/>
              <w:rPr>
                <w:sz w:val="24"/>
                <w:szCs w:val="24"/>
              </w:rPr>
            </w:pPr>
          </w:p>
          <w:p w14:paraId="51D733D3" w14:textId="77777777" w:rsidR="00933810" w:rsidRPr="00F76F74" w:rsidRDefault="00933810" w:rsidP="00DC1A41">
            <w:pPr>
              <w:tabs>
                <w:tab w:val="left" w:pos="3180"/>
              </w:tabs>
              <w:rPr>
                <w:b/>
                <w:sz w:val="24"/>
                <w:szCs w:val="24"/>
              </w:rPr>
            </w:pPr>
            <w:r w:rsidRPr="00F76F74">
              <w:rPr>
                <w:b/>
                <w:sz w:val="24"/>
                <w:szCs w:val="24"/>
              </w:rPr>
              <w:t>галузь знань: 28 «Публічне управління та адміністрування»</w:t>
            </w:r>
          </w:p>
          <w:p w14:paraId="47EBFE38" w14:textId="77777777" w:rsidR="00933810" w:rsidRPr="00F76F74" w:rsidRDefault="00933810" w:rsidP="00DC1A41">
            <w:pPr>
              <w:tabs>
                <w:tab w:val="left" w:pos="3180"/>
              </w:tabs>
              <w:rPr>
                <w:b/>
                <w:sz w:val="24"/>
                <w:szCs w:val="24"/>
              </w:rPr>
            </w:pPr>
          </w:p>
          <w:p w14:paraId="438478A5" w14:textId="77777777" w:rsidR="00933810" w:rsidRPr="00F76F74" w:rsidRDefault="00933810" w:rsidP="00DC1A41">
            <w:pPr>
              <w:tabs>
                <w:tab w:val="left" w:pos="3180"/>
              </w:tabs>
              <w:rPr>
                <w:b/>
                <w:sz w:val="24"/>
                <w:szCs w:val="24"/>
              </w:rPr>
            </w:pPr>
            <w:r w:rsidRPr="00F76F74">
              <w:rPr>
                <w:b/>
                <w:sz w:val="24"/>
                <w:szCs w:val="24"/>
              </w:rPr>
              <w:t>спеціальність: 281 «Публічне управління та адміністрування»</w:t>
            </w:r>
          </w:p>
          <w:p w14:paraId="622C559D" w14:textId="77777777" w:rsidR="00933810" w:rsidRPr="00F76F74" w:rsidRDefault="00933810" w:rsidP="00DC1A41">
            <w:pPr>
              <w:tabs>
                <w:tab w:val="left" w:pos="3180"/>
              </w:tabs>
              <w:rPr>
                <w:b/>
                <w:sz w:val="24"/>
                <w:szCs w:val="24"/>
              </w:rPr>
            </w:pPr>
          </w:p>
          <w:p w14:paraId="59DD494A" w14:textId="77777777" w:rsidR="00933810" w:rsidRPr="00F76F74" w:rsidRDefault="00933810" w:rsidP="00DC1A41">
            <w:pPr>
              <w:tabs>
                <w:tab w:val="left" w:pos="3180"/>
              </w:tabs>
              <w:rPr>
                <w:b/>
                <w:sz w:val="24"/>
                <w:szCs w:val="24"/>
              </w:rPr>
            </w:pPr>
          </w:p>
          <w:p w14:paraId="1951933F" w14:textId="77777777" w:rsidR="00933810" w:rsidRPr="00F76F74" w:rsidRDefault="00933810" w:rsidP="00DC1A41">
            <w:pPr>
              <w:tabs>
                <w:tab w:val="left" w:pos="3180"/>
              </w:tabs>
              <w:rPr>
                <w:b/>
                <w:sz w:val="24"/>
                <w:szCs w:val="24"/>
              </w:rPr>
            </w:pPr>
          </w:p>
          <w:p w14:paraId="698A98EC" w14:textId="77777777" w:rsidR="00933810" w:rsidRPr="00F76F74" w:rsidRDefault="00933810" w:rsidP="00DC1A41">
            <w:pPr>
              <w:tabs>
                <w:tab w:val="left" w:pos="3180"/>
              </w:tabs>
              <w:rPr>
                <w:b/>
                <w:sz w:val="24"/>
                <w:szCs w:val="24"/>
              </w:rPr>
            </w:pPr>
          </w:p>
          <w:p w14:paraId="0519890E" w14:textId="01BB358A" w:rsidR="00933810" w:rsidRPr="00F76F74" w:rsidRDefault="00933810" w:rsidP="00DC1A41">
            <w:pPr>
              <w:tabs>
                <w:tab w:val="left" w:pos="3180"/>
              </w:tabs>
              <w:rPr>
                <w:b/>
                <w:sz w:val="24"/>
                <w:szCs w:val="24"/>
              </w:rPr>
            </w:pPr>
            <w:r w:rsidRPr="00F76F74">
              <w:rPr>
                <w:b/>
                <w:sz w:val="24"/>
                <w:szCs w:val="24"/>
              </w:rPr>
              <w:t xml:space="preserve">освітній ступінь: </w:t>
            </w:r>
            <w:r w:rsidR="008528B6" w:rsidRPr="00F76F74">
              <w:rPr>
                <w:b/>
                <w:sz w:val="24"/>
                <w:szCs w:val="24"/>
              </w:rPr>
              <w:t>магістр</w:t>
            </w:r>
          </w:p>
          <w:p w14:paraId="3FAB801B" w14:textId="77777777" w:rsidR="00933810" w:rsidRPr="00F76F74" w:rsidRDefault="00933810" w:rsidP="00DC1A41">
            <w:pPr>
              <w:tabs>
                <w:tab w:val="left" w:pos="3180"/>
              </w:tabs>
              <w:rPr>
                <w:b/>
                <w:sz w:val="24"/>
                <w:szCs w:val="24"/>
              </w:rPr>
            </w:pPr>
          </w:p>
          <w:p w14:paraId="315E511E" w14:textId="77777777" w:rsidR="00933810" w:rsidRPr="00F76F74" w:rsidRDefault="00933810" w:rsidP="00DC1A41">
            <w:pPr>
              <w:jc w:val="center"/>
              <w:rPr>
                <w:sz w:val="24"/>
                <w:szCs w:val="24"/>
              </w:rPr>
            </w:pPr>
          </w:p>
          <w:p w14:paraId="0A5AC66A" w14:textId="77777777" w:rsidR="00933810" w:rsidRPr="00F76F74" w:rsidRDefault="00933810" w:rsidP="00DC1A41">
            <w:pPr>
              <w:tabs>
                <w:tab w:val="left" w:pos="3180"/>
              </w:tabs>
              <w:jc w:val="center"/>
              <w:rPr>
                <w:b/>
                <w:sz w:val="24"/>
                <w:szCs w:val="24"/>
                <w:u w:val="single"/>
              </w:rPr>
            </w:pPr>
            <w:r w:rsidRPr="00F76F74">
              <w:rPr>
                <w:b/>
                <w:sz w:val="24"/>
                <w:szCs w:val="24"/>
              </w:rPr>
              <w:t>форма навчання:</w:t>
            </w:r>
            <w:r w:rsidRPr="00F76F74">
              <w:rPr>
                <w:sz w:val="24"/>
                <w:szCs w:val="24"/>
              </w:rPr>
              <w:t xml:space="preserve"> </w:t>
            </w:r>
            <w:r w:rsidRPr="00F76F74">
              <w:rPr>
                <w:b/>
                <w:sz w:val="24"/>
                <w:szCs w:val="24"/>
              </w:rPr>
              <w:t>денна</w:t>
            </w:r>
          </w:p>
          <w:p w14:paraId="577A942B" w14:textId="77777777" w:rsidR="00933810" w:rsidRPr="00F76F74" w:rsidRDefault="00933810" w:rsidP="00DC1A41">
            <w:pPr>
              <w:tabs>
                <w:tab w:val="left" w:pos="3180"/>
              </w:tabs>
              <w:jc w:val="center"/>
              <w:rPr>
                <w:sz w:val="24"/>
                <w:szCs w:val="24"/>
              </w:rPr>
            </w:pPr>
            <w:r w:rsidRPr="00F76F74">
              <w:rPr>
                <w:sz w:val="24"/>
                <w:szCs w:val="24"/>
              </w:rPr>
              <w:t xml:space="preserve">                                   </w:t>
            </w:r>
          </w:p>
          <w:p w14:paraId="1493104A" w14:textId="77777777" w:rsidR="00933810" w:rsidRPr="00F76F74" w:rsidRDefault="00933810" w:rsidP="00DC1A41">
            <w:pPr>
              <w:jc w:val="center"/>
              <w:rPr>
                <w:sz w:val="24"/>
                <w:szCs w:val="24"/>
              </w:rPr>
            </w:pPr>
          </w:p>
          <w:p w14:paraId="68E4921D" w14:textId="77777777" w:rsidR="00933810" w:rsidRPr="00F76F74" w:rsidRDefault="00933810" w:rsidP="00DC1A41">
            <w:pPr>
              <w:jc w:val="center"/>
              <w:rPr>
                <w:sz w:val="24"/>
                <w:szCs w:val="24"/>
              </w:rPr>
            </w:pPr>
          </w:p>
          <w:p w14:paraId="23C65B52" w14:textId="77777777" w:rsidR="00933810" w:rsidRPr="00F76F74" w:rsidRDefault="00933810" w:rsidP="00DC1A41">
            <w:pPr>
              <w:rPr>
                <w:sz w:val="24"/>
                <w:szCs w:val="24"/>
              </w:rPr>
            </w:pPr>
          </w:p>
          <w:p w14:paraId="0BAA2B24" w14:textId="77777777" w:rsidR="00933810" w:rsidRPr="00F76F74" w:rsidRDefault="00933810" w:rsidP="00DC1A41">
            <w:pPr>
              <w:rPr>
                <w:sz w:val="24"/>
                <w:szCs w:val="24"/>
              </w:rPr>
            </w:pPr>
          </w:p>
          <w:p w14:paraId="1A45A918" w14:textId="77777777" w:rsidR="00933810" w:rsidRPr="00F76F74" w:rsidRDefault="00933810" w:rsidP="00DC1A41">
            <w:pPr>
              <w:rPr>
                <w:sz w:val="24"/>
                <w:szCs w:val="24"/>
              </w:rPr>
            </w:pPr>
          </w:p>
          <w:p w14:paraId="7D74CD37" w14:textId="77777777" w:rsidR="00933810" w:rsidRPr="00F76F74" w:rsidRDefault="00933810" w:rsidP="00DC1A41">
            <w:pPr>
              <w:rPr>
                <w:sz w:val="24"/>
                <w:szCs w:val="24"/>
              </w:rPr>
            </w:pPr>
          </w:p>
          <w:p w14:paraId="04F1AC79" w14:textId="77777777" w:rsidR="00DC1A41" w:rsidRPr="00F76F74" w:rsidRDefault="00DC1A41" w:rsidP="00DC1A41">
            <w:pPr>
              <w:rPr>
                <w:sz w:val="24"/>
                <w:szCs w:val="24"/>
              </w:rPr>
            </w:pPr>
          </w:p>
          <w:p w14:paraId="46724A3D" w14:textId="77777777" w:rsidR="00DC1A41" w:rsidRPr="00F76F74" w:rsidRDefault="00DC1A41" w:rsidP="00DC1A41">
            <w:pPr>
              <w:rPr>
                <w:sz w:val="24"/>
                <w:szCs w:val="24"/>
              </w:rPr>
            </w:pPr>
          </w:p>
          <w:p w14:paraId="2996ED6A" w14:textId="77777777" w:rsidR="00DC1A41" w:rsidRPr="00F76F74" w:rsidRDefault="00DC1A41" w:rsidP="00DC1A41">
            <w:pPr>
              <w:rPr>
                <w:sz w:val="24"/>
                <w:szCs w:val="24"/>
              </w:rPr>
            </w:pPr>
          </w:p>
          <w:p w14:paraId="1E1EBA86" w14:textId="77777777" w:rsidR="00DC1A41" w:rsidRPr="00F76F74" w:rsidRDefault="00DC1A41" w:rsidP="00DC1A41">
            <w:pPr>
              <w:rPr>
                <w:sz w:val="24"/>
                <w:szCs w:val="24"/>
              </w:rPr>
            </w:pPr>
          </w:p>
          <w:p w14:paraId="1BE6774E" w14:textId="77777777" w:rsidR="00933810" w:rsidRPr="00F76F74" w:rsidRDefault="00933810" w:rsidP="00DC1A41">
            <w:pPr>
              <w:rPr>
                <w:sz w:val="24"/>
                <w:szCs w:val="24"/>
              </w:rPr>
            </w:pPr>
          </w:p>
          <w:p w14:paraId="737BAFE4" w14:textId="77777777" w:rsidR="00933810" w:rsidRPr="00F76F74" w:rsidRDefault="00933810" w:rsidP="00DC1A41">
            <w:pPr>
              <w:rPr>
                <w:sz w:val="24"/>
                <w:szCs w:val="24"/>
              </w:rPr>
            </w:pPr>
          </w:p>
          <w:p w14:paraId="6B17C5BF" w14:textId="77777777" w:rsidR="00933810" w:rsidRPr="00F76F74" w:rsidRDefault="00933810" w:rsidP="00DC1A41">
            <w:pPr>
              <w:rPr>
                <w:sz w:val="24"/>
                <w:szCs w:val="24"/>
              </w:rPr>
            </w:pPr>
          </w:p>
          <w:p w14:paraId="0A0A1D69" w14:textId="77777777" w:rsidR="00DC1A41" w:rsidRPr="00F76F74" w:rsidRDefault="00DC1A41" w:rsidP="00DC1A41">
            <w:pPr>
              <w:rPr>
                <w:vanish/>
                <w:sz w:val="24"/>
                <w:szCs w:val="24"/>
              </w:rPr>
            </w:pPr>
          </w:p>
          <w:p w14:paraId="411703B6" w14:textId="77777777" w:rsidR="00933810" w:rsidRPr="00F76F74" w:rsidRDefault="00933810" w:rsidP="00DC1A41">
            <w:pPr>
              <w:rPr>
                <w:sz w:val="24"/>
                <w:szCs w:val="24"/>
              </w:rPr>
            </w:pPr>
          </w:p>
          <w:p w14:paraId="2AF62A4C" w14:textId="29C1C1F2" w:rsidR="00933810" w:rsidRPr="00F76F74" w:rsidRDefault="00723D99" w:rsidP="00DC1A41">
            <w:pPr>
              <w:tabs>
                <w:tab w:val="left" w:pos="3060"/>
              </w:tabs>
              <w:jc w:val="center"/>
              <w:rPr>
                <w:sz w:val="24"/>
                <w:szCs w:val="24"/>
              </w:rPr>
            </w:pPr>
            <w:r w:rsidRPr="00F76F74">
              <w:rPr>
                <w:b/>
                <w:bCs/>
                <w:sz w:val="24"/>
                <w:szCs w:val="24"/>
              </w:rPr>
              <w:t>ЛЬВІВ 202</w:t>
            </w:r>
            <w:r w:rsidR="008528B6" w:rsidRPr="00F76F74">
              <w:rPr>
                <w:b/>
                <w:bCs/>
                <w:sz w:val="24"/>
                <w:szCs w:val="24"/>
              </w:rPr>
              <w:t>3</w:t>
            </w:r>
          </w:p>
        </w:tc>
      </w:tr>
      <w:tr w:rsidR="00933810" w:rsidRPr="00F76F74" w14:paraId="3465925C" w14:textId="77777777" w:rsidTr="00933810">
        <w:trPr>
          <w:trHeight w:val="10906"/>
        </w:trPr>
        <w:tc>
          <w:tcPr>
            <w:tcW w:w="0" w:type="auto"/>
            <w:tcBorders>
              <w:top w:val="nil"/>
              <w:left w:val="nil"/>
              <w:bottom w:val="nil"/>
              <w:right w:val="single" w:sz="18" w:space="0" w:color="auto"/>
            </w:tcBorders>
            <w:textDirection w:val="btLr"/>
            <w:vAlign w:val="center"/>
            <w:hideMark/>
          </w:tcPr>
          <w:p w14:paraId="5507ACB7" w14:textId="77777777" w:rsidR="00933810" w:rsidRPr="00F76F74" w:rsidRDefault="00933810" w:rsidP="00DC1A41">
            <w:pPr>
              <w:ind w:left="113" w:right="113"/>
              <w:jc w:val="center"/>
              <w:rPr>
                <w:b/>
                <w:sz w:val="24"/>
                <w:szCs w:val="24"/>
              </w:rPr>
            </w:pPr>
            <w:r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23D99"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публічного адміністрування та управління бізнесом</w:t>
            </w:r>
          </w:p>
        </w:tc>
        <w:tc>
          <w:tcPr>
            <w:tcW w:w="0" w:type="auto"/>
            <w:vMerge/>
            <w:tcBorders>
              <w:top w:val="nil"/>
              <w:left w:val="single" w:sz="18" w:space="0" w:color="auto"/>
              <w:bottom w:val="nil"/>
              <w:right w:val="nil"/>
            </w:tcBorders>
            <w:vAlign w:val="center"/>
            <w:hideMark/>
          </w:tcPr>
          <w:p w14:paraId="2279C41F" w14:textId="77777777" w:rsidR="00933810" w:rsidRPr="00F76F74" w:rsidRDefault="00933810" w:rsidP="00DC1A41">
            <w:pPr>
              <w:suppressAutoHyphens w:val="0"/>
              <w:rPr>
                <w:sz w:val="24"/>
                <w:szCs w:val="24"/>
              </w:rPr>
            </w:pPr>
          </w:p>
        </w:tc>
      </w:tr>
    </w:tbl>
    <w:p w14:paraId="37AC96A2" w14:textId="77777777" w:rsidR="001B5317" w:rsidRPr="00F76F74" w:rsidRDefault="001B5317" w:rsidP="00DC1A41">
      <w:pPr>
        <w:jc w:val="both"/>
        <w:rPr>
          <w:b/>
          <w:i/>
          <w:sz w:val="24"/>
          <w:szCs w:val="24"/>
        </w:rPr>
      </w:pPr>
    </w:p>
    <w:p w14:paraId="731B9C11" w14:textId="093A1CC9" w:rsidR="008528B6" w:rsidRPr="00F76F74" w:rsidRDefault="008528B6">
      <w:pPr>
        <w:suppressAutoHyphens w:val="0"/>
        <w:spacing w:after="160" w:line="259" w:lineRule="auto"/>
        <w:rPr>
          <w:b/>
          <w:i/>
          <w:sz w:val="24"/>
          <w:szCs w:val="24"/>
        </w:rPr>
      </w:pPr>
      <w:r w:rsidRPr="00F76F74">
        <w:rPr>
          <w:b/>
          <w:i/>
          <w:sz w:val="24"/>
          <w:szCs w:val="24"/>
        </w:rPr>
        <w:br w:type="page"/>
      </w:r>
    </w:p>
    <w:p w14:paraId="156F0385" w14:textId="77777777" w:rsidR="001B5317" w:rsidRPr="00F76F74" w:rsidRDefault="001B5317" w:rsidP="00DC1A41">
      <w:pPr>
        <w:jc w:val="both"/>
        <w:rPr>
          <w:b/>
          <w:i/>
          <w:sz w:val="24"/>
          <w:szCs w:val="24"/>
        </w:rPr>
      </w:pPr>
    </w:p>
    <w:p w14:paraId="053F2281" w14:textId="1D7DCE44" w:rsidR="00933810" w:rsidRPr="00F76F74" w:rsidRDefault="00933810" w:rsidP="00DC1A41">
      <w:pPr>
        <w:jc w:val="both"/>
        <w:rPr>
          <w:b/>
          <w:i/>
          <w:sz w:val="24"/>
          <w:szCs w:val="24"/>
        </w:rPr>
      </w:pPr>
      <w:r w:rsidRPr="00F76F74">
        <w:rPr>
          <w:b/>
          <w:i/>
          <w:sz w:val="24"/>
          <w:szCs w:val="24"/>
        </w:rPr>
        <w:t>Робоча програма навчальної дисципліни «</w:t>
      </w:r>
      <w:r w:rsidR="008528B6" w:rsidRPr="00F76F74">
        <w:rPr>
          <w:b/>
          <w:i/>
          <w:sz w:val="24"/>
          <w:szCs w:val="24"/>
        </w:rPr>
        <w:t>Електронне врядування</w:t>
      </w:r>
      <w:r w:rsidRPr="00F76F74">
        <w:rPr>
          <w:b/>
          <w:i/>
          <w:sz w:val="24"/>
          <w:szCs w:val="24"/>
        </w:rPr>
        <w:t xml:space="preserve">» для студентів  за галуззю знань </w:t>
      </w:r>
      <w:r w:rsidRPr="00F76F74">
        <w:rPr>
          <w:b/>
          <w:bCs/>
          <w:i/>
          <w:sz w:val="24"/>
          <w:szCs w:val="24"/>
        </w:rPr>
        <w:t>28 «Публічне управління та адміністрування»</w:t>
      </w:r>
      <w:r w:rsidRPr="00F76F74">
        <w:rPr>
          <w:b/>
          <w:i/>
          <w:sz w:val="24"/>
          <w:szCs w:val="24"/>
        </w:rPr>
        <w:t xml:space="preserve"> спеціальності </w:t>
      </w:r>
      <w:r w:rsidRPr="00F76F74">
        <w:rPr>
          <w:b/>
          <w:bCs/>
          <w:i/>
          <w:sz w:val="24"/>
          <w:szCs w:val="24"/>
        </w:rPr>
        <w:t>281 «Публічне управління та адміністрування»</w:t>
      </w:r>
      <w:r w:rsidRPr="00F76F74">
        <w:rPr>
          <w:b/>
          <w:i/>
          <w:sz w:val="24"/>
          <w:szCs w:val="24"/>
        </w:rPr>
        <w:t xml:space="preserve"> освітнього ступеня «</w:t>
      </w:r>
      <w:r w:rsidR="008528B6" w:rsidRPr="00F76F74">
        <w:rPr>
          <w:b/>
          <w:i/>
          <w:sz w:val="24"/>
          <w:szCs w:val="24"/>
        </w:rPr>
        <w:t>магістр</w:t>
      </w:r>
      <w:r w:rsidRPr="00F76F74">
        <w:rPr>
          <w:b/>
          <w:i/>
          <w:sz w:val="24"/>
          <w:szCs w:val="24"/>
        </w:rPr>
        <w:t>» денної форми навчання</w:t>
      </w:r>
    </w:p>
    <w:p w14:paraId="621B58BF" w14:textId="77777777" w:rsidR="00933810" w:rsidRPr="00F76F74" w:rsidRDefault="00933810" w:rsidP="00DC1A41">
      <w:pPr>
        <w:rPr>
          <w:b/>
          <w:sz w:val="24"/>
          <w:szCs w:val="24"/>
        </w:rPr>
      </w:pPr>
      <w:r w:rsidRPr="00F76F74">
        <w:rPr>
          <w:b/>
          <w:sz w:val="24"/>
          <w:szCs w:val="24"/>
        </w:rPr>
        <w:t xml:space="preserve"> </w:t>
      </w:r>
    </w:p>
    <w:p w14:paraId="4E2885D5" w14:textId="77777777" w:rsidR="00933810" w:rsidRPr="00F76F74" w:rsidRDefault="00933810" w:rsidP="00DC1A41">
      <w:pPr>
        <w:rPr>
          <w:sz w:val="24"/>
          <w:szCs w:val="24"/>
        </w:rPr>
      </w:pPr>
    </w:p>
    <w:p w14:paraId="03A30C2E" w14:textId="7528E10B" w:rsidR="00933810" w:rsidRPr="00F76F74" w:rsidRDefault="00723D99" w:rsidP="00DC1A41">
      <w:pPr>
        <w:rPr>
          <w:sz w:val="24"/>
          <w:szCs w:val="24"/>
        </w:rPr>
      </w:pPr>
      <w:r w:rsidRPr="00F76F74">
        <w:rPr>
          <w:sz w:val="24"/>
          <w:szCs w:val="24"/>
        </w:rPr>
        <w:t>«</w:t>
      </w:r>
      <w:r w:rsidR="00B563E0">
        <w:rPr>
          <w:sz w:val="24"/>
          <w:szCs w:val="24"/>
        </w:rPr>
        <w:t>28</w:t>
      </w:r>
      <w:r w:rsidRPr="00F76F74">
        <w:rPr>
          <w:sz w:val="24"/>
          <w:szCs w:val="24"/>
        </w:rPr>
        <w:t>» серпня 202</w:t>
      </w:r>
      <w:r w:rsidR="008528B6" w:rsidRPr="00F76F74">
        <w:rPr>
          <w:sz w:val="24"/>
          <w:szCs w:val="24"/>
        </w:rPr>
        <w:t>3</w:t>
      </w:r>
      <w:r w:rsidRPr="00F76F74">
        <w:rPr>
          <w:sz w:val="24"/>
          <w:szCs w:val="24"/>
        </w:rPr>
        <w:t xml:space="preserve"> </w:t>
      </w:r>
      <w:r w:rsidR="00933810" w:rsidRPr="00F76F74">
        <w:rPr>
          <w:sz w:val="24"/>
          <w:szCs w:val="24"/>
        </w:rPr>
        <w:t xml:space="preserve">року – </w:t>
      </w:r>
      <w:r w:rsidR="000E4CFD" w:rsidRPr="00F76F74">
        <w:rPr>
          <w:sz w:val="24"/>
          <w:szCs w:val="24"/>
        </w:rPr>
        <w:t>2</w:t>
      </w:r>
      <w:r w:rsidR="00362B5A">
        <w:rPr>
          <w:sz w:val="24"/>
          <w:szCs w:val="24"/>
        </w:rPr>
        <w:t>2</w:t>
      </w:r>
      <w:r w:rsidR="00933810" w:rsidRPr="00F76F74">
        <w:rPr>
          <w:sz w:val="24"/>
          <w:szCs w:val="24"/>
        </w:rPr>
        <w:t xml:space="preserve"> с.</w:t>
      </w:r>
    </w:p>
    <w:p w14:paraId="21170559" w14:textId="77777777" w:rsidR="00933810" w:rsidRPr="00F76F74" w:rsidRDefault="00933810" w:rsidP="00DC1A41">
      <w:pPr>
        <w:rPr>
          <w:sz w:val="24"/>
          <w:szCs w:val="24"/>
        </w:rPr>
      </w:pPr>
    </w:p>
    <w:p w14:paraId="0B34E97F" w14:textId="77777777" w:rsidR="00933810" w:rsidRPr="00F76F74" w:rsidRDefault="00933810" w:rsidP="00DC1A41">
      <w:pPr>
        <w:rPr>
          <w:sz w:val="24"/>
          <w:szCs w:val="24"/>
        </w:rPr>
      </w:pPr>
    </w:p>
    <w:p w14:paraId="07EE6F87" w14:textId="77777777" w:rsidR="00933810" w:rsidRPr="00F76F74" w:rsidRDefault="00933810" w:rsidP="00DC1A41">
      <w:pPr>
        <w:rPr>
          <w:sz w:val="24"/>
          <w:szCs w:val="24"/>
        </w:rPr>
      </w:pPr>
    </w:p>
    <w:p w14:paraId="61393EF8" w14:textId="77777777" w:rsidR="00933810" w:rsidRPr="00F76F74" w:rsidRDefault="00933810" w:rsidP="00DC1A41">
      <w:pPr>
        <w:rPr>
          <w:b/>
          <w:sz w:val="24"/>
          <w:szCs w:val="24"/>
        </w:rPr>
      </w:pPr>
    </w:p>
    <w:p w14:paraId="6C31A162" w14:textId="3E8F3A88" w:rsidR="00933810" w:rsidRPr="00F76F74" w:rsidRDefault="00933810" w:rsidP="007734E3">
      <w:pPr>
        <w:jc w:val="both"/>
        <w:rPr>
          <w:sz w:val="24"/>
          <w:szCs w:val="24"/>
        </w:rPr>
      </w:pPr>
      <w:r w:rsidRPr="00F76F74">
        <w:rPr>
          <w:b/>
          <w:sz w:val="24"/>
          <w:szCs w:val="24"/>
        </w:rPr>
        <w:t xml:space="preserve">Розробник: </w:t>
      </w:r>
      <w:r w:rsidR="008528B6" w:rsidRPr="00F76F74">
        <w:rPr>
          <w:sz w:val="24"/>
          <w:szCs w:val="24"/>
        </w:rPr>
        <w:t>Дзяна Г.О.,</w:t>
      </w:r>
      <w:r w:rsidRPr="00F76F74">
        <w:rPr>
          <w:sz w:val="24"/>
          <w:szCs w:val="24"/>
        </w:rPr>
        <w:t xml:space="preserve"> к. держ упр, доцент кафедри публічного адміністрування та управління бізнесом</w:t>
      </w:r>
    </w:p>
    <w:p w14:paraId="47091F04" w14:textId="77777777" w:rsidR="00933810" w:rsidRPr="00F76F74" w:rsidRDefault="00933810" w:rsidP="00DC1A41">
      <w:pPr>
        <w:rPr>
          <w:sz w:val="24"/>
          <w:szCs w:val="24"/>
        </w:rPr>
      </w:pPr>
    </w:p>
    <w:p w14:paraId="43F7C461" w14:textId="77777777" w:rsidR="00933810" w:rsidRPr="00F76F74" w:rsidRDefault="00933810" w:rsidP="00DC1A41">
      <w:pPr>
        <w:rPr>
          <w:b/>
          <w:sz w:val="24"/>
          <w:szCs w:val="24"/>
        </w:rPr>
      </w:pPr>
    </w:p>
    <w:p w14:paraId="1335949C" w14:textId="77777777" w:rsidR="00933810" w:rsidRPr="00F76F74" w:rsidRDefault="00933810" w:rsidP="00DC1A41">
      <w:pPr>
        <w:rPr>
          <w:b/>
          <w:sz w:val="24"/>
          <w:szCs w:val="24"/>
        </w:rPr>
      </w:pPr>
    </w:p>
    <w:p w14:paraId="0992D035" w14:textId="77777777" w:rsidR="00933810" w:rsidRPr="00F76F74" w:rsidRDefault="00933810" w:rsidP="00DC1A41">
      <w:pPr>
        <w:rPr>
          <w:b/>
          <w:sz w:val="24"/>
          <w:szCs w:val="24"/>
        </w:rPr>
      </w:pPr>
    </w:p>
    <w:p w14:paraId="604A492F" w14:textId="77777777" w:rsidR="00933810" w:rsidRPr="00F76F74" w:rsidRDefault="00933810" w:rsidP="00DC1A41">
      <w:pPr>
        <w:rPr>
          <w:b/>
          <w:sz w:val="24"/>
          <w:szCs w:val="24"/>
        </w:rPr>
      </w:pPr>
    </w:p>
    <w:p w14:paraId="1CE6784D" w14:textId="77777777" w:rsidR="00933810" w:rsidRPr="00F76F74" w:rsidRDefault="00933810" w:rsidP="00DC1A41">
      <w:pPr>
        <w:rPr>
          <w:b/>
          <w:sz w:val="24"/>
          <w:szCs w:val="24"/>
        </w:rPr>
      </w:pPr>
    </w:p>
    <w:p w14:paraId="50A1EED9" w14:textId="77777777" w:rsidR="00933810" w:rsidRPr="00F76F74" w:rsidRDefault="00933810" w:rsidP="00DC1A41">
      <w:pPr>
        <w:rPr>
          <w:b/>
          <w:sz w:val="24"/>
          <w:szCs w:val="24"/>
        </w:rPr>
      </w:pPr>
    </w:p>
    <w:p w14:paraId="6F54E29B" w14:textId="77777777" w:rsidR="00933810" w:rsidRPr="00F76F74" w:rsidRDefault="00933810" w:rsidP="00DC1A41">
      <w:pPr>
        <w:rPr>
          <w:b/>
          <w:sz w:val="24"/>
          <w:szCs w:val="24"/>
        </w:rPr>
      </w:pPr>
    </w:p>
    <w:p w14:paraId="2686441A" w14:textId="77777777" w:rsidR="00933810" w:rsidRPr="00F76F74" w:rsidRDefault="00933810" w:rsidP="00DC1A41">
      <w:pPr>
        <w:rPr>
          <w:b/>
          <w:sz w:val="24"/>
          <w:szCs w:val="24"/>
        </w:rPr>
      </w:pPr>
    </w:p>
    <w:p w14:paraId="07EF7396" w14:textId="77777777" w:rsidR="00933810" w:rsidRPr="00F76F74" w:rsidRDefault="00933810" w:rsidP="00DC1A41">
      <w:pPr>
        <w:rPr>
          <w:b/>
          <w:sz w:val="24"/>
          <w:szCs w:val="24"/>
        </w:rPr>
      </w:pPr>
    </w:p>
    <w:p w14:paraId="083208AE" w14:textId="77777777" w:rsidR="00933810" w:rsidRPr="00F76F74" w:rsidRDefault="00933810" w:rsidP="007734E3">
      <w:pPr>
        <w:jc w:val="both"/>
        <w:rPr>
          <w:b/>
          <w:sz w:val="24"/>
          <w:szCs w:val="24"/>
        </w:rPr>
      </w:pPr>
      <w:r w:rsidRPr="00F76F74">
        <w:rPr>
          <w:b/>
          <w:sz w:val="24"/>
          <w:szCs w:val="24"/>
        </w:rPr>
        <w:t>Розглянуто та ухвалено на засіданні кафедри публічного адміністрування та управління бізнесом</w:t>
      </w:r>
    </w:p>
    <w:p w14:paraId="02839DC2" w14:textId="0E2FAE82" w:rsidR="00933810" w:rsidRPr="00F76F74" w:rsidRDefault="00723D99" w:rsidP="00DC1A41">
      <w:pPr>
        <w:rPr>
          <w:b/>
          <w:sz w:val="24"/>
          <w:szCs w:val="24"/>
        </w:rPr>
      </w:pPr>
      <w:r w:rsidRPr="00F76F74">
        <w:rPr>
          <w:b/>
          <w:sz w:val="24"/>
          <w:szCs w:val="24"/>
        </w:rPr>
        <w:t>Протокол № 1 від «</w:t>
      </w:r>
      <w:r w:rsidR="00B563E0">
        <w:rPr>
          <w:b/>
          <w:sz w:val="24"/>
          <w:szCs w:val="24"/>
        </w:rPr>
        <w:t>28</w:t>
      </w:r>
      <w:r w:rsidRPr="00F76F74">
        <w:rPr>
          <w:b/>
          <w:sz w:val="24"/>
          <w:szCs w:val="24"/>
        </w:rPr>
        <w:t>» серпня 202</w:t>
      </w:r>
      <w:r w:rsidR="008528B6" w:rsidRPr="00F76F74">
        <w:rPr>
          <w:b/>
          <w:sz w:val="24"/>
          <w:szCs w:val="24"/>
        </w:rPr>
        <w:t>3</w:t>
      </w:r>
      <w:r w:rsidRPr="00F76F74">
        <w:rPr>
          <w:b/>
          <w:sz w:val="24"/>
          <w:szCs w:val="24"/>
        </w:rPr>
        <w:t xml:space="preserve"> </w:t>
      </w:r>
      <w:r w:rsidR="00933810" w:rsidRPr="00F76F74">
        <w:rPr>
          <w:b/>
          <w:sz w:val="24"/>
          <w:szCs w:val="24"/>
        </w:rPr>
        <w:t>р.</w:t>
      </w:r>
    </w:p>
    <w:p w14:paraId="0E47C4D7" w14:textId="77777777" w:rsidR="00933810" w:rsidRPr="00F76F74" w:rsidRDefault="00933810" w:rsidP="00DC1A41">
      <w:pPr>
        <w:rPr>
          <w:b/>
          <w:sz w:val="24"/>
          <w:szCs w:val="24"/>
        </w:rPr>
      </w:pPr>
    </w:p>
    <w:p w14:paraId="725729C5" w14:textId="77777777" w:rsidR="00933810" w:rsidRPr="00F76F74" w:rsidRDefault="00933810" w:rsidP="00DC1A41">
      <w:pPr>
        <w:rPr>
          <w:b/>
          <w:sz w:val="24"/>
          <w:szCs w:val="24"/>
        </w:rPr>
      </w:pPr>
    </w:p>
    <w:p w14:paraId="14EA6E38" w14:textId="77777777" w:rsidR="00933810" w:rsidRPr="00F76F74" w:rsidRDefault="00933810" w:rsidP="00DC1A41">
      <w:pPr>
        <w:rPr>
          <w:b/>
          <w:sz w:val="24"/>
          <w:szCs w:val="24"/>
        </w:rPr>
      </w:pPr>
    </w:p>
    <w:p w14:paraId="0093135E" w14:textId="77777777" w:rsidR="00933810" w:rsidRPr="00F76F74" w:rsidRDefault="00723D99" w:rsidP="00DC1A41">
      <w:pPr>
        <w:rPr>
          <w:b/>
          <w:sz w:val="24"/>
          <w:szCs w:val="24"/>
        </w:rPr>
      </w:pPr>
      <w:r w:rsidRPr="00F76F74">
        <w:rPr>
          <w:b/>
          <w:sz w:val="24"/>
          <w:szCs w:val="24"/>
        </w:rPr>
        <w:t>Завідувач</w:t>
      </w:r>
      <w:r w:rsidR="00933810" w:rsidRPr="00F76F74">
        <w:rPr>
          <w:b/>
          <w:sz w:val="24"/>
          <w:szCs w:val="24"/>
        </w:rPr>
        <w:t xml:space="preserve"> кафедри ___________________ Комарницька Г.О.</w:t>
      </w:r>
    </w:p>
    <w:p w14:paraId="255AB965" w14:textId="77777777" w:rsidR="00933810" w:rsidRPr="00F76F74" w:rsidRDefault="00933810" w:rsidP="00DC1A41">
      <w:pPr>
        <w:rPr>
          <w:sz w:val="24"/>
          <w:szCs w:val="24"/>
        </w:rPr>
      </w:pPr>
    </w:p>
    <w:p w14:paraId="24870CAB" w14:textId="77777777" w:rsidR="00933810" w:rsidRPr="00F76F74" w:rsidRDefault="00933810" w:rsidP="00DC1A41">
      <w:pPr>
        <w:rPr>
          <w:sz w:val="24"/>
          <w:szCs w:val="24"/>
        </w:rPr>
      </w:pPr>
    </w:p>
    <w:p w14:paraId="6BFDCB35" w14:textId="77777777" w:rsidR="00933810" w:rsidRPr="00F76F74" w:rsidRDefault="00933810" w:rsidP="00DC1A41">
      <w:pPr>
        <w:rPr>
          <w:sz w:val="24"/>
          <w:szCs w:val="24"/>
        </w:rPr>
      </w:pPr>
    </w:p>
    <w:p w14:paraId="0269929A" w14:textId="77777777" w:rsidR="00933810" w:rsidRPr="00F76F74" w:rsidRDefault="00933810" w:rsidP="00DC1A41">
      <w:pPr>
        <w:rPr>
          <w:sz w:val="24"/>
          <w:szCs w:val="24"/>
        </w:rPr>
      </w:pPr>
    </w:p>
    <w:p w14:paraId="2729CDD4" w14:textId="77777777" w:rsidR="00933810" w:rsidRPr="00F76F74" w:rsidRDefault="00933810" w:rsidP="00DC1A41">
      <w:pPr>
        <w:rPr>
          <w:sz w:val="24"/>
          <w:szCs w:val="24"/>
        </w:rPr>
      </w:pPr>
    </w:p>
    <w:p w14:paraId="09C9F41F" w14:textId="77777777" w:rsidR="00933810" w:rsidRPr="00F76F74" w:rsidRDefault="00933810" w:rsidP="00DC1A41">
      <w:pPr>
        <w:jc w:val="both"/>
        <w:rPr>
          <w:sz w:val="24"/>
          <w:szCs w:val="24"/>
        </w:rPr>
      </w:pPr>
      <w:r w:rsidRPr="00F76F74">
        <w:rPr>
          <w:b/>
          <w:sz w:val="24"/>
          <w:szCs w:val="24"/>
        </w:rPr>
        <w:t>Розглянуто та ухвалено Вченою радою факультету управління фінансами та бізнесу</w:t>
      </w:r>
    </w:p>
    <w:p w14:paraId="23A6F2ED" w14:textId="2F3D3779" w:rsidR="00933810" w:rsidRPr="00F76F74" w:rsidRDefault="00723D99" w:rsidP="00DC1A41">
      <w:pPr>
        <w:rPr>
          <w:b/>
          <w:sz w:val="24"/>
          <w:szCs w:val="24"/>
        </w:rPr>
      </w:pPr>
      <w:r w:rsidRPr="00F76F74">
        <w:rPr>
          <w:b/>
          <w:sz w:val="24"/>
          <w:szCs w:val="24"/>
        </w:rPr>
        <w:t>Протокол № 1 від «31» серпня 202</w:t>
      </w:r>
      <w:r w:rsidR="008528B6" w:rsidRPr="00F76F74">
        <w:rPr>
          <w:b/>
          <w:sz w:val="24"/>
          <w:szCs w:val="24"/>
        </w:rPr>
        <w:t>3</w:t>
      </w:r>
      <w:r w:rsidR="00933810" w:rsidRPr="00F76F74">
        <w:rPr>
          <w:b/>
          <w:sz w:val="24"/>
          <w:szCs w:val="24"/>
        </w:rPr>
        <w:t xml:space="preserve">  р.</w:t>
      </w:r>
    </w:p>
    <w:p w14:paraId="56C22146" w14:textId="77777777" w:rsidR="00933810" w:rsidRPr="00F76F74" w:rsidRDefault="00933810" w:rsidP="00DC1A41">
      <w:pPr>
        <w:rPr>
          <w:sz w:val="24"/>
          <w:szCs w:val="24"/>
        </w:rPr>
      </w:pPr>
    </w:p>
    <w:p w14:paraId="70835697" w14:textId="77777777" w:rsidR="00933810" w:rsidRPr="00F76F74" w:rsidRDefault="00933810" w:rsidP="00DC1A41">
      <w:pPr>
        <w:rPr>
          <w:sz w:val="24"/>
          <w:szCs w:val="24"/>
        </w:rPr>
      </w:pPr>
    </w:p>
    <w:p w14:paraId="799DC8BA" w14:textId="77777777" w:rsidR="00933810" w:rsidRPr="00F76F74" w:rsidRDefault="00933810" w:rsidP="00DC1A41">
      <w:pPr>
        <w:rPr>
          <w:sz w:val="24"/>
          <w:szCs w:val="24"/>
        </w:rPr>
      </w:pPr>
    </w:p>
    <w:p w14:paraId="352A7ABC" w14:textId="77777777" w:rsidR="00933810" w:rsidRPr="00F76F74" w:rsidRDefault="00933810" w:rsidP="00DC1A41">
      <w:pPr>
        <w:rPr>
          <w:sz w:val="24"/>
          <w:szCs w:val="24"/>
        </w:rPr>
      </w:pPr>
    </w:p>
    <w:p w14:paraId="39B35F2E" w14:textId="77777777" w:rsidR="00933810" w:rsidRPr="00F76F74" w:rsidRDefault="00933810" w:rsidP="00DC1A41">
      <w:pPr>
        <w:jc w:val="right"/>
        <w:rPr>
          <w:b/>
          <w:sz w:val="24"/>
          <w:szCs w:val="24"/>
        </w:rPr>
      </w:pPr>
    </w:p>
    <w:p w14:paraId="31573C3B" w14:textId="77777777" w:rsidR="00933810" w:rsidRPr="00F76F74" w:rsidRDefault="00933810" w:rsidP="00DC1A41">
      <w:pPr>
        <w:jc w:val="right"/>
        <w:rPr>
          <w:b/>
          <w:sz w:val="24"/>
          <w:szCs w:val="24"/>
        </w:rPr>
      </w:pPr>
    </w:p>
    <w:p w14:paraId="7AAE7913" w14:textId="77777777" w:rsidR="00DC1A41" w:rsidRPr="00F76F74" w:rsidRDefault="00DC1A41" w:rsidP="00DC1A41">
      <w:pPr>
        <w:jc w:val="right"/>
        <w:rPr>
          <w:b/>
          <w:sz w:val="24"/>
          <w:szCs w:val="24"/>
        </w:rPr>
      </w:pPr>
    </w:p>
    <w:p w14:paraId="1267BF59" w14:textId="77777777" w:rsidR="00DC1A41" w:rsidRPr="00F76F74" w:rsidRDefault="00DC1A41" w:rsidP="00DC1A41">
      <w:pPr>
        <w:jc w:val="right"/>
        <w:rPr>
          <w:b/>
          <w:sz w:val="24"/>
          <w:szCs w:val="24"/>
        </w:rPr>
      </w:pPr>
    </w:p>
    <w:p w14:paraId="31246D1C" w14:textId="77777777" w:rsidR="00DC1A41" w:rsidRPr="00F76F74" w:rsidRDefault="00DC1A41" w:rsidP="00DC1A41">
      <w:pPr>
        <w:jc w:val="right"/>
        <w:rPr>
          <w:b/>
          <w:sz w:val="24"/>
          <w:szCs w:val="24"/>
        </w:rPr>
      </w:pPr>
    </w:p>
    <w:p w14:paraId="5D7A925A" w14:textId="77777777" w:rsidR="00DC1A41" w:rsidRPr="00F76F74" w:rsidRDefault="00DC1A41" w:rsidP="00DC1A41">
      <w:pPr>
        <w:jc w:val="right"/>
        <w:rPr>
          <w:b/>
          <w:sz w:val="24"/>
          <w:szCs w:val="24"/>
        </w:rPr>
      </w:pPr>
    </w:p>
    <w:p w14:paraId="424D75F7" w14:textId="77777777" w:rsidR="00DC1A41" w:rsidRPr="00F76F74" w:rsidRDefault="00DC1A41" w:rsidP="00DC1A41">
      <w:pPr>
        <w:jc w:val="right"/>
        <w:rPr>
          <w:b/>
          <w:sz w:val="24"/>
          <w:szCs w:val="24"/>
        </w:rPr>
      </w:pPr>
    </w:p>
    <w:p w14:paraId="30B35475" w14:textId="77777777" w:rsidR="00DC1A41" w:rsidRPr="00F76F74" w:rsidRDefault="00DC1A41" w:rsidP="00DC1A41">
      <w:pPr>
        <w:jc w:val="right"/>
        <w:rPr>
          <w:b/>
          <w:sz w:val="24"/>
          <w:szCs w:val="24"/>
        </w:rPr>
      </w:pPr>
    </w:p>
    <w:p w14:paraId="6ABBCA2B" w14:textId="77777777" w:rsidR="00DC1A41" w:rsidRPr="00F76F74" w:rsidRDefault="00DC1A41" w:rsidP="00DC1A41">
      <w:pPr>
        <w:jc w:val="right"/>
        <w:rPr>
          <w:b/>
          <w:sz w:val="24"/>
          <w:szCs w:val="24"/>
        </w:rPr>
      </w:pPr>
    </w:p>
    <w:p w14:paraId="4147C044" w14:textId="77777777" w:rsidR="00933810" w:rsidRPr="00F76F74" w:rsidRDefault="00933810" w:rsidP="00DC1A41">
      <w:pPr>
        <w:jc w:val="right"/>
        <w:rPr>
          <w:b/>
          <w:sz w:val="24"/>
          <w:szCs w:val="24"/>
        </w:rPr>
      </w:pPr>
    </w:p>
    <w:p w14:paraId="78A7D913" w14:textId="51572518" w:rsidR="00933810" w:rsidRPr="00F76F74" w:rsidRDefault="00723D99" w:rsidP="00DC1A41">
      <w:pPr>
        <w:jc w:val="right"/>
        <w:rPr>
          <w:b/>
          <w:sz w:val="24"/>
          <w:szCs w:val="24"/>
        </w:rPr>
      </w:pPr>
      <w:r w:rsidRPr="00F76F74">
        <w:rPr>
          <w:b/>
          <w:sz w:val="24"/>
          <w:szCs w:val="24"/>
        </w:rPr>
        <w:t xml:space="preserve">© </w:t>
      </w:r>
      <w:r w:rsidR="007734E3" w:rsidRPr="00F76F74">
        <w:rPr>
          <w:b/>
          <w:sz w:val="24"/>
          <w:szCs w:val="24"/>
        </w:rPr>
        <w:t>Дзяна Г.</w:t>
      </w:r>
      <w:r w:rsidRPr="00F76F74">
        <w:rPr>
          <w:b/>
          <w:sz w:val="24"/>
          <w:szCs w:val="24"/>
        </w:rPr>
        <w:t xml:space="preserve"> О., 202</w:t>
      </w:r>
      <w:r w:rsidR="008528B6" w:rsidRPr="00F76F74">
        <w:rPr>
          <w:b/>
          <w:sz w:val="24"/>
          <w:szCs w:val="24"/>
        </w:rPr>
        <w:t>3</w:t>
      </w:r>
      <w:r w:rsidR="00933810" w:rsidRPr="00F76F74">
        <w:rPr>
          <w:b/>
          <w:sz w:val="24"/>
          <w:szCs w:val="24"/>
        </w:rPr>
        <w:t xml:space="preserve"> рік</w:t>
      </w:r>
    </w:p>
    <w:p w14:paraId="5A3FAF14" w14:textId="0803A70A" w:rsidR="00933810" w:rsidRPr="00F76F74" w:rsidRDefault="00723D99" w:rsidP="00DC1A41">
      <w:pPr>
        <w:ind w:left="4320"/>
        <w:jc w:val="right"/>
        <w:rPr>
          <w:b/>
          <w:sz w:val="24"/>
          <w:szCs w:val="24"/>
        </w:rPr>
      </w:pPr>
      <w:r w:rsidRPr="00F76F74">
        <w:rPr>
          <w:b/>
          <w:sz w:val="24"/>
          <w:szCs w:val="24"/>
        </w:rPr>
        <w:t>© ЛНУ імені Івана Франка, 202</w:t>
      </w:r>
      <w:r w:rsidR="008528B6" w:rsidRPr="00F76F74">
        <w:rPr>
          <w:b/>
          <w:sz w:val="24"/>
          <w:szCs w:val="24"/>
        </w:rPr>
        <w:t>3</w:t>
      </w:r>
      <w:r w:rsidRPr="00F76F74">
        <w:rPr>
          <w:b/>
          <w:sz w:val="24"/>
          <w:szCs w:val="24"/>
        </w:rPr>
        <w:t xml:space="preserve"> </w:t>
      </w:r>
      <w:r w:rsidR="00933810" w:rsidRPr="00F76F74">
        <w:rPr>
          <w:b/>
          <w:sz w:val="24"/>
          <w:szCs w:val="24"/>
        </w:rPr>
        <w:t>рік</w:t>
      </w:r>
    </w:p>
    <w:p w14:paraId="582C71CC" w14:textId="1736F17F" w:rsidR="007734E3" w:rsidRPr="00F76F74" w:rsidRDefault="007734E3">
      <w:pPr>
        <w:suppressAutoHyphens w:val="0"/>
        <w:spacing w:after="160" w:line="259" w:lineRule="auto"/>
        <w:rPr>
          <w:b/>
          <w:sz w:val="24"/>
          <w:szCs w:val="24"/>
        </w:rPr>
      </w:pPr>
      <w:r w:rsidRPr="00F76F74">
        <w:rPr>
          <w:b/>
          <w:sz w:val="24"/>
          <w:szCs w:val="24"/>
        </w:rPr>
        <w:br w:type="page"/>
      </w:r>
    </w:p>
    <w:p w14:paraId="31DB5E91" w14:textId="77777777" w:rsidR="00933810" w:rsidRPr="00F76F74" w:rsidRDefault="00933810" w:rsidP="00DC1A41">
      <w:pPr>
        <w:jc w:val="center"/>
        <w:rPr>
          <w:b/>
          <w:sz w:val="24"/>
          <w:szCs w:val="24"/>
        </w:rPr>
      </w:pPr>
    </w:p>
    <w:p w14:paraId="3C168FA7" w14:textId="77777777" w:rsidR="00933810" w:rsidRPr="00F76F74" w:rsidRDefault="00933810" w:rsidP="00DC1A41">
      <w:pPr>
        <w:jc w:val="center"/>
        <w:rPr>
          <w:b/>
          <w:sz w:val="24"/>
          <w:szCs w:val="24"/>
        </w:rPr>
      </w:pPr>
      <w:r w:rsidRPr="00F76F74">
        <w:rPr>
          <w:b/>
          <w:sz w:val="24"/>
          <w:szCs w:val="24"/>
        </w:rPr>
        <w:t>РОЗДІЛИ  РОБОЧОЇ  ПРОГРАМИ</w:t>
      </w:r>
    </w:p>
    <w:p w14:paraId="4891CCC3" w14:textId="77777777" w:rsidR="00933810" w:rsidRPr="00F76F74" w:rsidRDefault="00933810" w:rsidP="00DC1A41">
      <w:pPr>
        <w:ind w:firstLine="567"/>
        <w:jc w:val="center"/>
        <w:rPr>
          <w:b/>
          <w:sz w:val="24"/>
          <w:szCs w:val="24"/>
        </w:rPr>
      </w:pPr>
    </w:p>
    <w:tbl>
      <w:tblPr>
        <w:tblW w:w="9855" w:type="dxa"/>
        <w:tblInd w:w="288" w:type="dxa"/>
        <w:tblLook w:val="04A0" w:firstRow="1" w:lastRow="0" w:firstColumn="1" w:lastColumn="0" w:noHBand="0" w:noVBand="1"/>
      </w:tblPr>
      <w:tblGrid>
        <w:gridCol w:w="9855"/>
      </w:tblGrid>
      <w:tr w:rsidR="00933810" w:rsidRPr="00F76F74" w14:paraId="25E94CFE" w14:textId="77777777" w:rsidTr="00933810">
        <w:trPr>
          <w:trHeight w:val="179"/>
        </w:trPr>
        <w:tc>
          <w:tcPr>
            <w:tcW w:w="9855" w:type="dxa"/>
            <w:hideMark/>
          </w:tcPr>
          <w:tbl>
            <w:tblPr>
              <w:tblW w:w="9468" w:type="dxa"/>
              <w:tblLook w:val="04A0" w:firstRow="1" w:lastRow="0" w:firstColumn="1" w:lastColumn="0" w:noHBand="0" w:noVBand="1"/>
            </w:tblPr>
            <w:tblGrid>
              <w:gridCol w:w="1620"/>
              <w:gridCol w:w="7848"/>
            </w:tblGrid>
            <w:tr w:rsidR="00F76F74" w:rsidRPr="00F76F74" w14:paraId="7195BAE3" w14:textId="77777777" w:rsidTr="00362B5A">
              <w:trPr>
                <w:trHeight w:val="567"/>
              </w:trPr>
              <w:tc>
                <w:tcPr>
                  <w:tcW w:w="1620" w:type="dxa"/>
                  <w:hideMark/>
                </w:tcPr>
                <w:p w14:paraId="1C693F8A" w14:textId="77777777" w:rsidR="00933810" w:rsidRPr="00F76F74" w:rsidRDefault="00933810" w:rsidP="00DC1A41">
                  <w:pPr>
                    <w:jc w:val="right"/>
                    <w:rPr>
                      <w:b/>
                      <w:caps/>
                      <w:spacing w:val="-4"/>
                      <w:sz w:val="24"/>
                      <w:szCs w:val="24"/>
                    </w:rPr>
                  </w:pPr>
                  <w:r w:rsidRPr="00F76F74">
                    <w:rPr>
                      <w:b/>
                      <w:spacing w:val="-4"/>
                      <w:sz w:val="24"/>
                      <w:szCs w:val="24"/>
                    </w:rPr>
                    <w:t>РОЗДІЛ 1.</w:t>
                  </w:r>
                </w:p>
              </w:tc>
              <w:tc>
                <w:tcPr>
                  <w:tcW w:w="7848" w:type="dxa"/>
                  <w:hideMark/>
                </w:tcPr>
                <w:p w14:paraId="0CB75DCA" w14:textId="416555ED" w:rsidR="00933810" w:rsidRPr="00F76F74" w:rsidRDefault="00933810" w:rsidP="00DC1A41">
                  <w:pPr>
                    <w:tabs>
                      <w:tab w:val="right" w:pos="7632"/>
                    </w:tabs>
                    <w:jc w:val="both"/>
                    <w:rPr>
                      <w:sz w:val="24"/>
                      <w:szCs w:val="24"/>
                    </w:rPr>
                  </w:pPr>
                  <w:r w:rsidRPr="00F76F74">
                    <w:rPr>
                      <w:sz w:val="24"/>
                      <w:szCs w:val="24"/>
                    </w:rPr>
                    <w:t>ПОЯСНЮВАЛЬНА ЗАПИСКА</w:t>
                  </w:r>
                </w:p>
              </w:tc>
            </w:tr>
            <w:tr w:rsidR="00F76F74" w:rsidRPr="00F76F74" w14:paraId="732BA1E8" w14:textId="77777777" w:rsidTr="00362B5A">
              <w:trPr>
                <w:trHeight w:val="567"/>
              </w:trPr>
              <w:tc>
                <w:tcPr>
                  <w:tcW w:w="1620" w:type="dxa"/>
                  <w:hideMark/>
                </w:tcPr>
                <w:p w14:paraId="182F92A0" w14:textId="77777777" w:rsidR="00933810" w:rsidRPr="00F76F74" w:rsidRDefault="00933810" w:rsidP="00DC1A41">
                  <w:pPr>
                    <w:jc w:val="right"/>
                    <w:rPr>
                      <w:b/>
                      <w:caps/>
                      <w:spacing w:val="-4"/>
                      <w:sz w:val="24"/>
                      <w:szCs w:val="24"/>
                    </w:rPr>
                  </w:pPr>
                  <w:r w:rsidRPr="00F76F74">
                    <w:rPr>
                      <w:b/>
                      <w:spacing w:val="-4"/>
                      <w:sz w:val="24"/>
                      <w:szCs w:val="24"/>
                    </w:rPr>
                    <w:t>РОЗДІЛ 2.</w:t>
                  </w:r>
                </w:p>
              </w:tc>
              <w:tc>
                <w:tcPr>
                  <w:tcW w:w="7848" w:type="dxa"/>
                  <w:hideMark/>
                </w:tcPr>
                <w:p w14:paraId="7418B6D9" w14:textId="1FA503FA" w:rsidR="00933810" w:rsidRPr="00F76F74" w:rsidRDefault="00933810" w:rsidP="00DC1A41">
                  <w:pPr>
                    <w:jc w:val="both"/>
                    <w:rPr>
                      <w:sz w:val="24"/>
                      <w:szCs w:val="24"/>
                    </w:rPr>
                  </w:pPr>
                  <w:r w:rsidRPr="00F76F74">
                    <w:rPr>
                      <w:sz w:val="24"/>
                      <w:szCs w:val="24"/>
                    </w:rPr>
                    <w:t>ОПИС ПРЕДМЕТА НАВЧАЛЬНОЇ ДИСЦИПЛІНИ</w:t>
                  </w:r>
                </w:p>
              </w:tc>
            </w:tr>
            <w:tr w:rsidR="00F76F74" w:rsidRPr="00F76F74" w14:paraId="485B9FAE" w14:textId="77777777" w:rsidTr="00362B5A">
              <w:trPr>
                <w:trHeight w:val="567"/>
              </w:trPr>
              <w:tc>
                <w:tcPr>
                  <w:tcW w:w="1620" w:type="dxa"/>
                  <w:hideMark/>
                </w:tcPr>
                <w:p w14:paraId="6BEF43E1" w14:textId="77777777" w:rsidR="00933810" w:rsidRPr="00F76F74" w:rsidRDefault="00933810" w:rsidP="00DC1A41">
                  <w:pPr>
                    <w:jc w:val="right"/>
                    <w:rPr>
                      <w:b/>
                      <w:caps/>
                      <w:spacing w:val="-4"/>
                      <w:sz w:val="24"/>
                      <w:szCs w:val="24"/>
                    </w:rPr>
                  </w:pPr>
                  <w:r w:rsidRPr="00F76F74">
                    <w:rPr>
                      <w:b/>
                      <w:spacing w:val="-4"/>
                      <w:sz w:val="24"/>
                      <w:szCs w:val="24"/>
                    </w:rPr>
                    <w:t>РОЗДІЛ 3.</w:t>
                  </w:r>
                </w:p>
              </w:tc>
              <w:tc>
                <w:tcPr>
                  <w:tcW w:w="7848" w:type="dxa"/>
                  <w:hideMark/>
                </w:tcPr>
                <w:p w14:paraId="550BFFA7" w14:textId="0117E2FE" w:rsidR="00933810" w:rsidRPr="00F76F74" w:rsidRDefault="00933810" w:rsidP="00DC1A41">
                  <w:pPr>
                    <w:jc w:val="both"/>
                    <w:rPr>
                      <w:sz w:val="24"/>
                      <w:szCs w:val="24"/>
                    </w:rPr>
                  </w:pPr>
                  <w:r w:rsidRPr="00F76F74">
                    <w:rPr>
                      <w:sz w:val="24"/>
                      <w:szCs w:val="24"/>
                    </w:rPr>
                    <w:t>ТЕМАТИЧНИЙ ПЛАН НАВЧАЛЬНОЇ ДИСЦИПЛІНИ</w:t>
                  </w:r>
                </w:p>
              </w:tc>
            </w:tr>
            <w:tr w:rsidR="00F76F74" w:rsidRPr="00F76F74" w14:paraId="12F02975" w14:textId="77777777" w:rsidTr="00362B5A">
              <w:trPr>
                <w:trHeight w:val="567"/>
              </w:trPr>
              <w:tc>
                <w:tcPr>
                  <w:tcW w:w="1620" w:type="dxa"/>
                  <w:hideMark/>
                </w:tcPr>
                <w:p w14:paraId="7E09B345" w14:textId="77777777" w:rsidR="00933810" w:rsidRPr="00F76F74" w:rsidRDefault="00933810" w:rsidP="00DC1A41">
                  <w:pPr>
                    <w:jc w:val="right"/>
                    <w:rPr>
                      <w:b/>
                      <w:caps/>
                      <w:spacing w:val="-4"/>
                      <w:sz w:val="24"/>
                      <w:szCs w:val="24"/>
                    </w:rPr>
                  </w:pPr>
                  <w:r w:rsidRPr="00F76F74">
                    <w:rPr>
                      <w:b/>
                      <w:spacing w:val="-4"/>
                      <w:sz w:val="24"/>
                      <w:szCs w:val="24"/>
                    </w:rPr>
                    <w:t>РОЗДІЛ 4.</w:t>
                  </w:r>
                </w:p>
              </w:tc>
              <w:tc>
                <w:tcPr>
                  <w:tcW w:w="7848" w:type="dxa"/>
                  <w:hideMark/>
                </w:tcPr>
                <w:p w14:paraId="552F4ED5" w14:textId="3D288830" w:rsidR="00933810" w:rsidRPr="00F76F74" w:rsidRDefault="00933810" w:rsidP="00DC1A41">
                  <w:pPr>
                    <w:jc w:val="both"/>
                    <w:rPr>
                      <w:sz w:val="24"/>
                      <w:szCs w:val="24"/>
                    </w:rPr>
                  </w:pPr>
                  <w:r w:rsidRPr="00F76F74">
                    <w:rPr>
                      <w:sz w:val="24"/>
                      <w:szCs w:val="24"/>
                    </w:rPr>
                    <w:t>ЗМІСТ НАВЧАЛЬНОЇ ДИСЦИПЛІНИ</w:t>
                  </w:r>
                </w:p>
              </w:tc>
            </w:tr>
            <w:tr w:rsidR="00F76F74" w:rsidRPr="00F76F74" w14:paraId="4BED0A38" w14:textId="77777777" w:rsidTr="00362B5A">
              <w:trPr>
                <w:trHeight w:val="567"/>
              </w:trPr>
              <w:tc>
                <w:tcPr>
                  <w:tcW w:w="1620" w:type="dxa"/>
                  <w:hideMark/>
                </w:tcPr>
                <w:p w14:paraId="22732C72" w14:textId="77777777" w:rsidR="00933810" w:rsidRPr="00F76F74" w:rsidRDefault="00933810" w:rsidP="00DC1A41">
                  <w:pPr>
                    <w:jc w:val="right"/>
                    <w:rPr>
                      <w:b/>
                      <w:caps/>
                      <w:spacing w:val="-4"/>
                      <w:sz w:val="24"/>
                      <w:szCs w:val="24"/>
                    </w:rPr>
                  </w:pPr>
                  <w:r w:rsidRPr="00F76F74">
                    <w:rPr>
                      <w:b/>
                      <w:spacing w:val="-4"/>
                      <w:sz w:val="24"/>
                      <w:szCs w:val="24"/>
                    </w:rPr>
                    <w:t>РОЗДІЛ 5.</w:t>
                  </w:r>
                </w:p>
              </w:tc>
              <w:tc>
                <w:tcPr>
                  <w:tcW w:w="7848" w:type="dxa"/>
                  <w:hideMark/>
                </w:tcPr>
                <w:p w14:paraId="377CDB12" w14:textId="36DA8B00" w:rsidR="00933810" w:rsidRPr="00F76F74" w:rsidRDefault="00933810" w:rsidP="00DC1A41">
                  <w:pPr>
                    <w:jc w:val="both"/>
                    <w:rPr>
                      <w:sz w:val="24"/>
                      <w:szCs w:val="24"/>
                    </w:rPr>
                  </w:pPr>
                  <w:r w:rsidRPr="00F76F74">
                    <w:rPr>
                      <w:sz w:val="24"/>
                      <w:szCs w:val="24"/>
                    </w:rPr>
                    <w:t>СПИСОК РЕКОМЕНДОВАНОЇ ЛІТЕРАТУРИ</w:t>
                  </w:r>
                </w:p>
              </w:tc>
            </w:tr>
            <w:tr w:rsidR="00F76F74" w:rsidRPr="00F76F74" w14:paraId="38E1CE10" w14:textId="77777777" w:rsidTr="00362B5A">
              <w:trPr>
                <w:trHeight w:val="567"/>
              </w:trPr>
              <w:tc>
                <w:tcPr>
                  <w:tcW w:w="1620" w:type="dxa"/>
                  <w:hideMark/>
                </w:tcPr>
                <w:p w14:paraId="5FADE786" w14:textId="77777777" w:rsidR="00933810" w:rsidRPr="00F76F74" w:rsidRDefault="00933810" w:rsidP="00DC1A41">
                  <w:pPr>
                    <w:jc w:val="right"/>
                    <w:rPr>
                      <w:b/>
                      <w:caps/>
                      <w:spacing w:val="-4"/>
                      <w:sz w:val="24"/>
                      <w:szCs w:val="24"/>
                    </w:rPr>
                  </w:pPr>
                  <w:r w:rsidRPr="00F76F74">
                    <w:rPr>
                      <w:b/>
                      <w:spacing w:val="-4"/>
                      <w:sz w:val="24"/>
                      <w:szCs w:val="24"/>
                    </w:rPr>
                    <w:t>РОЗДІЛ 6.</w:t>
                  </w:r>
                </w:p>
              </w:tc>
              <w:tc>
                <w:tcPr>
                  <w:tcW w:w="7848" w:type="dxa"/>
                  <w:hideMark/>
                </w:tcPr>
                <w:p w14:paraId="2D97F013" w14:textId="48F51D67" w:rsidR="00933810" w:rsidRPr="00F76F74" w:rsidRDefault="00933810" w:rsidP="00DC1A41">
                  <w:pPr>
                    <w:jc w:val="both"/>
                    <w:rPr>
                      <w:sz w:val="24"/>
                      <w:szCs w:val="24"/>
                    </w:rPr>
                  </w:pPr>
                  <w:r w:rsidRPr="00F76F74">
                    <w:rPr>
                      <w:sz w:val="24"/>
                      <w:szCs w:val="24"/>
                    </w:rPr>
                    <w:t>ГРАФІК РОЗПОДІЛУ НАВЧАЛЬНОГО ЧАСУ ЗА ОСВІТНЬОЮ ПРОГРАМОЮ ТА  ВИДАМИ НАВЧАЛЬНОЇ РОБОТИ</w:t>
                  </w:r>
                </w:p>
              </w:tc>
            </w:tr>
            <w:tr w:rsidR="00F76F74" w:rsidRPr="00F76F74" w14:paraId="280EA159" w14:textId="77777777" w:rsidTr="00362B5A">
              <w:trPr>
                <w:trHeight w:val="567"/>
              </w:trPr>
              <w:tc>
                <w:tcPr>
                  <w:tcW w:w="1620" w:type="dxa"/>
                  <w:hideMark/>
                </w:tcPr>
                <w:p w14:paraId="49AB0864" w14:textId="77777777" w:rsidR="00933810" w:rsidRPr="00F76F74" w:rsidRDefault="00933810" w:rsidP="00DC1A41">
                  <w:pPr>
                    <w:jc w:val="right"/>
                    <w:rPr>
                      <w:b/>
                      <w:caps/>
                      <w:spacing w:val="-4"/>
                      <w:sz w:val="24"/>
                      <w:szCs w:val="24"/>
                    </w:rPr>
                  </w:pPr>
                  <w:r w:rsidRPr="00F76F74">
                    <w:rPr>
                      <w:b/>
                      <w:spacing w:val="-4"/>
                      <w:sz w:val="24"/>
                      <w:szCs w:val="24"/>
                    </w:rPr>
                    <w:t>РОЗДІЛ 7.</w:t>
                  </w:r>
                </w:p>
              </w:tc>
              <w:tc>
                <w:tcPr>
                  <w:tcW w:w="7848" w:type="dxa"/>
                  <w:hideMark/>
                </w:tcPr>
                <w:p w14:paraId="416DB03B" w14:textId="5B56BB01" w:rsidR="00933810" w:rsidRPr="00F76F74" w:rsidRDefault="00933810" w:rsidP="00DC1A41">
                  <w:pPr>
                    <w:jc w:val="both"/>
                    <w:rPr>
                      <w:sz w:val="24"/>
                      <w:szCs w:val="24"/>
                    </w:rPr>
                  </w:pPr>
                  <w:r w:rsidRPr="00F76F74">
                    <w:rPr>
                      <w:sz w:val="24"/>
                      <w:szCs w:val="24"/>
                    </w:rPr>
                    <w:t>КАЛЕНДАРНО-ТЕМАТИЧНИЙ ПЛАН АУДИТОРНИХ ЗАНЯТЬ</w:t>
                  </w:r>
                </w:p>
              </w:tc>
            </w:tr>
            <w:tr w:rsidR="00F76F74" w:rsidRPr="00F76F74" w14:paraId="4473622C" w14:textId="77777777" w:rsidTr="00362B5A">
              <w:trPr>
                <w:trHeight w:val="502"/>
              </w:trPr>
              <w:tc>
                <w:tcPr>
                  <w:tcW w:w="1620" w:type="dxa"/>
                  <w:hideMark/>
                </w:tcPr>
                <w:p w14:paraId="5450ABF9" w14:textId="77777777" w:rsidR="00933810" w:rsidRPr="00F76F74" w:rsidRDefault="00933810" w:rsidP="00DC1A41">
                  <w:pPr>
                    <w:jc w:val="right"/>
                    <w:rPr>
                      <w:b/>
                      <w:caps/>
                      <w:spacing w:val="-4"/>
                      <w:sz w:val="24"/>
                      <w:szCs w:val="24"/>
                    </w:rPr>
                  </w:pPr>
                  <w:r w:rsidRPr="00F76F74">
                    <w:rPr>
                      <w:b/>
                      <w:spacing w:val="-4"/>
                      <w:sz w:val="24"/>
                      <w:szCs w:val="24"/>
                    </w:rPr>
                    <w:t>7.1</w:t>
                  </w:r>
                </w:p>
              </w:tc>
              <w:tc>
                <w:tcPr>
                  <w:tcW w:w="7848" w:type="dxa"/>
                  <w:hideMark/>
                </w:tcPr>
                <w:p w14:paraId="35E244BA" w14:textId="341BE4B7" w:rsidR="00933810" w:rsidRPr="00F76F74" w:rsidRDefault="00933810" w:rsidP="00DC1A41">
                  <w:pPr>
                    <w:jc w:val="both"/>
                    <w:rPr>
                      <w:sz w:val="24"/>
                      <w:szCs w:val="24"/>
                    </w:rPr>
                  </w:pPr>
                  <w:r w:rsidRPr="00F76F74">
                    <w:rPr>
                      <w:sz w:val="24"/>
                      <w:szCs w:val="24"/>
                    </w:rPr>
                    <w:t>Календарно-тематичний план лекційних занять</w:t>
                  </w:r>
                </w:p>
              </w:tc>
            </w:tr>
            <w:tr w:rsidR="00F76F74" w:rsidRPr="00F76F74" w14:paraId="04BC683D" w14:textId="77777777" w:rsidTr="00362B5A">
              <w:trPr>
                <w:trHeight w:val="567"/>
              </w:trPr>
              <w:tc>
                <w:tcPr>
                  <w:tcW w:w="1620" w:type="dxa"/>
                  <w:hideMark/>
                </w:tcPr>
                <w:p w14:paraId="1989FA38" w14:textId="77777777" w:rsidR="00933810" w:rsidRPr="00F76F74" w:rsidRDefault="00933810" w:rsidP="00DC1A41">
                  <w:pPr>
                    <w:jc w:val="right"/>
                    <w:rPr>
                      <w:b/>
                      <w:caps/>
                      <w:spacing w:val="-4"/>
                      <w:sz w:val="24"/>
                      <w:szCs w:val="24"/>
                    </w:rPr>
                  </w:pPr>
                  <w:r w:rsidRPr="00F76F74">
                    <w:rPr>
                      <w:b/>
                      <w:spacing w:val="-4"/>
                      <w:sz w:val="24"/>
                      <w:szCs w:val="24"/>
                    </w:rPr>
                    <w:t>7.2</w:t>
                  </w:r>
                </w:p>
              </w:tc>
              <w:tc>
                <w:tcPr>
                  <w:tcW w:w="7848" w:type="dxa"/>
                  <w:hideMark/>
                </w:tcPr>
                <w:p w14:paraId="5D50EDB7" w14:textId="007BB267" w:rsidR="00933810" w:rsidRPr="00F76F74" w:rsidRDefault="00933810" w:rsidP="00DC1A41">
                  <w:pPr>
                    <w:jc w:val="both"/>
                    <w:rPr>
                      <w:sz w:val="24"/>
                      <w:szCs w:val="24"/>
                    </w:rPr>
                  </w:pPr>
                  <w:r w:rsidRPr="00F76F74">
                    <w:rPr>
                      <w:sz w:val="24"/>
                      <w:szCs w:val="24"/>
                    </w:rPr>
                    <w:t>Календарно-тематичний план семінарських (практичних, лабораторних) занять, заліків по модулях, контрольних робіт</w:t>
                  </w:r>
                </w:p>
              </w:tc>
            </w:tr>
            <w:tr w:rsidR="00F76F74" w:rsidRPr="00F76F74" w14:paraId="09627056" w14:textId="77777777" w:rsidTr="00362B5A">
              <w:trPr>
                <w:trHeight w:val="490"/>
              </w:trPr>
              <w:tc>
                <w:tcPr>
                  <w:tcW w:w="1620" w:type="dxa"/>
                  <w:hideMark/>
                </w:tcPr>
                <w:p w14:paraId="4AF7AF12" w14:textId="77777777" w:rsidR="00933810" w:rsidRPr="00F76F74" w:rsidRDefault="00933810" w:rsidP="00DC1A41">
                  <w:pPr>
                    <w:jc w:val="right"/>
                    <w:rPr>
                      <w:b/>
                      <w:caps/>
                      <w:spacing w:val="-4"/>
                      <w:sz w:val="24"/>
                      <w:szCs w:val="24"/>
                    </w:rPr>
                  </w:pPr>
                  <w:r w:rsidRPr="00F76F74">
                    <w:rPr>
                      <w:b/>
                      <w:spacing w:val="-4"/>
                      <w:sz w:val="24"/>
                      <w:szCs w:val="24"/>
                    </w:rPr>
                    <w:t>7.3</w:t>
                  </w:r>
                </w:p>
              </w:tc>
              <w:tc>
                <w:tcPr>
                  <w:tcW w:w="7848" w:type="dxa"/>
                  <w:hideMark/>
                </w:tcPr>
                <w:p w14:paraId="1B042740" w14:textId="449B4089" w:rsidR="00933810" w:rsidRPr="00F76F74" w:rsidRDefault="00933810" w:rsidP="00DC1A41">
                  <w:pPr>
                    <w:jc w:val="both"/>
                    <w:rPr>
                      <w:sz w:val="24"/>
                      <w:szCs w:val="24"/>
                    </w:rPr>
                  </w:pPr>
                  <w:r w:rsidRPr="00F76F74">
                    <w:rPr>
                      <w:sz w:val="24"/>
                      <w:szCs w:val="24"/>
                    </w:rPr>
                    <w:t>Графік  консультацій</w:t>
                  </w:r>
                </w:p>
              </w:tc>
            </w:tr>
            <w:tr w:rsidR="00F76F74" w:rsidRPr="00F76F74" w14:paraId="43EA49A2" w14:textId="77777777" w:rsidTr="00362B5A">
              <w:trPr>
                <w:trHeight w:val="567"/>
              </w:trPr>
              <w:tc>
                <w:tcPr>
                  <w:tcW w:w="1620" w:type="dxa"/>
                  <w:hideMark/>
                </w:tcPr>
                <w:p w14:paraId="207C3B8E" w14:textId="77777777" w:rsidR="00933810" w:rsidRPr="00F76F74" w:rsidRDefault="00933810" w:rsidP="00DC1A41">
                  <w:pPr>
                    <w:jc w:val="right"/>
                    <w:rPr>
                      <w:b/>
                      <w:caps/>
                      <w:spacing w:val="-4"/>
                      <w:sz w:val="24"/>
                      <w:szCs w:val="24"/>
                    </w:rPr>
                  </w:pPr>
                  <w:r w:rsidRPr="00F76F74">
                    <w:rPr>
                      <w:b/>
                      <w:spacing w:val="-4"/>
                      <w:sz w:val="24"/>
                      <w:szCs w:val="24"/>
                    </w:rPr>
                    <w:t>РОЗДІЛ 8.</w:t>
                  </w:r>
                </w:p>
              </w:tc>
              <w:tc>
                <w:tcPr>
                  <w:tcW w:w="7848" w:type="dxa"/>
                  <w:hideMark/>
                </w:tcPr>
                <w:p w14:paraId="590585C9" w14:textId="0E4460B2" w:rsidR="00933810" w:rsidRPr="00F76F74" w:rsidRDefault="00933810" w:rsidP="00DC1A41">
                  <w:pPr>
                    <w:jc w:val="both"/>
                    <w:rPr>
                      <w:sz w:val="24"/>
                      <w:szCs w:val="24"/>
                    </w:rPr>
                  </w:pPr>
                  <w:r w:rsidRPr="00F76F74">
                    <w:rPr>
                      <w:sz w:val="24"/>
                      <w:szCs w:val="24"/>
                    </w:rPr>
                    <w:t xml:space="preserve">ПЕРЕЛІК ПИТАНЬ, ЩО ВИНОСЯТЬСЯ НА ПІДСУМКОВИЙ КОНТРОЛЬ </w:t>
                  </w:r>
                </w:p>
              </w:tc>
            </w:tr>
            <w:tr w:rsidR="00F76F74" w:rsidRPr="00F76F74" w14:paraId="59E39C4A" w14:textId="77777777" w:rsidTr="00362B5A">
              <w:trPr>
                <w:trHeight w:val="567"/>
              </w:trPr>
              <w:tc>
                <w:tcPr>
                  <w:tcW w:w="1620" w:type="dxa"/>
                  <w:hideMark/>
                </w:tcPr>
                <w:p w14:paraId="0E17AEFC" w14:textId="77777777" w:rsidR="00933810" w:rsidRPr="00F76F74" w:rsidRDefault="00933810" w:rsidP="00DC1A41">
                  <w:pPr>
                    <w:jc w:val="right"/>
                    <w:rPr>
                      <w:b/>
                      <w:caps/>
                      <w:spacing w:val="-4"/>
                      <w:sz w:val="24"/>
                      <w:szCs w:val="24"/>
                    </w:rPr>
                  </w:pPr>
                  <w:r w:rsidRPr="00F76F74">
                    <w:rPr>
                      <w:b/>
                      <w:spacing w:val="-4"/>
                      <w:sz w:val="24"/>
                      <w:szCs w:val="24"/>
                    </w:rPr>
                    <w:t>РОЗДІЛ 9.</w:t>
                  </w:r>
                </w:p>
              </w:tc>
              <w:tc>
                <w:tcPr>
                  <w:tcW w:w="7848" w:type="dxa"/>
                  <w:hideMark/>
                </w:tcPr>
                <w:p w14:paraId="3DA0B8F0" w14:textId="5C3A6309" w:rsidR="00933810" w:rsidRPr="00F76F74" w:rsidRDefault="00933810" w:rsidP="00DC1A41">
                  <w:pPr>
                    <w:jc w:val="both"/>
                    <w:rPr>
                      <w:sz w:val="24"/>
                      <w:szCs w:val="24"/>
                    </w:rPr>
                  </w:pPr>
                  <w:r w:rsidRPr="00F76F74">
                    <w:rPr>
                      <w:sz w:val="24"/>
                      <w:szCs w:val="24"/>
                    </w:rPr>
                    <w:t>МЕТОДИ ОЦІНЮВАННЯ ЗНАНЬ СТУДЕНТІВ</w:t>
                  </w:r>
                </w:p>
              </w:tc>
            </w:tr>
            <w:tr w:rsidR="00F76F74" w:rsidRPr="00F76F74" w14:paraId="67C4BE44" w14:textId="77777777" w:rsidTr="00362B5A">
              <w:trPr>
                <w:trHeight w:val="567"/>
              </w:trPr>
              <w:tc>
                <w:tcPr>
                  <w:tcW w:w="1620" w:type="dxa"/>
                  <w:hideMark/>
                </w:tcPr>
                <w:p w14:paraId="0BEF9934" w14:textId="77777777" w:rsidR="00933810" w:rsidRPr="00F76F74" w:rsidRDefault="00933810" w:rsidP="00DC1A41">
                  <w:pPr>
                    <w:jc w:val="right"/>
                    <w:rPr>
                      <w:b/>
                      <w:caps/>
                      <w:spacing w:val="-4"/>
                      <w:sz w:val="24"/>
                      <w:szCs w:val="24"/>
                    </w:rPr>
                  </w:pPr>
                  <w:r w:rsidRPr="00F76F74">
                    <w:rPr>
                      <w:b/>
                      <w:spacing w:val="-4"/>
                      <w:sz w:val="24"/>
                      <w:szCs w:val="24"/>
                    </w:rPr>
                    <w:t>9.1</w:t>
                  </w:r>
                </w:p>
              </w:tc>
              <w:tc>
                <w:tcPr>
                  <w:tcW w:w="7848" w:type="dxa"/>
                  <w:hideMark/>
                </w:tcPr>
                <w:p w14:paraId="01D51CF6" w14:textId="1FEEBF46" w:rsidR="00933810" w:rsidRPr="00F76F74" w:rsidRDefault="00933810" w:rsidP="00DC1A41">
                  <w:pPr>
                    <w:jc w:val="both"/>
                    <w:rPr>
                      <w:sz w:val="24"/>
                      <w:szCs w:val="24"/>
                    </w:rPr>
                  </w:pPr>
                  <w:r w:rsidRPr="00F76F74">
                    <w:rPr>
                      <w:sz w:val="24"/>
                      <w:szCs w:val="24"/>
                    </w:rPr>
                    <w:t>Таблиця оцінювання (визначення рейтингу) навчальної діяльності студентів</w:t>
                  </w:r>
                </w:p>
              </w:tc>
            </w:tr>
            <w:tr w:rsidR="00F76F74" w:rsidRPr="00F76F74" w14:paraId="18B217F9" w14:textId="77777777" w:rsidTr="00362B5A">
              <w:trPr>
                <w:trHeight w:val="567"/>
              </w:trPr>
              <w:tc>
                <w:tcPr>
                  <w:tcW w:w="1620" w:type="dxa"/>
                  <w:hideMark/>
                </w:tcPr>
                <w:p w14:paraId="01C419B1" w14:textId="77777777" w:rsidR="00933810" w:rsidRPr="00F76F74" w:rsidRDefault="00933810" w:rsidP="00DC1A41">
                  <w:pPr>
                    <w:jc w:val="right"/>
                    <w:rPr>
                      <w:b/>
                      <w:caps/>
                      <w:spacing w:val="-4"/>
                      <w:sz w:val="24"/>
                      <w:szCs w:val="24"/>
                    </w:rPr>
                  </w:pPr>
                  <w:r w:rsidRPr="00F76F74">
                    <w:rPr>
                      <w:b/>
                      <w:spacing w:val="-4"/>
                      <w:sz w:val="24"/>
                      <w:szCs w:val="24"/>
                    </w:rPr>
                    <w:t>9.2</w:t>
                  </w:r>
                </w:p>
              </w:tc>
              <w:tc>
                <w:tcPr>
                  <w:tcW w:w="7848" w:type="dxa"/>
                  <w:hideMark/>
                </w:tcPr>
                <w:p w14:paraId="5B1A3D64" w14:textId="4F31039F" w:rsidR="00933810" w:rsidRPr="00F76F74" w:rsidRDefault="00933810" w:rsidP="00DC1A41">
                  <w:pPr>
                    <w:jc w:val="both"/>
                    <w:rPr>
                      <w:sz w:val="24"/>
                      <w:szCs w:val="24"/>
                    </w:rPr>
                  </w:pPr>
                  <w:r w:rsidRPr="00F76F74">
                    <w:rPr>
                      <w:sz w:val="24"/>
                      <w:szCs w:val="24"/>
                    </w:rPr>
                    <w:t>Система нарахування рейтингових балів та критерії оцінювання знань студентів</w:t>
                  </w:r>
                </w:p>
              </w:tc>
            </w:tr>
            <w:tr w:rsidR="00F76F74" w:rsidRPr="00F76F74" w14:paraId="378E7EFE" w14:textId="77777777" w:rsidTr="00362B5A">
              <w:trPr>
                <w:trHeight w:val="567"/>
              </w:trPr>
              <w:tc>
                <w:tcPr>
                  <w:tcW w:w="1620" w:type="dxa"/>
                  <w:hideMark/>
                </w:tcPr>
                <w:p w14:paraId="034E727E" w14:textId="77777777" w:rsidR="00933810" w:rsidRPr="00F76F74" w:rsidRDefault="00933810" w:rsidP="00DC1A41">
                  <w:pPr>
                    <w:jc w:val="right"/>
                    <w:rPr>
                      <w:b/>
                      <w:caps/>
                      <w:spacing w:val="-4"/>
                      <w:sz w:val="24"/>
                      <w:szCs w:val="24"/>
                    </w:rPr>
                  </w:pPr>
                  <w:r w:rsidRPr="00F76F74">
                    <w:rPr>
                      <w:b/>
                      <w:spacing w:val="-4"/>
                      <w:sz w:val="24"/>
                      <w:szCs w:val="24"/>
                    </w:rPr>
                    <w:t>9.3</w:t>
                  </w:r>
                </w:p>
              </w:tc>
              <w:tc>
                <w:tcPr>
                  <w:tcW w:w="7848" w:type="dxa"/>
                  <w:hideMark/>
                </w:tcPr>
                <w:p w14:paraId="738B06BD" w14:textId="6F9F2E5A" w:rsidR="00933810" w:rsidRPr="00F76F74" w:rsidRDefault="00933810" w:rsidP="00DC1A41">
                  <w:pPr>
                    <w:jc w:val="both"/>
                    <w:rPr>
                      <w:sz w:val="24"/>
                      <w:szCs w:val="24"/>
                    </w:rPr>
                  </w:pPr>
                  <w:r w:rsidRPr="00F76F74">
                    <w:rPr>
                      <w:sz w:val="24"/>
                      <w:szCs w:val="24"/>
                    </w:rPr>
                    <w:t>Шкала оцінювання успішності студентів за результатами підсумкового контролю</w:t>
                  </w:r>
                </w:p>
              </w:tc>
            </w:tr>
            <w:tr w:rsidR="00F76F74" w:rsidRPr="00F76F74" w14:paraId="2D0CF92C" w14:textId="77777777" w:rsidTr="00362B5A">
              <w:trPr>
                <w:trHeight w:val="567"/>
              </w:trPr>
              <w:tc>
                <w:tcPr>
                  <w:tcW w:w="1620" w:type="dxa"/>
                  <w:hideMark/>
                </w:tcPr>
                <w:p w14:paraId="70AAAA44" w14:textId="77777777" w:rsidR="00933810" w:rsidRPr="00F76F74" w:rsidRDefault="00933810" w:rsidP="00DC1A41">
                  <w:pPr>
                    <w:jc w:val="right"/>
                    <w:rPr>
                      <w:b/>
                      <w:caps/>
                      <w:spacing w:val="-4"/>
                      <w:sz w:val="24"/>
                      <w:szCs w:val="24"/>
                    </w:rPr>
                  </w:pPr>
                  <w:r w:rsidRPr="00F76F74">
                    <w:rPr>
                      <w:b/>
                      <w:spacing w:val="-4"/>
                      <w:sz w:val="24"/>
                      <w:szCs w:val="24"/>
                    </w:rPr>
                    <w:t>РОЗДІЛ 10.</w:t>
                  </w:r>
                </w:p>
              </w:tc>
              <w:tc>
                <w:tcPr>
                  <w:tcW w:w="7848" w:type="dxa"/>
                  <w:hideMark/>
                </w:tcPr>
                <w:p w14:paraId="5E52E44B" w14:textId="0F9380AE" w:rsidR="00933810" w:rsidRPr="00F76F74" w:rsidRDefault="00933810" w:rsidP="00DC1A41">
                  <w:pPr>
                    <w:jc w:val="both"/>
                    <w:rPr>
                      <w:sz w:val="24"/>
                      <w:szCs w:val="24"/>
                    </w:rPr>
                  </w:pPr>
                  <w:r w:rsidRPr="00F76F74">
                    <w:rPr>
                      <w:sz w:val="24"/>
                      <w:szCs w:val="24"/>
                    </w:rPr>
                    <w:t>МЕТОДИЧНЕ ЗАБЕЗПЕЧЕННЯ НАВЧАЛЬНОЇ ДИСЦИПЛІНИ</w:t>
                  </w:r>
                </w:p>
              </w:tc>
            </w:tr>
            <w:tr w:rsidR="00F115CD" w:rsidRPr="00F76F74" w14:paraId="68D07929" w14:textId="77777777" w:rsidTr="00362B5A">
              <w:trPr>
                <w:trHeight w:val="567"/>
              </w:trPr>
              <w:tc>
                <w:tcPr>
                  <w:tcW w:w="1620" w:type="dxa"/>
                </w:tcPr>
                <w:p w14:paraId="0AA42BDC" w14:textId="22FE8FAC" w:rsidR="00F115CD" w:rsidRPr="00F76F74" w:rsidRDefault="00F115CD" w:rsidP="00DC1A41">
                  <w:pPr>
                    <w:jc w:val="right"/>
                    <w:rPr>
                      <w:b/>
                      <w:spacing w:val="-4"/>
                      <w:sz w:val="24"/>
                      <w:szCs w:val="24"/>
                    </w:rPr>
                  </w:pPr>
                  <w:r w:rsidRPr="00F115CD">
                    <w:rPr>
                      <w:b/>
                      <w:spacing w:val="-4"/>
                      <w:sz w:val="24"/>
                      <w:szCs w:val="24"/>
                    </w:rPr>
                    <w:t xml:space="preserve">РОЗДІЛ 11.  </w:t>
                  </w:r>
                </w:p>
              </w:tc>
              <w:tc>
                <w:tcPr>
                  <w:tcW w:w="7848" w:type="dxa"/>
                </w:tcPr>
                <w:p w14:paraId="57335F00" w14:textId="3DAD4B19" w:rsidR="00F115CD" w:rsidRPr="00F76F74" w:rsidRDefault="00F115CD" w:rsidP="00DC1A41">
                  <w:pPr>
                    <w:jc w:val="both"/>
                    <w:rPr>
                      <w:sz w:val="24"/>
                      <w:szCs w:val="24"/>
                    </w:rPr>
                  </w:pPr>
                  <w:r w:rsidRPr="00F115CD">
                    <w:rPr>
                      <w:sz w:val="24"/>
                      <w:szCs w:val="24"/>
                    </w:rPr>
                    <w:t>МЕТОДИКИ АКТИВІЗАЦІЇ ПРОЦЕСУ НАВЧАННЯ</w:t>
                  </w:r>
                </w:p>
              </w:tc>
            </w:tr>
            <w:tr w:rsidR="00F76F74" w:rsidRPr="00F76F74" w14:paraId="1EC2FA96" w14:textId="77777777" w:rsidTr="00362B5A">
              <w:trPr>
                <w:trHeight w:val="567"/>
              </w:trPr>
              <w:tc>
                <w:tcPr>
                  <w:tcW w:w="1620" w:type="dxa"/>
                  <w:hideMark/>
                </w:tcPr>
                <w:p w14:paraId="76543F07" w14:textId="4CE59940" w:rsidR="00933810" w:rsidRPr="00F76F74" w:rsidRDefault="00933810" w:rsidP="00DC1A41">
                  <w:pPr>
                    <w:jc w:val="right"/>
                    <w:rPr>
                      <w:b/>
                      <w:caps/>
                      <w:spacing w:val="-4"/>
                      <w:sz w:val="24"/>
                      <w:szCs w:val="24"/>
                    </w:rPr>
                  </w:pPr>
                  <w:r w:rsidRPr="00F76F74">
                    <w:rPr>
                      <w:b/>
                      <w:spacing w:val="-4"/>
                      <w:sz w:val="24"/>
                      <w:szCs w:val="24"/>
                    </w:rPr>
                    <w:t>РОЗДІЛ 1</w:t>
                  </w:r>
                  <w:r w:rsidR="00F115CD">
                    <w:rPr>
                      <w:b/>
                      <w:spacing w:val="-4"/>
                      <w:sz w:val="24"/>
                      <w:szCs w:val="24"/>
                    </w:rPr>
                    <w:t>2</w:t>
                  </w:r>
                  <w:r w:rsidRPr="00F76F74">
                    <w:rPr>
                      <w:b/>
                      <w:spacing w:val="-4"/>
                      <w:sz w:val="24"/>
                      <w:szCs w:val="24"/>
                    </w:rPr>
                    <w:t>.</w:t>
                  </w:r>
                </w:p>
              </w:tc>
              <w:tc>
                <w:tcPr>
                  <w:tcW w:w="7848" w:type="dxa"/>
                  <w:hideMark/>
                </w:tcPr>
                <w:p w14:paraId="1902E2C9" w14:textId="190E49FE" w:rsidR="00933810" w:rsidRPr="00F76F74" w:rsidRDefault="00933810" w:rsidP="00DC1A41">
                  <w:pPr>
                    <w:jc w:val="both"/>
                    <w:rPr>
                      <w:sz w:val="24"/>
                      <w:szCs w:val="24"/>
                    </w:rPr>
                  </w:pPr>
                  <w:r w:rsidRPr="00F76F74">
                    <w:rPr>
                      <w:sz w:val="24"/>
                      <w:szCs w:val="24"/>
                    </w:rPr>
                    <w:t xml:space="preserve">РЕСУРСИ МЕРЕЖІ ІНТЕРНЕТ   </w:t>
                  </w:r>
                </w:p>
              </w:tc>
            </w:tr>
            <w:tr w:rsidR="00F76F74" w:rsidRPr="00F76F74" w14:paraId="0576F834" w14:textId="77777777" w:rsidTr="00362B5A">
              <w:trPr>
                <w:trHeight w:val="567"/>
              </w:trPr>
              <w:tc>
                <w:tcPr>
                  <w:tcW w:w="1620" w:type="dxa"/>
                  <w:hideMark/>
                </w:tcPr>
                <w:p w14:paraId="3913FD7F" w14:textId="4E182A78" w:rsidR="00933810" w:rsidRPr="00F76F74" w:rsidRDefault="00933810" w:rsidP="00DC1A41">
                  <w:pPr>
                    <w:jc w:val="right"/>
                    <w:rPr>
                      <w:b/>
                      <w:caps/>
                      <w:spacing w:val="-4"/>
                      <w:sz w:val="24"/>
                      <w:szCs w:val="24"/>
                    </w:rPr>
                  </w:pPr>
                  <w:r w:rsidRPr="00F76F74">
                    <w:rPr>
                      <w:b/>
                      <w:spacing w:val="-4"/>
                      <w:sz w:val="24"/>
                      <w:szCs w:val="24"/>
                    </w:rPr>
                    <w:t>РОЗДІЛ 1</w:t>
                  </w:r>
                  <w:r w:rsidR="00F115CD">
                    <w:rPr>
                      <w:b/>
                      <w:spacing w:val="-4"/>
                      <w:sz w:val="24"/>
                      <w:szCs w:val="24"/>
                    </w:rPr>
                    <w:t>3</w:t>
                  </w:r>
                  <w:r w:rsidRPr="00F76F74">
                    <w:rPr>
                      <w:b/>
                      <w:spacing w:val="-4"/>
                      <w:sz w:val="24"/>
                      <w:szCs w:val="24"/>
                    </w:rPr>
                    <w:t>.</w:t>
                  </w:r>
                </w:p>
              </w:tc>
              <w:tc>
                <w:tcPr>
                  <w:tcW w:w="7848" w:type="dxa"/>
                  <w:hideMark/>
                </w:tcPr>
                <w:p w14:paraId="4EF0C308" w14:textId="767462A7" w:rsidR="00933810" w:rsidRPr="00F76F74" w:rsidRDefault="00933810" w:rsidP="00DC1A41">
                  <w:pPr>
                    <w:jc w:val="both"/>
                    <w:rPr>
                      <w:sz w:val="24"/>
                      <w:szCs w:val="24"/>
                    </w:rPr>
                  </w:pPr>
                  <w:r w:rsidRPr="00F76F74">
                    <w:rPr>
                      <w:sz w:val="24"/>
                      <w:szCs w:val="24"/>
                    </w:rPr>
                    <w:t xml:space="preserve">ЗМІНИ І ДОПОВНЕННЯ ДО РОБОЧОЇ ПРОГРАМИ </w:t>
                  </w:r>
                </w:p>
              </w:tc>
            </w:tr>
          </w:tbl>
          <w:p w14:paraId="401CA4C1" w14:textId="77777777" w:rsidR="00933810" w:rsidRPr="00F76F74" w:rsidRDefault="00933810" w:rsidP="00DC1A41">
            <w:pPr>
              <w:rPr>
                <w:caps/>
                <w:spacing w:val="-4"/>
                <w:sz w:val="24"/>
                <w:szCs w:val="24"/>
              </w:rPr>
            </w:pPr>
          </w:p>
        </w:tc>
      </w:tr>
    </w:tbl>
    <w:p w14:paraId="023B6DB1" w14:textId="77777777" w:rsidR="00933810" w:rsidRPr="00F76F74" w:rsidRDefault="00933810" w:rsidP="00DC1A41">
      <w:pPr>
        <w:jc w:val="center"/>
        <w:rPr>
          <w:b/>
          <w:sz w:val="24"/>
          <w:szCs w:val="24"/>
        </w:rPr>
      </w:pPr>
    </w:p>
    <w:p w14:paraId="3CEBC25E" w14:textId="77777777" w:rsidR="00933810" w:rsidRPr="00F76F74" w:rsidRDefault="00933810" w:rsidP="00DC1A41">
      <w:pPr>
        <w:jc w:val="center"/>
        <w:rPr>
          <w:b/>
          <w:sz w:val="24"/>
          <w:szCs w:val="24"/>
        </w:rPr>
      </w:pPr>
    </w:p>
    <w:p w14:paraId="3B8C6A4A" w14:textId="77777777" w:rsidR="00933810" w:rsidRPr="00F76F74" w:rsidRDefault="00933810" w:rsidP="00DC1A41">
      <w:pPr>
        <w:jc w:val="center"/>
        <w:rPr>
          <w:b/>
          <w:sz w:val="24"/>
          <w:szCs w:val="24"/>
        </w:rPr>
      </w:pPr>
    </w:p>
    <w:p w14:paraId="14D67712" w14:textId="77777777" w:rsidR="00933810" w:rsidRPr="00F76F74" w:rsidRDefault="00933810" w:rsidP="00DC1A41">
      <w:pPr>
        <w:jc w:val="center"/>
        <w:rPr>
          <w:b/>
          <w:sz w:val="24"/>
          <w:szCs w:val="24"/>
        </w:rPr>
      </w:pPr>
    </w:p>
    <w:p w14:paraId="02A2AD62" w14:textId="77777777" w:rsidR="00933810" w:rsidRPr="00F76F74" w:rsidRDefault="00933810" w:rsidP="00DC1A41">
      <w:pPr>
        <w:jc w:val="center"/>
        <w:rPr>
          <w:b/>
          <w:sz w:val="24"/>
          <w:szCs w:val="24"/>
        </w:rPr>
      </w:pPr>
    </w:p>
    <w:p w14:paraId="35E232CA" w14:textId="77777777" w:rsidR="00933810" w:rsidRPr="00F76F74" w:rsidRDefault="00933810" w:rsidP="00DC1A41">
      <w:pPr>
        <w:jc w:val="center"/>
        <w:rPr>
          <w:b/>
          <w:sz w:val="24"/>
          <w:szCs w:val="24"/>
        </w:rPr>
      </w:pPr>
    </w:p>
    <w:p w14:paraId="41C32CFA" w14:textId="77777777" w:rsidR="00933810" w:rsidRPr="00F76F74" w:rsidRDefault="00933810" w:rsidP="00DC1A41">
      <w:pPr>
        <w:jc w:val="center"/>
        <w:rPr>
          <w:b/>
          <w:sz w:val="24"/>
          <w:szCs w:val="24"/>
        </w:rPr>
      </w:pPr>
    </w:p>
    <w:p w14:paraId="77A14922" w14:textId="77777777" w:rsidR="00DC1A41" w:rsidRPr="00F76F74" w:rsidRDefault="00DC1A41" w:rsidP="00DC1A41">
      <w:pPr>
        <w:jc w:val="center"/>
        <w:rPr>
          <w:b/>
          <w:sz w:val="24"/>
          <w:szCs w:val="24"/>
        </w:rPr>
      </w:pPr>
    </w:p>
    <w:p w14:paraId="017FA726" w14:textId="77777777" w:rsidR="00DC1A41" w:rsidRPr="00F76F74" w:rsidRDefault="00DC1A41" w:rsidP="00DC1A41">
      <w:pPr>
        <w:jc w:val="center"/>
        <w:rPr>
          <w:b/>
          <w:sz w:val="24"/>
          <w:szCs w:val="24"/>
        </w:rPr>
      </w:pPr>
    </w:p>
    <w:p w14:paraId="193C11C8" w14:textId="77777777" w:rsidR="00DC1A41" w:rsidRPr="00F76F74" w:rsidRDefault="00DC1A41" w:rsidP="00DC1A41">
      <w:pPr>
        <w:jc w:val="center"/>
        <w:rPr>
          <w:b/>
          <w:sz w:val="24"/>
          <w:szCs w:val="24"/>
        </w:rPr>
      </w:pPr>
    </w:p>
    <w:p w14:paraId="3082E93E" w14:textId="77777777" w:rsidR="00DC1A41" w:rsidRPr="00F76F74" w:rsidRDefault="00DC1A41" w:rsidP="00DC1A41">
      <w:pPr>
        <w:jc w:val="center"/>
        <w:rPr>
          <w:b/>
          <w:sz w:val="24"/>
          <w:szCs w:val="24"/>
        </w:rPr>
      </w:pPr>
    </w:p>
    <w:p w14:paraId="50194D36" w14:textId="1BEF1A14" w:rsidR="000E22BE" w:rsidRPr="00F76F74" w:rsidRDefault="007734E3" w:rsidP="007734E3">
      <w:pPr>
        <w:suppressAutoHyphens w:val="0"/>
        <w:spacing w:after="160" w:line="259" w:lineRule="auto"/>
        <w:rPr>
          <w:b/>
          <w:sz w:val="24"/>
          <w:szCs w:val="24"/>
        </w:rPr>
      </w:pPr>
      <w:r w:rsidRPr="00F76F74">
        <w:rPr>
          <w:b/>
          <w:sz w:val="24"/>
          <w:szCs w:val="24"/>
        </w:rPr>
        <w:br w:type="page"/>
      </w:r>
    </w:p>
    <w:p w14:paraId="75B3E313" w14:textId="77777777" w:rsidR="00933810" w:rsidRPr="00F76F74" w:rsidRDefault="00933810" w:rsidP="00DC1A41">
      <w:pPr>
        <w:suppressAutoHyphens w:val="0"/>
        <w:autoSpaceDE w:val="0"/>
        <w:autoSpaceDN w:val="0"/>
        <w:adjustRightInd w:val="0"/>
        <w:jc w:val="center"/>
        <w:rPr>
          <w:rFonts w:eastAsiaTheme="minorHAnsi"/>
          <w:b/>
          <w:bCs/>
          <w:sz w:val="24"/>
          <w:szCs w:val="24"/>
          <w:lang w:eastAsia="en-US"/>
        </w:rPr>
      </w:pPr>
      <w:r w:rsidRPr="00F76F74">
        <w:rPr>
          <w:rFonts w:eastAsiaTheme="minorHAnsi"/>
          <w:b/>
          <w:bCs/>
          <w:sz w:val="24"/>
          <w:szCs w:val="24"/>
          <w:lang w:eastAsia="en-US"/>
        </w:rPr>
        <w:lastRenderedPageBreak/>
        <w:t>РОЗДІЛ 1. ПОЯСНЮВАЛЬНА ЗАПИСКА</w:t>
      </w:r>
    </w:p>
    <w:p w14:paraId="17D070AC" w14:textId="77777777" w:rsidR="00455F0D" w:rsidRPr="00F76F74" w:rsidRDefault="00455F0D" w:rsidP="00455F0D">
      <w:pPr>
        <w:pStyle w:val="Default"/>
        <w:ind w:firstLine="709"/>
        <w:jc w:val="both"/>
        <w:rPr>
          <w:color w:val="auto"/>
          <w:lang w:val="uk-UA"/>
        </w:rPr>
      </w:pPr>
      <w:r w:rsidRPr="00F76F74">
        <w:rPr>
          <w:color w:val="auto"/>
          <w:lang w:val="uk-UA"/>
        </w:rPr>
        <w:t xml:space="preserve">Навчальна дисципліна "Електронне врядування" орієнтована на формування систематизованих знань про природу та теоретичні засади електронного врядування та вироблення умінь застосовувати технології е-врядування у практиці публічного адміністрування, в тому числі при наданні державно-управлінських послуг. </w:t>
      </w:r>
    </w:p>
    <w:p w14:paraId="767590ED" w14:textId="77777777" w:rsidR="00455F0D" w:rsidRPr="00F76F74" w:rsidRDefault="00455F0D" w:rsidP="00455F0D">
      <w:pPr>
        <w:suppressAutoHyphens w:val="0"/>
        <w:autoSpaceDE w:val="0"/>
        <w:autoSpaceDN w:val="0"/>
        <w:adjustRightInd w:val="0"/>
        <w:ind w:firstLine="709"/>
        <w:jc w:val="both"/>
        <w:rPr>
          <w:sz w:val="24"/>
          <w:szCs w:val="24"/>
        </w:rPr>
      </w:pPr>
      <w:r w:rsidRPr="00F76F74">
        <w:rPr>
          <w:sz w:val="24"/>
          <w:szCs w:val="24"/>
        </w:rPr>
        <w:t xml:space="preserve">Дисципліна є нормативною, входить до циклу дисциплін, що формують загальні компетентності, освітньо-професійних програм підготовки магістрів за спеціальністю 281 "Публічне управління та адміністрування", </w:t>
      </w:r>
    </w:p>
    <w:p w14:paraId="1E97509A" w14:textId="20F1C73F" w:rsidR="00933810" w:rsidRPr="00F76F74" w:rsidRDefault="00933810" w:rsidP="00455F0D">
      <w:pPr>
        <w:suppressAutoHyphens w:val="0"/>
        <w:autoSpaceDE w:val="0"/>
        <w:autoSpaceDN w:val="0"/>
        <w:adjustRightInd w:val="0"/>
        <w:ind w:firstLine="708"/>
        <w:jc w:val="center"/>
        <w:rPr>
          <w:rFonts w:eastAsiaTheme="minorHAnsi"/>
          <w:b/>
          <w:bCs/>
          <w:sz w:val="24"/>
          <w:szCs w:val="24"/>
          <w:lang w:eastAsia="en-US"/>
        </w:rPr>
      </w:pPr>
      <w:r w:rsidRPr="00F76F74">
        <w:rPr>
          <w:rFonts w:eastAsiaTheme="minorHAnsi"/>
          <w:b/>
          <w:bCs/>
          <w:sz w:val="24"/>
          <w:szCs w:val="24"/>
          <w:lang w:eastAsia="en-US"/>
        </w:rPr>
        <w:t>Предмет навчальної дисципліни</w:t>
      </w:r>
    </w:p>
    <w:p w14:paraId="34303D21" w14:textId="1F24318B" w:rsidR="00933810" w:rsidRPr="00F76F74" w:rsidRDefault="00455F0D" w:rsidP="00DC1A41">
      <w:pPr>
        <w:suppressAutoHyphens w:val="0"/>
        <w:autoSpaceDE w:val="0"/>
        <w:autoSpaceDN w:val="0"/>
        <w:adjustRightInd w:val="0"/>
        <w:ind w:firstLine="708"/>
        <w:jc w:val="both"/>
        <w:rPr>
          <w:rFonts w:eastAsiaTheme="minorHAnsi"/>
          <w:sz w:val="24"/>
          <w:szCs w:val="24"/>
          <w:lang w:eastAsia="en-US"/>
        </w:rPr>
      </w:pPr>
      <w:r w:rsidRPr="00F76F74">
        <w:rPr>
          <w:sz w:val="24"/>
          <w:szCs w:val="24"/>
        </w:rPr>
        <w:t>Предметом навчальної дисципліни є вивчення закономірностей функціонування сутності електронного врядування, особливості його здійснення в сучасних умовах. Наукове розуміння процесу електронного врядування розуміння наукової методології запровадження електронного врядування та її значення для управлінської практики, знання щодо сутності і змісту процесів запровадження електронного врядування, їх функцій в сучасному суспільстві.</w:t>
      </w:r>
    </w:p>
    <w:p w14:paraId="39A5DEA6" w14:textId="77777777" w:rsidR="00933810" w:rsidRPr="00F76F74" w:rsidRDefault="00933810" w:rsidP="00DC1A41">
      <w:pPr>
        <w:suppressAutoHyphens w:val="0"/>
        <w:autoSpaceDE w:val="0"/>
        <w:autoSpaceDN w:val="0"/>
        <w:adjustRightInd w:val="0"/>
        <w:ind w:firstLine="708"/>
        <w:jc w:val="center"/>
        <w:rPr>
          <w:rFonts w:eastAsiaTheme="minorHAnsi"/>
          <w:b/>
          <w:bCs/>
          <w:sz w:val="24"/>
          <w:szCs w:val="24"/>
          <w:lang w:eastAsia="en-US"/>
        </w:rPr>
      </w:pPr>
      <w:r w:rsidRPr="00F76F74">
        <w:rPr>
          <w:rFonts w:eastAsiaTheme="minorHAnsi"/>
          <w:b/>
          <w:bCs/>
          <w:sz w:val="24"/>
          <w:szCs w:val="24"/>
          <w:lang w:eastAsia="en-US"/>
        </w:rPr>
        <w:t>Мета навчальної дисципліни</w:t>
      </w:r>
    </w:p>
    <w:p w14:paraId="2FB3986D" w14:textId="77777777" w:rsidR="00455F0D" w:rsidRPr="00F76F74" w:rsidRDefault="00455F0D" w:rsidP="00455F0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Метою вивчення навчальної дисципліни «Електронне врядування» є формування у студентів комплексу професійної компетентності, щодо системи електронного урядування з використанням новітніх інформаційних і комунікаційних технологій, задля покращення рівня і якості державних послуг громадянам і подальшого інноваційного розвитку публічної служби; ознайомлення з електронним урядуванням, основними поняттями цього курсу, нормативно-правовою базою з питань електронного урядування, сутністю, принципами, функціями, етапами впровадження та основними проблемами, пов’язаними з цим процесом</w:t>
      </w:r>
    </w:p>
    <w:p w14:paraId="6BA3DBB0" w14:textId="1BEEB572" w:rsidR="00933810" w:rsidRPr="00F76F74" w:rsidRDefault="00933810" w:rsidP="00BC553F">
      <w:pPr>
        <w:suppressAutoHyphens w:val="0"/>
        <w:autoSpaceDE w:val="0"/>
        <w:autoSpaceDN w:val="0"/>
        <w:adjustRightInd w:val="0"/>
        <w:jc w:val="center"/>
        <w:rPr>
          <w:rFonts w:eastAsiaTheme="minorHAnsi"/>
          <w:b/>
          <w:bCs/>
          <w:sz w:val="24"/>
          <w:szCs w:val="24"/>
          <w:lang w:eastAsia="en-US"/>
        </w:rPr>
      </w:pPr>
      <w:r w:rsidRPr="00F76F74">
        <w:rPr>
          <w:rFonts w:eastAsiaTheme="minorHAnsi"/>
          <w:b/>
          <w:bCs/>
          <w:sz w:val="24"/>
          <w:szCs w:val="24"/>
          <w:lang w:eastAsia="en-US"/>
        </w:rPr>
        <w:t>Основні завдання</w:t>
      </w:r>
    </w:p>
    <w:p w14:paraId="2DB5ABCB" w14:textId="77777777" w:rsidR="00455F0D" w:rsidRPr="00F76F74" w:rsidRDefault="00455F0D" w:rsidP="00BC553F">
      <w:pPr>
        <w:pStyle w:val="Default"/>
        <w:ind w:firstLine="709"/>
        <w:jc w:val="both"/>
        <w:rPr>
          <w:color w:val="auto"/>
          <w:lang w:val="uk-UA"/>
        </w:rPr>
      </w:pPr>
      <w:r w:rsidRPr="00F76F74">
        <w:rPr>
          <w:b/>
          <w:bCs/>
          <w:color w:val="auto"/>
          <w:lang w:val="uk-UA"/>
        </w:rPr>
        <w:t xml:space="preserve">Основними завданнями </w:t>
      </w:r>
      <w:r w:rsidRPr="00F76F74">
        <w:rPr>
          <w:color w:val="auto"/>
          <w:lang w:val="uk-UA"/>
        </w:rPr>
        <w:t xml:space="preserve">вивчення дисципліни «Електронне врядування» є: </w:t>
      </w:r>
    </w:p>
    <w:p w14:paraId="2D8C6197" w14:textId="77777777" w:rsidR="00455F0D" w:rsidRPr="00F76F74" w:rsidRDefault="00455F0D" w:rsidP="00BC553F">
      <w:pPr>
        <w:pStyle w:val="Default"/>
        <w:numPr>
          <w:ilvl w:val="0"/>
          <w:numId w:val="38"/>
        </w:numPr>
        <w:ind w:left="0" w:firstLine="709"/>
        <w:jc w:val="both"/>
        <w:rPr>
          <w:color w:val="auto"/>
          <w:lang w:val="uk-UA"/>
        </w:rPr>
      </w:pPr>
      <w:r w:rsidRPr="00F76F74">
        <w:rPr>
          <w:color w:val="auto"/>
          <w:lang w:val="uk-UA"/>
        </w:rPr>
        <w:t xml:space="preserve">отримання студентами знань категорійно-понятійного апарату проблематики інформаційного суспільства та електронного урядування; </w:t>
      </w:r>
    </w:p>
    <w:p w14:paraId="7D88A555" w14:textId="12A1793A" w:rsidR="00455F0D" w:rsidRPr="00F76F74" w:rsidRDefault="00455F0D" w:rsidP="00BC553F">
      <w:pPr>
        <w:pStyle w:val="Default"/>
        <w:numPr>
          <w:ilvl w:val="0"/>
          <w:numId w:val="38"/>
        </w:numPr>
        <w:ind w:left="0" w:firstLine="709"/>
        <w:jc w:val="both"/>
        <w:rPr>
          <w:color w:val="auto"/>
          <w:lang w:val="uk-UA"/>
        </w:rPr>
      </w:pPr>
      <w:r w:rsidRPr="00F76F74">
        <w:rPr>
          <w:color w:val="auto"/>
          <w:lang w:val="uk-UA"/>
        </w:rPr>
        <w:t xml:space="preserve">розуміння загальних принципів, методів та моделей електронного урядування; класифікації, ієрархії та системи адміністративних послуг; </w:t>
      </w:r>
    </w:p>
    <w:p w14:paraId="7E3BB904" w14:textId="1095CC1C" w:rsidR="00455F0D" w:rsidRPr="00F76F74" w:rsidRDefault="00BC553F" w:rsidP="00BC553F">
      <w:pPr>
        <w:pStyle w:val="Default"/>
        <w:numPr>
          <w:ilvl w:val="0"/>
          <w:numId w:val="38"/>
        </w:numPr>
        <w:ind w:left="0" w:firstLine="709"/>
        <w:jc w:val="both"/>
        <w:rPr>
          <w:color w:val="auto"/>
          <w:lang w:val="uk-UA"/>
        </w:rPr>
      </w:pPr>
      <w:r w:rsidRPr="00F76F74">
        <w:rPr>
          <w:color w:val="auto"/>
          <w:lang w:val="uk-UA"/>
        </w:rPr>
        <w:t xml:space="preserve">знання </w:t>
      </w:r>
      <w:r w:rsidR="00455F0D" w:rsidRPr="00F76F74">
        <w:rPr>
          <w:color w:val="auto"/>
          <w:lang w:val="uk-UA"/>
        </w:rPr>
        <w:t>нормативно-правов</w:t>
      </w:r>
      <w:r w:rsidRPr="00F76F74">
        <w:rPr>
          <w:color w:val="auto"/>
          <w:lang w:val="uk-UA"/>
        </w:rPr>
        <w:t>их</w:t>
      </w:r>
      <w:r w:rsidR="00455F0D" w:rsidRPr="00F76F74">
        <w:rPr>
          <w:color w:val="auto"/>
          <w:lang w:val="uk-UA"/>
        </w:rPr>
        <w:t xml:space="preserve"> засад забезпечення розвитку інформаційного суспільства та електронного урядування; </w:t>
      </w:r>
    </w:p>
    <w:p w14:paraId="5435DA7E" w14:textId="6F35A734" w:rsidR="00455F0D" w:rsidRPr="00F76F74" w:rsidRDefault="00BC553F" w:rsidP="00BC553F">
      <w:pPr>
        <w:pStyle w:val="Default"/>
        <w:numPr>
          <w:ilvl w:val="0"/>
          <w:numId w:val="38"/>
        </w:numPr>
        <w:ind w:left="0" w:firstLine="709"/>
        <w:jc w:val="both"/>
        <w:rPr>
          <w:color w:val="auto"/>
          <w:lang w:val="uk-UA"/>
        </w:rPr>
      </w:pPr>
      <w:r w:rsidRPr="00F76F74">
        <w:rPr>
          <w:color w:val="auto"/>
          <w:lang w:val="uk-UA"/>
        </w:rPr>
        <w:t xml:space="preserve">розуміння </w:t>
      </w:r>
      <w:r w:rsidR="00455F0D" w:rsidRPr="00F76F74">
        <w:rPr>
          <w:color w:val="auto"/>
          <w:lang w:val="uk-UA"/>
        </w:rPr>
        <w:t>сутн</w:t>
      </w:r>
      <w:r w:rsidRPr="00F76F74">
        <w:rPr>
          <w:color w:val="auto"/>
          <w:lang w:val="uk-UA"/>
        </w:rPr>
        <w:t>ості</w:t>
      </w:r>
      <w:r w:rsidR="00455F0D" w:rsidRPr="00F76F74">
        <w:rPr>
          <w:color w:val="auto"/>
          <w:lang w:val="uk-UA"/>
        </w:rPr>
        <w:t>, значення та основн</w:t>
      </w:r>
      <w:r w:rsidRPr="00F76F74">
        <w:rPr>
          <w:color w:val="auto"/>
          <w:lang w:val="uk-UA"/>
        </w:rPr>
        <w:t>их</w:t>
      </w:r>
      <w:r w:rsidR="00455F0D" w:rsidRPr="00F76F74">
        <w:rPr>
          <w:color w:val="auto"/>
          <w:lang w:val="uk-UA"/>
        </w:rPr>
        <w:t xml:space="preserve"> етап</w:t>
      </w:r>
      <w:r w:rsidRPr="00F76F74">
        <w:rPr>
          <w:color w:val="auto"/>
          <w:lang w:val="uk-UA"/>
        </w:rPr>
        <w:t>ів</w:t>
      </w:r>
      <w:r w:rsidR="00455F0D" w:rsidRPr="00F76F74">
        <w:rPr>
          <w:color w:val="auto"/>
          <w:lang w:val="uk-UA"/>
        </w:rPr>
        <w:t xml:space="preserve"> формування електронного уряду в Україні; </w:t>
      </w:r>
    </w:p>
    <w:p w14:paraId="310C0059" w14:textId="24E49F97" w:rsidR="00455F0D" w:rsidRPr="00F76F74" w:rsidRDefault="00BC553F" w:rsidP="00BC553F">
      <w:pPr>
        <w:pStyle w:val="Default"/>
        <w:numPr>
          <w:ilvl w:val="0"/>
          <w:numId w:val="38"/>
        </w:numPr>
        <w:ind w:left="0" w:firstLine="709"/>
        <w:jc w:val="both"/>
        <w:rPr>
          <w:color w:val="auto"/>
          <w:lang w:val="uk-UA"/>
        </w:rPr>
      </w:pPr>
      <w:r w:rsidRPr="00F76F74">
        <w:rPr>
          <w:color w:val="auto"/>
          <w:lang w:val="uk-UA"/>
        </w:rPr>
        <w:t xml:space="preserve">знання </w:t>
      </w:r>
      <w:r w:rsidR="00455F0D" w:rsidRPr="00F76F74">
        <w:rPr>
          <w:color w:val="auto"/>
          <w:lang w:val="uk-UA"/>
        </w:rPr>
        <w:t>основн</w:t>
      </w:r>
      <w:r w:rsidRPr="00F76F74">
        <w:rPr>
          <w:color w:val="auto"/>
          <w:lang w:val="uk-UA"/>
        </w:rPr>
        <w:t>их</w:t>
      </w:r>
      <w:r w:rsidR="00455F0D" w:rsidRPr="00F76F74">
        <w:rPr>
          <w:color w:val="auto"/>
          <w:lang w:val="uk-UA"/>
        </w:rPr>
        <w:t xml:space="preserve"> принцип</w:t>
      </w:r>
      <w:r w:rsidRPr="00F76F74">
        <w:rPr>
          <w:color w:val="auto"/>
          <w:lang w:val="uk-UA"/>
        </w:rPr>
        <w:t>ів</w:t>
      </w:r>
      <w:r w:rsidR="00455F0D" w:rsidRPr="00F76F74">
        <w:rPr>
          <w:color w:val="auto"/>
          <w:lang w:val="uk-UA"/>
        </w:rPr>
        <w:t>, напрям</w:t>
      </w:r>
      <w:r w:rsidRPr="00F76F74">
        <w:rPr>
          <w:color w:val="auto"/>
          <w:lang w:val="uk-UA"/>
        </w:rPr>
        <w:t>ів</w:t>
      </w:r>
      <w:r w:rsidR="00455F0D" w:rsidRPr="00F76F74">
        <w:rPr>
          <w:color w:val="auto"/>
          <w:lang w:val="uk-UA"/>
        </w:rPr>
        <w:t xml:space="preserve"> і механізм</w:t>
      </w:r>
      <w:r w:rsidRPr="00F76F74">
        <w:rPr>
          <w:color w:val="auto"/>
          <w:lang w:val="uk-UA"/>
        </w:rPr>
        <w:t>ів</w:t>
      </w:r>
      <w:r w:rsidR="00455F0D" w:rsidRPr="00F76F74">
        <w:rPr>
          <w:color w:val="auto"/>
          <w:lang w:val="uk-UA"/>
        </w:rPr>
        <w:t xml:space="preserve"> трансформації системи публічного управління в Україні у відповідності з вимогами інформаційного суспільства; </w:t>
      </w:r>
    </w:p>
    <w:p w14:paraId="2661B0C7" w14:textId="2FA68F18" w:rsidR="00455F0D" w:rsidRPr="00F76F74" w:rsidRDefault="00BC553F" w:rsidP="00BC553F">
      <w:pPr>
        <w:pStyle w:val="afd"/>
        <w:numPr>
          <w:ilvl w:val="0"/>
          <w:numId w:val="38"/>
        </w:numPr>
        <w:autoSpaceDE w:val="0"/>
        <w:autoSpaceDN w:val="0"/>
        <w:spacing w:line="240" w:lineRule="auto"/>
        <w:ind w:left="0" w:firstLine="709"/>
        <w:rPr>
          <w:sz w:val="24"/>
          <w:szCs w:val="24"/>
          <w:lang w:val="uk-UA"/>
        </w:rPr>
      </w:pPr>
      <w:r w:rsidRPr="00F76F74">
        <w:rPr>
          <w:sz w:val="24"/>
          <w:szCs w:val="24"/>
          <w:lang w:val="uk-UA"/>
        </w:rPr>
        <w:t xml:space="preserve">розуміння </w:t>
      </w:r>
      <w:r w:rsidR="00455F0D" w:rsidRPr="00F76F74">
        <w:rPr>
          <w:sz w:val="24"/>
          <w:szCs w:val="24"/>
          <w:lang w:val="uk-UA"/>
        </w:rPr>
        <w:t>організаційн</w:t>
      </w:r>
      <w:r w:rsidRPr="00F76F74">
        <w:rPr>
          <w:sz w:val="24"/>
          <w:szCs w:val="24"/>
          <w:lang w:val="uk-UA"/>
        </w:rPr>
        <w:t>ої</w:t>
      </w:r>
      <w:r w:rsidR="00455F0D" w:rsidRPr="00F76F74">
        <w:rPr>
          <w:sz w:val="24"/>
          <w:szCs w:val="24"/>
          <w:lang w:val="uk-UA"/>
        </w:rPr>
        <w:t xml:space="preserve"> систем</w:t>
      </w:r>
      <w:r w:rsidRPr="00F76F74">
        <w:rPr>
          <w:sz w:val="24"/>
          <w:szCs w:val="24"/>
          <w:lang w:val="uk-UA"/>
        </w:rPr>
        <w:t>и</w:t>
      </w:r>
      <w:r w:rsidR="00455F0D" w:rsidRPr="00F76F74">
        <w:rPr>
          <w:sz w:val="24"/>
          <w:szCs w:val="24"/>
          <w:lang w:val="uk-UA"/>
        </w:rPr>
        <w:t xml:space="preserve"> управління впровадженням електронного урядування в Україні. </w:t>
      </w:r>
    </w:p>
    <w:p w14:paraId="2A4AB7C9" w14:textId="77777777" w:rsidR="00BC553F" w:rsidRPr="00F76F74" w:rsidRDefault="00BC553F" w:rsidP="00BC553F">
      <w:pPr>
        <w:suppressAutoHyphens w:val="0"/>
        <w:autoSpaceDE w:val="0"/>
        <w:autoSpaceDN w:val="0"/>
        <w:adjustRightInd w:val="0"/>
        <w:ind w:firstLine="709"/>
        <w:jc w:val="center"/>
        <w:rPr>
          <w:rFonts w:eastAsiaTheme="minorHAnsi"/>
          <w:b/>
          <w:bCs/>
          <w:sz w:val="24"/>
          <w:szCs w:val="24"/>
          <w:lang w:eastAsia="en-US"/>
        </w:rPr>
      </w:pPr>
      <w:r w:rsidRPr="00F76F74">
        <w:rPr>
          <w:rFonts w:eastAsiaTheme="minorHAnsi"/>
          <w:b/>
          <w:bCs/>
          <w:sz w:val="24"/>
          <w:szCs w:val="24"/>
          <w:lang w:eastAsia="en-US"/>
        </w:rPr>
        <w:t xml:space="preserve">Місце навчальної дисципліни в структурно-логічній схемі </w:t>
      </w:r>
    </w:p>
    <w:p w14:paraId="76E97D0A" w14:textId="53E243AA" w:rsidR="00BC553F" w:rsidRPr="00F76F74" w:rsidRDefault="00BC553F" w:rsidP="00BC553F">
      <w:pPr>
        <w:suppressAutoHyphens w:val="0"/>
        <w:autoSpaceDE w:val="0"/>
        <w:autoSpaceDN w:val="0"/>
        <w:adjustRightInd w:val="0"/>
        <w:ind w:firstLine="709"/>
        <w:jc w:val="center"/>
        <w:rPr>
          <w:rFonts w:eastAsiaTheme="minorHAnsi"/>
          <w:sz w:val="24"/>
          <w:szCs w:val="24"/>
          <w:lang w:eastAsia="en-US"/>
        </w:rPr>
      </w:pPr>
      <w:r w:rsidRPr="00F76F74">
        <w:rPr>
          <w:rFonts w:eastAsiaTheme="minorHAnsi"/>
          <w:b/>
          <w:bCs/>
          <w:sz w:val="24"/>
          <w:szCs w:val="24"/>
          <w:lang w:eastAsia="en-US"/>
        </w:rPr>
        <w:t>підготовки магістрів</w:t>
      </w:r>
    </w:p>
    <w:p w14:paraId="3FF740C3" w14:textId="77777777" w:rsidR="00BC553F" w:rsidRPr="00F76F74" w:rsidRDefault="00BC553F" w:rsidP="009734A7">
      <w:pPr>
        <w:shd w:val="clear" w:color="auto" w:fill="FFFFFF"/>
        <w:suppressAutoHyphens w:val="0"/>
        <w:ind w:firstLine="709"/>
        <w:jc w:val="both"/>
        <w:rPr>
          <w:rFonts w:eastAsiaTheme="minorHAnsi"/>
          <w:sz w:val="24"/>
          <w:szCs w:val="24"/>
          <w:lang w:eastAsia="en-US"/>
        </w:rPr>
      </w:pPr>
      <w:r w:rsidRPr="00F76F74">
        <w:rPr>
          <w:rFonts w:eastAsiaTheme="minorHAnsi"/>
          <w:sz w:val="24"/>
          <w:szCs w:val="24"/>
          <w:lang w:eastAsia="en-US"/>
        </w:rPr>
        <w:t xml:space="preserve">Дисципліна вивчається після навчальних дисциплін «Антикризове управління», «Соціальна та гуманітарна політика», «Стратегічне управління в діяльності органів влади та бізнес-структур» та передує вивченню дисциплін «Стратегічне планування державної політики у сферах життєдіяльності суспільства», «Регіональні аспекти економіки публічного сектору». </w:t>
      </w:r>
    </w:p>
    <w:p w14:paraId="73EB2C56" w14:textId="410D1F2F" w:rsidR="00BC553F" w:rsidRPr="00F76F74" w:rsidRDefault="00BC553F" w:rsidP="009734A7">
      <w:pPr>
        <w:suppressAutoHyphens w:val="0"/>
        <w:autoSpaceDE w:val="0"/>
        <w:autoSpaceDN w:val="0"/>
        <w:adjustRightInd w:val="0"/>
        <w:ind w:firstLine="709"/>
        <w:jc w:val="center"/>
        <w:rPr>
          <w:rFonts w:eastAsiaTheme="minorHAnsi"/>
          <w:sz w:val="24"/>
          <w:szCs w:val="24"/>
          <w:lang w:eastAsia="en-US"/>
        </w:rPr>
      </w:pPr>
      <w:r w:rsidRPr="00F76F74">
        <w:rPr>
          <w:rFonts w:eastAsiaTheme="minorHAnsi"/>
          <w:b/>
          <w:bCs/>
          <w:sz w:val="24"/>
          <w:szCs w:val="24"/>
          <w:lang w:eastAsia="en-US"/>
        </w:rPr>
        <w:t>Вимоги до знань і умінь:</w:t>
      </w:r>
    </w:p>
    <w:p w14:paraId="2010C78B" w14:textId="68B5BD54" w:rsidR="00BC553F" w:rsidRPr="005D4D95" w:rsidRDefault="00BC553F"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За умов успішного виконання вимог щодо</w:t>
      </w:r>
      <w:r w:rsidR="00207B09">
        <w:rPr>
          <w:rFonts w:eastAsiaTheme="minorHAnsi"/>
          <w:sz w:val="24"/>
          <w:szCs w:val="24"/>
          <w:lang w:eastAsia="en-US"/>
        </w:rPr>
        <w:t xml:space="preserve"> </w:t>
      </w:r>
      <w:r w:rsidRPr="00F76F74">
        <w:rPr>
          <w:rFonts w:eastAsiaTheme="minorHAnsi"/>
          <w:sz w:val="24"/>
          <w:szCs w:val="24"/>
          <w:lang w:eastAsia="en-US"/>
        </w:rPr>
        <w:t xml:space="preserve">опанування науки студент набуде </w:t>
      </w:r>
      <w:r w:rsidRPr="005D4D95">
        <w:rPr>
          <w:rFonts w:eastAsiaTheme="minorHAnsi"/>
          <w:sz w:val="24"/>
          <w:szCs w:val="24"/>
          <w:lang w:eastAsia="en-US"/>
        </w:rPr>
        <w:t xml:space="preserve">компетентностей: </w:t>
      </w:r>
    </w:p>
    <w:p w14:paraId="3EC3F357" w14:textId="77777777" w:rsidR="00BC553F" w:rsidRPr="005D4D95" w:rsidRDefault="00BC553F" w:rsidP="009734A7">
      <w:pPr>
        <w:suppressAutoHyphens w:val="0"/>
        <w:autoSpaceDE w:val="0"/>
        <w:autoSpaceDN w:val="0"/>
        <w:adjustRightInd w:val="0"/>
        <w:ind w:firstLine="709"/>
        <w:jc w:val="both"/>
        <w:rPr>
          <w:rFonts w:eastAsiaTheme="minorHAnsi"/>
          <w:sz w:val="24"/>
          <w:szCs w:val="24"/>
          <w:lang w:eastAsia="en-US"/>
        </w:rPr>
      </w:pPr>
      <w:r w:rsidRPr="005D4D95">
        <w:rPr>
          <w:rFonts w:eastAsiaTheme="minorHAnsi"/>
          <w:b/>
          <w:bCs/>
          <w:sz w:val="24"/>
          <w:szCs w:val="24"/>
          <w:lang w:eastAsia="en-US"/>
        </w:rPr>
        <w:t xml:space="preserve">Інтегральна компетентність: </w:t>
      </w:r>
    </w:p>
    <w:p w14:paraId="7E5B3442" w14:textId="3E705EA4" w:rsidR="00BC553F" w:rsidRPr="005D4D95" w:rsidRDefault="00BC553F" w:rsidP="009734A7">
      <w:pPr>
        <w:pStyle w:val="afd"/>
        <w:numPr>
          <w:ilvl w:val="0"/>
          <w:numId w:val="38"/>
        </w:numPr>
        <w:autoSpaceDE w:val="0"/>
        <w:autoSpaceDN w:val="0"/>
        <w:spacing w:after="33" w:line="240" w:lineRule="auto"/>
        <w:ind w:left="0" w:firstLine="709"/>
        <w:rPr>
          <w:rFonts w:eastAsiaTheme="minorHAnsi"/>
          <w:sz w:val="24"/>
          <w:szCs w:val="24"/>
          <w:lang w:val="uk-UA" w:eastAsia="en-US"/>
        </w:rPr>
      </w:pPr>
      <w:r w:rsidRPr="005D4D95">
        <w:rPr>
          <w:rFonts w:eastAsiaTheme="minorHAnsi"/>
          <w:sz w:val="24"/>
          <w:szCs w:val="24"/>
          <w:lang w:val="uk-UA" w:eastAsia="en-US"/>
        </w:rPr>
        <w:t xml:space="preserve">Знати та уміти визначати пріоритетні напрями впровадження електронного урядування та розвитку електронної демократії. </w:t>
      </w:r>
    </w:p>
    <w:p w14:paraId="0BF0B826" w14:textId="21A61703" w:rsidR="00BC553F" w:rsidRPr="005D4D95" w:rsidRDefault="00BC553F" w:rsidP="009734A7">
      <w:pPr>
        <w:pStyle w:val="afd"/>
        <w:numPr>
          <w:ilvl w:val="0"/>
          <w:numId w:val="38"/>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 xml:space="preserve">Уміти використовувати інструменти електронної демократії в сфері публічного управління та адміністрування. </w:t>
      </w:r>
    </w:p>
    <w:p w14:paraId="2CD53A23" w14:textId="77777777" w:rsidR="00BC553F" w:rsidRPr="00F76F74" w:rsidRDefault="00BC553F" w:rsidP="00BC553F">
      <w:pPr>
        <w:suppressAutoHyphens w:val="0"/>
        <w:autoSpaceDE w:val="0"/>
        <w:autoSpaceDN w:val="0"/>
        <w:adjustRightInd w:val="0"/>
        <w:ind w:firstLine="709"/>
        <w:jc w:val="both"/>
        <w:rPr>
          <w:rFonts w:eastAsiaTheme="minorHAnsi"/>
          <w:sz w:val="24"/>
          <w:szCs w:val="24"/>
          <w:lang w:eastAsia="en-US"/>
        </w:rPr>
      </w:pPr>
    </w:p>
    <w:p w14:paraId="6C932865" w14:textId="29B55C19" w:rsidR="009734A7" w:rsidRPr="00F76F74" w:rsidRDefault="00BC553F" w:rsidP="009734A7">
      <w:pPr>
        <w:shd w:val="clear" w:color="auto" w:fill="FFFFFF"/>
        <w:suppressAutoHyphens w:val="0"/>
        <w:ind w:firstLine="709"/>
        <w:jc w:val="both"/>
        <w:rPr>
          <w:rFonts w:eastAsiaTheme="minorHAnsi"/>
          <w:b/>
          <w:bCs/>
          <w:sz w:val="24"/>
          <w:szCs w:val="24"/>
          <w:lang w:eastAsia="en-US"/>
        </w:rPr>
      </w:pPr>
      <w:r w:rsidRPr="00F76F74">
        <w:rPr>
          <w:rFonts w:eastAsiaTheme="minorHAnsi"/>
          <w:sz w:val="24"/>
          <w:szCs w:val="24"/>
          <w:lang w:eastAsia="en-US"/>
        </w:rPr>
        <w:t xml:space="preserve">Відповідно до освітньої програми, вивчення дисципліни сприяє формуванню у здобувачів вищої освіти таких </w:t>
      </w:r>
      <w:r w:rsidRPr="00F76F74">
        <w:rPr>
          <w:rFonts w:eastAsiaTheme="minorHAnsi"/>
          <w:b/>
          <w:bCs/>
          <w:sz w:val="24"/>
          <w:szCs w:val="24"/>
          <w:lang w:eastAsia="en-US"/>
        </w:rPr>
        <w:t xml:space="preserve">компетентностей: </w:t>
      </w:r>
    </w:p>
    <w:p w14:paraId="6481A319"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lastRenderedPageBreak/>
        <w:t xml:space="preserve">- здатність розв’язувати складні задачі і проблеми у сфері публічного управління та адміністрування або у процесі навчання, що передбачає проведення досліджень та/або здійснення інновацій та характеризується невизначеністю умов і вимог; </w:t>
      </w:r>
    </w:p>
    <w:p w14:paraId="5C5AF263"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до абстрактного мислення, аналізу та синтезу; </w:t>
      </w:r>
    </w:p>
    <w:p w14:paraId="2811A6EB"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удосконалювати й розвивати професійний, інтелектуальний і культурний рівні; </w:t>
      </w:r>
    </w:p>
    <w:p w14:paraId="483D4EE0"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генерувати нові ідеї й нестандартні підходи до їх реалізації (креативність); </w:t>
      </w:r>
    </w:p>
    <w:p w14:paraId="7307C87B"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фахово аналізувати інформацію, оцінювати повноту та можливості її використання; </w:t>
      </w:r>
    </w:p>
    <w:p w14:paraId="0CA3001C"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організовувати та розробляти заходи щодо впровадження електронного урядування в різних сферах публічного управління та адміністрування; </w:t>
      </w:r>
    </w:p>
    <w:p w14:paraId="6447FB86"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організувати систему е-документообігу в організації; </w:t>
      </w:r>
    </w:p>
    <w:p w14:paraId="38893D37"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організовувати інформаційно-аналітичне забезпечення управлінських процесів із використанням сучасних інформаційних ресурсів та технологій; </w:t>
      </w:r>
    </w:p>
    <w:p w14:paraId="03FE324A"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здійснювати професійну діяльність і приймати обґрунтовані рішення, керуючись засадами соціальної відповідальності, правових та етичних норм; </w:t>
      </w:r>
    </w:p>
    <w:p w14:paraId="69C942DC" w14:textId="35637008"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оцінювання та аналіз стану електронного урядування; </w:t>
      </w:r>
    </w:p>
    <w:p w14:paraId="6916E935"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застосування набутих навичок в практичній діяльності щодо інформаційної політики; </w:t>
      </w:r>
    </w:p>
    <w:p w14:paraId="2EFD76B0"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оцінювання стану ведення органами державної влади та місцевого самоврядування своїх електронних інформаційних ресурсів; </w:t>
      </w:r>
    </w:p>
    <w:p w14:paraId="4CBF0F02"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здійснювання комплексного аналізу рівня готовності органів державної влади та місцевого самоврядування до впровадження сучасних інформаційно комунікаційних технологій; </w:t>
      </w:r>
    </w:p>
    <w:p w14:paraId="58AFAE18"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організація обробки документації з метою здійснення інформаційного забезпечення органу державної влади, органу місцевого самоврядування, установи або організації засобами сучасних інформаційно-комунікаційних технологій; </w:t>
      </w:r>
    </w:p>
    <w:p w14:paraId="66B6BDE9" w14:textId="77777777" w:rsidR="009734A7" w:rsidRPr="00F76F74" w:rsidRDefault="009734A7" w:rsidP="009734A7">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застосування комунікаційні та інформаційні технології в процесі підготовки, прийняття та впровадження управлінських рішень. </w:t>
      </w:r>
    </w:p>
    <w:p w14:paraId="0C0F466B" w14:textId="77777777" w:rsidR="00BC553F" w:rsidRPr="00F76F74" w:rsidRDefault="00BC553F" w:rsidP="009734A7">
      <w:pPr>
        <w:shd w:val="clear" w:color="auto" w:fill="FFFFFF"/>
        <w:suppressAutoHyphens w:val="0"/>
        <w:ind w:firstLine="709"/>
        <w:jc w:val="both"/>
        <w:rPr>
          <w:rFonts w:eastAsiaTheme="minorHAnsi"/>
          <w:b/>
          <w:bCs/>
          <w:sz w:val="23"/>
          <w:szCs w:val="23"/>
          <w:lang w:eastAsia="en-US"/>
        </w:rPr>
      </w:pPr>
    </w:p>
    <w:p w14:paraId="0320F862" w14:textId="21CE9F4B" w:rsidR="009734A7" w:rsidRPr="00F76F74" w:rsidRDefault="0005299F" w:rsidP="009734A7">
      <w:pPr>
        <w:shd w:val="clear" w:color="auto" w:fill="FFFFFF"/>
        <w:suppressAutoHyphens w:val="0"/>
        <w:ind w:firstLine="709"/>
        <w:jc w:val="both"/>
        <w:rPr>
          <w:rFonts w:eastAsia="Calibri"/>
          <w:b/>
          <w:sz w:val="24"/>
          <w:szCs w:val="24"/>
          <w:lang w:eastAsia="en-US"/>
        </w:rPr>
      </w:pPr>
      <w:r w:rsidRPr="00F76F74">
        <w:rPr>
          <w:rFonts w:eastAsia="Calibri"/>
          <w:b/>
          <w:sz w:val="24"/>
          <w:szCs w:val="24"/>
          <w:lang w:eastAsia="en-US"/>
        </w:rPr>
        <w:t>Загальні компетентності:</w:t>
      </w:r>
    </w:p>
    <w:p w14:paraId="22E58678" w14:textId="324703A3"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вчитися та оволодівати сучасними знаннями; </w:t>
      </w:r>
    </w:p>
    <w:p w14:paraId="599AE9F6" w14:textId="08703EC2"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CA3B28B" w14:textId="47B0717E"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p>
    <w:p w14:paraId="5F057E8C"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бути критичним і самокритичним; </w:t>
      </w:r>
    </w:p>
    <w:p w14:paraId="70D4AB08"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до адаптації та дії в новій ситуації; </w:t>
      </w:r>
    </w:p>
    <w:p w14:paraId="29B23A82"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працювати в команді; </w:t>
      </w:r>
    </w:p>
    <w:p w14:paraId="357B5695"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планувати та управляти часом; </w:t>
      </w:r>
    </w:p>
    <w:p w14:paraId="57B5654C"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вміння виявляти, ставити та вирішувати проблеми; </w:t>
      </w:r>
    </w:p>
    <w:p w14:paraId="64FC0646"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здатність до пошуку, оброблення та аналізу інформації з різних джерел; </w:t>
      </w:r>
    </w:p>
    <w:p w14:paraId="26F75C54" w14:textId="77777777" w:rsidR="009734A7" w:rsidRPr="00F76F74" w:rsidRDefault="009734A7" w:rsidP="009734A7">
      <w:pPr>
        <w:suppressAutoHyphens w:val="0"/>
        <w:autoSpaceDE w:val="0"/>
        <w:autoSpaceDN w:val="0"/>
        <w:adjustRightInd w:val="0"/>
        <w:spacing w:after="28"/>
        <w:ind w:firstLine="709"/>
        <w:jc w:val="both"/>
        <w:rPr>
          <w:rFonts w:eastAsiaTheme="minorHAnsi"/>
          <w:sz w:val="24"/>
          <w:szCs w:val="24"/>
          <w:lang w:eastAsia="en-US"/>
        </w:rPr>
      </w:pPr>
      <w:r w:rsidRPr="00F76F74">
        <w:rPr>
          <w:rFonts w:eastAsiaTheme="minorHAnsi"/>
          <w:sz w:val="24"/>
          <w:szCs w:val="24"/>
          <w:lang w:eastAsia="en-US"/>
        </w:rPr>
        <w:t xml:space="preserve">- навички міжособистісної взаємодії; </w:t>
      </w:r>
    </w:p>
    <w:p w14:paraId="7A9DC6EC" w14:textId="77777777" w:rsidR="009734A7" w:rsidRPr="00F76F74" w:rsidRDefault="009734A7" w:rsidP="009734A7">
      <w:pPr>
        <w:suppressAutoHyphens w:val="0"/>
        <w:autoSpaceDE w:val="0"/>
        <w:autoSpaceDN w:val="0"/>
        <w:adjustRightInd w:val="0"/>
        <w:ind w:firstLine="709"/>
        <w:jc w:val="both"/>
        <w:rPr>
          <w:rFonts w:eastAsiaTheme="minorHAnsi"/>
          <w:sz w:val="23"/>
          <w:szCs w:val="23"/>
          <w:lang w:eastAsia="en-US"/>
        </w:rPr>
      </w:pPr>
      <w:r w:rsidRPr="00F76F74">
        <w:rPr>
          <w:rFonts w:eastAsiaTheme="minorHAnsi"/>
          <w:sz w:val="24"/>
          <w:szCs w:val="24"/>
          <w:lang w:eastAsia="en-US"/>
        </w:rPr>
        <w:t>- здатність спілкуватися з представниками інших професійних груп різного рівня (з експертами з інших галузей знань/видів діяльності).</w:t>
      </w:r>
      <w:r w:rsidRPr="00F76F74">
        <w:rPr>
          <w:rFonts w:eastAsiaTheme="minorHAnsi"/>
          <w:sz w:val="23"/>
          <w:szCs w:val="23"/>
          <w:lang w:eastAsia="en-US"/>
        </w:rPr>
        <w:t xml:space="preserve"> </w:t>
      </w:r>
    </w:p>
    <w:p w14:paraId="5365718C" w14:textId="77777777" w:rsidR="000F4189" w:rsidRPr="00F76F74" w:rsidRDefault="000F4189" w:rsidP="009734A7">
      <w:pPr>
        <w:suppressAutoHyphens w:val="0"/>
        <w:autoSpaceDE w:val="0"/>
        <w:autoSpaceDN w:val="0"/>
        <w:adjustRightInd w:val="0"/>
        <w:ind w:firstLine="709"/>
        <w:jc w:val="both"/>
        <w:rPr>
          <w:rFonts w:eastAsiaTheme="minorHAnsi"/>
          <w:sz w:val="23"/>
          <w:szCs w:val="23"/>
          <w:lang w:eastAsia="en-US"/>
        </w:rPr>
      </w:pPr>
    </w:p>
    <w:p w14:paraId="74B66B35" w14:textId="75C1D795" w:rsidR="009734A7" w:rsidRPr="00F76F74" w:rsidRDefault="0005299F" w:rsidP="000F4189">
      <w:pPr>
        <w:shd w:val="clear" w:color="auto" w:fill="FFFFFF"/>
        <w:suppressAutoHyphens w:val="0"/>
        <w:ind w:firstLine="709"/>
        <w:jc w:val="both"/>
        <w:rPr>
          <w:rFonts w:eastAsia="Calibri"/>
          <w:b/>
          <w:sz w:val="24"/>
          <w:szCs w:val="24"/>
          <w:lang w:eastAsia="en-US"/>
        </w:rPr>
      </w:pPr>
      <w:r w:rsidRPr="00F76F74">
        <w:rPr>
          <w:rFonts w:eastAsia="Calibri"/>
          <w:b/>
          <w:sz w:val="24"/>
          <w:szCs w:val="24"/>
          <w:lang w:eastAsia="en-US"/>
        </w:rPr>
        <w:t>Фахові компетентності:</w:t>
      </w:r>
    </w:p>
    <w:p w14:paraId="153BCD9D"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до соціальної взаємодії, до співробітництва й розв’язання конфліктів; </w:t>
      </w:r>
    </w:p>
    <w:p w14:paraId="324BAF2B"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забезпечувати належний рівень вироблення та використання управлінських продуктів, послуг чи процесів; </w:t>
      </w:r>
    </w:p>
    <w:p w14:paraId="1C8BC1C4"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lastRenderedPageBreak/>
        <w:t xml:space="preserve">- здатність забезпечувати дотримання нормативно-правових та морально-етичних норм поведінки; </w:t>
      </w:r>
    </w:p>
    <w:p w14:paraId="38953812"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використовувати в процесі підготовки і впровадження управлінських рішень сучасні ІКТ; </w:t>
      </w:r>
    </w:p>
    <w:p w14:paraId="4F94E966"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використовувати систему електронного документообігу; </w:t>
      </w:r>
    </w:p>
    <w:p w14:paraId="1ECAC63F"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здійснювати інформаційно-аналітичне забезпечення управлінських процесів із використанням сучасних інформаційних ресурсів та технологій; </w:t>
      </w:r>
    </w:p>
    <w:p w14:paraId="642430B5"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розробляти тактичні та оперативні плани управлінської діяльності; </w:t>
      </w:r>
    </w:p>
    <w:p w14:paraId="5B6D7714"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готувати проекти управлінських рішень та їх впроваджувати; </w:t>
      </w:r>
    </w:p>
    <w:p w14:paraId="117E269D" w14:textId="77777777" w:rsidR="009734A7" w:rsidRPr="00F76F74" w:rsidRDefault="009734A7" w:rsidP="000F4189">
      <w:pPr>
        <w:suppressAutoHyphens w:val="0"/>
        <w:autoSpaceDE w:val="0"/>
        <w:autoSpaceDN w:val="0"/>
        <w:adjustRightInd w:val="0"/>
        <w:spacing w:after="27"/>
        <w:ind w:firstLine="709"/>
        <w:jc w:val="both"/>
        <w:rPr>
          <w:rFonts w:eastAsiaTheme="minorHAnsi"/>
          <w:sz w:val="24"/>
          <w:szCs w:val="24"/>
          <w:lang w:eastAsia="en-US"/>
        </w:rPr>
      </w:pPr>
      <w:r w:rsidRPr="00F76F74">
        <w:rPr>
          <w:rFonts w:eastAsiaTheme="minorHAnsi"/>
          <w:sz w:val="24"/>
          <w:szCs w:val="24"/>
          <w:lang w:eastAsia="en-US"/>
        </w:rPr>
        <w:t xml:space="preserve">- здатність впроваджувати інноваційні технології; </w:t>
      </w:r>
    </w:p>
    <w:p w14:paraId="2F9C218A" w14:textId="77777777" w:rsidR="009734A7" w:rsidRPr="00F76F74" w:rsidRDefault="009734A7" w:rsidP="000F4189">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xml:space="preserve">- здатність до дослідницької та пошукової діяльності в сфері публічного управління та адміністрування; </w:t>
      </w:r>
    </w:p>
    <w:p w14:paraId="729C05DF" w14:textId="77777777" w:rsidR="0005299F" w:rsidRPr="00F76F74" w:rsidRDefault="0005299F" w:rsidP="00CF312D">
      <w:pPr>
        <w:suppressAutoHyphens w:val="0"/>
        <w:contextualSpacing/>
        <w:jc w:val="both"/>
        <w:rPr>
          <w:rFonts w:eastAsiaTheme="minorHAnsi"/>
          <w:sz w:val="24"/>
          <w:szCs w:val="24"/>
          <w:lang w:eastAsia="en-US"/>
        </w:rPr>
      </w:pPr>
    </w:p>
    <w:p w14:paraId="04944A33" w14:textId="77777777" w:rsidR="00CF312D" w:rsidRPr="00F76F74" w:rsidRDefault="00CF312D" w:rsidP="00CF312D">
      <w:pPr>
        <w:suppressAutoHyphens w:val="0"/>
        <w:autoSpaceDE w:val="0"/>
        <w:autoSpaceDN w:val="0"/>
        <w:adjustRightInd w:val="0"/>
        <w:ind w:firstLine="709"/>
        <w:jc w:val="both"/>
        <w:rPr>
          <w:rFonts w:eastAsiaTheme="minorHAnsi"/>
          <w:b/>
          <w:bCs/>
          <w:sz w:val="24"/>
          <w:szCs w:val="24"/>
          <w:lang w:eastAsia="en-US"/>
        </w:rPr>
      </w:pPr>
      <w:r w:rsidRPr="00F76F74">
        <w:rPr>
          <w:rFonts w:eastAsiaTheme="minorHAnsi"/>
          <w:b/>
          <w:bCs/>
          <w:sz w:val="24"/>
          <w:szCs w:val="24"/>
          <w:lang w:eastAsia="en-US"/>
        </w:rPr>
        <w:t xml:space="preserve">Очікувані програмні результати навчання, які повинні бути досягнуті здобувачами освіти після опанування навчальної дисципліни «Електронне врядування»: </w:t>
      </w:r>
    </w:p>
    <w:p w14:paraId="47EF2E64" w14:textId="2C5BD8FA" w:rsidR="00CF312D" w:rsidRPr="00F76F74" w:rsidRDefault="00CF312D" w:rsidP="00CF312D">
      <w:pPr>
        <w:autoSpaceDE w:val="0"/>
        <w:autoSpaceDN w:val="0"/>
        <w:spacing w:after="33"/>
        <w:ind w:firstLine="709"/>
        <w:jc w:val="both"/>
        <w:rPr>
          <w:rFonts w:eastAsiaTheme="minorHAnsi"/>
          <w:sz w:val="24"/>
          <w:szCs w:val="24"/>
          <w:lang w:eastAsia="en-US"/>
        </w:rPr>
      </w:pPr>
      <w:r w:rsidRPr="00F76F74">
        <w:rPr>
          <w:rFonts w:eastAsiaTheme="minorHAnsi"/>
          <w:sz w:val="24"/>
          <w:szCs w:val="24"/>
          <w:lang w:eastAsia="en-US"/>
        </w:rPr>
        <w:noBreakHyphen/>
        <w:t xml:space="preserve"> знати та уміти визначати пріоритетні напрями впровадження електронного урядування та розвитку електронної демократії; </w:t>
      </w:r>
    </w:p>
    <w:p w14:paraId="3DD37E15" w14:textId="254F1E9B" w:rsidR="00CF312D" w:rsidRPr="00F76F74" w:rsidRDefault="00CF312D" w:rsidP="00CF312D">
      <w:pPr>
        <w:suppressAutoHyphens w:val="0"/>
        <w:autoSpaceDE w:val="0"/>
        <w:autoSpaceDN w:val="0"/>
        <w:adjustRightInd w:val="0"/>
        <w:spacing w:after="33"/>
        <w:ind w:firstLine="709"/>
        <w:jc w:val="both"/>
        <w:rPr>
          <w:rFonts w:eastAsiaTheme="minorHAnsi"/>
          <w:sz w:val="24"/>
          <w:szCs w:val="24"/>
          <w:lang w:eastAsia="en-US"/>
        </w:rPr>
      </w:pPr>
      <w:r w:rsidRPr="00F76F74">
        <w:rPr>
          <w:rFonts w:eastAsiaTheme="minorHAnsi"/>
          <w:sz w:val="24"/>
          <w:szCs w:val="24"/>
          <w:lang w:eastAsia="en-US"/>
        </w:rPr>
        <w:noBreakHyphen/>
        <w:t xml:space="preserve"> уміти використовувати інструменти електронної демократії в сфері публічного управління та адміністрування; </w:t>
      </w:r>
    </w:p>
    <w:p w14:paraId="7598B79A" w14:textId="61384CB8" w:rsidR="00CF312D" w:rsidRPr="00F76F74" w:rsidRDefault="00CF312D" w:rsidP="00CF312D">
      <w:pPr>
        <w:suppressAutoHyphens w:val="0"/>
        <w:autoSpaceDE w:val="0"/>
        <w:autoSpaceDN w:val="0"/>
        <w:adjustRightInd w:val="0"/>
        <w:spacing w:after="33"/>
        <w:ind w:firstLine="709"/>
        <w:jc w:val="both"/>
        <w:rPr>
          <w:rFonts w:eastAsiaTheme="minorHAnsi"/>
          <w:sz w:val="24"/>
          <w:szCs w:val="24"/>
          <w:lang w:eastAsia="en-US"/>
        </w:rPr>
      </w:pPr>
      <w:r w:rsidRPr="00F76F74">
        <w:rPr>
          <w:rFonts w:eastAsiaTheme="minorHAnsi"/>
          <w:sz w:val="24"/>
          <w:szCs w:val="24"/>
          <w:lang w:eastAsia="en-US"/>
        </w:rPr>
        <w:noBreakHyphen/>
        <w:t xml:space="preserve"> знати і розуміти основні складові електронного урядування, електронної демократії та становлення електронної держави; </w:t>
      </w:r>
    </w:p>
    <w:p w14:paraId="7EC89630" w14:textId="2CB20524" w:rsidR="00CF312D" w:rsidRPr="00F76F74" w:rsidRDefault="00CF312D" w:rsidP="00CF312D">
      <w:pPr>
        <w:suppressAutoHyphens w:val="0"/>
        <w:autoSpaceDE w:val="0"/>
        <w:autoSpaceDN w:val="0"/>
        <w:adjustRightInd w:val="0"/>
        <w:spacing w:after="33"/>
        <w:ind w:firstLine="709"/>
        <w:jc w:val="both"/>
        <w:rPr>
          <w:rFonts w:eastAsiaTheme="minorHAnsi"/>
          <w:sz w:val="24"/>
          <w:szCs w:val="24"/>
          <w:lang w:eastAsia="en-US"/>
        </w:rPr>
      </w:pPr>
      <w:r w:rsidRPr="00F76F74">
        <w:rPr>
          <w:rFonts w:eastAsiaTheme="minorHAnsi"/>
          <w:sz w:val="24"/>
          <w:szCs w:val="24"/>
          <w:lang w:eastAsia="en-US"/>
        </w:rPr>
        <w:noBreakHyphen/>
        <w:t xml:space="preserve"> використовувати пошукові системи ЄС, України та світу для збору інформації з метою підготовки програмних документів, управлінських рішень у сфері європейської інтеграції, аналізу відповідності проектів нормативно-правових актів України праву ЄС; </w:t>
      </w:r>
    </w:p>
    <w:p w14:paraId="7036AA64" w14:textId="1C55E24F" w:rsidR="00CF312D" w:rsidRPr="00F76F74" w:rsidRDefault="00CF312D" w:rsidP="00CF312D">
      <w:pPr>
        <w:suppressAutoHyphens w:val="0"/>
        <w:autoSpaceDE w:val="0"/>
        <w:autoSpaceDN w:val="0"/>
        <w:adjustRightInd w:val="0"/>
        <w:spacing w:after="33"/>
        <w:ind w:firstLine="709"/>
        <w:jc w:val="both"/>
        <w:rPr>
          <w:rFonts w:eastAsiaTheme="minorHAnsi"/>
          <w:sz w:val="24"/>
          <w:szCs w:val="24"/>
          <w:lang w:eastAsia="en-US"/>
        </w:rPr>
      </w:pPr>
      <w:r w:rsidRPr="00F76F74">
        <w:rPr>
          <w:rFonts w:eastAsiaTheme="minorHAnsi"/>
          <w:sz w:val="24"/>
          <w:szCs w:val="24"/>
          <w:lang w:eastAsia="en-US"/>
        </w:rPr>
        <w:noBreakHyphen/>
        <w:t xml:space="preserve"> аналізувати та оцінювати стан технологічних складових електронного уряду, розробляти напрями поліпшення технологічних та проєктних складових електронного уряду; </w:t>
      </w:r>
    </w:p>
    <w:p w14:paraId="7C33C160" w14:textId="05EED94B"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noBreakHyphen/>
        <w:t xml:space="preserve"> здійснювати організацію та розробку заходів щодо запровадження електронного урядування в різних сферах публічного адміністрування. </w:t>
      </w:r>
    </w:p>
    <w:p w14:paraId="667C1037" w14:textId="77777777" w:rsidR="00933810" w:rsidRPr="00F76F74" w:rsidRDefault="00933810" w:rsidP="00CF312D">
      <w:pPr>
        <w:suppressAutoHyphens w:val="0"/>
        <w:autoSpaceDE w:val="0"/>
        <w:autoSpaceDN w:val="0"/>
        <w:adjustRightInd w:val="0"/>
        <w:ind w:firstLine="709"/>
        <w:jc w:val="both"/>
        <w:rPr>
          <w:rFonts w:eastAsiaTheme="minorHAnsi"/>
          <w:b/>
          <w:bCs/>
          <w:sz w:val="24"/>
          <w:szCs w:val="24"/>
          <w:lang w:eastAsia="en-US"/>
        </w:rPr>
      </w:pPr>
    </w:p>
    <w:p w14:paraId="2960EBAB" w14:textId="7F454C33" w:rsidR="00CF312D" w:rsidRPr="00F76F74" w:rsidRDefault="001F1140" w:rsidP="00CF312D">
      <w:pPr>
        <w:suppressAutoHyphens w:val="0"/>
        <w:autoSpaceDE w:val="0"/>
        <w:autoSpaceDN w:val="0"/>
        <w:adjustRightInd w:val="0"/>
        <w:ind w:firstLine="709"/>
        <w:jc w:val="both"/>
        <w:rPr>
          <w:rFonts w:eastAsiaTheme="minorHAnsi"/>
          <w:b/>
          <w:bCs/>
          <w:sz w:val="24"/>
          <w:szCs w:val="24"/>
          <w:lang w:eastAsia="en-US"/>
        </w:rPr>
      </w:pPr>
      <w:r w:rsidRPr="00F76F74">
        <w:rPr>
          <w:rFonts w:eastAsiaTheme="minorHAnsi"/>
          <w:b/>
          <w:bCs/>
          <w:sz w:val="24"/>
          <w:szCs w:val="24"/>
          <w:lang w:eastAsia="en-US"/>
        </w:rPr>
        <w:t>З</w:t>
      </w:r>
      <w:r w:rsidR="00CF312D" w:rsidRPr="00F76F74">
        <w:rPr>
          <w:rFonts w:eastAsiaTheme="minorHAnsi"/>
          <w:b/>
          <w:bCs/>
          <w:sz w:val="24"/>
          <w:szCs w:val="24"/>
          <w:lang w:eastAsia="en-US"/>
        </w:rPr>
        <w:t>нати:</w:t>
      </w:r>
    </w:p>
    <w:p w14:paraId="0D548B92" w14:textId="63FCEFA4"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категорійно-понятійний апарат проблематики інформаційного суспільства та електронного врядування;</w:t>
      </w:r>
    </w:p>
    <w:p w14:paraId="7F7B09D8"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загальні принципи, методи та моделі електронного врядування;</w:t>
      </w:r>
    </w:p>
    <w:p w14:paraId="5CDFF7B1" w14:textId="16978768"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нормативно-правові засади забезпечення розвитку інформаційного суспільства та електронного врядування;</w:t>
      </w:r>
    </w:p>
    <w:p w14:paraId="172E32E5"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сутність, значення та основні етапи формування електронного уряду в Україні;</w:t>
      </w:r>
    </w:p>
    <w:p w14:paraId="141E8F7C" w14:textId="7C613370"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основні принципи, напрями і механізми трансформації системи публічного управління в Україні у відповідності з вимогами інформаційного суспільства;</w:t>
      </w:r>
    </w:p>
    <w:p w14:paraId="73733394"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організаційну систему управління впровадженням електронного врядування в Україні;</w:t>
      </w:r>
    </w:p>
    <w:p w14:paraId="258EA310"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кращий зарубіжний та вітчизняний досвід у цій сфері;</w:t>
      </w:r>
    </w:p>
    <w:p w14:paraId="36871B4A" w14:textId="77777777" w:rsidR="001F1140" w:rsidRPr="00F76F74" w:rsidRDefault="001F1140" w:rsidP="00CF312D">
      <w:pPr>
        <w:suppressAutoHyphens w:val="0"/>
        <w:autoSpaceDE w:val="0"/>
        <w:autoSpaceDN w:val="0"/>
        <w:adjustRightInd w:val="0"/>
        <w:ind w:firstLine="709"/>
        <w:jc w:val="both"/>
        <w:rPr>
          <w:rFonts w:eastAsiaTheme="minorHAnsi"/>
          <w:sz w:val="24"/>
          <w:szCs w:val="24"/>
          <w:lang w:eastAsia="en-US"/>
        </w:rPr>
      </w:pPr>
    </w:p>
    <w:p w14:paraId="6C125EAC" w14:textId="4381BFF8" w:rsidR="00CF312D" w:rsidRPr="00F76F74" w:rsidRDefault="001F1140" w:rsidP="00CF312D">
      <w:pPr>
        <w:suppressAutoHyphens w:val="0"/>
        <w:autoSpaceDE w:val="0"/>
        <w:autoSpaceDN w:val="0"/>
        <w:adjustRightInd w:val="0"/>
        <w:ind w:firstLine="709"/>
        <w:jc w:val="both"/>
        <w:rPr>
          <w:rFonts w:eastAsiaTheme="minorHAnsi"/>
          <w:b/>
          <w:bCs/>
          <w:sz w:val="24"/>
          <w:szCs w:val="24"/>
          <w:lang w:eastAsia="en-US"/>
        </w:rPr>
      </w:pPr>
      <w:r w:rsidRPr="00F76F74">
        <w:rPr>
          <w:rFonts w:eastAsiaTheme="minorHAnsi"/>
          <w:b/>
          <w:bCs/>
          <w:sz w:val="24"/>
          <w:szCs w:val="24"/>
          <w:lang w:eastAsia="en-US"/>
        </w:rPr>
        <w:t>У</w:t>
      </w:r>
      <w:r w:rsidR="00CF312D" w:rsidRPr="00F76F74">
        <w:rPr>
          <w:rFonts w:eastAsiaTheme="minorHAnsi"/>
          <w:b/>
          <w:bCs/>
          <w:sz w:val="24"/>
          <w:szCs w:val="24"/>
          <w:lang w:eastAsia="en-US"/>
        </w:rPr>
        <w:t>міти:</w:t>
      </w:r>
    </w:p>
    <w:p w14:paraId="17C6DFBA"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i/>
          <w:iCs/>
          <w:sz w:val="24"/>
          <w:szCs w:val="24"/>
          <w:lang w:eastAsia="en-US"/>
        </w:rPr>
        <w:t xml:space="preserve">- </w:t>
      </w:r>
      <w:r w:rsidRPr="00F76F74">
        <w:rPr>
          <w:rFonts w:eastAsiaTheme="minorHAnsi"/>
          <w:sz w:val="24"/>
          <w:szCs w:val="24"/>
          <w:lang w:eastAsia="en-US"/>
        </w:rPr>
        <w:t>оцінювати та аналізувати стан електронного врядування;</w:t>
      </w:r>
    </w:p>
    <w:p w14:paraId="4381A422"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застосовувати набуті навички в практичній діяльності щодо інформаційної політики;</w:t>
      </w:r>
    </w:p>
    <w:p w14:paraId="01EB642B" w14:textId="57B17AB2" w:rsidR="00CF312D" w:rsidRPr="00F76F74" w:rsidRDefault="00CF312D" w:rsidP="00CF312D">
      <w:pPr>
        <w:suppressAutoHyphens w:val="0"/>
        <w:autoSpaceDE w:val="0"/>
        <w:autoSpaceDN w:val="0"/>
        <w:adjustRightInd w:val="0"/>
        <w:ind w:firstLine="709"/>
        <w:jc w:val="both"/>
        <w:rPr>
          <w:rFonts w:eastAsiaTheme="minorHAnsi"/>
          <w:b/>
          <w:bCs/>
          <w:sz w:val="24"/>
          <w:szCs w:val="24"/>
          <w:lang w:eastAsia="en-US"/>
        </w:rPr>
      </w:pPr>
      <w:r w:rsidRPr="00F76F74">
        <w:rPr>
          <w:rFonts w:eastAsiaTheme="minorHAnsi"/>
          <w:sz w:val="24"/>
          <w:szCs w:val="24"/>
          <w:lang w:eastAsia="en-US"/>
        </w:rPr>
        <w:t>- оцінювати стан ведення органами державної влади та місцевого самоврядування своїх електронних інформаційних ресурсів;</w:t>
      </w:r>
    </w:p>
    <w:p w14:paraId="17593A38" w14:textId="40236382"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здійснювати комплексний аналіз рівня готовності органів державної влади та місцевого самоврядування до впровадження сучасних інформаційно-комунікаційних технологій;</w:t>
      </w:r>
    </w:p>
    <w:p w14:paraId="551B4072" w14:textId="77777777" w:rsidR="00CF312D" w:rsidRPr="00F76F74" w:rsidRDefault="00CF312D" w:rsidP="00CF312D">
      <w:pPr>
        <w:suppressAutoHyphens w:val="0"/>
        <w:autoSpaceDE w:val="0"/>
        <w:autoSpaceDN w:val="0"/>
        <w:adjustRightInd w:val="0"/>
        <w:ind w:firstLine="709"/>
        <w:jc w:val="both"/>
        <w:rPr>
          <w:rFonts w:eastAsiaTheme="minorHAnsi"/>
          <w:sz w:val="24"/>
          <w:szCs w:val="24"/>
          <w:lang w:eastAsia="en-US"/>
        </w:rPr>
      </w:pPr>
      <w:r w:rsidRPr="00F76F74">
        <w:rPr>
          <w:rFonts w:eastAsiaTheme="minorHAnsi"/>
          <w:sz w:val="24"/>
          <w:szCs w:val="24"/>
          <w:lang w:eastAsia="en-US"/>
        </w:rPr>
        <w:t>- користуватися системою електронного документообігу;</w:t>
      </w:r>
    </w:p>
    <w:p w14:paraId="2EE668BB" w14:textId="18A2B880" w:rsidR="00CF312D" w:rsidRPr="00F76F74" w:rsidRDefault="00CF312D" w:rsidP="00CF312D">
      <w:pPr>
        <w:suppressAutoHyphens w:val="0"/>
        <w:autoSpaceDE w:val="0"/>
        <w:autoSpaceDN w:val="0"/>
        <w:adjustRightInd w:val="0"/>
        <w:ind w:firstLine="709"/>
        <w:jc w:val="both"/>
        <w:rPr>
          <w:rFonts w:eastAsiaTheme="minorHAnsi"/>
          <w:b/>
          <w:bCs/>
          <w:sz w:val="24"/>
          <w:szCs w:val="24"/>
          <w:lang w:eastAsia="en-US"/>
        </w:rPr>
      </w:pPr>
      <w:r w:rsidRPr="00F76F74">
        <w:rPr>
          <w:rFonts w:eastAsiaTheme="minorHAnsi"/>
          <w:sz w:val="24"/>
          <w:szCs w:val="24"/>
          <w:lang w:eastAsia="en-US"/>
        </w:rPr>
        <w:lastRenderedPageBreak/>
        <w:t>- ініціювати, розробляти та впроваджувати інновації на різних рівнях публічного управління та адміністрування.</w:t>
      </w:r>
    </w:p>
    <w:p w14:paraId="102364BA" w14:textId="77777777" w:rsidR="00CF312D" w:rsidRPr="00F76F74" w:rsidRDefault="00CF312D" w:rsidP="00CF312D">
      <w:pPr>
        <w:suppressAutoHyphens w:val="0"/>
        <w:autoSpaceDE w:val="0"/>
        <w:autoSpaceDN w:val="0"/>
        <w:adjustRightInd w:val="0"/>
        <w:ind w:firstLine="709"/>
        <w:jc w:val="both"/>
        <w:rPr>
          <w:rFonts w:eastAsiaTheme="minorHAnsi"/>
          <w:b/>
          <w:bCs/>
          <w:sz w:val="24"/>
          <w:szCs w:val="24"/>
          <w:lang w:eastAsia="en-US"/>
        </w:rPr>
      </w:pPr>
    </w:p>
    <w:p w14:paraId="1B8766F3" w14:textId="77777777" w:rsidR="00933810" w:rsidRPr="00F76F74" w:rsidRDefault="00933810" w:rsidP="00DC1A41">
      <w:pPr>
        <w:tabs>
          <w:tab w:val="left" w:pos="709"/>
        </w:tabs>
        <w:suppressAutoHyphens w:val="0"/>
        <w:ind w:left="720"/>
        <w:contextualSpacing/>
        <w:jc w:val="both"/>
        <w:rPr>
          <w:rFonts w:eastAsiaTheme="minorHAnsi"/>
          <w:b/>
          <w:sz w:val="24"/>
          <w:szCs w:val="24"/>
          <w:lang w:eastAsia="en-US"/>
        </w:rPr>
      </w:pPr>
      <w:r w:rsidRPr="00F76F74">
        <w:rPr>
          <w:rFonts w:eastAsiaTheme="minorHAnsi"/>
          <w:b/>
          <w:sz w:val="24"/>
          <w:szCs w:val="24"/>
          <w:lang w:eastAsia="en-US"/>
        </w:rPr>
        <w:t>Опанування навчальною дисципліною повинно забезпечувати необхідний рівень сформованості вмінь:</w:t>
      </w:r>
    </w:p>
    <w:p w14:paraId="348549A7" w14:textId="77777777" w:rsidR="00933810" w:rsidRPr="00F76F74" w:rsidRDefault="00933810" w:rsidP="00DC1A41">
      <w:pPr>
        <w:suppressAutoHyphens w:val="0"/>
        <w:ind w:left="720"/>
        <w:contextualSpacing/>
        <w:rPr>
          <w:rFonts w:eastAsiaTheme="minorHAns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218"/>
      </w:tblGrid>
      <w:tr w:rsidR="00F76F74" w:rsidRPr="00F76F74" w14:paraId="5AF75A7E" w14:textId="77777777" w:rsidTr="00933810">
        <w:tc>
          <w:tcPr>
            <w:tcW w:w="2340" w:type="dxa"/>
            <w:vAlign w:val="center"/>
          </w:tcPr>
          <w:p w14:paraId="7867492E" w14:textId="77777777" w:rsidR="00933810" w:rsidRPr="00F76F74" w:rsidRDefault="00933810" w:rsidP="00DC1A41">
            <w:pPr>
              <w:suppressAutoHyphens w:val="0"/>
              <w:jc w:val="center"/>
              <w:rPr>
                <w:rFonts w:eastAsiaTheme="minorHAnsi"/>
                <w:b/>
                <w:sz w:val="24"/>
                <w:szCs w:val="24"/>
                <w:lang w:eastAsia="en-US"/>
              </w:rPr>
            </w:pPr>
            <w:r w:rsidRPr="00F76F74">
              <w:rPr>
                <w:rFonts w:eastAsiaTheme="minorHAnsi"/>
                <w:b/>
                <w:sz w:val="24"/>
                <w:szCs w:val="24"/>
                <w:lang w:eastAsia="en-US"/>
              </w:rPr>
              <w:t>Назва рівня сформованості вміння</w:t>
            </w:r>
          </w:p>
        </w:tc>
        <w:tc>
          <w:tcPr>
            <w:tcW w:w="7972" w:type="dxa"/>
            <w:vAlign w:val="center"/>
          </w:tcPr>
          <w:p w14:paraId="2D6F6EC9" w14:textId="77777777" w:rsidR="00933810" w:rsidRPr="00F76F74" w:rsidRDefault="00933810" w:rsidP="00DC1A41">
            <w:pPr>
              <w:suppressAutoHyphens w:val="0"/>
              <w:jc w:val="center"/>
              <w:rPr>
                <w:rFonts w:eastAsiaTheme="minorHAnsi"/>
                <w:b/>
                <w:sz w:val="24"/>
                <w:szCs w:val="24"/>
                <w:lang w:eastAsia="en-US"/>
              </w:rPr>
            </w:pPr>
            <w:r w:rsidRPr="00F76F74">
              <w:rPr>
                <w:rFonts w:eastAsiaTheme="minorHAnsi"/>
                <w:b/>
                <w:sz w:val="24"/>
                <w:szCs w:val="24"/>
                <w:lang w:eastAsia="en-US"/>
              </w:rPr>
              <w:t>Зміст критерію рівня</w:t>
            </w:r>
          </w:p>
          <w:p w14:paraId="26F9DF46" w14:textId="77777777" w:rsidR="00933810" w:rsidRPr="00F76F74" w:rsidRDefault="00933810" w:rsidP="00DC1A41">
            <w:pPr>
              <w:suppressAutoHyphens w:val="0"/>
              <w:jc w:val="center"/>
              <w:rPr>
                <w:rFonts w:eastAsiaTheme="minorHAnsi"/>
                <w:b/>
                <w:sz w:val="24"/>
                <w:szCs w:val="24"/>
                <w:lang w:eastAsia="en-US"/>
              </w:rPr>
            </w:pPr>
            <w:r w:rsidRPr="00F76F74">
              <w:rPr>
                <w:rFonts w:eastAsiaTheme="minorHAnsi"/>
                <w:b/>
                <w:sz w:val="24"/>
                <w:szCs w:val="24"/>
                <w:lang w:eastAsia="en-US"/>
              </w:rPr>
              <w:t>сформованості вміння</w:t>
            </w:r>
          </w:p>
        </w:tc>
      </w:tr>
      <w:tr w:rsidR="00F76F74" w:rsidRPr="00F76F74" w14:paraId="084BD78F" w14:textId="77777777" w:rsidTr="00933810">
        <w:tc>
          <w:tcPr>
            <w:tcW w:w="2340" w:type="dxa"/>
            <w:vAlign w:val="center"/>
          </w:tcPr>
          <w:p w14:paraId="5E577A59" w14:textId="77777777" w:rsidR="00933810" w:rsidRPr="00F76F74" w:rsidRDefault="00933810" w:rsidP="00DC1A41">
            <w:pPr>
              <w:suppressAutoHyphens w:val="0"/>
              <w:rPr>
                <w:rFonts w:eastAsiaTheme="minorHAnsi"/>
                <w:b/>
                <w:sz w:val="24"/>
                <w:szCs w:val="24"/>
                <w:lang w:eastAsia="en-US"/>
              </w:rPr>
            </w:pPr>
            <w:r w:rsidRPr="00F76F74">
              <w:rPr>
                <w:rFonts w:eastAsiaTheme="minorHAnsi"/>
                <w:b/>
                <w:sz w:val="24"/>
                <w:szCs w:val="24"/>
                <w:lang w:eastAsia="en-US"/>
              </w:rPr>
              <w:t>1. Репродуктивний</w:t>
            </w:r>
          </w:p>
        </w:tc>
        <w:tc>
          <w:tcPr>
            <w:tcW w:w="7972" w:type="dxa"/>
          </w:tcPr>
          <w:p w14:paraId="5CFD9BB8" w14:textId="77777777" w:rsidR="00933810" w:rsidRPr="00F76F74" w:rsidRDefault="00933810" w:rsidP="00DC1A41">
            <w:pPr>
              <w:suppressAutoHyphens w:val="0"/>
              <w:jc w:val="both"/>
              <w:rPr>
                <w:rFonts w:eastAsiaTheme="minorHAnsi"/>
                <w:bCs/>
                <w:sz w:val="24"/>
                <w:szCs w:val="24"/>
                <w:lang w:eastAsia="en-US"/>
              </w:rPr>
            </w:pPr>
            <w:r w:rsidRPr="00F76F74">
              <w:rPr>
                <w:rFonts w:eastAsiaTheme="minorHAnsi"/>
                <w:bCs/>
                <w:sz w:val="24"/>
                <w:szCs w:val="24"/>
                <w:lang w:eastAsia="en-US"/>
              </w:rPr>
              <w:t>Вміння відтворювати знання, передбачені даною навчальною програмою</w:t>
            </w:r>
          </w:p>
        </w:tc>
      </w:tr>
      <w:tr w:rsidR="00F76F74" w:rsidRPr="00F76F74" w14:paraId="5A6A2972" w14:textId="77777777" w:rsidTr="00933810">
        <w:tc>
          <w:tcPr>
            <w:tcW w:w="2340" w:type="dxa"/>
            <w:vAlign w:val="center"/>
          </w:tcPr>
          <w:p w14:paraId="60994A23" w14:textId="77777777" w:rsidR="00933810" w:rsidRPr="00F76F74" w:rsidRDefault="00933810" w:rsidP="00DC1A41">
            <w:pPr>
              <w:suppressAutoHyphens w:val="0"/>
              <w:rPr>
                <w:rFonts w:eastAsiaTheme="minorHAnsi"/>
                <w:b/>
                <w:sz w:val="24"/>
                <w:szCs w:val="24"/>
                <w:lang w:eastAsia="en-US"/>
              </w:rPr>
            </w:pPr>
            <w:r w:rsidRPr="00F76F74">
              <w:rPr>
                <w:rFonts w:eastAsiaTheme="minorHAnsi"/>
                <w:b/>
                <w:sz w:val="24"/>
                <w:szCs w:val="24"/>
                <w:lang w:eastAsia="en-US"/>
              </w:rPr>
              <w:t>2. Алгоритмічний</w:t>
            </w:r>
          </w:p>
        </w:tc>
        <w:tc>
          <w:tcPr>
            <w:tcW w:w="7972" w:type="dxa"/>
          </w:tcPr>
          <w:p w14:paraId="73BDFB9A" w14:textId="77777777" w:rsidR="00933810" w:rsidRPr="00F76F74" w:rsidRDefault="00933810" w:rsidP="00DC1A41">
            <w:pPr>
              <w:suppressAutoHyphens w:val="0"/>
              <w:jc w:val="both"/>
              <w:rPr>
                <w:rFonts w:eastAsiaTheme="minorHAnsi"/>
                <w:bCs/>
                <w:sz w:val="24"/>
                <w:szCs w:val="24"/>
                <w:lang w:eastAsia="en-US"/>
              </w:rPr>
            </w:pPr>
            <w:r w:rsidRPr="00F76F74">
              <w:rPr>
                <w:rFonts w:eastAsiaTheme="minorHAnsi"/>
                <w:bCs/>
                <w:sz w:val="24"/>
                <w:szCs w:val="24"/>
                <w:lang w:eastAsia="en-US"/>
              </w:rPr>
              <w:t>Вміння використовувати знання у практичній діяльності при розв’язуванні типових ситуацій</w:t>
            </w:r>
          </w:p>
        </w:tc>
      </w:tr>
      <w:tr w:rsidR="00933810" w:rsidRPr="00F76F74" w14:paraId="53C8C5CB" w14:textId="77777777" w:rsidTr="00933810">
        <w:tc>
          <w:tcPr>
            <w:tcW w:w="2340" w:type="dxa"/>
            <w:vAlign w:val="center"/>
          </w:tcPr>
          <w:p w14:paraId="35C4E6D6" w14:textId="77777777" w:rsidR="00933810" w:rsidRPr="00F76F74" w:rsidRDefault="00933810" w:rsidP="00DC1A41">
            <w:pPr>
              <w:suppressAutoHyphens w:val="0"/>
              <w:rPr>
                <w:rFonts w:eastAsiaTheme="minorHAnsi"/>
                <w:b/>
                <w:sz w:val="24"/>
                <w:szCs w:val="24"/>
                <w:lang w:eastAsia="en-US"/>
              </w:rPr>
            </w:pPr>
            <w:r w:rsidRPr="00F76F74">
              <w:rPr>
                <w:rFonts w:eastAsiaTheme="minorHAnsi"/>
                <w:b/>
                <w:sz w:val="24"/>
                <w:szCs w:val="24"/>
                <w:lang w:eastAsia="en-US"/>
              </w:rPr>
              <w:t>3. Творчий</w:t>
            </w:r>
          </w:p>
        </w:tc>
        <w:tc>
          <w:tcPr>
            <w:tcW w:w="7972" w:type="dxa"/>
          </w:tcPr>
          <w:p w14:paraId="5DD87336" w14:textId="77777777" w:rsidR="00933810" w:rsidRPr="00F76F74" w:rsidRDefault="00933810" w:rsidP="00DC1A41">
            <w:pPr>
              <w:suppressAutoHyphens w:val="0"/>
              <w:jc w:val="both"/>
              <w:rPr>
                <w:rFonts w:eastAsiaTheme="minorHAnsi"/>
                <w:bCs/>
                <w:sz w:val="24"/>
                <w:szCs w:val="24"/>
                <w:lang w:eastAsia="en-US"/>
              </w:rPr>
            </w:pPr>
            <w:r w:rsidRPr="00F76F74">
              <w:rPr>
                <w:rFonts w:eastAsiaTheme="minorHAnsi"/>
                <w:bCs/>
                <w:sz w:val="24"/>
                <w:szCs w:val="24"/>
                <w:lang w:eastAsia="en-US"/>
              </w:rPr>
              <w:t>Здійснювати евристичний пошук і використовувати набуті знання для розв’язання нестандартних завдань та проблемних ситуацій</w:t>
            </w:r>
          </w:p>
        </w:tc>
      </w:tr>
    </w:tbl>
    <w:p w14:paraId="5858DB28" w14:textId="77777777" w:rsidR="00933810" w:rsidRPr="00F76F74" w:rsidRDefault="00933810" w:rsidP="00DC1A41">
      <w:pPr>
        <w:suppressAutoHyphens w:val="0"/>
        <w:autoSpaceDE w:val="0"/>
        <w:autoSpaceDN w:val="0"/>
        <w:adjustRightInd w:val="0"/>
        <w:jc w:val="both"/>
        <w:rPr>
          <w:rFonts w:eastAsiaTheme="minorHAnsi"/>
          <w:b/>
          <w:bCs/>
          <w:sz w:val="24"/>
          <w:szCs w:val="24"/>
          <w:lang w:eastAsia="en-US"/>
        </w:rPr>
      </w:pPr>
    </w:p>
    <w:p w14:paraId="63DC6246" w14:textId="786CBB52" w:rsidR="00933810" w:rsidRPr="00F76F74" w:rsidRDefault="007E6CDB"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 xml:space="preserve">Робоча програма складена на </w:t>
      </w:r>
      <w:r w:rsidR="001F1140" w:rsidRPr="00F76F74">
        <w:rPr>
          <w:rFonts w:eastAsiaTheme="minorHAnsi"/>
          <w:b/>
          <w:bCs/>
          <w:sz w:val="24"/>
          <w:szCs w:val="24"/>
          <w:lang w:eastAsia="en-US"/>
        </w:rPr>
        <w:t>3</w:t>
      </w:r>
      <w:r w:rsidR="00933810" w:rsidRPr="00F76F74">
        <w:rPr>
          <w:rFonts w:eastAsiaTheme="minorHAnsi"/>
          <w:b/>
          <w:bCs/>
          <w:sz w:val="24"/>
          <w:szCs w:val="24"/>
          <w:lang w:eastAsia="en-US"/>
        </w:rPr>
        <w:t xml:space="preserve"> креди</w:t>
      </w:r>
      <w:r w:rsidR="0005299F" w:rsidRPr="00F76F74">
        <w:rPr>
          <w:rFonts w:eastAsiaTheme="minorHAnsi"/>
          <w:b/>
          <w:bCs/>
          <w:sz w:val="24"/>
          <w:szCs w:val="24"/>
          <w:lang w:eastAsia="en-US"/>
        </w:rPr>
        <w:t>ти</w:t>
      </w:r>
    </w:p>
    <w:p w14:paraId="18B301FB" w14:textId="1976AA37" w:rsidR="00933810" w:rsidRPr="00F76F74" w:rsidRDefault="00933810"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Форми контролю</w:t>
      </w:r>
      <w:r w:rsidRPr="00F76F74">
        <w:rPr>
          <w:rFonts w:eastAsiaTheme="minorHAnsi"/>
          <w:b/>
          <w:bCs/>
          <w:sz w:val="24"/>
          <w:szCs w:val="24"/>
          <w:lang w:eastAsia="en-US"/>
        </w:rPr>
        <w:t xml:space="preserve"> </w:t>
      </w:r>
      <w:r w:rsidRPr="00F76F74">
        <w:rPr>
          <w:rFonts w:eastAsiaTheme="minorHAnsi"/>
          <w:sz w:val="24"/>
          <w:szCs w:val="24"/>
          <w:lang w:eastAsia="en-US"/>
        </w:rPr>
        <w:t xml:space="preserve">– </w:t>
      </w:r>
      <w:r w:rsidR="001F1140" w:rsidRPr="00F76F74">
        <w:rPr>
          <w:rFonts w:eastAsiaTheme="minorHAnsi"/>
          <w:b/>
          <w:bCs/>
          <w:sz w:val="24"/>
          <w:szCs w:val="24"/>
          <w:lang w:eastAsia="en-US"/>
        </w:rPr>
        <w:t>екзамен</w:t>
      </w:r>
    </w:p>
    <w:p w14:paraId="265FB8E7" w14:textId="77777777" w:rsidR="00933810" w:rsidRPr="00F76F74" w:rsidRDefault="00933810" w:rsidP="00DC1A41">
      <w:pPr>
        <w:rPr>
          <w:sz w:val="24"/>
          <w:szCs w:val="24"/>
        </w:rPr>
      </w:pPr>
    </w:p>
    <w:p w14:paraId="41452AAB" w14:textId="77777777" w:rsidR="00933810" w:rsidRPr="00F76F74" w:rsidRDefault="00933810" w:rsidP="00DC1A41">
      <w:pPr>
        <w:rPr>
          <w:sz w:val="24"/>
          <w:szCs w:val="24"/>
        </w:rPr>
      </w:pPr>
    </w:p>
    <w:p w14:paraId="1582B72B" w14:textId="77777777" w:rsidR="00933810" w:rsidRPr="00F76F74" w:rsidRDefault="00933810" w:rsidP="00F35C45">
      <w:pPr>
        <w:ind w:firstLine="720"/>
        <w:jc w:val="center"/>
        <w:rPr>
          <w:b/>
          <w:sz w:val="24"/>
          <w:szCs w:val="24"/>
        </w:rPr>
      </w:pPr>
      <w:r w:rsidRPr="00F76F74">
        <w:rPr>
          <w:b/>
          <w:sz w:val="24"/>
          <w:szCs w:val="24"/>
        </w:rPr>
        <w:t>РОЗДІЛ 2.  ОПИС ПРЕДМЕТА НАВЧАЛЬНОЇ ДИСЦИПЛІНИ</w:t>
      </w:r>
    </w:p>
    <w:p w14:paraId="52B9A651" w14:textId="7A569A59" w:rsidR="00933810" w:rsidRPr="00F76F74" w:rsidRDefault="0005299F" w:rsidP="00F35C45">
      <w:pPr>
        <w:jc w:val="center"/>
        <w:rPr>
          <w:b/>
          <w:sz w:val="24"/>
          <w:szCs w:val="24"/>
        </w:rPr>
      </w:pPr>
      <w:r w:rsidRPr="00F76F74">
        <w:rPr>
          <w:b/>
          <w:sz w:val="24"/>
          <w:szCs w:val="24"/>
        </w:rPr>
        <w:t>«</w:t>
      </w:r>
      <w:r w:rsidR="001F1140" w:rsidRPr="00F76F74">
        <w:rPr>
          <w:b/>
          <w:sz w:val="24"/>
          <w:szCs w:val="24"/>
        </w:rPr>
        <w:t>Електронне врядування</w:t>
      </w:r>
      <w:r w:rsidR="00933810" w:rsidRPr="00F76F74">
        <w:rPr>
          <w:b/>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
        <w:gridCol w:w="1117"/>
        <w:gridCol w:w="1294"/>
        <w:gridCol w:w="420"/>
        <w:gridCol w:w="420"/>
        <w:gridCol w:w="1262"/>
        <w:gridCol w:w="1194"/>
        <w:gridCol w:w="1128"/>
        <w:gridCol w:w="1550"/>
      </w:tblGrid>
      <w:tr w:rsidR="00F76F74" w:rsidRPr="00F76F74" w14:paraId="05410A6F" w14:textId="77777777" w:rsidTr="001F1140">
        <w:trPr>
          <w:trHeight w:val="399"/>
        </w:trPr>
        <w:tc>
          <w:tcPr>
            <w:tcW w:w="9501" w:type="dxa"/>
            <w:gridSpan w:val="9"/>
            <w:tcBorders>
              <w:top w:val="single" w:sz="12" w:space="0" w:color="auto"/>
              <w:left w:val="single" w:sz="12" w:space="0" w:color="auto"/>
              <w:bottom w:val="single" w:sz="12" w:space="0" w:color="auto"/>
              <w:right w:val="single" w:sz="12" w:space="0" w:color="auto"/>
            </w:tcBorders>
            <w:shd w:val="clear" w:color="auto" w:fill="E6E6E6"/>
            <w:vAlign w:val="center"/>
            <w:hideMark/>
          </w:tcPr>
          <w:p w14:paraId="372E4605" w14:textId="77777777" w:rsidR="00933810" w:rsidRPr="00F76F74" w:rsidRDefault="00933810" w:rsidP="00F35C45">
            <w:pPr>
              <w:pStyle w:val="13"/>
              <w:tabs>
                <w:tab w:val="left" w:pos="708"/>
              </w:tabs>
              <w:rPr>
                <w:sz w:val="24"/>
                <w:szCs w:val="24"/>
                <w:lang w:val="uk-UA"/>
              </w:rPr>
            </w:pPr>
            <w:r w:rsidRPr="00F76F74">
              <w:rPr>
                <w:sz w:val="24"/>
                <w:szCs w:val="24"/>
                <w:lang w:val="uk-UA"/>
              </w:rPr>
              <w:t>Характеристика навчальної дисципліни</w:t>
            </w:r>
          </w:p>
        </w:tc>
      </w:tr>
      <w:tr w:rsidR="00F76F74" w:rsidRPr="00F76F74" w14:paraId="4F271713" w14:textId="77777777" w:rsidTr="001F1140">
        <w:trPr>
          <w:trHeight w:val="98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B39E4EB" w14:textId="77777777" w:rsidR="00933810" w:rsidRPr="00F76F74" w:rsidRDefault="00933810" w:rsidP="00F35C45">
            <w:pPr>
              <w:jc w:val="center"/>
              <w:rPr>
                <w:b/>
                <w:sz w:val="24"/>
                <w:szCs w:val="24"/>
              </w:rPr>
            </w:pPr>
            <w:r w:rsidRPr="00F76F74">
              <w:rPr>
                <w:b/>
                <w:sz w:val="24"/>
                <w:szCs w:val="24"/>
              </w:rPr>
              <w:t>Шифр та найменування  галузі знань:</w:t>
            </w:r>
          </w:p>
          <w:p w14:paraId="670FE5BC" w14:textId="77777777" w:rsidR="00933810" w:rsidRPr="00F76F74" w:rsidRDefault="00933810" w:rsidP="00F35C45">
            <w:pPr>
              <w:jc w:val="center"/>
              <w:rPr>
                <w:b/>
                <w:sz w:val="24"/>
                <w:szCs w:val="24"/>
              </w:rPr>
            </w:pPr>
            <w:r w:rsidRPr="00F76F74">
              <w:rPr>
                <w:sz w:val="24"/>
                <w:szCs w:val="24"/>
              </w:rPr>
              <w:t>28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67ED3962" w14:textId="77777777" w:rsidR="00933810" w:rsidRPr="00F76F74" w:rsidRDefault="00933810" w:rsidP="00F35C45">
            <w:pPr>
              <w:jc w:val="center"/>
              <w:rPr>
                <w:b/>
                <w:sz w:val="24"/>
                <w:szCs w:val="24"/>
              </w:rPr>
            </w:pPr>
            <w:r w:rsidRPr="00F76F74">
              <w:rPr>
                <w:b/>
                <w:sz w:val="24"/>
                <w:szCs w:val="24"/>
              </w:rPr>
              <w:t>Цикл дисциплін за навчальним планом:</w:t>
            </w:r>
          </w:p>
          <w:p w14:paraId="12BF4783" w14:textId="159844BC" w:rsidR="00933810" w:rsidRPr="00F76F74" w:rsidRDefault="001F1140" w:rsidP="00F35C45">
            <w:pPr>
              <w:jc w:val="center"/>
              <w:rPr>
                <w:b/>
                <w:sz w:val="24"/>
                <w:szCs w:val="24"/>
              </w:rPr>
            </w:pPr>
            <w:r w:rsidRPr="00F76F74">
              <w:rPr>
                <w:sz w:val="24"/>
                <w:szCs w:val="24"/>
              </w:rPr>
              <w:t>нормативна</w:t>
            </w:r>
            <w:r w:rsidR="00933810" w:rsidRPr="00F76F74">
              <w:rPr>
                <w:b/>
                <w:sz w:val="24"/>
                <w:szCs w:val="24"/>
              </w:rPr>
              <w:t xml:space="preserve"> </w:t>
            </w:r>
          </w:p>
        </w:tc>
      </w:tr>
      <w:tr w:rsidR="00F76F74" w:rsidRPr="00F76F74" w14:paraId="0CBFC3F9" w14:textId="77777777" w:rsidTr="001F1140">
        <w:trPr>
          <w:trHeight w:val="54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9AD0D5E" w14:textId="77777777" w:rsidR="00933810" w:rsidRPr="00F76F74" w:rsidRDefault="00933810" w:rsidP="00F35C45">
            <w:pPr>
              <w:jc w:val="center"/>
              <w:rPr>
                <w:b/>
                <w:sz w:val="24"/>
                <w:szCs w:val="24"/>
              </w:rPr>
            </w:pPr>
            <w:r w:rsidRPr="00F76F74">
              <w:rPr>
                <w:b/>
                <w:sz w:val="24"/>
                <w:szCs w:val="24"/>
              </w:rPr>
              <w:t>Код та назва спеціальності:</w:t>
            </w:r>
          </w:p>
          <w:p w14:paraId="6EE6A457" w14:textId="77777777" w:rsidR="00933810" w:rsidRPr="00F76F74" w:rsidRDefault="00933810" w:rsidP="00F35C45">
            <w:pPr>
              <w:jc w:val="center"/>
              <w:rPr>
                <w:b/>
                <w:sz w:val="24"/>
                <w:szCs w:val="24"/>
              </w:rPr>
            </w:pPr>
            <w:r w:rsidRPr="00F76F74">
              <w:rPr>
                <w:sz w:val="24"/>
                <w:szCs w:val="24"/>
              </w:rPr>
              <w:t>281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hideMark/>
          </w:tcPr>
          <w:p w14:paraId="213B8B9A" w14:textId="77777777" w:rsidR="00933810" w:rsidRPr="00F76F74" w:rsidRDefault="00933810" w:rsidP="00F35C45">
            <w:pPr>
              <w:jc w:val="center"/>
              <w:rPr>
                <w:b/>
                <w:sz w:val="24"/>
                <w:szCs w:val="24"/>
              </w:rPr>
            </w:pPr>
            <w:r w:rsidRPr="00F76F74">
              <w:rPr>
                <w:b/>
                <w:sz w:val="24"/>
                <w:szCs w:val="24"/>
              </w:rPr>
              <w:t>Освітній  ступінь:</w:t>
            </w:r>
          </w:p>
          <w:p w14:paraId="04675F4D" w14:textId="66AD2991" w:rsidR="00933810" w:rsidRPr="00F76F74" w:rsidRDefault="001F1140" w:rsidP="00F35C45">
            <w:pPr>
              <w:jc w:val="center"/>
              <w:rPr>
                <w:b/>
                <w:sz w:val="24"/>
                <w:szCs w:val="24"/>
              </w:rPr>
            </w:pPr>
            <w:r w:rsidRPr="00F76F74">
              <w:rPr>
                <w:sz w:val="24"/>
                <w:szCs w:val="24"/>
                <w:u w:val="single"/>
              </w:rPr>
              <w:t>Магістр</w:t>
            </w:r>
          </w:p>
        </w:tc>
      </w:tr>
      <w:tr w:rsidR="00F76F74" w:rsidRPr="00F76F74" w14:paraId="4828BBF2" w14:textId="77777777" w:rsidTr="001F1140">
        <w:trPr>
          <w:trHeight w:val="96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33CDE75F" w14:textId="77777777" w:rsidR="00933810" w:rsidRPr="00F76F74" w:rsidRDefault="00933810" w:rsidP="00F35C45">
            <w:pPr>
              <w:rPr>
                <w:b/>
                <w:sz w:val="24"/>
                <w:szCs w:val="24"/>
              </w:rPr>
            </w:pPr>
            <w:r w:rsidRPr="00F76F74">
              <w:rPr>
                <w:b/>
                <w:sz w:val="24"/>
                <w:szCs w:val="24"/>
              </w:rPr>
              <w:t xml:space="preserve">Курс: </w:t>
            </w:r>
            <w:r w:rsidRPr="00F76F74">
              <w:rPr>
                <w:sz w:val="24"/>
                <w:szCs w:val="24"/>
              </w:rPr>
              <w:t xml:space="preserve"> </w:t>
            </w:r>
            <w:r w:rsidRPr="00F76F74">
              <w:rPr>
                <w:sz w:val="24"/>
                <w:szCs w:val="24"/>
                <w:lang w:val="en-US"/>
              </w:rPr>
              <w:t>II</w:t>
            </w:r>
          </w:p>
          <w:p w14:paraId="7D31FF06" w14:textId="77777777" w:rsidR="00933810" w:rsidRPr="00F76F74" w:rsidRDefault="00933810" w:rsidP="00F35C45">
            <w:pPr>
              <w:rPr>
                <w:b/>
                <w:sz w:val="24"/>
                <w:szCs w:val="24"/>
              </w:rPr>
            </w:pPr>
            <w:r w:rsidRPr="00F76F74">
              <w:rPr>
                <w:b/>
                <w:sz w:val="24"/>
                <w:szCs w:val="24"/>
              </w:rPr>
              <w:t>Семестр:</w:t>
            </w:r>
            <w:r w:rsidRPr="00F76F74">
              <w:rPr>
                <w:sz w:val="24"/>
                <w:szCs w:val="24"/>
              </w:rPr>
              <w:t xml:space="preserve">  </w:t>
            </w:r>
            <w:r w:rsidRPr="00F76F74">
              <w:rPr>
                <w:sz w:val="24"/>
                <w:szCs w:val="24"/>
                <w:u w:val="single"/>
              </w:rPr>
              <w:t>І</w:t>
            </w:r>
            <w:r w:rsidR="0005299F" w:rsidRPr="00F76F74">
              <w:rPr>
                <w:sz w:val="24"/>
                <w:szCs w:val="24"/>
                <w:u w:val="single"/>
                <w:lang w:val="en-US"/>
              </w:rPr>
              <w:t>V</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02118F61" w14:textId="77777777" w:rsidR="00933810" w:rsidRPr="00F76F74" w:rsidRDefault="00933810" w:rsidP="00F35C45">
            <w:pPr>
              <w:jc w:val="center"/>
              <w:rPr>
                <w:b/>
                <w:sz w:val="24"/>
                <w:szCs w:val="24"/>
              </w:rPr>
            </w:pPr>
            <w:r w:rsidRPr="00F76F74">
              <w:rPr>
                <w:b/>
                <w:sz w:val="24"/>
                <w:szCs w:val="24"/>
              </w:rPr>
              <w:t>Методи навчання:</w:t>
            </w:r>
          </w:p>
          <w:p w14:paraId="76B63C00" w14:textId="5F878E0A" w:rsidR="00933810" w:rsidRPr="00F76F74" w:rsidRDefault="00933810" w:rsidP="00F35C45">
            <w:pPr>
              <w:jc w:val="both"/>
              <w:rPr>
                <w:b/>
                <w:sz w:val="24"/>
                <w:szCs w:val="24"/>
              </w:rPr>
            </w:pPr>
            <w:r w:rsidRPr="00F76F74">
              <w:rPr>
                <w:sz w:val="24"/>
                <w:szCs w:val="24"/>
              </w:rPr>
              <w:t xml:space="preserve">лекційні заняття, семінарські </w:t>
            </w:r>
            <w:r w:rsidR="001F1140" w:rsidRPr="00F76F74">
              <w:rPr>
                <w:sz w:val="24"/>
                <w:szCs w:val="24"/>
              </w:rPr>
              <w:t xml:space="preserve">та лабораторні </w:t>
            </w:r>
            <w:r w:rsidRPr="00F76F74">
              <w:rPr>
                <w:sz w:val="24"/>
                <w:szCs w:val="24"/>
              </w:rPr>
              <w:t>заняття, самостійна робота, ІНДЗ (творчі завдання), робота в бібліотеці, Інтернеті, захист реферативних робіт,  складання схем, таблиць тощо</w:t>
            </w:r>
          </w:p>
        </w:tc>
      </w:tr>
      <w:tr w:rsidR="00F76F74" w:rsidRPr="00F76F74" w14:paraId="0530DB99" w14:textId="77777777" w:rsidTr="001F1140">
        <w:trPr>
          <w:trHeight w:val="193"/>
        </w:trPr>
        <w:tc>
          <w:tcPr>
            <w:tcW w:w="9501" w:type="dxa"/>
            <w:gridSpan w:val="9"/>
            <w:tcBorders>
              <w:top w:val="single" w:sz="12" w:space="0" w:color="auto"/>
              <w:left w:val="single" w:sz="12" w:space="0" w:color="auto"/>
              <w:bottom w:val="single" w:sz="12" w:space="0" w:color="auto"/>
              <w:right w:val="single" w:sz="12" w:space="0" w:color="auto"/>
            </w:tcBorders>
            <w:vAlign w:val="center"/>
          </w:tcPr>
          <w:p w14:paraId="5DBF0BB4" w14:textId="77777777" w:rsidR="00933810" w:rsidRPr="00F76F74" w:rsidRDefault="00933810" w:rsidP="00F35C45">
            <w:pPr>
              <w:rPr>
                <w:b/>
                <w:sz w:val="24"/>
                <w:szCs w:val="24"/>
              </w:rPr>
            </w:pPr>
          </w:p>
        </w:tc>
      </w:tr>
      <w:tr w:rsidR="00F76F74" w:rsidRPr="00F76F74" w14:paraId="285974FD" w14:textId="77777777" w:rsidTr="001F1140">
        <w:trPr>
          <w:trHeight w:val="674"/>
        </w:trPr>
        <w:tc>
          <w:tcPr>
            <w:tcW w:w="1116" w:type="dxa"/>
            <w:tcBorders>
              <w:top w:val="single" w:sz="12" w:space="0" w:color="auto"/>
              <w:left w:val="single" w:sz="12" w:space="0" w:color="auto"/>
              <w:bottom w:val="single" w:sz="12" w:space="0" w:color="auto"/>
              <w:right w:val="single" w:sz="12" w:space="0" w:color="auto"/>
            </w:tcBorders>
            <w:vAlign w:val="center"/>
            <w:hideMark/>
          </w:tcPr>
          <w:p w14:paraId="3E6542F1" w14:textId="77777777" w:rsidR="00933810" w:rsidRPr="00F76F74" w:rsidRDefault="00933810" w:rsidP="00F35C45">
            <w:pPr>
              <w:jc w:val="center"/>
              <w:rPr>
                <w:b/>
                <w:sz w:val="24"/>
                <w:szCs w:val="24"/>
              </w:rPr>
            </w:pPr>
            <w:r w:rsidRPr="00F76F74">
              <w:rPr>
                <w:b/>
                <w:sz w:val="24"/>
                <w:szCs w:val="24"/>
              </w:rPr>
              <w:t>Кількість кредитів</w:t>
            </w:r>
          </w:p>
          <w:p w14:paraId="4DC5E088" w14:textId="77777777" w:rsidR="00933810" w:rsidRPr="00F76F74" w:rsidRDefault="00933810" w:rsidP="00F35C45">
            <w:pPr>
              <w:jc w:val="center"/>
              <w:rPr>
                <w:b/>
                <w:sz w:val="24"/>
                <w:szCs w:val="24"/>
              </w:rPr>
            </w:pPr>
            <w:r w:rsidRPr="00F76F74">
              <w:rPr>
                <w:b/>
                <w:caps/>
                <w:sz w:val="24"/>
                <w:szCs w:val="24"/>
              </w:rPr>
              <w:t>ECTS</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3B439819" w14:textId="77777777" w:rsidR="00933810" w:rsidRPr="00F76F74" w:rsidRDefault="00933810" w:rsidP="00F35C45">
            <w:pPr>
              <w:jc w:val="center"/>
              <w:rPr>
                <w:b/>
                <w:sz w:val="24"/>
                <w:szCs w:val="24"/>
              </w:rPr>
            </w:pPr>
            <w:r w:rsidRPr="00F76F74">
              <w:rPr>
                <w:b/>
                <w:sz w:val="24"/>
                <w:szCs w:val="24"/>
              </w:rPr>
              <w:t xml:space="preserve">Кількість годин </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2B2ED6FE" w14:textId="77777777" w:rsidR="00933810" w:rsidRPr="00F76F74" w:rsidRDefault="00933810" w:rsidP="00F35C45">
            <w:pPr>
              <w:jc w:val="center"/>
              <w:rPr>
                <w:b/>
                <w:sz w:val="24"/>
                <w:szCs w:val="24"/>
              </w:rPr>
            </w:pPr>
            <w:r w:rsidRPr="00F76F74">
              <w:rPr>
                <w:b/>
                <w:sz w:val="24"/>
                <w:szCs w:val="24"/>
              </w:rPr>
              <w:t>Кількість аудиторних годин</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EFA94EE" w14:textId="77777777" w:rsidR="00933810" w:rsidRPr="00F76F74" w:rsidRDefault="00933810" w:rsidP="00F35C45">
            <w:pPr>
              <w:jc w:val="center"/>
              <w:rPr>
                <w:b/>
                <w:sz w:val="24"/>
                <w:szCs w:val="24"/>
              </w:rPr>
            </w:pPr>
            <w:r w:rsidRPr="00F76F74">
              <w:rPr>
                <w:b/>
                <w:sz w:val="24"/>
                <w:szCs w:val="24"/>
              </w:rPr>
              <w:t>Лекції</w:t>
            </w:r>
          </w:p>
        </w:tc>
        <w:tc>
          <w:tcPr>
            <w:tcW w:w="1262" w:type="dxa"/>
            <w:tcBorders>
              <w:top w:val="single" w:sz="12" w:space="0" w:color="auto"/>
              <w:left w:val="single" w:sz="12" w:space="0" w:color="auto"/>
              <w:bottom w:val="single" w:sz="12" w:space="0" w:color="auto"/>
              <w:right w:val="single" w:sz="12" w:space="0" w:color="auto"/>
            </w:tcBorders>
            <w:vAlign w:val="center"/>
          </w:tcPr>
          <w:p w14:paraId="2E305351" w14:textId="77777777" w:rsidR="00933810" w:rsidRPr="00F76F74" w:rsidRDefault="00933810" w:rsidP="00F35C45">
            <w:pPr>
              <w:jc w:val="center"/>
              <w:rPr>
                <w:b/>
                <w:sz w:val="24"/>
                <w:szCs w:val="24"/>
              </w:rPr>
            </w:pPr>
            <w:r w:rsidRPr="00F76F74">
              <w:rPr>
                <w:b/>
                <w:sz w:val="24"/>
                <w:szCs w:val="24"/>
              </w:rPr>
              <w:t>Семінари,</w:t>
            </w:r>
          </w:p>
          <w:p w14:paraId="0EF910A3" w14:textId="77777777" w:rsidR="00933810" w:rsidRPr="00F76F74" w:rsidRDefault="00933810" w:rsidP="00F35C45">
            <w:pPr>
              <w:jc w:val="center"/>
              <w:rPr>
                <w:b/>
                <w:sz w:val="24"/>
                <w:szCs w:val="24"/>
              </w:rPr>
            </w:pPr>
            <w:r w:rsidRPr="00F76F74">
              <w:rPr>
                <w:b/>
                <w:sz w:val="24"/>
                <w:szCs w:val="24"/>
              </w:rPr>
              <w:t>практичні завдання</w:t>
            </w:r>
          </w:p>
          <w:p w14:paraId="03FFF843" w14:textId="77777777" w:rsidR="00933810" w:rsidRPr="00F76F74" w:rsidRDefault="00933810" w:rsidP="00F35C45">
            <w:pPr>
              <w:jc w:val="center"/>
              <w:rPr>
                <w:b/>
                <w:sz w:val="24"/>
                <w:szCs w:val="24"/>
              </w:rPr>
            </w:pPr>
          </w:p>
        </w:tc>
        <w:tc>
          <w:tcPr>
            <w:tcW w:w="1194" w:type="dxa"/>
            <w:tcBorders>
              <w:top w:val="single" w:sz="12" w:space="0" w:color="auto"/>
              <w:left w:val="single" w:sz="12" w:space="0" w:color="auto"/>
              <w:bottom w:val="single" w:sz="12" w:space="0" w:color="auto"/>
              <w:right w:val="single" w:sz="12" w:space="0" w:color="auto"/>
            </w:tcBorders>
            <w:vAlign w:val="center"/>
          </w:tcPr>
          <w:p w14:paraId="0DE3DAEA" w14:textId="4BC7ADDE" w:rsidR="00933810" w:rsidRPr="00F76F74" w:rsidRDefault="001F1140" w:rsidP="00F35C45">
            <w:pPr>
              <w:jc w:val="center"/>
              <w:rPr>
                <w:b/>
                <w:sz w:val="24"/>
                <w:szCs w:val="24"/>
              </w:rPr>
            </w:pPr>
            <w:r w:rsidRPr="00F76F74">
              <w:rPr>
                <w:b/>
                <w:sz w:val="24"/>
                <w:szCs w:val="24"/>
              </w:rPr>
              <w:t>Екзамен</w:t>
            </w:r>
          </w:p>
          <w:p w14:paraId="7951FBCD" w14:textId="77777777" w:rsidR="00933810" w:rsidRPr="00F76F74" w:rsidRDefault="00933810" w:rsidP="00F35C45">
            <w:pPr>
              <w:jc w:val="center"/>
              <w:rPr>
                <w:b/>
                <w:sz w:val="24"/>
                <w:szCs w:val="24"/>
              </w:rPr>
            </w:pPr>
          </w:p>
        </w:tc>
        <w:tc>
          <w:tcPr>
            <w:tcW w:w="1128" w:type="dxa"/>
            <w:tcBorders>
              <w:top w:val="single" w:sz="12" w:space="0" w:color="auto"/>
              <w:left w:val="single" w:sz="12" w:space="0" w:color="auto"/>
              <w:bottom w:val="single" w:sz="12" w:space="0" w:color="auto"/>
              <w:right w:val="single" w:sz="12" w:space="0" w:color="auto"/>
            </w:tcBorders>
            <w:vAlign w:val="center"/>
            <w:hideMark/>
          </w:tcPr>
          <w:p w14:paraId="5935DB89" w14:textId="77777777" w:rsidR="00933810" w:rsidRPr="00F76F74" w:rsidRDefault="00933810" w:rsidP="00F35C45">
            <w:pPr>
              <w:jc w:val="center"/>
              <w:rPr>
                <w:b/>
                <w:sz w:val="24"/>
                <w:szCs w:val="24"/>
              </w:rPr>
            </w:pPr>
            <w:r w:rsidRPr="00F76F74">
              <w:rPr>
                <w:b/>
                <w:sz w:val="24"/>
                <w:szCs w:val="24"/>
              </w:rPr>
              <w:t>Самостійна робота студента</w:t>
            </w:r>
          </w:p>
          <w:p w14:paraId="0233FE8D" w14:textId="77777777" w:rsidR="00933810" w:rsidRPr="00F76F74" w:rsidRDefault="00933810" w:rsidP="00F35C45">
            <w:pPr>
              <w:jc w:val="center"/>
              <w:rPr>
                <w:b/>
                <w:sz w:val="24"/>
                <w:szCs w:val="24"/>
              </w:rPr>
            </w:pPr>
            <w:r w:rsidRPr="00F76F74">
              <w:rPr>
                <w:b/>
                <w:sz w:val="24"/>
                <w:szCs w:val="24"/>
              </w:rPr>
              <w:t>(СРС)</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1FB90A4B" w14:textId="77777777" w:rsidR="00933810" w:rsidRPr="00F76F74" w:rsidRDefault="00933810" w:rsidP="00F35C45">
            <w:pPr>
              <w:jc w:val="center"/>
              <w:rPr>
                <w:b/>
                <w:sz w:val="24"/>
                <w:szCs w:val="24"/>
              </w:rPr>
            </w:pPr>
            <w:r w:rsidRPr="00F76F74">
              <w:rPr>
                <w:b/>
                <w:sz w:val="24"/>
                <w:szCs w:val="24"/>
              </w:rPr>
              <w:t>Індивідуальна робота</w:t>
            </w:r>
          </w:p>
          <w:p w14:paraId="18CC9307" w14:textId="77777777" w:rsidR="00933810" w:rsidRPr="00F76F74" w:rsidRDefault="00933810" w:rsidP="00F35C45">
            <w:pPr>
              <w:jc w:val="center"/>
              <w:rPr>
                <w:b/>
                <w:sz w:val="24"/>
                <w:szCs w:val="24"/>
              </w:rPr>
            </w:pPr>
            <w:r w:rsidRPr="00F76F74">
              <w:rPr>
                <w:b/>
                <w:sz w:val="24"/>
                <w:szCs w:val="24"/>
              </w:rPr>
              <w:t>студента</w:t>
            </w:r>
          </w:p>
          <w:p w14:paraId="7B312B5C" w14:textId="77777777" w:rsidR="00933810" w:rsidRPr="00F76F74" w:rsidRDefault="00933810" w:rsidP="00F35C45">
            <w:pPr>
              <w:jc w:val="center"/>
              <w:rPr>
                <w:b/>
                <w:sz w:val="24"/>
                <w:szCs w:val="24"/>
              </w:rPr>
            </w:pPr>
            <w:r w:rsidRPr="00F76F74">
              <w:rPr>
                <w:b/>
                <w:sz w:val="24"/>
                <w:szCs w:val="24"/>
              </w:rPr>
              <w:t>(ІР)</w:t>
            </w:r>
          </w:p>
        </w:tc>
      </w:tr>
      <w:tr w:rsidR="00F76F74" w:rsidRPr="00F76F74" w14:paraId="2B73151E" w14:textId="77777777" w:rsidTr="001F1140">
        <w:trPr>
          <w:trHeight w:val="421"/>
        </w:trPr>
        <w:tc>
          <w:tcPr>
            <w:tcW w:w="1116" w:type="dxa"/>
            <w:tcBorders>
              <w:top w:val="single" w:sz="12" w:space="0" w:color="auto"/>
              <w:left w:val="single" w:sz="12" w:space="0" w:color="auto"/>
              <w:bottom w:val="single" w:sz="12" w:space="0" w:color="auto"/>
              <w:right w:val="single" w:sz="12" w:space="0" w:color="auto"/>
            </w:tcBorders>
            <w:vAlign w:val="center"/>
            <w:hideMark/>
          </w:tcPr>
          <w:p w14:paraId="0AE9DE76" w14:textId="1C19D53B" w:rsidR="00933810" w:rsidRPr="00F76F74" w:rsidRDefault="001F1140" w:rsidP="00F35C45">
            <w:pPr>
              <w:jc w:val="center"/>
              <w:rPr>
                <w:b/>
                <w:sz w:val="24"/>
                <w:szCs w:val="24"/>
              </w:rPr>
            </w:pPr>
            <w:r w:rsidRPr="00F76F74">
              <w:rPr>
                <w:b/>
                <w:sz w:val="24"/>
                <w:szCs w:val="24"/>
              </w:rPr>
              <w:t>3</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49081275" w14:textId="34B07611" w:rsidR="00933810" w:rsidRPr="00F76F74" w:rsidRDefault="001F1140" w:rsidP="00F35C45">
            <w:pPr>
              <w:jc w:val="center"/>
              <w:rPr>
                <w:b/>
                <w:sz w:val="24"/>
                <w:szCs w:val="24"/>
              </w:rPr>
            </w:pPr>
            <w:r w:rsidRPr="00F76F74">
              <w:rPr>
                <w:b/>
                <w:sz w:val="24"/>
                <w:szCs w:val="24"/>
              </w:rPr>
              <w:t>90</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55B8F82E" w14:textId="79913870" w:rsidR="00933810" w:rsidRPr="00F76F74" w:rsidRDefault="001F1140" w:rsidP="00F35C45">
            <w:pPr>
              <w:jc w:val="center"/>
              <w:rPr>
                <w:b/>
                <w:sz w:val="24"/>
                <w:szCs w:val="24"/>
              </w:rPr>
            </w:pPr>
            <w:r w:rsidRPr="00F76F74">
              <w:rPr>
                <w:b/>
                <w:sz w:val="24"/>
                <w:szCs w:val="24"/>
              </w:rPr>
              <w:t>56</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415E935" w14:textId="42633075" w:rsidR="00933810" w:rsidRPr="00F76F74" w:rsidRDefault="001F1140" w:rsidP="00F35C45">
            <w:pPr>
              <w:jc w:val="center"/>
              <w:rPr>
                <w:b/>
                <w:sz w:val="24"/>
                <w:szCs w:val="24"/>
              </w:rPr>
            </w:pPr>
            <w:r w:rsidRPr="00F76F74">
              <w:rPr>
                <w:b/>
                <w:sz w:val="24"/>
                <w:szCs w:val="24"/>
              </w:rPr>
              <w:t>24</w:t>
            </w:r>
          </w:p>
        </w:tc>
        <w:tc>
          <w:tcPr>
            <w:tcW w:w="1262" w:type="dxa"/>
            <w:tcBorders>
              <w:top w:val="single" w:sz="12" w:space="0" w:color="auto"/>
              <w:left w:val="single" w:sz="12" w:space="0" w:color="auto"/>
              <w:bottom w:val="single" w:sz="12" w:space="0" w:color="auto"/>
              <w:right w:val="single" w:sz="12" w:space="0" w:color="auto"/>
            </w:tcBorders>
            <w:vAlign w:val="center"/>
            <w:hideMark/>
          </w:tcPr>
          <w:p w14:paraId="47A070B1" w14:textId="020B55D2" w:rsidR="00933810" w:rsidRPr="00F76F74" w:rsidRDefault="001F1140" w:rsidP="00F35C45">
            <w:pPr>
              <w:jc w:val="center"/>
              <w:rPr>
                <w:b/>
                <w:sz w:val="24"/>
                <w:szCs w:val="24"/>
              </w:rPr>
            </w:pPr>
            <w:r w:rsidRPr="00F76F74">
              <w:rPr>
                <w:b/>
                <w:sz w:val="24"/>
                <w:szCs w:val="24"/>
              </w:rPr>
              <w:t>32</w:t>
            </w:r>
          </w:p>
        </w:tc>
        <w:tc>
          <w:tcPr>
            <w:tcW w:w="1194" w:type="dxa"/>
            <w:tcBorders>
              <w:top w:val="single" w:sz="12" w:space="0" w:color="auto"/>
              <w:left w:val="single" w:sz="12" w:space="0" w:color="auto"/>
              <w:bottom w:val="single" w:sz="12" w:space="0" w:color="auto"/>
              <w:right w:val="single" w:sz="12" w:space="0" w:color="auto"/>
            </w:tcBorders>
            <w:vAlign w:val="center"/>
            <w:hideMark/>
          </w:tcPr>
          <w:p w14:paraId="7110195A" w14:textId="36CF8333" w:rsidR="00933810" w:rsidRPr="00F76F74" w:rsidRDefault="00F35C45" w:rsidP="00F35C45">
            <w:pPr>
              <w:jc w:val="center"/>
              <w:rPr>
                <w:b/>
                <w:sz w:val="24"/>
                <w:szCs w:val="24"/>
              </w:rPr>
            </w:pPr>
            <w:r w:rsidRPr="00F76F74">
              <w:rPr>
                <w:b/>
                <w:sz w:val="24"/>
                <w:szCs w:val="24"/>
              </w:rPr>
              <w:t>4</w:t>
            </w:r>
          </w:p>
        </w:tc>
        <w:tc>
          <w:tcPr>
            <w:tcW w:w="1128" w:type="dxa"/>
            <w:tcBorders>
              <w:top w:val="single" w:sz="12" w:space="0" w:color="auto"/>
              <w:left w:val="single" w:sz="12" w:space="0" w:color="auto"/>
              <w:bottom w:val="single" w:sz="12" w:space="0" w:color="auto"/>
              <w:right w:val="single" w:sz="12" w:space="0" w:color="auto"/>
            </w:tcBorders>
            <w:vAlign w:val="center"/>
            <w:hideMark/>
          </w:tcPr>
          <w:p w14:paraId="11A996D9" w14:textId="0CD857C2" w:rsidR="00933810" w:rsidRPr="00F76F74" w:rsidRDefault="001F1140" w:rsidP="00F35C45">
            <w:pPr>
              <w:jc w:val="center"/>
              <w:rPr>
                <w:b/>
                <w:sz w:val="24"/>
                <w:szCs w:val="24"/>
              </w:rPr>
            </w:pPr>
            <w:r w:rsidRPr="00F76F74">
              <w:rPr>
                <w:b/>
                <w:sz w:val="24"/>
                <w:szCs w:val="24"/>
              </w:rPr>
              <w:t>2</w:t>
            </w:r>
            <w:r w:rsidR="00F35C45" w:rsidRPr="00F76F74">
              <w:rPr>
                <w:b/>
                <w:sz w:val="24"/>
                <w:szCs w:val="24"/>
              </w:rPr>
              <w:t>0</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320CADC4" w14:textId="5A4082DB" w:rsidR="00933810" w:rsidRPr="00F76F74" w:rsidRDefault="001F1140" w:rsidP="00F35C45">
            <w:pPr>
              <w:jc w:val="center"/>
              <w:rPr>
                <w:b/>
                <w:sz w:val="24"/>
                <w:szCs w:val="24"/>
              </w:rPr>
            </w:pPr>
            <w:r w:rsidRPr="00F76F74">
              <w:rPr>
                <w:b/>
                <w:sz w:val="24"/>
                <w:szCs w:val="24"/>
              </w:rPr>
              <w:t>10</w:t>
            </w:r>
          </w:p>
        </w:tc>
      </w:tr>
      <w:tr w:rsidR="00F76F74" w:rsidRPr="00F76F74" w14:paraId="4960E1CD" w14:textId="77777777" w:rsidTr="001F1140">
        <w:trPr>
          <w:trHeight w:val="221"/>
        </w:trPr>
        <w:tc>
          <w:tcPr>
            <w:tcW w:w="2233" w:type="dxa"/>
            <w:gridSpan w:val="2"/>
            <w:tcBorders>
              <w:top w:val="single" w:sz="12" w:space="0" w:color="auto"/>
              <w:left w:val="single" w:sz="12" w:space="0" w:color="auto"/>
              <w:bottom w:val="single" w:sz="12" w:space="0" w:color="auto"/>
              <w:right w:val="single" w:sz="12" w:space="0" w:color="auto"/>
            </w:tcBorders>
            <w:vAlign w:val="center"/>
            <w:hideMark/>
          </w:tcPr>
          <w:p w14:paraId="78FDDC5D" w14:textId="77777777" w:rsidR="00933810" w:rsidRPr="00F76F74" w:rsidRDefault="00933810" w:rsidP="00F35C45">
            <w:pPr>
              <w:jc w:val="center"/>
              <w:rPr>
                <w:b/>
                <w:sz w:val="24"/>
                <w:szCs w:val="24"/>
              </w:rPr>
            </w:pPr>
            <w:r w:rsidRPr="00F76F74">
              <w:rPr>
                <w:b/>
                <w:sz w:val="24"/>
                <w:szCs w:val="24"/>
              </w:rPr>
              <w:t xml:space="preserve">Кількість </w:t>
            </w:r>
          </w:p>
          <w:p w14:paraId="3DFBCC07" w14:textId="77777777" w:rsidR="00933810" w:rsidRPr="00F76F74" w:rsidRDefault="00933810" w:rsidP="00F35C45">
            <w:pPr>
              <w:jc w:val="center"/>
              <w:rPr>
                <w:sz w:val="24"/>
                <w:szCs w:val="24"/>
              </w:rPr>
            </w:pPr>
            <w:r w:rsidRPr="00F76F74">
              <w:rPr>
                <w:b/>
                <w:sz w:val="24"/>
                <w:szCs w:val="24"/>
              </w:rPr>
              <w:t>тижневих годин</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FCF0646" w14:textId="77777777" w:rsidR="00933810" w:rsidRPr="00F76F74" w:rsidRDefault="00933810" w:rsidP="00F35C45">
            <w:pPr>
              <w:jc w:val="center"/>
              <w:rPr>
                <w:i/>
                <w:sz w:val="24"/>
                <w:szCs w:val="24"/>
              </w:rPr>
            </w:pPr>
            <w:r w:rsidRPr="00F76F74">
              <w:rPr>
                <w:b/>
                <w:sz w:val="24"/>
                <w:szCs w:val="24"/>
              </w:rPr>
              <w:t>Кількість змістових модулів (тем)</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4430B48C" w14:textId="77777777" w:rsidR="00933810" w:rsidRPr="00F76F74" w:rsidRDefault="00933810" w:rsidP="00F35C45">
            <w:pPr>
              <w:jc w:val="center"/>
              <w:rPr>
                <w:b/>
                <w:sz w:val="24"/>
                <w:szCs w:val="24"/>
              </w:rPr>
            </w:pPr>
            <w:r w:rsidRPr="00F76F74">
              <w:rPr>
                <w:b/>
                <w:sz w:val="24"/>
                <w:szCs w:val="24"/>
              </w:rPr>
              <w:t>Кількість заліків по модулях/контрольних робіт</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1B8B4849" w14:textId="77777777" w:rsidR="00933810" w:rsidRPr="00F76F74" w:rsidRDefault="00933810" w:rsidP="00F35C45">
            <w:pPr>
              <w:jc w:val="center"/>
              <w:rPr>
                <w:b/>
                <w:sz w:val="24"/>
                <w:szCs w:val="24"/>
              </w:rPr>
            </w:pPr>
            <w:r w:rsidRPr="00F76F74">
              <w:rPr>
                <w:b/>
                <w:sz w:val="24"/>
                <w:szCs w:val="24"/>
              </w:rPr>
              <w:t>Вид контролю</w:t>
            </w:r>
          </w:p>
        </w:tc>
      </w:tr>
      <w:tr w:rsidR="00F35C45" w:rsidRPr="00F76F74" w14:paraId="145B01BA" w14:textId="77777777" w:rsidTr="001F1140">
        <w:trPr>
          <w:trHeight w:val="129"/>
        </w:trPr>
        <w:tc>
          <w:tcPr>
            <w:tcW w:w="2233" w:type="dxa"/>
            <w:gridSpan w:val="2"/>
            <w:tcBorders>
              <w:top w:val="single" w:sz="12" w:space="0" w:color="auto"/>
              <w:left w:val="single" w:sz="12" w:space="0" w:color="auto"/>
              <w:bottom w:val="single" w:sz="12" w:space="0" w:color="auto"/>
              <w:right w:val="single" w:sz="12" w:space="0" w:color="auto"/>
            </w:tcBorders>
            <w:vAlign w:val="center"/>
          </w:tcPr>
          <w:p w14:paraId="24C341AD" w14:textId="77777777" w:rsidR="00933810" w:rsidRPr="00F76F74" w:rsidRDefault="00D04274" w:rsidP="00F35C45">
            <w:pPr>
              <w:jc w:val="center"/>
              <w:rPr>
                <w:b/>
                <w:sz w:val="24"/>
                <w:szCs w:val="24"/>
              </w:rPr>
            </w:pPr>
            <w:r w:rsidRPr="00F76F74">
              <w:rPr>
                <w:b/>
                <w:sz w:val="24"/>
                <w:szCs w:val="24"/>
              </w:rPr>
              <w:t>4</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1BB5945" w14:textId="6E3F0292" w:rsidR="00933810" w:rsidRPr="00F76F74" w:rsidRDefault="005B4538" w:rsidP="00F35C45">
            <w:pPr>
              <w:jc w:val="center"/>
              <w:rPr>
                <w:b/>
                <w:sz w:val="24"/>
                <w:szCs w:val="24"/>
              </w:rPr>
            </w:pPr>
            <w:r w:rsidRPr="00F76F74">
              <w:rPr>
                <w:b/>
                <w:sz w:val="24"/>
                <w:szCs w:val="24"/>
              </w:rPr>
              <w:t>1</w:t>
            </w:r>
            <w:r w:rsidR="001F1140" w:rsidRPr="00F76F74">
              <w:rPr>
                <w:b/>
                <w:sz w:val="24"/>
                <w:szCs w:val="24"/>
              </w:rPr>
              <w:t>2</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3B5C9A96" w14:textId="77777777" w:rsidR="00933810" w:rsidRPr="00F76F74" w:rsidRDefault="00933810" w:rsidP="00F35C45">
            <w:pPr>
              <w:jc w:val="center"/>
              <w:rPr>
                <w:b/>
                <w:sz w:val="24"/>
                <w:szCs w:val="24"/>
              </w:rPr>
            </w:pPr>
            <w:r w:rsidRPr="00F76F74">
              <w:rPr>
                <w:b/>
                <w:sz w:val="24"/>
                <w:szCs w:val="24"/>
              </w:rPr>
              <w:t>1</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6AA34355" w14:textId="3DEB1AAC" w:rsidR="00933810" w:rsidRPr="00F76F74" w:rsidRDefault="001F1140" w:rsidP="00F35C45">
            <w:pPr>
              <w:jc w:val="center"/>
              <w:rPr>
                <w:b/>
                <w:sz w:val="24"/>
                <w:szCs w:val="24"/>
              </w:rPr>
            </w:pPr>
            <w:r w:rsidRPr="00F76F74">
              <w:rPr>
                <w:b/>
                <w:sz w:val="24"/>
                <w:szCs w:val="24"/>
              </w:rPr>
              <w:t>Екзамен</w:t>
            </w:r>
          </w:p>
        </w:tc>
      </w:tr>
    </w:tbl>
    <w:p w14:paraId="025DFAFD" w14:textId="77777777" w:rsidR="00933810" w:rsidRPr="00F76F74" w:rsidRDefault="00933810" w:rsidP="00F35C45">
      <w:pPr>
        <w:rPr>
          <w:b/>
          <w:sz w:val="24"/>
          <w:szCs w:val="24"/>
        </w:rPr>
      </w:pPr>
    </w:p>
    <w:p w14:paraId="7C7F5589" w14:textId="77777777" w:rsidR="00F35C45" w:rsidRPr="00F76F74" w:rsidRDefault="00F35C45" w:rsidP="00DC1A41">
      <w:pPr>
        <w:tabs>
          <w:tab w:val="left" w:pos="2070"/>
        </w:tabs>
        <w:jc w:val="center"/>
        <w:rPr>
          <w:b/>
          <w:sz w:val="24"/>
          <w:szCs w:val="24"/>
        </w:rPr>
      </w:pPr>
    </w:p>
    <w:p w14:paraId="1E35FDFF" w14:textId="77777777" w:rsidR="00F35C45" w:rsidRPr="00F76F74" w:rsidRDefault="00F35C45" w:rsidP="00DC1A41">
      <w:pPr>
        <w:tabs>
          <w:tab w:val="left" w:pos="2070"/>
        </w:tabs>
        <w:jc w:val="center"/>
        <w:rPr>
          <w:b/>
          <w:sz w:val="24"/>
          <w:szCs w:val="24"/>
        </w:rPr>
      </w:pPr>
    </w:p>
    <w:p w14:paraId="63506781" w14:textId="77777777" w:rsidR="00F35C45" w:rsidRPr="00F76F74" w:rsidRDefault="00F35C45" w:rsidP="00DC1A41">
      <w:pPr>
        <w:tabs>
          <w:tab w:val="left" w:pos="2070"/>
        </w:tabs>
        <w:jc w:val="center"/>
        <w:rPr>
          <w:b/>
          <w:sz w:val="24"/>
          <w:szCs w:val="24"/>
        </w:rPr>
      </w:pPr>
    </w:p>
    <w:p w14:paraId="7133825F" w14:textId="601D6D0C" w:rsidR="00F35C45" w:rsidRPr="00F76F74" w:rsidRDefault="00F35C45">
      <w:pPr>
        <w:suppressAutoHyphens w:val="0"/>
        <w:spacing w:after="160" w:line="259" w:lineRule="auto"/>
        <w:rPr>
          <w:b/>
          <w:sz w:val="24"/>
          <w:szCs w:val="24"/>
        </w:rPr>
      </w:pPr>
      <w:r w:rsidRPr="00F76F74">
        <w:rPr>
          <w:b/>
          <w:sz w:val="24"/>
          <w:szCs w:val="24"/>
        </w:rPr>
        <w:br w:type="page"/>
      </w:r>
    </w:p>
    <w:p w14:paraId="6A727B26" w14:textId="1E9FBD72" w:rsidR="00933810" w:rsidRPr="00F76F74" w:rsidRDefault="00933810" w:rsidP="00DC1A41">
      <w:pPr>
        <w:tabs>
          <w:tab w:val="left" w:pos="2070"/>
        </w:tabs>
        <w:jc w:val="center"/>
        <w:rPr>
          <w:b/>
          <w:sz w:val="24"/>
          <w:szCs w:val="24"/>
        </w:rPr>
      </w:pPr>
      <w:r w:rsidRPr="00F76F74">
        <w:rPr>
          <w:b/>
          <w:sz w:val="24"/>
          <w:szCs w:val="24"/>
        </w:rPr>
        <w:lastRenderedPageBreak/>
        <w:t>РОЗДІЛ 3.  ТЕМАТИ</w:t>
      </w:r>
      <w:r w:rsidR="004E4156" w:rsidRPr="00F76F74">
        <w:rPr>
          <w:b/>
          <w:sz w:val="24"/>
          <w:szCs w:val="24"/>
        </w:rPr>
        <w:t>ЧНИЙ ПЛАН НАВЧАЛЬНОЇ ДИСЦИПЛІНИ</w:t>
      </w:r>
    </w:p>
    <w:p w14:paraId="44EB4656" w14:textId="77777777" w:rsidR="004E4156" w:rsidRPr="00F76F74" w:rsidRDefault="004E4156" w:rsidP="00DC1A41">
      <w:pPr>
        <w:tabs>
          <w:tab w:val="left" w:pos="2070"/>
        </w:tabs>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470"/>
      </w:tblGrid>
      <w:tr w:rsidR="00F76F74" w:rsidRPr="00F76F74" w14:paraId="478724E3" w14:textId="77777777" w:rsidTr="000E22BE">
        <w:tc>
          <w:tcPr>
            <w:tcW w:w="993" w:type="dxa"/>
            <w:shd w:val="clear" w:color="auto" w:fill="D9D9D9"/>
            <w:vAlign w:val="center"/>
          </w:tcPr>
          <w:p w14:paraId="10F62072"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Номер теми</w:t>
            </w:r>
          </w:p>
        </w:tc>
        <w:tc>
          <w:tcPr>
            <w:tcW w:w="8470" w:type="dxa"/>
            <w:shd w:val="clear" w:color="auto" w:fill="D9D9D9"/>
            <w:vAlign w:val="center"/>
          </w:tcPr>
          <w:p w14:paraId="4D4768AA" w14:textId="77777777" w:rsidR="004E4156" w:rsidRPr="00F76F74" w:rsidRDefault="004E4156" w:rsidP="00DC1A41">
            <w:pPr>
              <w:suppressAutoHyphens w:val="0"/>
              <w:ind w:hanging="108"/>
              <w:jc w:val="center"/>
              <w:rPr>
                <w:rFonts w:eastAsiaTheme="minorHAnsi"/>
                <w:b/>
                <w:sz w:val="24"/>
                <w:szCs w:val="24"/>
                <w:lang w:eastAsia="en-US"/>
              </w:rPr>
            </w:pPr>
            <w:r w:rsidRPr="00F76F74">
              <w:rPr>
                <w:rFonts w:eastAsiaTheme="minorHAnsi"/>
                <w:b/>
                <w:sz w:val="24"/>
                <w:szCs w:val="24"/>
                <w:lang w:eastAsia="en-US"/>
              </w:rPr>
              <w:t>Назва теми</w:t>
            </w:r>
          </w:p>
        </w:tc>
      </w:tr>
      <w:tr w:rsidR="00F76F74" w:rsidRPr="00F76F74" w14:paraId="4D7226BB" w14:textId="77777777" w:rsidTr="000E22BE">
        <w:tc>
          <w:tcPr>
            <w:tcW w:w="993" w:type="dxa"/>
          </w:tcPr>
          <w:p w14:paraId="269EFE38" w14:textId="77777777" w:rsidR="004E4156" w:rsidRPr="00F76F74" w:rsidRDefault="004E4156" w:rsidP="00DC1A41">
            <w:pPr>
              <w:suppressAutoHyphens w:val="0"/>
              <w:jc w:val="center"/>
              <w:rPr>
                <w:b/>
                <w:sz w:val="24"/>
                <w:szCs w:val="24"/>
                <w:lang w:eastAsia="ru-RU"/>
              </w:rPr>
            </w:pPr>
            <w:r w:rsidRPr="00F76F74">
              <w:rPr>
                <w:b/>
                <w:sz w:val="24"/>
                <w:szCs w:val="24"/>
                <w:lang w:eastAsia="ru-RU"/>
              </w:rPr>
              <w:t>1.</w:t>
            </w:r>
          </w:p>
        </w:tc>
        <w:tc>
          <w:tcPr>
            <w:tcW w:w="8470" w:type="dxa"/>
          </w:tcPr>
          <w:p w14:paraId="3C8B7772" w14:textId="59DF5621" w:rsidR="004E4156" w:rsidRPr="00F76F74" w:rsidRDefault="00F35C45" w:rsidP="00DC1A41">
            <w:pPr>
              <w:shd w:val="clear" w:color="auto" w:fill="FFFFFF"/>
              <w:suppressAutoHyphens w:val="0"/>
              <w:rPr>
                <w:rFonts w:eastAsiaTheme="minorHAnsi"/>
                <w:sz w:val="24"/>
                <w:szCs w:val="24"/>
                <w:lang w:eastAsia="en-US"/>
              </w:rPr>
            </w:pPr>
            <w:r w:rsidRPr="00F76F74">
              <w:rPr>
                <w:rFonts w:eastAsiaTheme="minorHAnsi"/>
                <w:sz w:val="24"/>
                <w:szCs w:val="24"/>
                <w:lang w:eastAsia="en-US"/>
              </w:rPr>
              <w:t>Електронне урядування: сутність та основні підходи</w:t>
            </w:r>
          </w:p>
        </w:tc>
      </w:tr>
      <w:tr w:rsidR="00F76F74" w:rsidRPr="00F76F74" w14:paraId="4EFB1D57" w14:textId="77777777" w:rsidTr="000E22BE">
        <w:trPr>
          <w:trHeight w:val="254"/>
        </w:trPr>
        <w:tc>
          <w:tcPr>
            <w:tcW w:w="993" w:type="dxa"/>
            <w:vAlign w:val="center"/>
          </w:tcPr>
          <w:p w14:paraId="2F44B75D"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2.</w:t>
            </w:r>
          </w:p>
        </w:tc>
        <w:tc>
          <w:tcPr>
            <w:tcW w:w="8470" w:type="dxa"/>
          </w:tcPr>
          <w:p w14:paraId="7A3B460B" w14:textId="154C5970" w:rsidR="004E4156" w:rsidRPr="00F76F74" w:rsidRDefault="00F35C45" w:rsidP="00DC1A41">
            <w:pPr>
              <w:shd w:val="clear" w:color="auto" w:fill="FFFFFF"/>
              <w:suppressAutoHyphens w:val="0"/>
              <w:rPr>
                <w:sz w:val="24"/>
                <w:szCs w:val="24"/>
                <w:lang w:eastAsia="uk-UA"/>
              </w:rPr>
            </w:pPr>
            <w:r w:rsidRPr="00F76F74">
              <w:rPr>
                <w:sz w:val="24"/>
                <w:szCs w:val="24"/>
                <w:lang w:eastAsia="uk-UA"/>
              </w:rPr>
              <w:t>Зарубіжний досвід впровадження та розвитку електронного урядування</w:t>
            </w:r>
          </w:p>
        </w:tc>
      </w:tr>
      <w:tr w:rsidR="00F76F74" w:rsidRPr="00F76F74" w14:paraId="138A1B3A" w14:textId="77777777" w:rsidTr="000E22BE">
        <w:trPr>
          <w:trHeight w:val="266"/>
        </w:trPr>
        <w:tc>
          <w:tcPr>
            <w:tcW w:w="993" w:type="dxa"/>
            <w:vAlign w:val="center"/>
          </w:tcPr>
          <w:p w14:paraId="12A16A80"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3.</w:t>
            </w:r>
          </w:p>
        </w:tc>
        <w:tc>
          <w:tcPr>
            <w:tcW w:w="8470" w:type="dxa"/>
          </w:tcPr>
          <w:p w14:paraId="557F6673" w14:textId="427C0CD7" w:rsidR="004E4156" w:rsidRPr="00F76F74" w:rsidRDefault="00F35C45" w:rsidP="00DC1A41">
            <w:pPr>
              <w:shd w:val="clear" w:color="auto" w:fill="FFFFFF"/>
              <w:suppressAutoHyphens w:val="0"/>
              <w:rPr>
                <w:kern w:val="24"/>
                <w:sz w:val="24"/>
                <w:szCs w:val="24"/>
                <w:lang w:eastAsia="uk-UA"/>
              </w:rPr>
            </w:pPr>
            <w:r w:rsidRPr="00F76F74">
              <w:rPr>
                <w:sz w:val="24"/>
                <w:szCs w:val="24"/>
                <w:lang w:eastAsia="uk-UA"/>
              </w:rPr>
              <w:t>Впровадження електронного урядування в Україні</w:t>
            </w:r>
          </w:p>
        </w:tc>
      </w:tr>
      <w:tr w:rsidR="00F76F74" w:rsidRPr="00F76F74" w14:paraId="758A46F9" w14:textId="77777777" w:rsidTr="000E22BE">
        <w:trPr>
          <w:trHeight w:val="247"/>
        </w:trPr>
        <w:tc>
          <w:tcPr>
            <w:tcW w:w="993" w:type="dxa"/>
            <w:vAlign w:val="center"/>
          </w:tcPr>
          <w:p w14:paraId="3443448E"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4.</w:t>
            </w:r>
          </w:p>
        </w:tc>
        <w:tc>
          <w:tcPr>
            <w:tcW w:w="8470" w:type="dxa"/>
          </w:tcPr>
          <w:p w14:paraId="13A9D62D" w14:textId="668C2D1C" w:rsidR="004E4156" w:rsidRPr="00F76F74" w:rsidRDefault="00F35C45" w:rsidP="00DC1A41">
            <w:pPr>
              <w:shd w:val="clear" w:color="auto" w:fill="FFFFFF"/>
              <w:suppressAutoHyphens w:val="0"/>
              <w:rPr>
                <w:kern w:val="24"/>
                <w:sz w:val="24"/>
                <w:szCs w:val="24"/>
                <w:lang w:eastAsia="uk-UA"/>
              </w:rPr>
            </w:pPr>
            <w:r w:rsidRPr="00F76F74">
              <w:rPr>
                <w:sz w:val="24"/>
                <w:szCs w:val="24"/>
                <w:lang w:eastAsia="uk-UA"/>
              </w:rPr>
              <w:t>Електронні адміністративні послуги</w:t>
            </w:r>
          </w:p>
        </w:tc>
      </w:tr>
      <w:tr w:rsidR="00F76F74" w:rsidRPr="00F76F74" w14:paraId="6145B13F" w14:textId="77777777" w:rsidTr="000E22BE">
        <w:trPr>
          <w:trHeight w:val="301"/>
        </w:trPr>
        <w:tc>
          <w:tcPr>
            <w:tcW w:w="993" w:type="dxa"/>
            <w:vAlign w:val="center"/>
          </w:tcPr>
          <w:p w14:paraId="54D1BB5D"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5.</w:t>
            </w:r>
          </w:p>
        </w:tc>
        <w:tc>
          <w:tcPr>
            <w:tcW w:w="8470" w:type="dxa"/>
          </w:tcPr>
          <w:p w14:paraId="0D0DB0D6" w14:textId="266FDA47" w:rsidR="004E4156" w:rsidRPr="00F76F74" w:rsidRDefault="00F35C45"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Архітектура та інформаційно-технологічна інфраструктура електронного врядування</w:t>
            </w:r>
          </w:p>
        </w:tc>
      </w:tr>
      <w:tr w:rsidR="00F76F74" w:rsidRPr="00F76F74" w14:paraId="0078EAF4" w14:textId="77777777" w:rsidTr="000E22BE">
        <w:trPr>
          <w:trHeight w:val="301"/>
        </w:trPr>
        <w:tc>
          <w:tcPr>
            <w:tcW w:w="993" w:type="dxa"/>
            <w:vAlign w:val="center"/>
          </w:tcPr>
          <w:p w14:paraId="49AD9DDF"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6.</w:t>
            </w:r>
          </w:p>
        </w:tc>
        <w:tc>
          <w:tcPr>
            <w:tcW w:w="8470" w:type="dxa"/>
          </w:tcPr>
          <w:p w14:paraId="248E41A4" w14:textId="632E2354" w:rsidR="004E4156" w:rsidRPr="00F76F74" w:rsidRDefault="00F35C45" w:rsidP="00DC1A41">
            <w:pPr>
              <w:shd w:val="clear" w:color="auto" w:fill="FFFFFF"/>
              <w:suppressAutoHyphens w:val="0"/>
              <w:rPr>
                <w:kern w:val="24"/>
                <w:sz w:val="24"/>
                <w:szCs w:val="24"/>
                <w:lang w:eastAsia="uk-UA"/>
              </w:rPr>
            </w:pPr>
            <w:r w:rsidRPr="00F76F74">
              <w:rPr>
                <w:sz w:val="24"/>
                <w:szCs w:val="24"/>
                <w:lang w:eastAsia="uk-UA"/>
              </w:rPr>
              <w:t>Електронна демократія</w:t>
            </w:r>
          </w:p>
        </w:tc>
      </w:tr>
      <w:tr w:rsidR="00F76F74" w:rsidRPr="00F76F74" w14:paraId="630D524A" w14:textId="77777777" w:rsidTr="000E22BE">
        <w:trPr>
          <w:trHeight w:val="307"/>
        </w:trPr>
        <w:tc>
          <w:tcPr>
            <w:tcW w:w="993" w:type="dxa"/>
            <w:vAlign w:val="center"/>
          </w:tcPr>
          <w:p w14:paraId="39DA32DC"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7.</w:t>
            </w:r>
          </w:p>
        </w:tc>
        <w:tc>
          <w:tcPr>
            <w:tcW w:w="8470" w:type="dxa"/>
          </w:tcPr>
          <w:p w14:paraId="19AB7DFF" w14:textId="53DF2712" w:rsidR="004E4156" w:rsidRPr="00F76F74" w:rsidRDefault="00F35C45" w:rsidP="00DC1A41">
            <w:pPr>
              <w:suppressAutoHyphens w:val="0"/>
              <w:autoSpaceDE w:val="0"/>
              <w:autoSpaceDN w:val="0"/>
              <w:adjustRightInd w:val="0"/>
              <w:jc w:val="both"/>
              <w:rPr>
                <w:rFonts w:eastAsiaTheme="minorHAnsi"/>
                <w:b/>
                <w:bCs/>
                <w:sz w:val="24"/>
                <w:szCs w:val="24"/>
                <w:lang w:eastAsia="en-US"/>
              </w:rPr>
            </w:pPr>
            <w:r w:rsidRPr="00F76F74">
              <w:rPr>
                <w:rFonts w:eastAsiaTheme="minorHAnsi"/>
                <w:sz w:val="24"/>
                <w:szCs w:val="24"/>
                <w:lang w:eastAsia="en-US"/>
              </w:rPr>
              <w:t>Електронний парламент як складова електронної демократії</w:t>
            </w:r>
          </w:p>
        </w:tc>
      </w:tr>
      <w:tr w:rsidR="00F76F74" w:rsidRPr="00F76F74" w14:paraId="3060C191" w14:textId="77777777" w:rsidTr="000E22BE">
        <w:trPr>
          <w:trHeight w:val="315"/>
        </w:trPr>
        <w:tc>
          <w:tcPr>
            <w:tcW w:w="993" w:type="dxa"/>
            <w:vAlign w:val="center"/>
          </w:tcPr>
          <w:p w14:paraId="111AC9A3"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8.</w:t>
            </w:r>
          </w:p>
        </w:tc>
        <w:tc>
          <w:tcPr>
            <w:tcW w:w="8470" w:type="dxa"/>
          </w:tcPr>
          <w:p w14:paraId="256F0D5F" w14:textId="50A981FF" w:rsidR="004E4156" w:rsidRPr="00F76F74" w:rsidRDefault="00F35C45"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Електронний парламент як складова електронної демократії</w:t>
            </w:r>
          </w:p>
        </w:tc>
      </w:tr>
      <w:tr w:rsidR="00F76F74" w:rsidRPr="00F76F74" w14:paraId="2A63F30D" w14:textId="77777777" w:rsidTr="000E22BE">
        <w:trPr>
          <w:trHeight w:val="105"/>
        </w:trPr>
        <w:tc>
          <w:tcPr>
            <w:tcW w:w="993" w:type="dxa"/>
            <w:vAlign w:val="center"/>
          </w:tcPr>
          <w:p w14:paraId="0AEE992B"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9.</w:t>
            </w:r>
          </w:p>
        </w:tc>
        <w:tc>
          <w:tcPr>
            <w:tcW w:w="8470" w:type="dxa"/>
          </w:tcPr>
          <w:p w14:paraId="7E76B0A7" w14:textId="3EA1BE0C" w:rsidR="004E4156" w:rsidRPr="00F76F74" w:rsidRDefault="00F35C45" w:rsidP="00DC1A41">
            <w:pPr>
              <w:shd w:val="clear" w:color="auto" w:fill="FFFFFF"/>
              <w:suppressAutoHyphens w:val="0"/>
              <w:rPr>
                <w:kern w:val="24"/>
                <w:sz w:val="24"/>
                <w:szCs w:val="24"/>
                <w:lang w:eastAsia="uk-UA"/>
              </w:rPr>
            </w:pPr>
            <w:r w:rsidRPr="00F76F74">
              <w:rPr>
                <w:sz w:val="24"/>
                <w:szCs w:val="24"/>
                <w:lang w:eastAsia="uk-UA"/>
              </w:rPr>
              <w:t>Менеджмент комунікацій та маркетинг послуг в системі електронного врядування</w:t>
            </w:r>
          </w:p>
        </w:tc>
      </w:tr>
      <w:tr w:rsidR="00F76F74" w:rsidRPr="00F76F74" w14:paraId="5599AC03" w14:textId="77777777" w:rsidTr="000E22BE">
        <w:trPr>
          <w:trHeight w:val="105"/>
        </w:trPr>
        <w:tc>
          <w:tcPr>
            <w:tcW w:w="993" w:type="dxa"/>
            <w:vAlign w:val="center"/>
          </w:tcPr>
          <w:p w14:paraId="57700147" w14:textId="77777777" w:rsidR="004E4156" w:rsidRPr="00F76F74" w:rsidRDefault="004E4156" w:rsidP="00DC1A41">
            <w:pPr>
              <w:suppressAutoHyphens w:val="0"/>
              <w:jc w:val="center"/>
              <w:rPr>
                <w:rFonts w:eastAsiaTheme="minorHAnsi"/>
                <w:b/>
                <w:sz w:val="24"/>
                <w:szCs w:val="24"/>
                <w:lang w:eastAsia="en-US"/>
              </w:rPr>
            </w:pPr>
            <w:r w:rsidRPr="00F76F74">
              <w:rPr>
                <w:rFonts w:eastAsiaTheme="minorHAnsi"/>
                <w:b/>
                <w:sz w:val="24"/>
                <w:szCs w:val="24"/>
                <w:lang w:eastAsia="en-US"/>
              </w:rPr>
              <w:t>10.</w:t>
            </w:r>
          </w:p>
        </w:tc>
        <w:tc>
          <w:tcPr>
            <w:tcW w:w="8470" w:type="dxa"/>
          </w:tcPr>
          <w:p w14:paraId="08984B9E" w14:textId="26080E68" w:rsidR="004E4156" w:rsidRPr="00F76F74" w:rsidRDefault="00F35C45"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Е-урядування в умовах мережевої війни та пандемії COVID-19</w:t>
            </w:r>
          </w:p>
        </w:tc>
      </w:tr>
      <w:tr w:rsidR="00F76F74" w:rsidRPr="00F76F74" w14:paraId="695044AC" w14:textId="77777777" w:rsidTr="000E22BE">
        <w:trPr>
          <w:trHeight w:val="105"/>
        </w:trPr>
        <w:tc>
          <w:tcPr>
            <w:tcW w:w="993" w:type="dxa"/>
            <w:vAlign w:val="center"/>
          </w:tcPr>
          <w:p w14:paraId="095A371B" w14:textId="41E4B793" w:rsidR="00F35C45" w:rsidRPr="00F76F74" w:rsidRDefault="00F35C45" w:rsidP="00DC1A41">
            <w:pPr>
              <w:suppressAutoHyphens w:val="0"/>
              <w:jc w:val="center"/>
              <w:rPr>
                <w:rFonts w:eastAsiaTheme="minorHAnsi"/>
                <w:b/>
                <w:sz w:val="24"/>
                <w:szCs w:val="24"/>
                <w:lang w:eastAsia="en-US"/>
              </w:rPr>
            </w:pPr>
            <w:r w:rsidRPr="00F76F74">
              <w:rPr>
                <w:rFonts w:eastAsiaTheme="minorHAnsi"/>
                <w:b/>
                <w:sz w:val="24"/>
                <w:szCs w:val="24"/>
                <w:lang w:eastAsia="en-US"/>
              </w:rPr>
              <w:t>11.</w:t>
            </w:r>
          </w:p>
        </w:tc>
        <w:tc>
          <w:tcPr>
            <w:tcW w:w="8470" w:type="dxa"/>
          </w:tcPr>
          <w:p w14:paraId="6500C346" w14:textId="1159330C" w:rsidR="00F35C45" w:rsidRPr="00F76F74" w:rsidRDefault="00F35C45"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Технології розвитку електронного урядування та електронної демократії</w:t>
            </w:r>
          </w:p>
        </w:tc>
      </w:tr>
      <w:tr w:rsidR="00F35C45" w:rsidRPr="00F76F74" w14:paraId="3B2EE6CE" w14:textId="77777777" w:rsidTr="000E22BE">
        <w:trPr>
          <w:trHeight w:val="105"/>
        </w:trPr>
        <w:tc>
          <w:tcPr>
            <w:tcW w:w="993" w:type="dxa"/>
            <w:vAlign w:val="center"/>
          </w:tcPr>
          <w:p w14:paraId="252BC913" w14:textId="512A3242" w:rsidR="00F35C45" w:rsidRPr="00F76F74" w:rsidRDefault="00F35C45" w:rsidP="00DC1A41">
            <w:pPr>
              <w:suppressAutoHyphens w:val="0"/>
              <w:jc w:val="center"/>
              <w:rPr>
                <w:rFonts w:eastAsiaTheme="minorHAnsi"/>
                <w:b/>
                <w:sz w:val="24"/>
                <w:szCs w:val="24"/>
                <w:lang w:eastAsia="en-US"/>
              </w:rPr>
            </w:pPr>
            <w:r w:rsidRPr="00F76F74">
              <w:rPr>
                <w:rFonts w:eastAsiaTheme="minorHAnsi"/>
                <w:b/>
                <w:sz w:val="24"/>
                <w:szCs w:val="24"/>
                <w:lang w:eastAsia="en-US"/>
              </w:rPr>
              <w:t>12.</w:t>
            </w:r>
          </w:p>
        </w:tc>
        <w:tc>
          <w:tcPr>
            <w:tcW w:w="8470" w:type="dxa"/>
          </w:tcPr>
          <w:p w14:paraId="1BCDA490" w14:textId="684361AD" w:rsidR="00F35C45" w:rsidRPr="00F76F74" w:rsidRDefault="00F35C45" w:rsidP="00DC1A41">
            <w:pPr>
              <w:suppressAutoHyphens w:val="0"/>
              <w:autoSpaceDE w:val="0"/>
              <w:autoSpaceDN w:val="0"/>
              <w:adjustRightInd w:val="0"/>
              <w:jc w:val="both"/>
              <w:rPr>
                <w:rFonts w:eastAsiaTheme="minorHAnsi"/>
                <w:sz w:val="24"/>
                <w:szCs w:val="24"/>
                <w:lang w:eastAsia="en-US"/>
              </w:rPr>
            </w:pPr>
            <w:r w:rsidRPr="00F76F74">
              <w:rPr>
                <w:rFonts w:eastAsiaTheme="minorHAnsi"/>
                <w:sz w:val="24"/>
                <w:szCs w:val="24"/>
                <w:lang w:eastAsia="en-US"/>
              </w:rPr>
              <w:t>Інформаційна безпека в електронному урядуванні</w:t>
            </w:r>
          </w:p>
        </w:tc>
      </w:tr>
    </w:tbl>
    <w:p w14:paraId="0368D11A" w14:textId="77777777" w:rsidR="00933810" w:rsidRPr="00F76F74" w:rsidRDefault="00933810" w:rsidP="00DC1A41">
      <w:pPr>
        <w:jc w:val="both"/>
        <w:rPr>
          <w:sz w:val="24"/>
          <w:szCs w:val="24"/>
        </w:rPr>
      </w:pPr>
    </w:p>
    <w:p w14:paraId="672A7609" w14:textId="77777777" w:rsidR="00933810" w:rsidRPr="00F76F74" w:rsidRDefault="00933810" w:rsidP="00DC1A41">
      <w:pPr>
        <w:tabs>
          <w:tab w:val="left" w:pos="2070"/>
        </w:tabs>
        <w:jc w:val="center"/>
        <w:rPr>
          <w:b/>
          <w:sz w:val="24"/>
          <w:szCs w:val="24"/>
        </w:rPr>
      </w:pPr>
    </w:p>
    <w:p w14:paraId="62FF1BD2" w14:textId="77777777" w:rsidR="004E4156" w:rsidRPr="00F76F74" w:rsidRDefault="004E4156" w:rsidP="00DC1A41">
      <w:pPr>
        <w:suppressAutoHyphens w:val="0"/>
        <w:autoSpaceDE w:val="0"/>
        <w:autoSpaceDN w:val="0"/>
        <w:adjustRightInd w:val="0"/>
        <w:jc w:val="center"/>
        <w:rPr>
          <w:rFonts w:eastAsiaTheme="minorHAnsi"/>
          <w:b/>
          <w:bCs/>
          <w:sz w:val="24"/>
          <w:szCs w:val="24"/>
          <w:lang w:eastAsia="en-US"/>
        </w:rPr>
      </w:pPr>
      <w:r w:rsidRPr="00F76F74">
        <w:rPr>
          <w:rFonts w:eastAsiaTheme="minorHAnsi"/>
          <w:b/>
          <w:bCs/>
          <w:sz w:val="24"/>
          <w:szCs w:val="24"/>
          <w:lang w:eastAsia="en-US"/>
        </w:rPr>
        <w:t>РОЗДІЛ 4. ЗМІСТ НАВЧАЛЬНОЇ ДИСЦИПЛІНИ</w:t>
      </w:r>
    </w:p>
    <w:p w14:paraId="3C8773C9" w14:textId="77777777" w:rsidR="004B05C8" w:rsidRPr="00F76F74" w:rsidRDefault="004B05C8" w:rsidP="00DC1A41">
      <w:pPr>
        <w:suppressAutoHyphens w:val="0"/>
        <w:autoSpaceDE w:val="0"/>
        <w:autoSpaceDN w:val="0"/>
        <w:adjustRightInd w:val="0"/>
        <w:jc w:val="center"/>
        <w:rPr>
          <w:rFonts w:eastAsiaTheme="minorHAnsi"/>
          <w:b/>
          <w:bCs/>
          <w:sz w:val="24"/>
          <w:szCs w:val="24"/>
          <w:lang w:eastAsia="en-US"/>
        </w:rPr>
      </w:pPr>
    </w:p>
    <w:p w14:paraId="082E157F" w14:textId="61A39FD3" w:rsidR="00F35C45" w:rsidRPr="00F76F74" w:rsidRDefault="00F35C45" w:rsidP="00F35C45">
      <w:pPr>
        <w:suppressAutoHyphens w:val="0"/>
        <w:autoSpaceDE w:val="0"/>
        <w:autoSpaceDN w:val="0"/>
        <w:adjustRightInd w:val="0"/>
        <w:ind w:firstLine="708"/>
        <w:jc w:val="center"/>
        <w:rPr>
          <w:rFonts w:eastAsiaTheme="minorHAnsi"/>
          <w:b/>
          <w:bCs/>
          <w:sz w:val="24"/>
          <w:szCs w:val="24"/>
          <w:lang w:eastAsia="en-US"/>
        </w:rPr>
      </w:pPr>
      <w:r w:rsidRPr="00F76F74">
        <w:rPr>
          <w:rFonts w:eastAsiaTheme="minorHAnsi"/>
          <w:b/>
          <w:bCs/>
          <w:sz w:val="24"/>
          <w:szCs w:val="24"/>
          <w:lang w:eastAsia="en-US"/>
        </w:rPr>
        <w:t>Тема 1. Електронне урядування: сутність та основні підходи</w:t>
      </w:r>
    </w:p>
    <w:p w14:paraId="2C813C1D" w14:textId="77777777" w:rsidR="004B05C8" w:rsidRPr="00F76F74" w:rsidRDefault="004B05C8" w:rsidP="00F35C45">
      <w:pPr>
        <w:suppressAutoHyphens w:val="0"/>
        <w:autoSpaceDE w:val="0"/>
        <w:autoSpaceDN w:val="0"/>
        <w:adjustRightInd w:val="0"/>
        <w:ind w:firstLine="708"/>
        <w:jc w:val="center"/>
        <w:rPr>
          <w:rFonts w:eastAsiaTheme="minorHAnsi"/>
          <w:b/>
          <w:bCs/>
          <w:sz w:val="24"/>
          <w:szCs w:val="24"/>
          <w:lang w:eastAsia="en-US"/>
        </w:rPr>
      </w:pPr>
    </w:p>
    <w:p w14:paraId="4C3B3E24" w14:textId="6AFB6D65" w:rsidR="004E4156" w:rsidRPr="00F76F74" w:rsidRDefault="00F35C45" w:rsidP="00F35C45">
      <w:pPr>
        <w:suppressAutoHyphens w:val="0"/>
        <w:autoSpaceDE w:val="0"/>
        <w:autoSpaceDN w:val="0"/>
        <w:adjustRightInd w:val="0"/>
        <w:ind w:firstLine="708"/>
        <w:jc w:val="both"/>
        <w:rPr>
          <w:rFonts w:eastAsiaTheme="minorHAnsi"/>
          <w:sz w:val="24"/>
          <w:szCs w:val="24"/>
          <w:lang w:eastAsia="en-US"/>
        </w:rPr>
      </w:pPr>
      <w:r w:rsidRPr="00F76F74">
        <w:rPr>
          <w:rFonts w:eastAsiaTheme="minorHAnsi"/>
          <w:sz w:val="24"/>
          <w:szCs w:val="24"/>
          <w:lang w:eastAsia="en-US"/>
        </w:rPr>
        <w:t>Сутність електронного урядування. Різниця між електронним урядом та електронним урядуванням. Моделі електронного урядування. Сутність мобільного, цифрового та розумного урядування. Етапи впровадження електронного урядування. Проблеми та загрози при впровадженні електрон-ного урядування. Фактори, що посилюють виникнення загроз при впровадженні е-урядування.</w:t>
      </w:r>
    </w:p>
    <w:p w14:paraId="2697B11F" w14:textId="77777777" w:rsidR="004B05C8" w:rsidRPr="00F76F74" w:rsidRDefault="004B05C8" w:rsidP="00F35C45">
      <w:pPr>
        <w:suppressAutoHyphens w:val="0"/>
        <w:autoSpaceDE w:val="0"/>
        <w:autoSpaceDN w:val="0"/>
        <w:adjustRightInd w:val="0"/>
        <w:ind w:firstLine="708"/>
        <w:jc w:val="both"/>
        <w:rPr>
          <w:rFonts w:eastAsiaTheme="minorHAnsi"/>
          <w:sz w:val="24"/>
          <w:szCs w:val="24"/>
          <w:lang w:eastAsia="en-US"/>
        </w:rPr>
      </w:pPr>
    </w:p>
    <w:p w14:paraId="5FB4474B" w14:textId="77777777" w:rsidR="004B05C8" w:rsidRPr="00F76F74" w:rsidRDefault="004B05C8" w:rsidP="004B05C8">
      <w:pPr>
        <w:jc w:val="center"/>
        <w:rPr>
          <w:b/>
          <w:sz w:val="24"/>
          <w:szCs w:val="24"/>
        </w:rPr>
      </w:pPr>
      <w:r w:rsidRPr="00F76F74">
        <w:rPr>
          <w:b/>
          <w:sz w:val="24"/>
          <w:szCs w:val="24"/>
        </w:rPr>
        <w:t xml:space="preserve">Тема 2. Зарубіжний досвід впровадження та розвитку </w:t>
      </w:r>
    </w:p>
    <w:p w14:paraId="5C8B7DA4" w14:textId="2472B5C7" w:rsidR="004B05C8" w:rsidRPr="00F76F74" w:rsidRDefault="004B05C8" w:rsidP="004B05C8">
      <w:pPr>
        <w:jc w:val="center"/>
        <w:rPr>
          <w:b/>
          <w:sz w:val="24"/>
          <w:szCs w:val="24"/>
        </w:rPr>
      </w:pPr>
      <w:r w:rsidRPr="00F76F74">
        <w:rPr>
          <w:b/>
          <w:sz w:val="24"/>
          <w:szCs w:val="24"/>
        </w:rPr>
        <w:t>електронного урядування</w:t>
      </w:r>
    </w:p>
    <w:p w14:paraId="6E5FE27A" w14:textId="77777777" w:rsidR="004B05C8" w:rsidRPr="00F76F74" w:rsidRDefault="004B05C8" w:rsidP="004B05C8">
      <w:pPr>
        <w:jc w:val="center"/>
        <w:rPr>
          <w:b/>
          <w:sz w:val="24"/>
          <w:szCs w:val="24"/>
        </w:rPr>
      </w:pPr>
    </w:p>
    <w:p w14:paraId="70282538" w14:textId="77777777" w:rsidR="004B05C8" w:rsidRPr="00F76F74" w:rsidRDefault="004B05C8" w:rsidP="004B05C8">
      <w:pPr>
        <w:suppressAutoHyphens w:val="0"/>
        <w:autoSpaceDE w:val="0"/>
        <w:autoSpaceDN w:val="0"/>
        <w:adjustRightInd w:val="0"/>
        <w:ind w:firstLine="709"/>
        <w:jc w:val="both"/>
        <w:rPr>
          <w:bCs/>
          <w:sz w:val="24"/>
          <w:szCs w:val="24"/>
        </w:rPr>
      </w:pPr>
      <w:r w:rsidRPr="00F76F74">
        <w:rPr>
          <w:bCs/>
          <w:sz w:val="24"/>
          <w:szCs w:val="24"/>
        </w:rPr>
        <w:t>Історія звітів ООН з розвитку електронного урядування. Методологія дослідження. Індекс розвитку електронного урядування/EGDI. Індекс телекомунікаційної інфраструктури/TII. Індекс онлайн послуг/OSI. Індекс людського капіталу/HCI. Індекс електронної участі/EPI. Індекс локальних онлайн-сервісів/ LOSI. Звіт ООН з розвитку електронного урядування 2020.</w:t>
      </w:r>
      <w:r w:rsidRPr="00F76F74">
        <w:rPr>
          <w:sz w:val="24"/>
          <w:szCs w:val="24"/>
        </w:rPr>
        <w:t xml:space="preserve"> </w:t>
      </w:r>
      <w:r w:rsidRPr="00F76F74">
        <w:rPr>
          <w:bCs/>
          <w:sz w:val="24"/>
          <w:szCs w:val="24"/>
        </w:rPr>
        <w:t>Подолання цифрового розриву за допомогою електронного урядування.</w:t>
      </w:r>
    </w:p>
    <w:p w14:paraId="18F65359" w14:textId="77777777" w:rsidR="004B05C8" w:rsidRPr="00F76F74" w:rsidRDefault="004B05C8" w:rsidP="004B05C8">
      <w:pPr>
        <w:suppressAutoHyphens w:val="0"/>
        <w:autoSpaceDE w:val="0"/>
        <w:autoSpaceDN w:val="0"/>
        <w:adjustRightInd w:val="0"/>
        <w:ind w:firstLine="709"/>
        <w:jc w:val="both"/>
        <w:rPr>
          <w:bCs/>
          <w:sz w:val="24"/>
          <w:szCs w:val="24"/>
        </w:rPr>
      </w:pPr>
    </w:p>
    <w:p w14:paraId="19129171" w14:textId="7087510F" w:rsidR="004B05C8" w:rsidRPr="00F76F74" w:rsidRDefault="004B05C8" w:rsidP="004B05C8">
      <w:pPr>
        <w:jc w:val="center"/>
        <w:rPr>
          <w:b/>
          <w:sz w:val="24"/>
          <w:szCs w:val="24"/>
        </w:rPr>
      </w:pPr>
      <w:r w:rsidRPr="00F76F74">
        <w:rPr>
          <w:b/>
          <w:sz w:val="24"/>
          <w:szCs w:val="24"/>
        </w:rPr>
        <w:t>Тема 3.</w:t>
      </w:r>
      <w:r w:rsidRPr="00F76F74">
        <w:rPr>
          <w:bCs/>
          <w:sz w:val="24"/>
          <w:szCs w:val="24"/>
        </w:rPr>
        <w:t xml:space="preserve"> </w:t>
      </w:r>
      <w:r w:rsidRPr="00F76F74">
        <w:rPr>
          <w:b/>
          <w:sz w:val="24"/>
          <w:szCs w:val="24"/>
        </w:rPr>
        <w:t>Впровадження електронного урядування в Україні</w:t>
      </w:r>
    </w:p>
    <w:p w14:paraId="786258BD" w14:textId="77777777" w:rsidR="004B05C8" w:rsidRPr="00F76F74" w:rsidRDefault="004B05C8" w:rsidP="004B05C8">
      <w:pPr>
        <w:jc w:val="both"/>
        <w:rPr>
          <w:b/>
          <w:sz w:val="24"/>
          <w:szCs w:val="24"/>
        </w:rPr>
      </w:pPr>
    </w:p>
    <w:p w14:paraId="6FF34FCE" w14:textId="77777777" w:rsidR="004B05C8" w:rsidRPr="00F76F74" w:rsidRDefault="004B05C8" w:rsidP="004B05C8">
      <w:pPr>
        <w:ind w:firstLine="709"/>
        <w:jc w:val="both"/>
        <w:rPr>
          <w:bCs/>
          <w:sz w:val="24"/>
          <w:szCs w:val="24"/>
        </w:rPr>
      </w:pPr>
      <w:r w:rsidRPr="00F76F74">
        <w:rPr>
          <w:bCs/>
          <w:sz w:val="24"/>
          <w:szCs w:val="24"/>
        </w:rPr>
        <w:t>Основні підходи і моделі побудови електронного уряду. Базові моделі побудови електронного уряду.</w:t>
      </w:r>
    </w:p>
    <w:p w14:paraId="7DA24C2F" w14:textId="742CAA1F" w:rsidR="004E4156" w:rsidRPr="00F76F74" w:rsidRDefault="004B05C8" w:rsidP="004B05C8">
      <w:pPr>
        <w:suppressAutoHyphens w:val="0"/>
        <w:autoSpaceDE w:val="0"/>
        <w:autoSpaceDN w:val="0"/>
        <w:adjustRightInd w:val="0"/>
        <w:ind w:firstLine="709"/>
        <w:jc w:val="both"/>
        <w:rPr>
          <w:bCs/>
          <w:sz w:val="24"/>
          <w:szCs w:val="24"/>
        </w:rPr>
      </w:pPr>
      <w:r w:rsidRPr="00F76F74">
        <w:rPr>
          <w:bCs/>
          <w:sz w:val="24"/>
          <w:szCs w:val="24"/>
        </w:rPr>
        <w:t>Основні етапи розвитку електронного урядування в Україні. Концепція розвитку е-урядування в Україні 2017. Звіт та рекомендації Світового банку щодо розвитку електронного урядування в Україні. Міністерство цифрової трансформації України та його повноваження.</w:t>
      </w:r>
    </w:p>
    <w:p w14:paraId="45ACACC7" w14:textId="77777777" w:rsidR="004B05C8" w:rsidRPr="00F76F74" w:rsidRDefault="004B05C8" w:rsidP="004B05C8"/>
    <w:p w14:paraId="0C6D16C1" w14:textId="77777777" w:rsidR="004B05C8" w:rsidRPr="00F76F74" w:rsidRDefault="004B05C8" w:rsidP="004B05C8">
      <w:pPr>
        <w:jc w:val="center"/>
        <w:rPr>
          <w:b/>
          <w:bCs/>
          <w:sz w:val="24"/>
          <w:szCs w:val="24"/>
        </w:rPr>
      </w:pPr>
      <w:r w:rsidRPr="00F76F74">
        <w:rPr>
          <w:b/>
          <w:bCs/>
          <w:sz w:val="24"/>
          <w:szCs w:val="24"/>
        </w:rPr>
        <w:t>Тема 4. Електронні адміністративні послуги</w:t>
      </w:r>
    </w:p>
    <w:p w14:paraId="500E9007" w14:textId="77777777" w:rsidR="004B05C8" w:rsidRPr="00F76F74" w:rsidRDefault="004B05C8" w:rsidP="004B05C8">
      <w:pPr>
        <w:jc w:val="center"/>
        <w:rPr>
          <w:b/>
          <w:bCs/>
          <w:sz w:val="24"/>
          <w:szCs w:val="24"/>
        </w:rPr>
      </w:pPr>
    </w:p>
    <w:p w14:paraId="54527230" w14:textId="2C158ED1" w:rsidR="004B05C8" w:rsidRPr="00F76F74" w:rsidRDefault="004B05C8" w:rsidP="004B05C8">
      <w:pPr>
        <w:suppressAutoHyphens w:val="0"/>
        <w:autoSpaceDE w:val="0"/>
        <w:autoSpaceDN w:val="0"/>
        <w:adjustRightInd w:val="0"/>
        <w:ind w:firstLine="709"/>
        <w:jc w:val="both"/>
        <w:rPr>
          <w:i/>
          <w:iCs/>
        </w:rPr>
      </w:pPr>
      <w:r w:rsidRPr="00F76F74">
        <w:rPr>
          <w:sz w:val="24"/>
          <w:szCs w:val="24"/>
        </w:rPr>
        <w:t xml:space="preserve">Сутність е-послуг та фактори, які впливають на їх ефективність. Чинники впливу на оцінку ступеня готовності громадян та бізнесу до отримання електронних послуг. Цифрове включення вразливих верств населення в ЄС. Фази зрілості електронних послуг. Досвід Європейського Союзу щодо сумісності. Досвід надання електронних послуг в Австрії. Досвід </w:t>
      </w:r>
      <w:r w:rsidRPr="00F76F74">
        <w:rPr>
          <w:sz w:val="24"/>
          <w:szCs w:val="24"/>
        </w:rPr>
        <w:lastRenderedPageBreak/>
        <w:t>надання електронних послуг в Данії. Електронні послуги в Україні. Портал Дія - єдиний державний веб</w:t>
      </w:r>
      <w:r w:rsidR="005D4D95">
        <w:rPr>
          <w:sz w:val="24"/>
          <w:szCs w:val="24"/>
        </w:rPr>
        <w:t>-</w:t>
      </w:r>
      <w:r w:rsidRPr="00F76F74">
        <w:rPr>
          <w:sz w:val="24"/>
          <w:szCs w:val="24"/>
        </w:rPr>
        <w:t>портал е-послуг. Критерії оцінки якості електронних адміністративних послуг</w:t>
      </w:r>
      <w:r w:rsidRPr="00F76F74">
        <w:rPr>
          <w:i/>
          <w:iCs/>
        </w:rPr>
        <w:t>.</w:t>
      </w:r>
    </w:p>
    <w:p w14:paraId="79147465" w14:textId="77777777" w:rsidR="004B05C8" w:rsidRPr="00F76F74" w:rsidRDefault="004B05C8" w:rsidP="004B05C8">
      <w:pPr>
        <w:suppressAutoHyphens w:val="0"/>
        <w:autoSpaceDE w:val="0"/>
        <w:autoSpaceDN w:val="0"/>
        <w:adjustRightInd w:val="0"/>
        <w:ind w:firstLine="709"/>
        <w:jc w:val="both"/>
        <w:rPr>
          <w:i/>
          <w:iCs/>
          <w:sz w:val="24"/>
          <w:szCs w:val="24"/>
        </w:rPr>
      </w:pPr>
    </w:p>
    <w:p w14:paraId="2DD0DB97" w14:textId="77777777" w:rsidR="004B05C8" w:rsidRPr="00F76F74" w:rsidRDefault="004B05C8" w:rsidP="004B05C8">
      <w:pPr>
        <w:ind w:hanging="108"/>
        <w:jc w:val="center"/>
        <w:rPr>
          <w:bCs/>
          <w:sz w:val="24"/>
          <w:szCs w:val="24"/>
        </w:rPr>
      </w:pPr>
      <w:r w:rsidRPr="00F76F74">
        <w:rPr>
          <w:b/>
          <w:sz w:val="24"/>
          <w:szCs w:val="24"/>
        </w:rPr>
        <w:t>Тема 5. Архітектура та інформаційно-технологічна інфраструктура</w:t>
      </w:r>
      <w:r w:rsidRPr="00F76F74">
        <w:rPr>
          <w:bCs/>
          <w:sz w:val="24"/>
          <w:szCs w:val="24"/>
        </w:rPr>
        <w:t xml:space="preserve"> </w:t>
      </w:r>
    </w:p>
    <w:p w14:paraId="08495191" w14:textId="70815CC5" w:rsidR="004B05C8" w:rsidRPr="00F76F74" w:rsidRDefault="004B05C8" w:rsidP="004B05C8">
      <w:pPr>
        <w:ind w:hanging="108"/>
        <w:jc w:val="center"/>
        <w:rPr>
          <w:b/>
          <w:sz w:val="24"/>
          <w:szCs w:val="24"/>
        </w:rPr>
      </w:pPr>
      <w:r w:rsidRPr="00F76F74">
        <w:rPr>
          <w:b/>
          <w:sz w:val="24"/>
          <w:szCs w:val="24"/>
        </w:rPr>
        <w:t>електронного врядування</w:t>
      </w:r>
    </w:p>
    <w:p w14:paraId="7FCADAD9" w14:textId="77777777" w:rsidR="004B05C8" w:rsidRPr="00F76F74" w:rsidRDefault="004B05C8" w:rsidP="004B05C8">
      <w:pPr>
        <w:ind w:hanging="108"/>
        <w:jc w:val="center"/>
        <w:rPr>
          <w:bCs/>
          <w:sz w:val="24"/>
          <w:szCs w:val="24"/>
        </w:rPr>
      </w:pPr>
    </w:p>
    <w:p w14:paraId="3330EF13" w14:textId="13862958" w:rsidR="004B05C8" w:rsidRPr="00F76F74" w:rsidRDefault="004B05C8" w:rsidP="004B05C8">
      <w:pPr>
        <w:suppressAutoHyphens w:val="0"/>
        <w:autoSpaceDE w:val="0"/>
        <w:autoSpaceDN w:val="0"/>
        <w:adjustRightInd w:val="0"/>
        <w:ind w:firstLine="709"/>
        <w:jc w:val="both"/>
        <w:rPr>
          <w:bCs/>
          <w:i/>
          <w:iCs/>
        </w:rPr>
      </w:pPr>
      <w:r w:rsidRPr="00F76F74">
        <w:rPr>
          <w:bCs/>
          <w:sz w:val="24"/>
          <w:szCs w:val="24"/>
        </w:rPr>
        <w:t xml:space="preserve">Концепція, архітектура та складові електронного уряду. Складові інформаційної інфраструктури. Інформаційний простір та інформаційні ресурси. Телекомунікаційні інформаційно-комунікаційні системи. Заходи щодо розвитку інформаційної інфраструктури. </w:t>
      </w:r>
      <w:r w:rsidRPr="00F76F74">
        <w:rPr>
          <w:sz w:val="24"/>
          <w:szCs w:val="24"/>
        </w:rPr>
        <w:t xml:space="preserve">Інфраструктура електронної ідентифікації і авторизації. Електронний документообіг (ЕДО). Електронні ідентифікаційні карти. Електронний цифровий підпис. Електронні паспорти. Системи електронних платежів. Національні облікові системи (регістри, кадастри). </w:t>
      </w:r>
      <w:r w:rsidRPr="00F76F74">
        <w:rPr>
          <w:bCs/>
          <w:sz w:val="24"/>
          <w:szCs w:val="24"/>
        </w:rPr>
        <w:t>Типові технологічні рішення - пріоритетний напрям впровадження електронного врядування. Мережа Інтернет. Інтернет як основа електронного врядування.</w:t>
      </w:r>
      <w:r w:rsidRPr="00F76F74">
        <w:rPr>
          <w:bCs/>
          <w:i/>
          <w:iCs/>
        </w:rPr>
        <w:t xml:space="preserve"> </w:t>
      </w:r>
    </w:p>
    <w:p w14:paraId="63DD6196" w14:textId="77777777" w:rsidR="004B05C8" w:rsidRPr="00F76F74" w:rsidRDefault="004B05C8" w:rsidP="004B05C8">
      <w:pPr>
        <w:suppressAutoHyphens w:val="0"/>
        <w:autoSpaceDE w:val="0"/>
        <w:autoSpaceDN w:val="0"/>
        <w:adjustRightInd w:val="0"/>
        <w:ind w:firstLine="709"/>
        <w:jc w:val="both"/>
        <w:rPr>
          <w:bCs/>
          <w:i/>
          <w:iCs/>
          <w:sz w:val="24"/>
          <w:szCs w:val="24"/>
        </w:rPr>
      </w:pPr>
    </w:p>
    <w:p w14:paraId="618B90E3" w14:textId="77777777" w:rsidR="004B05C8" w:rsidRPr="00F76F74" w:rsidRDefault="004B05C8" w:rsidP="004B05C8">
      <w:pPr>
        <w:ind w:hanging="108"/>
        <w:jc w:val="center"/>
        <w:rPr>
          <w:b/>
          <w:sz w:val="24"/>
          <w:szCs w:val="24"/>
        </w:rPr>
      </w:pPr>
      <w:r w:rsidRPr="00F76F74">
        <w:rPr>
          <w:b/>
          <w:sz w:val="24"/>
          <w:szCs w:val="24"/>
        </w:rPr>
        <w:t>Тема 6. Електронна демократія</w:t>
      </w:r>
    </w:p>
    <w:p w14:paraId="42423D4A" w14:textId="77777777" w:rsidR="004B05C8" w:rsidRPr="00F76F74" w:rsidRDefault="004B05C8" w:rsidP="004B05C8">
      <w:pPr>
        <w:ind w:hanging="108"/>
        <w:jc w:val="center"/>
        <w:rPr>
          <w:b/>
          <w:sz w:val="24"/>
          <w:szCs w:val="24"/>
        </w:rPr>
      </w:pPr>
    </w:p>
    <w:p w14:paraId="62A4EC0F" w14:textId="712F383F" w:rsidR="004E4156" w:rsidRPr="00F76F74" w:rsidRDefault="004B05C8" w:rsidP="004B05C8">
      <w:pPr>
        <w:suppressAutoHyphens w:val="0"/>
        <w:autoSpaceDE w:val="0"/>
        <w:autoSpaceDN w:val="0"/>
        <w:adjustRightInd w:val="0"/>
        <w:ind w:firstLine="709"/>
        <w:jc w:val="both"/>
        <w:rPr>
          <w:bCs/>
          <w:sz w:val="24"/>
          <w:szCs w:val="24"/>
        </w:rPr>
      </w:pPr>
      <w:r w:rsidRPr="00F76F74">
        <w:rPr>
          <w:bCs/>
          <w:sz w:val="24"/>
          <w:szCs w:val="24"/>
        </w:rPr>
        <w:t>Сутність електронної демократії. Основні проблеми розвитку електронної демократії. Довідник з електронної демократії Ради Європи. Основні інструменти та етапи розвитку електронної демократії. Штучний інтелект та електронна демократія. Електронні звернення та електронні петиції в Україні.</w:t>
      </w:r>
      <w:r w:rsidRPr="00F76F74">
        <w:rPr>
          <w:sz w:val="24"/>
          <w:szCs w:val="24"/>
        </w:rPr>
        <w:t xml:space="preserve"> </w:t>
      </w:r>
      <w:r w:rsidRPr="00F76F74">
        <w:rPr>
          <w:bCs/>
          <w:sz w:val="24"/>
          <w:szCs w:val="24"/>
        </w:rPr>
        <w:t>Сучасні тенденції розвитку електронної демократії.</w:t>
      </w:r>
    </w:p>
    <w:p w14:paraId="4765D741" w14:textId="77777777" w:rsidR="004B05C8" w:rsidRPr="00F76F74" w:rsidRDefault="004B05C8" w:rsidP="004B05C8">
      <w:pPr>
        <w:suppressAutoHyphens w:val="0"/>
        <w:autoSpaceDE w:val="0"/>
        <w:autoSpaceDN w:val="0"/>
        <w:adjustRightInd w:val="0"/>
        <w:jc w:val="center"/>
        <w:rPr>
          <w:rFonts w:eastAsiaTheme="minorHAnsi"/>
          <w:sz w:val="24"/>
          <w:szCs w:val="24"/>
          <w:lang w:eastAsia="en-US"/>
        </w:rPr>
      </w:pPr>
    </w:p>
    <w:p w14:paraId="6936BA39" w14:textId="77777777" w:rsidR="004B05C8" w:rsidRPr="00F76F74" w:rsidRDefault="004B05C8" w:rsidP="004B05C8">
      <w:pPr>
        <w:jc w:val="center"/>
        <w:rPr>
          <w:b/>
          <w:sz w:val="24"/>
          <w:szCs w:val="24"/>
        </w:rPr>
      </w:pPr>
      <w:r w:rsidRPr="00F76F74">
        <w:rPr>
          <w:b/>
          <w:sz w:val="24"/>
          <w:szCs w:val="24"/>
        </w:rPr>
        <w:t>Тема 7. Електронний парламент</w:t>
      </w:r>
      <w:r w:rsidRPr="00F76F74">
        <w:rPr>
          <w:sz w:val="24"/>
          <w:szCs w:val="24"/>
        </w:rPr>
        <w:t xml:space="preserve"> </w:t>
      </w:r>
      <w:r w:rsidRPr="00F76F74">
        <w:rPr>
          <w:b/>
          <w:sz w:val="24"/>
          <w:szCs w:val="24"/>
        </w:rPr>
        <w:t>як складова електронної демократії</w:t>
      </w:r>
    </w:p>
    <w:p w14:paraId="73931B1C" w14:textId="77777777" w:rsidR="004B05C8" w:rsidRPr="00F76F74" w:rsidRDefault="004B05C8" w:rsidP="004B05C8">
      <w:pPr>
        <w:jc w:val="center"/>
        <w:rPr>
          <w:b/>
          <w:sz w:val="24"/>
          <w:szCs w:val="24"/>
        </w:rPr>
      </w:pPr>
    </w:p>
    <w:p w14:paraId="1BC11323" w14:textId="78EB5796" w:rsidR="004E4156" w:rsidRPr="00F76F74" w:rsidRDefault="004B05C8" w:rsidP="004B05C8">
      <w:pPr>
        <w:suppressAutoHyphens w:val="0"/>
        <w:autoSpaceDE w:val="0"/>
        <w:autoSpaceDN w:val="0"/>
        <w:adjustRightInd w:val="0"/>
        <w:ind w:firstLine="708"/>
        <w:jc w:val="both"/>
        <w:rPr>
          <w:bCs/>
          <w:sz w:val="24"/>
          <w:szCs w:val="24"/>
        </w:rPr>
      </w:pPr>
      <w:r w:rsidRPr="00F76F74">
        <w:rPr>
          <w:bCs/>
          <w:sz w:val="24"/>
          <w:szCs w:val="24"/>
        </w:rPr>
        <w:t>Сутність електронного парламенту. Основні напрями розвитку електронного парламенту. Електронний парламент в умовах пандемії. Особливість третього Глобального парламентського звіту.</w:t>
      </w:r>
      <w:r w:rsidRPr="00F76F74">
        <w:rPr>
          <w:sz w:val="24"/>
          <w:szCs w:val="24"/>
        </w:rPr>
        <w:t xml:space="preserve"> </w:t>
      </w:r>
      <w:r w:rsidRPr="00F76F74">
        <w:rPr>
          <w:bCs/>
          <w:sz w:val="24"/>
          <w:szCs w:val="24"/>
        </w:rPr>
        <w:t>Інноваційність електронних парламентів. Основні пріоритети та перспективи розвитку електронного парламенту.</w:t>
      </w:r>
    </w:p>
    <w:p w14:paraId="532C2ACA" w14:textId="77777777" w:rsidR="004B05C8" w:rsidRPr="00F76F74" w:rsidRDefault="004B05C8" w:rsidP="004B05C8">
      <w:pPr>
        <w:suppressAutoHyphens w:val="0"/>
        <w:autoSpaceDE w:val="0"/>
        <w:autoSpaceDN w:val="0"/>
        <w:adjustRightInd w:val="0"/>
        <w:ind w:firstLine="708"/>
        <w:jc w:val="both"/>
        <w:rPr>
          <w:rFonts w:eastAsiaTheme="minorHAnsi"/>
          <w:sz w:val="24"/>
          <w:szCs w:val="24"/>
          <w:lang w:eastAsia="en-US"/>
        </w:rPr>
      </w:pPr>
    </w:p>
    <w:p w14:paraId="28D4406C" w14:textId="77777777" w:rsidR="004B05C8" w:rsidRPr="00F76F74" w:rsidRDefault="004B05C8" w:rsidP="004B05C8">
      <w:pPr>
        <w:jc w:val="center"/>
        <w:rPr>
          <w:b/>
          <w:sz w:val="24"/>
          <w:szCs w:val="24"/>
        </w:rPr>
      </w:pPr>
      <w:r w:rsidRPr="00F76F74">
        <w:rPr>
          <w:b/>
          <w:sz w:val="24"/>
          <w:szCs w:val="24"/>
        </w:rPr>
        <w:t>Тема 8. Електронне голосування як складова електронної демократії</w:t>
      </w:r>
    </w:p>
    <w:p w14:paraId="71B844BA" w14:textId="77777777" w:rsidR="004B05C8" w:rsidRPr="00F76F74" w:rsidRDefault="004B05C8" w:rsidP="004B05C8">
      <w:pPr>
        <w:jc w:val="center"/>
        <w:rPr>
          <w:b/>
          <w:sz w:val="24"/>
          <w:szCs w:val="24"/>
        </w:rPr>
      </w:pPr>
    </w:p>
    <w:p w14:paraId="109DD0D0" w14:textId="77777777" w:rsidR="004B05C8" w:rsidRPr="00F76F74" w:rsidRDefault="004B05C8" w:rsidP="005E2549">
      <w:pPr>
        <w:suppressAutoHyphens w:val="0"/>
        <w:autoSpaceDE w:val="0"/>
        <w:autoSpaceDN w:val="0"/>
        <w:adjustRightInd w:val="0"/>
        <w:ind w:firstLine="709"/>
        <w:jc w:val="both"/>
        <w:rPr>
          <w:bCs/>
          <w:sz w:val="24"/>
          <w:szCs w:val="24"/>
        </w:rPr>
      </w:pPr>
      <w:r w:rsidRPr="00F76F74">
        <w:rPr>
          <w:bCs/>
          <w:sz w:val="24"/>
          <w:szCs w:val="24"/>
        </w:rPr>
        <w:t>Сутність електронного голосування та його регулювання. Роль Венеціанської комісії щодо питань електрон-ного голосування. Стандарти електронного голосування Ради Європи. Досвід електронного голосування США. Досвід електронного голосування в Естонії. Ризики та загрози при впровадженні е-голосування. Перестороги фахівців з кібербезпеки щодо електронного голосування.</w:t>
      </w:r>
    </w:p>
    <w:p w14:paraId="3A5D1225" w14:textId="77777777" w:rsidR="004B05C8" w:rsidRPr="00F76F74" w:rsidRDefault="004B05C8" w:rsidP="004B05C8">
      <w:pPr>
        <w:suppressAutoHyphens w:val="0"/>
        <w:autoSpaceDE w:val="0"/>
        <w:autoSpaceDN w:val="0"/>
        <w:adjustRightInd w:val="0"/>
        <w:jc w:val="center"/>
        <w:rPr>
          <w:bCs/>
          <w:sz w:val="24"/>
          <w:szCs w:val="24"/>
        </w:rPr>
      </w:pPr>
    </w:p>
    <w:p w14:paraId="393A7B26" w14:textId="77777777" w:rsidR="005E2549" w:rsidRPr="00F76F74" w:rsidRDefault="004B05C8" w:rsidP="004B05C8">
      <w:pPr>
        <w:jc w:val="center"/>
        <w:rPr>
          <w:b/>
          <w:sz w:val="24"/>
          <w:szCs w:val="24"/>
        </w:rPr>
      </w:pPr>
      <w:r w:rsidRPr="00F76F74">
        <w:rPr>
          <w:b/>
          <w:sz w:val="24"/>
          <w:szCs w:val="24"/>
        </w:rPr>
        <w:t xml:space="preserve">Тема 9. Менеджмент комунікацій та маркетинг послуг в системі </w:t>
      </w:r>
    </w:p>
    <w:p w14:paraId="088CA5A1" w14:textId="31AC475D" w:rsidR="004B05C8" w:rsidRPr="00F76F74" w:rsidRDefault="004B05C8" w:rsidP="004B05C8">
      <w:pPr>
        <w:jc w:val="center"/>
        <w:rPr>
          <w:b/>
          <w:sz w:val="24"/>
          <w:szCs w:val="24"/>
        </w:rPr>
      </w:pPr>
      <w:r w:rsidRPr="00F76F74">
        <w:rPr>
          <w:b/>
          <w:sz w:val="24"/>
          <w:szCs w:val="24"/>
        </w:rPr>
        <w:t>електронного врядування</w:t>
      </w:r>
    </w:p>
    <w:p w14:paraId="16BAC7D0" w14:textId="77777777" w:rsidR="004B05C8" w:rsidRPr="00F76F74" w:rsidRDefault="004B05C8" w:rsidP="004B05C8">
      <w:pPr>
        <w:jc w:val="center"/>
        <w:rPr>
          <w:bCs/>
          <w:sz w:val="24"/>
          <w:szCs w:val="24"/>
        </w:rPr>
      </w:pPr>
    </w:p>
    <w:p w14:paraId="124E7560" w14:textId="115FD0E4" w:rsidR="004B05C8" w:rsidRPr="00F76F74" w:rsidRDefault="004B05C8" w:rsidP="005E2549">
      <w:pPr>
        <w:suppressAutoHyphens w:val="0"/>
        <w:autoSpaceDE w:val="0"/>
        <w:autoSpaceDN w:val="0"/>
        <w:adjustRightInd w:val="0"/>
        <w:ind w:firstLine="709"/>
        <w:jc w:val="both"/>
        <w:rPr>
          <w:bCs/>
          <w:sz w:val="24"/>
          <w:szCs w:val="24"/>
        </w:rPr>
      </w:pPr>
      <w:r w:rsidRPr="00F76F74">
        <w:rPr>
          <w:bCs/>
          <w:sz w:val="24"/>
          <w:szCs w:val="24"/>
        </w:rPr>
        <w:t>Інформаційні ресурси в державних органах України та в органах місцевого самоврядування. Стратегічне планування. Місце маркетингу в стратегічному плануванні. Інформаційний маркетинг: основні характеристики, види та завдання.  Маркетингова інформація: види та класифікація. Маркетингові інформаційні системи. Маркетингова модель державного врядування. Впровадження та використання PR-технологій в електронному врядуванні. Фінансування демократичного е-урядування в Україні. Державна політика у сфері відкритих даних в умовах сталого врядування в Україні.</w:t>
      </w:r>
      <w:r w:rsidRPr="00F76F74">
        <w:rPr>
          <w:sz w:val="24"/>
          <w:szCs w:val="24"/>
        </w:rPr>
        <w:t xml:space="preserve"> </w:t>
      </w:r>
      <w:r w:rsidRPr="00F76F74">
        <w:rPr>
          <w:bCs/>
          <w:sz w:val="24"/>
          <w:szCs w:val="24"/>
        </w:rPr>
        <w:t>Розвиток інформаційно-комунікаційного забезпечення в органах публічної влади в умовах сталого розвитку.</w:t>
      </w:r>
    </w:p>
    <w:p w14:paraId="11807A3D" w14:textId="77777777" w:rsidR="004B05C8" w:rsidRPr="00F76F74" w:rsidRDefault="004B05C8" w:rsidP="005E2549">
      <w:pPr>
        <w:suppressAutoHyphens w:val="0"/>
        <w:autoSpaceDE w:val="0"/>
        <w:autoSpaceDN w:val="0"/>
        <w:adjustRightInd w:val="0"/>
        <w:ind w:firstLine="709"/>
        <w:jc w:val="both"/>
        <w:rPr>
          <w:bCs/>
          <w:sz w:val="24"/>
          <w:szCs w:val="24"/>
        </w:rPr>
      </w:pPr>
    </w:p>
    <w:p w14:paraId="1268BBAD" w14:textId="77777777" w:rsidR="005E2549" w:rsidRPr="00F76F74" w:rsidRDefault="004B05C8" w:rsidP="005E2549">
      <w:pPr>
        <w:jc w:val="center"/>
        <w:rPr>
          <w:b/>
          <w:sz w:val="24"/>
          <w:szCs w:val="24"/>
        </w:rPr>
      </w:pPr>
      <w:r w:rsidRPr="00F76F74">
        <w:rPr>
          <w:b/>
          <w:sz w:val="24"/>
          <w:szCs w:val="24"/>
        </w:rPr>
        <w:t xml:space="preserve">Тема 10. Е-урядування в умовах мережевої війни та </w:t>
      </w:r>
    </w:p>
    <w:p w14:paraId="3EE3E7A6" w14:textId="56F49DC9" w:rsidR="004B05C8" w:rsidRPr="00F76F74" w:rsidRDefault="004B05C8" w:rsidP="005E2549">
      <w:pPr>
        <w:jc w:val="center"/>
        <w:rPr>
          <w:b/>
          <w:sz w:val="24"/>
          <w:szCs w:val="24"/>
        </w:rPr>
      </w:pPr>
      <w:r w:rsidRPr="00F76F74">
        <w:rPr>
          <w:b/>
          <w:sz w:val="24"/>
          <w:szCs w:val="24"/>
        </w:rPr>
        <w:t>пандемії COVID-19</w:t>
      </w:r>
    </w:p>
    <w:p w14:paraId="483A8F1D" w14:textId="77777777" w:rsidR="004B05C8" w:rsidRPr="00F76F74" w:rsidRDefault="004B05C8" w:rsidP="004B05C8">
      <w:pPr>
        <w:jc w:val="both"/>
        <w:rPr>
          <w:b/>
          <w:sz w:val="24"/>
          <w:szCs w:val="24"/>
        </w:rPr>
      </w:pPr>
    </w:p>
    <w:p w14:paraId="67D04AE7" w14:textId="2289EC12" w:rsidR="00933810" w:rsidRPr="00F76F74" w:rsidRDefault="004B05C8" w:rsidP="005E2549">
      <w:pPr>
        <w:suppressAutoHyphens w:val="0"/>
        <w:autoSpaceDE w:val="0"/>
        <w:autoSpaceDN w:val="0"/>
        <w:adjustRightInd w:val="0"/>
        <w:ind w:firstLine="709"/>
        <w:jc w:val="both"/>
        <w:rPr>
          <w:bCs/>
          <w:sz w:val="24"/>
          <w:szCs w:val="24"/>
        </w:rPr>
      </w:pPr>
      <w:r w:rsidRPr="00F76F74">
        <w:rPr>
          <w:bCs/>
          <w:sz w:val="24"/>
          <w:szCs w:val="24"/>
        </w:rPr>
        <w:t xml:space="preserve">Особливість мережевого суспільства. Сутність мережевої війни. Використання інструментів електронної демократії у мережевій війні. Використання соціальних мереж у </w:t>
      </w:r>
      <w:r w:rsidRPr="00F76F74">
        <w:rPr>
          <w:bCs/>
          <w:sz w:val="24"/>
          <w:szCs w:val="24"/>
        </w:rPr>
        <w:lastRenderedPageBreak/>
        <w:t>мережевій війні. Загрози е-урядуванню та е-демократії у мережевій війні. Небезпека використання блокчейн органами державної влади в Україні. Вплив пандемії на електронне урядування.</w:t>
      </w:r>
    </w:p>
    <w:p w14:paraId="430FAE6C" w14:textId="77777777" w:rsidR="004B05C8" w:rsidRPr="00F76F74" w:rsidRDefault="004B05C8" w:rsidP="004B05C8">
      <w:pPr>
        <w:suppressAutoHyphens w:val="0"/>
        <w:autoSpaceDE w:val="0"/>
        <w:autoSpaceDN w:val="0"/>
        <w:adjustRightInd w:val="0"/>
        <w:jc w:val="both"/>
        <w:rPr>
          <w:bCs/>
          <w:sz w:val="24"/>
          <w:szCs w:val="24"/>
        </w:rPr>
      </w:pPr>
    </w:p>
    <w:p w14:paraId="5AAC30F0" w14:textId="5ECA2023" w:rsidR="005E2549" w:rsidRPr="00F76F74" w:rsidRDefault="004B05C8" w:rsidP="005E2549">
      <w:pPr>
        <w:jc w:val="center"/>
        <w:rPr>
          <w:b/>
          <w:sz w:val="24"/>
          <w:szCs w:val="24"/>
        </w:rPr>
      </w:pPr>
      <w:r w:rsidRPr="00F76F74">
        <w:rPr>
          <w:b/>
          <w:sz w:val="24"/>
          <w:szCs w:val="24"/>
        </w:rPr>
        <w:t>Тема 11. Технології розвитку електронного урядування та</w:t>
      </w:r>
    </w:p>
    <w:p w14:paraId="3845108B" w14:textId="1ADE575C" w:rsidR="004B05C8" w:rsidRPr="00F76F74" w:rsidRDefault="004B05C8" w:rsidP="005E2549">
      <w:pPr>
        <w:jc w:val="center"/>
        <w:rPr>
          <w:b/>
          <w:sz w:val="24"/>
          <w:szCs w:val="24"/>
        </w:rPr>
      </w:pPr>
      <w:r w:rsidRPr="00F76F74">
        <w:rPr>
          <w:b/>
          <w:sz w:val="24"/>
          <w:szCs w:val="24"/>
        </w:rPr>
        <w:t>електронної демократії</w:t>
      </w:r>
    </w:p>
    <w:p w14:paraId="4C986FB9" w14:textId="77777777" w:rsidR="004B05C8" w:rsidRPr="00F76F74" w:rsidRDefault="004B05C8" w:rsidP="004B05C8">
      <w:pPr>
        <w:jc w:val="both"/>
        <w:rPr>
          <w:b/>
          <w:sz w:val="24"/>
          <w:szCs w:val="24"/>
        </w:rPr>
      </w:pPr>
    </w:p>
    <w:p w14:paraId="4E1F8B73" w14:textId="7F5C93B7" w:rsidR="004B05C8" w:rsidRPr="00F76F74" w:rsidRDefault="004B05C8" w:rsidP="005E2549">
      <w:pPr>
        <w:suppressAutoHyphens w:val="0"/>
        <w:autoSpaceDE w:val="0"/>
        <w:autoSpaceDN w:val="0"/>
        <w:adjustRightInd w:val="0"/>
        <w:ind w:firstLine="709"/>
        <w:jc w:val="both"/>
        <w:rPr>
          <w:bCs/>
          <w:sz w:val="24"/>
          <w:szCs w:val="24"/>
        </w:rPr>
      </w:pPr>
      <w:r w:rsidRPr="00F76F74">
        <w:rPr>
          <w:bCs/>
          <w:sz w:val="24"/>
          <w:szCs w:val="24"/>
        </w:rPr>
        <w:t>Інформаційно-комунікаційні технології розвитку електронного урядування та електронної демократії. Сучасні тенденції розвитку інформаційно-комунікаційних технологій. Хмарні технології як підґрунтя розвитку ІТ-архітектури системи електронного урядування. Мобільні технології – основа для розбудови m-government. Технологія BYOD. Технології Інтернет речей і «розумні технології. Громадські проекти мобілізації людських ресурсів за допомогою інформаційно-комунікаційних технологій. Організаційні технології електронного урядування та електронної демократії.</w:t>
      </w:r>
    </w:p>
    <w:p w14:paraId="4070F022" w14:textId="77777777" w:rsidR="004B05C8" w:rsidRPr="00F76F74" w:rsidRDefault="004B05C8" w:rsidP="004B05C8">
      <w:pPr>
        <w:suppressAutoHyphens w:val="0"/>
        <w:autoSpaceDE w:val="0"/>
        <w:autoSpaceDN w:val="0"/>
        <w:adjustRightInd w:val="0"/>
        <w:jc w:val="both"/>
        <w:rPr>
          <w:bCs/>
          <w:sz w:val="24"/>
          <w:szCs w:val="24"/>
        </w:rPr>
      </w:pPr>
    </w:p>
    <w:p w14:paraId="3259D2CB" w14:textId="77777777" w:rsidR="004B05C8" w:rsidRPr="00F76F74" w:rsidRDefault="004B05C8" w:rsidP="005E2549">
      <w:pPr>
        <w:jc w:val="center"/>
        <w:rPr>
          <w:b/>
          <w:sz w:val="24"/>
          <w:szCs w:val="24"/>
        </w:rPr>
      </w:pPr>
      <w:r w:rsidRPr="00F76F74">
        <w:rPr>
          <w:b/>
          <w:sz w:val="24"/>
          <w:szCs w:val="24"/>
        </w:rPr>
        <w:t>Тема 12. Інформаційна безпека в електронному урядуванні</w:t>
      </w:r>
    </w:p>
    <w:p w14:paraId="3AF88C4A" w14:textId="77777777" w:rsidR="004B05C8" w:rsidRPr="00F76F74" w:rsidRDefault="004B05C8" w:rsidP="004B05C8">
      <w:pPr>
        <w:jc w:val="both"/>
        <w:rPr>
          <w:b/>
          <w:sz w:val="24"/>
          <w:szCs w:val="24"/>
        </w:rPr>
      </w:pPr>
    </w:p>
    <w:p w14:paraId="6C2AC4DA" w14:textId="028C8339" w:rsidR="004B05C8" w:rsidRPr="00F76F74" w:rsidRDefault="004B05C8" w:rsidP="005E2549">
      <w:pPr>
        <w:ind w:firstLine="709"/>
        <w:jc w:val="both"/>
        <w:rPr>
          <w:bCs/>
          <w:sz w:val="24"/>
          <w:szCs w:val="24"/>
        </w:rPr>
      </w:pPr>
      <w:r w:rsidRPr="00F76F74">
        <w:rPr>
          <w:bCs/>
          <w:sz w:val="24"/>
          <w:szCs w:val="24"/>
        </w:rPr>
        <w:t>Державна політика інформаційної безпеки. Категорійно-понятійний апарат з питань інформаційної безпеки та захисту інформації. Загальна структура нормативно-правової бази забезпечення інформаційної безпеки. Доктрина інформаційної безпеки. Концепція технічного захисту інформації.</w:t>
      </w:r>
      <w:r w:rsidRPr="00F76F74">
        <w:rPr>
          <w:sz w:val="24"/>
          <w:szCs w:val="24"/>
        </w:rPr>
        <w:t xml:space="preserve"> </w:t>
      </w:r>
      <w:r w:rsidRPr="00F76F74">
        <w:rPr>
          <w:bCs/>
          <w:sz w:val="24"/>
          <w:szCs w:val="24"/>
        </w:rPr>
        <w:t>Заходи та технології технічного захисту інформації. Стратегія національної безпеки в інформаційній сфері. Основні принципи та задачі захисту інформації.</w:t>
      </w:r>
    </w:p>
    <w:p w14:paraId="6E02E721" w14:textId="005F0685" w:rsidR="004B05C8" w:rsidRPr="00F76F74" w:rsidRDefault="004B05C8" w:rsidP="00D64988">
      <w:pPr>
        <w:suppressAutoHyphens w:val="0"/>
        <w:autoSpaceDE w:val="0"/>
        <w:autoSpaceDN w:val="0"/>
        <w:adjustRightInd w:val="0"/>
        <w:ind w:firstLine="709"/>
        <w:jc w:val="both"/>
        <w:rPr>
          <w:bCs/>
          <w:sz w:val="24"/>
          <w:szCs w:val="24"/>
        </w:rPr>
      </w:pPr>
      <w:r w:rsidRPr="00F76F74">
        <w:rPr>
          <w:bCs/>
          <w:sz w:val="24"/>
          <w:szCs w:val="24"/>
        </w:rPr>
        <w:t>Загрози особі, суспільству та державі, обумовлені впровадженням інформаційно-комунікаційних технологій</w:t>
      </w:r>
      <w:r w:rsidR="005E2549" w:rsidRPr="00F76F74">
        <w:rPr>
          <w:bCs/>
          <w:sz w:val="24"/>
          <w:szCs w:val="24"/>
        </w:rPr>
        <w:t>.</w:t>
      </w:r>
    </w:p>
    <w:p w14:paraId="791AE9C0" w14:textId="77777777" w:rsidR="004B05C8" w:rsidRPr="00F76F74" w:rsidRDefault="004B05C8" w:rsidP="004B05C8">
      <w:pPr>
        <w:suppressAutoHyphens w:val="0"/>
        <w:autoSpaceDE w:val="0"/>
        <w:autoSpaceDN w:val="0"/>
        <w:adjustRightInd w:val="0"/>
        <w:jc w:val="both"/>
        <w:rPr>
          <w:b/>
          <w:sz w:val="24"/>
          <w:szCs w:val="24"/>
        </w:rPr>
      </w:pPr>
    </w:p>
    <w:p w14:paraId="3CD66778" w14:textId="77777777" w:rsidR="00933810" w:rsidRPr="00F76F74" w:rsidRDefault="00933810" w:rsidP="00DC1A41">
      <w:pPr>
        <w:tabs>
          <w:tab w:val="left" w:pos="2070"/>
        </w:tabs>
        <w:jc w:val="center"/>
        <w:rPr>
          <w:b/>
          <w:sz w:val="24"/>
          <w:szCs w:val="24"/>
        </w:rPr>
      </w:pPr>
      <w:r w:rsidRPr="00F76F74">
        <w:rPr>
          <w:b/>
          <w:sz w:val="24"/>
          <w:szCs w:val="24"/>
        </w:rPr>
        <w:t>РОЗДІЛ 5.  СПИСОК РЕКОМЕНДОВАНОЇ ЛІТЕРАТУРИ</w:t>
      </w:r>
    </w:p>
    <w:p w14:paraId="084C417C" w14:textId="77777777" w:rsidR="00663F36" w:rsidRPr="00F76F74" w:rsidRDefault="00663F36" w:rsidP="00DC1A41">
      <w:pPr>
        <w:tabs>
          <w:tab w:val="left" w:pos="2070"/>
        </w:tabs>
        <w:jc w:val="center"/>
        <w:rPr>
          <w:b/>
          <w:sz w:val="24"/>
          <w:szCs w:val="24"/>
        </w:rPr>
      </w:pPr>
    </w:p>
    <w:p w14:paraId="7078F22F" w14:textId="77777777" w:rsidR="00663F36" w:rsidRPr="00F76F74" w:rsidRDefault="00663F36" w:rsidP="00DC1A41">
      <w:pPr>
        <w:suppressAutoHyphens w:val="0"/>
        <w:autoSpaceDE w:val="0"/>
        <w:autoSpaceDN w:val="0"/>
        <w:adjustRightInd w:val="0"/>
        <w:jc w:val="center"/>
        <w:rPr>
          <w:rFonts w:eastAsiaTheme="minorHAnsi"/>
          <w:b/>
          <w:bCs/>
          <w:sz w:val="24"/>
          <w:szCs w:val="24"/>
          <w:lang w:eastAsia="en-US"/>
        </w:rPr>
      </w:pPr>
      <w:r w:rsidRPr="00F76F74">
        <w:rPr>
          <w:rFonts w:eastAsiaTheme="minorHAnsi"/>
          <w:b/>
          <w:bCs/>
          <w:sz w:val="24"/>
          <w:szCs w:val="24"/>
          <w:lang w:eastAsia="en-US"/>
        </w:rPr>
        <w:t>Основна література</w:t>
      </w:r>
    </w:p>
    <w:p w14:paraId="32548539" w14:textId="77777777" w:rsidR="00155776" w:rsidRPr="00F76F74" w:rsidRDefault="00155776" w:rsidP="00DC1A41">
      <w:pPr>
        <w:suppressAutoHyphens w:val="0"/>
        <w:autoSpaceDE w:val="0"/>
        <w:autoSpaceDN w:val="0"/>
        <w:adjustRightInd w:val="0"/>
        <w:ind w:left="426"/>
        <w:contextualSpacing/>
        <w:jc w:val="both"/>
        <w:rPr>
          <w:sz w:val="24"/>
          <w:szCs w:val="24"/>
        </w:rPr>
      </w:pPr>
    </w:p>
    <w:p w14:paraId="600F6958" w14:textId="77777777" w:rsidR="0005663E" w:rsidRPr="005D4D95" w:rsidRDefault="0005663E" w:rsidP="0005663E">
      <w:pPr>
        <w:pStyle w:val="afd"/>
        <w:numPr>
          <w:ilvl w:val="0"/>
          <w:numId w:val="40"/>
        </w:numPr>
        <w:spacing w:line="240" w:lineRule="auto"/>
        <w:ind w:left="0" w:firstLine="709"/>
        <w:rPr>
          <w:rStyle w:val="a5"/>
          <w:color w:val="auto"/>
          <w:sz w:val="24"/>
          <w:szCs w:val="24"/>
          <w:u w:val="none"/>
          <w:lang w:val="uk-UA"/>
        </w:rPr>
      </w:pPr>
      <w:r w:rsidRPr="005D4D95">
        <w:rPr>
          <w:sz w:val="24"/>
          <w:szCs w:val="24"/>
          <w:lang w:val="uk-UA"/>
        </w:rPr>
        <w:t xml:space="preserve">Абраменко Ю. Ю., Чикаренко І. А. Зарубіжний досвід е-врядування та проблеми його імплементації в Україні / Ю. Ю Абраменко, І. А. Чикаренко – Режим доступу: </w:t>
      </w:r>
      <w:hyperlink r:id="rId6" w:history="1">
        <w:r w:rsidRPr="005D4D95">
          <w:rPr>
            <w:rStyle w:val="a5"/>
            <w:color w:val="auto"/>
            <w:sz w:val="24"/>
            <w:szCs w:val="24"/>
            <w:lang w:val="uk-UA"/>
          </w:rPr>
          <w:t>http://www.dridu.dp.ua/zbirnik/2009-02/09ayypiu.pdf</w:t>
        </w:r>
      </w:hyperlink>
    </w:p>
    <w:p w14:paraId="0087CB43" w14:textId="2C1E643D"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Августин Р.Р. Електронне врядування, інформаційні технології, ресурси та сервіси на державній службі: навчально-методичний комплекс. Тернопіль: ТНЕУ. 2014. 140с.</w:t>
      </w:r>
    </w:p>
    <w:p w14:paraId="4A493D0B"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Бабаєв В.М. Текст лекцій з дисципліни «Електронне урядування» / В.М. Бабаєв, М.М. Новікова, С.О. Гайдученко; Харк. нац. ун-т міськ. госп-ва ім. О. М. Бекетова. – Х.: ХНУМГ, 2014. – 127 с.</w:t>
      </w:r>
    </w:p>
    <w:p w14:paraId="76B7B44C"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Державне управління в умовах розвитку інформаційного суспільства навч.посіб. / Н.В. Грицяк, Л.В. Литвинова. – За заг. ред. д.держ.упр., професора Н. В. Грицяк. – </w:t>
      </w:r>
      <w:r w:rsidRPr="005D4D95">
        <w:rPr>
          <w:sz w:val="24"/>
          <w:szCs w:val="24"/>
          <w:lang w:val="uk-UA"/>
        </w:rPr>
        <w:br/>
        <w:t xml:space="preserve">К. : Вид-во К.І.С., 2015. – 108 с. – Режим доступу: </w:t>
      </w:r>
      <w:hyperlink r:id="rId7" w:history="1">
        <w:r w:rsidRPr="005D4D95">
          <w:rPr>
            <w:rStyle w:val="a5"/>
            <w:color w:val="auto"/>
            <w:sz w:val="24"/>
            <w:szCs w:val="24"/>
            <w:lang w:val="uk-UA"/>
          </w:rPr>
          <w:t>http://academy.gov.ua/NMKD/library_nadu/Navch_Posybniky/42b15310-a571-47cc-aeaa-cfd07b9fa6f0.pdf</w:t>
        </w:r>
      </w:hyperlink>
    </w:p>
    <w:p w14:paraId="008CB7A2"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Дубова С. В. Електронне урядування: Навчально-методичний посібник./с.40 С. В.Дубова –К.: «Центр учбової літератури». 2017. - 144с. Режим доступу: </w:t>
      </w:r>
      <w:hyperlink r:id="rId8" w:history="1">
        <w:r w:rsidRPr="005D4D95">
          <w:rPr>
            <w:rStyle w:val="a5"/>
            <w:color w:val="auto"/>
            <w:sz w:val="24"/>
            <w:szCs w:val="24"/>
            <w:lang w:val="uk-UA"/>
          </w:rPr>
          <w:t>http://lib.knukim.edu.ua/wp-content/uploads/2017/12/dubova.pdf</w:t>
        </w:r>
      </w:hyperlink>
    </w:p>
    <w:p w14:paraId="316D643F"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Електронне урядування : підручник / авт. кол. : В. П. Горбулін, Н. В. Грицяк, А. І. Семенченко, О. В. Карпенко та ін. ; за заг. ред. проф. Ю. В. Ковбасюка ; наук. ред. проф. Н. В. Грицяк, проф. А. І. Семенченка. – К. : НАДУ, 2014. – 352 с.</w:t>
      </w:r>
    </w:p>
    <w:p w14:paraId="4CAB86AD" w14:textId="6DF6FE5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Електронне урядування та електронна демократія: навч. посіб.: у 15 ч. / за заг.ред. А.І. Семенченка, В.М. Дрешпака. – К., 2017. Частина 9: Електронний документообіг. Реінжиніринг адміністративних процесів в органах публічної влади / [С.П. Кандзюба, Р.М. Матвійчук, Я.М. Сидорович, П.М. Мусієнко]. – К.: ФОП Москаленко О. М., 2017. – 64 с. – Режим доступу: </w:t>
      </w:r>
      <w:hyperlink r:id="rId9" w:history="1">
        <w:r w:rsidRPr="005D4D95">
          <w:rPr>
            <w:rStyle w:val="a5"/>
            <w:color w:val="auto"/>
            <w:sz w:val="24"/>
            <w:szCs w:val="24"/>
            <w:lang w:val="uk-UA"/>
          </w:rPr>
          <w:t>http://biblio.umsf.dp.ua/xmlui/handle/123456789/3691?show=full</w:t>
        </w:r>
      </w:hyperlink>
    </w:p>
    <w:p w14:paraId="6B5A6C41"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Електронне урядування та електронна демократія: навч. посіб.: у 15 ч. / за заг. </w:t>
      </w:r>
      <w:r w:rsidRPr="005D4D95">
        <w:rPr>
          <w:sz w:val="24"/>
          <w:szCs w:val="24"/>
          <w:lang w:val="uk-UA"/>
        </w:rPr>
        <w:lastRenderedPageBreak/>
        <w:t>ред.А.І. Семенченка, В.М. Дрешпака. – К., 2017. [В.Я. Малиновський, Н.В. Грицяк, А.І. Семенченко]. – К.: ФОП Москаленко О. М., 2017. – 70 с. – Режим доступу</w:t>
      </w:r>
      <w:r w:rsidRPr="005D4D95">
        <w:rPr>
          <w:rFonts w:eastAsia="Arial"/>
          <w:sz w:val="24"/>
          <w:szCs w:val="24"/>
          <w:lang w:val="uk-UA"/>
        </w:rPr>
        <w:t xml:space="preserve"> </w:t>
      </w:r>
      <w:hyperlink r:id="rId10" w:history="1">
        <w:r w:rsidRPr="005D4D95">
          <w:rPr>
            <w:rStyle w:val="a5"/>
            <w:rFonts w:eastAsia="Arial"/>
            <w:color w:val="auto"/>
            <w:sz w:val="24"/>
            <w:szCs w:val="24"/>
            <w:lang w:val="uk-UA"/>
          </w:rPr>
          <w:t>https://onat.edu.ua/wp-content/uploads/2018/05/Part_001_Feb_2018.pdf</w:t>
        </w:r>
      </w:hyperlink>
    </w:p>
    <w:p w14:paraId="06F7F433"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Електронне урядування. Опорний конспект лекцій. Дзюба С.В., Жиляєв І.Б.,Полумієнко С.К, Рубан І.А., Семенченко А.І. За ред. А.І. Семенченка. – Київ, 2012. (ОБСЄ2012). – Режим доступу: </w:t>
      </w:r>
      <w:hyperlink r:id="rId11" w:history="1">
        <w:r w:rsidRPr="005D4D95">
          <w:rPr>
            <w:rStyle w:val="a5"/>
            <w:color w:val="auto"/>
            <w:sz w:val="24"/>
            <w:szCs w:val="24"/>
            <w:lang w:val="uk-UA"/>
          </w:rPr>
          <w:t>http://academy.gov.ua/infpol/pages/dop/2/files/25b2e244-abac-4811-a0e5-4e420559b51d.pdf</w:t>
        </w:r>
      </w:hyperlink>
    </w:p>
    <w:p w14:paraId="7160024B"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Електронний документообіг та захист інформації: навч. посіб./ О.Б. Кукарін За заг. ред. д. держ. унр., професора Н.В. Грицяк-К.: НАДУ, 2015.-84 с.</w:t>
      </w:r>
    </w:p>
    <w:p w14:paraId="0B44F92D"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Клімушин П. С. Електронне урядування в інформаційному суспільстві: [монографія] / П. С. Клімушин, А. О. Серенок. – Х.: Вид-во ХарРІ НАДУ «Магістр», 2010.–312с. </w:t>
      </w:r>
    </w:p>
    <w:p w14:paraId="60FC4EE2" w14:textId="5DDCFE81"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Коновал В.О. Методологічні засади електронного урядування на місцевому рівні: поняття, принципи, моделі та передумови. Теорія та практика державного управління. 2016. № 2(53). С. 148-156.</w:t>
      </w:r>
    </w:p>
    <w:p w14:paraId="7017E59F" w14:textId="77777777" w:rsidR="0005663E" w:rsidRPr="005D4D95" w:rsidRDefault="0005663E" w:rsidP="0005663E">
      <w:pPr>
        <w:pStyle w:val="Default"/>
        <w:numPr>
          <w:ilvl w:val="0"/>
          <w:numId w:val="40"/>
        </w:numPr>
        <w:ind w:left="0" w:firstLine="709"/>
        <w:jc w:val="both"/>
        <w:rPr>
          <w:color w:val="auto"/>
          <w:lang w:val="uk-UA"/>
        </w:rPr>
      </w:pPr>
      <w:r w:rsidRPr="005D4D95">
        <w:rPr>
          <w:color w:val="auto"/>
          <w:lang w:val="uk-UA"/>
        </w:rPr>
        <w:t xml:space="preserve">Концепція розвитку електронного урядування в Україні. Режим доступу: https://zakon.rada.gov.ua/laws/show/797-2017-%D1%80#n13 </w:t>
      </w:r>
    </w:p>
    <w:p w14:paraId="5FD10064"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Концепція розвитку електронної демократії в Україні. Режим доступу: https://zakon.rada.gov.ua/laws/show/797-2017-%D1%80#Text </w:t>
      </w:r>
    </w:p>
    <w:p w14:paraId="7008F170" w14:textId="17763452" w:rsidR="0005663E" w:rsidRPr="005D4D95" w:rsidRDefault="0005663E" w:rsidP="0005663E">
      <w:pPr>
        <w:pStyle w:val="Default"/>
        <w:numPr>
          <w:ilvl w:val="0"/>
          <w:numId w:val="40"/>
        </w:numPr>
        <w:ind w:left="0" w:firstLine="709"/>
        <w:jc w:val="both"/>
        <w:rPr>
          <w:color w:val="auto"/>
          <w:lang w:val="uk-UA"/>
        </w:rPr>
      </w:pPr>
      <w:r w:rsidRPr="005D4D95">
        <w:rPr>
          <w:color w:val="auto"/>
          <w:lang w:val="uk-UA"/>
        </w:rPr>
        <w:t>Концепція розвитку системи електронних послуг в Україні. Режим доступу: https://zakon.rada.gov.ua/laws/show/918-2016-%D1%80#n8</w:t>
      </w:r>
    </w:p>
    <w:p w14:paraId="183774C1" w14:textId="067F99E7" w:rsidR="0005663E" w:rsidRPr="005D4D95" w:rsidRDefault="0005663E" w:rsidP="0005663E">
      <w:pPr>
        <w:pStyle w:val="Default"/>
        <w:numPr>
          <w:ilvl w:val="0"/>
          <w:numId w:val="40"/>
        </w:numPr>
        <w:ind w:left="0" w:firstLine="709"/>
        <w:jc w:val="both"/>
        <w:rPr>
          <w:color w:val="auto"/>
          <w:lang w:val="uk-UA"/>
        </w:rPr>
      </w:pPr>
      <w:r w:rsidRPr="005D4D95">
        <w:rPr>
          <w:color w:val="auto"/>
          <w:lang w:val="uk-UA"/>
        </w:rPr>
        <w:t>Лопушинський І. П. Електронна демократія та електронне урядування: досвід США для України. URL: http://www.kbuapa.kharkov.ua.</w:t>
      </w:r>
    </w:p>
    <w:p w14:paraId="22235238" w14:textId="77777777" w:rsidR="0005663E" w:rsidRPr="005D4D95" w:rsidRDefault="0005663E" w:rsidP="0005663E">
      <w:pPr>
        <w:pStyle w:val="afd"/>
        <w:numPr>
          <w:ilvl w:val="0"/>
          <w:numId w:val="40"/>
        </w:numPr>
        <w:spacing w:line="240" w:lineRule="auto"/>
        <w:ind w:left="0" w:firstLine="709"/>
        <w:rPr>
          <w:rStyle w:val="a5"/>
          <w:color w:val="auto"/>
          <w:sz w:val="24"/>
          <w:szCs w:val="24"/>
          <w:lang w:val="uk-UA"/>
        </w:rPr>
      </w:pPr>
      <w:r w:rsidRPr="005D4D95">
        <w:rPr>
          <w:sz w:val="24"/>
          <w:szCs w:val="24"/>
          <w:lang w:val="uk-UA"/>
        </w:rPr>
        <w:t xml:space="preserve">Машкаров Ю.Г. Електронне врядування. Інформатизація державного управління, Навчальний посібник./ Ю.Г. Машкаров, О.В.Орлов, П.С. Клімушин, І.В.Кобзев, М.В Мордвинцев – Х.: Вид-во ХарРІ НАДУ "Магістр", 2011. – 292 с. – Режим доступу: </w:t>
      </w:r>
      <w:hyperlink r:id="rId12" w:history="1">
        <w:r w:rsidRPr="005D4D95">
          <w:rPr>
            <w:rStyle w:val="a5"/>
            <w:color w:val="auto"/>
            <w:sz w:val="24"/>
            <w:szCs w:val="24"/>
            <w:lang w:val="uk-UA"/>
          </w:rPr>
          <w:t>http://academy.gov.ua/NMKD/library_nadu/Biblioteka_Magistra/73ee0a3d-5403-4736-a57a-084e0ade26ae.pdf</w:t>
        </w:r>
      </w:hyperlink>
    </w:p>
    <w:p w14:paraId="27756226" w14:textId="13E819CA" w:rsidR="0005663E" w:rsidRPr="005D4D95" w:rsidRDefault="0005663E" w:rsidP="0005663E">
      <w:pPr>
        <w:pStyle w:val="afd"/>
        <w:numPr>
          <w:ilvl w:val="0"/>
          <w:numId w:val="40"/>
        </w:numPr>
        <w:spacing w:line="240" w:lineRule="auto"/>
        <w:ind w:left="0" w:firstLine="709"/>
        <w:rPr>
          <w:rStyle w:val="a5"/>
          <w:color w:val="auto"/>
          <w:sz w:val="24"/>
          <w:szCs w:val="24"/>
          <w:u w:val="none"/>
          <w:lang w:val="uk-UA"/>
        </w:rPr>
      </w:pPr>
      <w:r w:rsidRPr="005D4D95">
        <w:rPr>
          <w:rStyle w:val="a5"/>
          <w:color w:val="auto"/>
          <w:sz w:val="24"/>
          <w:szCs w:val="24"/>
          <w:u w:val="none"/>
          <w:lang w:val="uk-UA"/>
        </w:rPr>
        <w:t>Міхровська М.С., Чорноус А.Г. Деякі аспекти впровадження електронного урядування в Україні на прикладі досвіду зарубіжних країн. Право і суспільство. 2016. № 2(2). С. 122-127.</w:t>
      </w:r>
    </w:p>
    <w:p w14:paraId="401603FD" w14:textId="77777777" w:rsidR="0005663E" w:rsidRPr="005D4D95" w:rsidRDefault="0005663E" w:rsidP="0005663E">
      <w:pPr>
        <w:pStyle w:val="afd"/>
        <w:numPr>
          <w:ilvl w:val="0"/>
          <w:numId w:val="40"/>
        </w:numPr>
        <w:spacing w:line="240" w:lineRule="auto"/>
        <w:ind w:left="0" w:firstLine="709"/>
        <w:rPr>
          <w:rStyle w:val="a5"/>
          <w:color w:val="auto"/>
          <w:sz w:val="24"/>
          <w:szCs w:val="24"/>
          <w:lang w:val="uk-UA"/>
        </w:rPr>
      </w:pPr>
      <w:r w:rsidRPr="005D4D95">
        <w:rPr>
          <w:sz w:val="24"/>
          <w:szCs w:val="24"/>
          <w:lang w:val="uk-UA"/>
        </w:rPr>
        <w:t xml:space="preserve">Про доступ до публічної інформації: Закон України від 13.01.2011 р. № 2939-VI. – Режим доступу: </w:t>
      </w:r>
      <w:hyperlink r:id="rId13" w:anchor="Text" w:history="1">
        <w:r w:rsidRPr="005D4D95">
          <w:rPr>
            <w:rStyle w:val="a5"/>
            <w:color w:val="auto"/>
            <w:sz w:val="24"/>
            <w:szCs w:val="24"/>
            <w:lang w:val="uk-UA"/>
          </w:rPr>
          <w:t>https://zakon.rada.gov.ua/laws/show/2939-17#Text</w:t>
        </w:r>
      </w:hyperlink>
    </w:p>
    <w:p w14:paraId="27A3CBFD"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Про електронні довірчі послуги: Закон України. Режим доступу: </w:t>
      </w:r>
      <w:hyperlink r:id="rId14" w:anchor="n534" w:history="1">
        <w:r w:rsidRPr="005D4D95">
          <w:rPr>
            <w:rStyle w:val="a5"/>
            <w:color w:val="auto"/>
            <w:sz w:val="24"/>
            <w:szCs w:val="24"/>
            <w:lang w:val="uk-UA"/>
          </w:rPr>
          <w:t>https://zakon.rada.gov.ua/laws/show/2155-19#n534</w:t>
        </w:r>
      </w:hyperlink>
    </w:p>
    <w:p w14:paraId="51D582E6"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Про електронні документи та електронний документообіг: Закон України. Режим доступу: </w:t>
      </w:r>
      <w:hyperlink r:id="rId15" w:anchor="Text" w:history="1">
        <w:r w:rsidRPr="005D4D95">
          <w:rPr>
            <w:rStyle w:val="a5"/>
            <w:color w:val="auto"/>
            <w:sz w:val="24"/>
            <w:szCs w:val="24"/>
            <w:lang w:val="uk-UA"/>
          </w:rPr>
          <w:t>https://zakon.rada.gov.ua/laws/show/851-15#Text</w:t>
        </w:r>
      </w:hyperlink>
    </w:p>
    <w:p w14:paraId="070B912B"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Про інформацію: Закон України від 13.01.2011 р. № 2938-17. – Режим доступу: </w:t>
      </w:r>
      <w:hyperlink r:id="rId16" w:history="1">
        <w:r w:rsidRPr="005D4D95">
          <w:rPr>
            <w:rStyle w:val="a5"/>
            <w:color w:val="auto"/>
            <w:sz w:val="24"/>
            <w:szCs w:val="24"/>
            <w:lang w:val="uk-UA"/>
          </w:rPr>
          <w:t>http://zakon3.rada.gov.ua/laws/show/2657-12</w:t>
        </w:r>
      </w:hyperlink>
      <w:r w:rsidRPr="005D4D95">
        <w:rPr>
          <w:sz w:val="24"/>
          <w:szCs w:val="24"/>
          <w:lang w:val="uk-UA"/>
        </w:rPr>
        <w:t>.</w:t>
      </w:r>
    </w:p>
    <w:p w14:paraId="61CCC967" w14:textId="77777777" w:rsidR="0005663E" w:rsidRPr="005D4D95" w:rsidRDefault="0005663E" w:rsidP="0005663E">
      <w:pPr>
        <w:pStyle w:val="afd"/>
        <w:numPr>
          <w:ilvl w:val="0"/>
          <w:numId w:val="40"/>
        </w:numPr>
        <w:spacing w:line="240" w:lineRule="auto"/>
        <w:ind w:left="0" w:firstLine="709"/>
        <w:rPr>
          <w:rStyle w:val="a5"/>
          <w:color w:val="auto"/>
          <w:sz w:val="24"/>
          <w:szCs w:val="24"/>
          <w:lang w:val="uk-UA"/>
        </w:rPr>
      </w:pPr>
      <w:r w:rsidRPr="005D4D95">
        <w:rPr>
          <w:sz w:val="24"/>
          <w:szCs w:val="24"/>
          <w:lang w:val="uk-UA"/>
        </w:rPr>
        <w:t xml:space="preserve">Про телекомунікації: Закон України від 18.11.2003 р. № 1280-IV, зі змінами. – Режим доступу: </w:t>
      </w:r>
      <w:hyperlink r:id="rId17" w:anchor="Text" w:history="1">
        <w:r w:rsidRPr="005D4D95">
          <w:rPr>
            <w:rStyle w:val="a5"/>
            <w:color w:val="auto"/>
            <w:sz w:val="24"/>
            <w:szCs w:val="24"/>
            <w:lang w:val="uk-UA"/>
          </w:rPr>
          <w:t>https://zakon.rada.gov.ua/laws/show/1280-15#Text</w:t>
        </w:r>
      </w:hyperlink>
    </w:p>
    <w:p w14:paraId="085769C2" w14:textId="178264BB"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Публічне управління та адміністрування в умовах інформаційного суспільства: вітчизняний і зарубіжний досвід: монографія / За заг. ред. Сергія Чернова, Валентини Воронкової, Віктора Банаха, Олександра Сосніна, Пранаса Жукаускаса, Йоліти</w:t>
      </w:r>
      <w:r w:rsidR="00D64988" w:rsidRPr="005D4D95">
        <w:rPr>
          <w:sz w:val="24"/>
          <w:szCs w:val="24"/>
          <w:lang w:val="uk-UA"/>
        </w:rPr>
        <w:t xml:space="preserve"> </w:t>
      </w:r>
      <w:r w:rsidRPr="005D4D95">
        <w:rPr>
          <w:sz w:val="24"/>
          <w:szCs w:val="24"/>
          <w:lang w:val="uk-UA"/>
        </w:rPr>
        <w:t xml:space="preserve">Ввайнхардт, Регіни Андрюкайтене; Запоріз. держ. інж. акад. Запоріжжя: ЗДІА, 2016. –606с. – Режим доступу: </w:t>
      </w:r>
      <w:hyperlink r:id="rId18" w:history="1">
        <w:r w:rsidRPr="005D4D95">
          <w:rPr>
            <w:rStyle w:val="a5"/>
            <w:color w:val="auto"/>
            <w:sz w:val="24"/>
            <w:szCs w:val="24"/>
            <w:lang w:val="uk-UA"/>
          </w:rPr>
          <w:t>http://umo.edu.ua/images/content/depozitar/monografii/%D0%9C%D0%BE%D0%BD%D0%BE%D0%B3%D1%80%D0%B0%D1%84%D1%96%D1%8F_%D0%90%D0%BB%D0%B5%D0%B9%D0%BD%D1%96%D0%BA%D0%BE%D0%B2%D0%B0_2017.pdf</w:t>
        </w:r>
      </w:hyperlink>
    </w:p>
    <w:p w14:paraId="1C80FC30"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Романчук О.З.., Бисага Ю.М., Берч В.В., Нечипорук Г.Ю., Чечерський В.І. Електронне урядування: конституційно-правове дослідження: Монографія. Ужгород: ТОВ «РІК-У», 2021. 196 с.</w:t>
      </w:r>
    </w:p>
    <w:p w14:paraId="1B578692" w14:textId="77777777" w:rsidR="0005663E" w:rsidRPr="005D4D95" w:rsidRDefault="0005663E" w:rsidP="0005663E">
      <w:pPr>
        <w:pStyle w:val="afd"/>
        <w:numPr>
          <w:ilvl w:val="0"/>
          <w:numId w:val="40"/>
        </w:numPr>
        <w:spacing w:line="240" w:lineRule="auto"/>
        <w:ind w:left="0" w:firstLine="709"/>
        <w:rPr>
          <w:sz w:val="24"/>
          <w:szCs w:val="24"/>
          <w:lang w:val="uk-UA"/>
        </w:rPr>
      </w:pPr>
      <w:r w:rsidRPr="005D4D95">
        <w:rPr>
          <w:sz w:val="24"/>
          <w:szCs w:val="24"/>
          <w:lang w:val="uk-UA"/>
        </w:rPr>
        <w:t xml:space="preserve">С. А. Чукут, О.В. Загвойська, Я. Ю. Цимбаленко. Основи електронного урядування. Навчальний посібник. Київ. КПІ ім. Ігоря Сікорського, 2022. 286 с. </w:t>
      </w:r>
    </w:p>
    <w:p w14:paraId="6F87ABA7" w14:textId="77777777" w:rsidR="00155776" w:rsidRPr="00F76F74" w:rsidRDefault="00155776" w:rsidP="00A74702">
      <w:pPr>
        <w:suppressAutoHyphens w:val="0"/>
        <w:autoSpaceDE w:val="0"/>
        <w:autoSpaceDN w:val="0"/>
        <w:adjustRightInd w:val="0"/>
        <w:ind w:left="426"/>
        <w:contextualSpacing/>
        <w:jc w:val="center"/>
        <w:rPr>
          <w:b/>
          <w:sz w:val="24"/>
          <w:szCs w:val="24"/>
        </w:rPr>
      </w:pPr>
      <w:r w:rsidRPr="00F76F74">
        <w:rPr>
          <w:b/>
          <w:sz w:val="24"/>
          <w:szCs w:val="24"/>
        </w:rPr>
        <w:lastRenderedPageBreak/>
        <w:t>Додаткова література:</w:t>
      </w:r>
    </w:p>
    <w:p w14:paraId="1C97A205"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Відкрите урядування: колективна робота, прозорість і дієва участь / за ред. Д. Латропа і Л. Руми; пер. з англ. А. Іщенка. Київ: Наука. 2011. 528 с. </w:t>
      </w:r>
    </w:p>
    <w:p w14:paraId="002F54DD" w14:textId="77777777" w:rsidR="00D64988" w:rsidRPr="005D4D95" w:rsidRDefault="00D64988" w:rsidP="00A74702">
      <w:pPr>
        <w:pStyle w:val="afd"/>
        <w:numPr>
          <w:ilvl w:val="0"/>
          <w:numId w:val="41"/>
        </w:numPr>
        <w:spacing w:line="240" w:lineRule="auto"/>
        <w:ind w:left="142" w:firstLine="567"/>
        <w:rPr>
          <w:sz w:val="24"/>
          <w:szCs w:val="24"/>
          <w:lang w:val="uk-UA" w:eastAsia="en-US"/>
        </w:rPr>
      </w:pPr>
      <w:r w:rsidRPr="005D4D95">
        <w:rPr>
          <w:rFonts w:eastAsiaTheme="minorHAnsi"/>
          <w:sz w:val="24"/>
          <w:szCs w:val="24"/>
          <w:lang w:val="uk-UA" w:eastAsia="en-US"/>
        </w:rPr>
        <w:t>Вітчизняний і зарубіжний досвід впровадження електронного урядування С. А. Чукут, О. В. Загвойська; за заг. ред. С. А. Чукут. – К.: Вид-во НАДУ, 2008. – 136 с. – Режим доступу : https://ktpu.kpi.ua/wp-content/uploads/2016/02/Vitchiznyanij-i-zarubizhnij-dosvid-vprovadzhennya-elektronnogo-uryaduvannya.pdf</w:t>
      </w:r>
    </w:p>
    <w:p w14:paraId="32D75ADB"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Глосарій термінів Європейського Союзу. – Режим доступу: http://europa.dovidka.com.ua/p.html#Enterprise_policy.</w:t>
      </w:r>
    </w:p>
    <w:p w14:paraId="0AC562B9"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Державна політика у сфері надання доступу до публічної інформації: навч.-метод. матеріали / Н.В. Грицяк; уклад. В.В. Святненко. Київ: НАДУ. 2013. 32 с. </w:t>
      </w:r>
    </w:p>
    <w:p w14:paraId="516908EE"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Електронна демократія : навч. посіб. / Н. В. Грицяк, С. Г. Соловйов; за заг.ред. д-ра наук з держ. упр., проф. Н. В. Грицяк. – К. : НАДУ, 2015 – 66с. – Режим доступу:http://academy.gov.ua/infpol/pages/dop/2/files/6b6901a9-7d53-4a54-90a8-c894e3fbd91b.pdf</w:t>
      </w:r>
    </w:p>
    <w:p w14:paraId="4588755E"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Клімушин П. С. Електронне урядування в інформаційному суспільстві: [монографія] / П. С. Клімушин, А. О. Серенок. – Х.: Вид-во ХарРІ НАДУ «Магістр», 2010. – 312 с.– Режим доступу: http://dspace.univd.edu.ua/xmlui/handle/123456789/4756</w:t>
      </w:r>
    </w:p>
    <w:p w14:paraId="1F0B6800"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Концепція реформування публічної адміністрації в Україні – Режим доступу: http://old.kmu.gov.ua/kmu/control/publish/article?art_id=177524088</w:t>
      </w:r>
    </w:p>
    <w:p w14:paraId="13A17B1B"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Концепція формування та функціонування інтегрованої інформаційно-аналітичної системи органів державної влади та органів місцевого самоврядування – Режим доступу : http://www.stc.gov.ua. </w:t>
      </w:r>
    </w:p>
    <w:p w14:paraId="34FC69A4"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Концепція формування та функціонування інтегрованої інформаційно-аналітичної системи органів державної влади та органів місцевого самоврядування. – Режим доступу : http://www.stc.gov.ua. </w:t>
      </w:r>
    </w:p>
    <w:p w14:paraId="526D8035"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Марченко В.В. Електронне урядування в органах виконавчої влади: адміністративно-правові засади : монографія. Харків : Панов, 2016. 444 с. </w:t>
      </w:r>
    </w:p>
    <w:p w14:paraId="4DDC63F8"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Остапов С. Е. Технології захисту інформації: навчальний посібник / С.Е. Остапов, С. П. Євсеєв, О. Г. Король. – Х.: ХНЕУ, 2013. – 476 с. </w:t>
      </w:r>
    </w:p>
    <w:p w14:paraId="1AF3FE75"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Постанова Кабінету Міністрів України від 24.02.2003 No208 "Про заходи щодо створення електронної інформаційної системи «Електронний уряд». – Режим доступу: https://zakon.rada.gov.ua/laws/show/208-2003-%D0%BF#Text</w:t>
      </w:r>
    </w:p>
    <w:p w14:paraId="1D758E6C"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Про захист інформації в інформаційно-телекомунікаційних системах:Закон України від 05.07.1994 р. No 80/94-ВР, зі змінами – Режим доступу: https://zakon.rada.gov.ua/laws/show/80/94-%D0%B2%D1%80#Text</w:t>
      </w:r>
    </w:p>
    <w:p w14:paraId="41E57663"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Про рішення Ради національної безпеки і оборони України від 27 січня 2016 року «Про Стратегію кібербезпеки України»: Указ Президента України від 27.01.2016 р. No 96/2016. – Режим доступу: https://zakon.rada.gov.ua/laws/show/96/2016#Text</w:t>
      </w:r>
    </w:p>
    <w:p w14:paraId="1AFB93CD" w14:textId="77777777" w:rsidR="00D64988" w:rsidRPr="005D4D95" w:rsidRDefault="00D64988" w:rsidP="00A74702">
      <w:pPr>
        <w:pStyle w:val="afd"/>
        <w:numPr>
          <w:ilvl w:val="0"/>
          <w:numId w:val="41"/>
        </w:numPr>
        <w:spacing w:line="240" w:lineRule="auto"/>
        <w:ind w:left="142" w:firstLine="567"/>
        <w:rPr>
          <w:rFonts w:eastAsiaTheme="minorHAnsi"/>
          <w:sz w:val="24"/>
          <w:szCs w:val="24"/>
          <w:lang w:val="uk-UA" w:eastAsia="en-US"/>
        </w:rPr>
      </w:pPr>
      <w:r w:rsidRPr="005D4D95">
        <w:rPr>
          <w:rFonts w:eastAsiaTheme="minorHAnsi"/>
          <w:sz w:val="24"/>
          <w:szCs w:val="24"/>
          <w:lang w:val="uk-UA" w:eastAsia="en-US"/>
        </w:rPr>
        <w:t xml:space="preserve">Хорошко В. О. Основи інформаційної безпеки: підручник / В. О. Хорошко, B. C. Чередниченко, М. Є. Шелест; за ред. В. О. Хорошка. – К.: ДУІКТ, 2008. – 186 с. </w:t>
      </w:r>
    </w:p>
    <w:p w14:paraId="1E13B65E" w14:textId="77777777" w:rsidR="00D64988" w:rsidRPr="005D4D95" w:rsidRDefault="00D64988" w:rsidP="00A74702">
      <w:pPr>
        <w:shd w:val="clear" w:color="auto" w:fill="FFFFFF"/>
        <w:autoSpaceDE w:val="0"/>
        <w:autoSpaceDN w:val="0"/>
        <w:adjustRightInd w:val="0"/>
        <w:jc w:val="center"/>
        <w:rPr>
          <w:b/>
          <w:sz w:val="24"/>
          <w:szCs w:val="24"/>
        </w:rPr>
      </w:pPr>
    </w:p>
    <w:p w14:paraId="0094500A" w14:textId="05CCD4FE" w:rsidR="00D64988" w:rsidRPr="005D4D95" w:rsidRDefault="00D64988" w:rsidP="00D64988">
      <w:pPr>
        <w:shd w:val="clear" w:color="auto" w:fill="FFFFFF"/>
        <w:autoSpaceDE w:val="0"/>
        <w:autoSpaceDN w:val="0"/>
        <w:adjustRightInd w:val="0"/>
        <w:jc w:val="center"/>
        <w:rPr>
          <w:sz w:val="24"/>
          <w:szCs w:val="24"/>
        </w:rPr>
      </w:pPr>
      <w:r w:rsidRPr="005D4D95">
        <w:rPr>
          <w:b/>
          <w:sz w:val="24"/>
          <w:szCs w:val="24"/>
        </w:rPr>
        <w:t>Ресурси мережі Інтернет:</w:t>
      </w:r>
    </w:p>
    <w:p w14:paraId="54CF2D9A" w14:textId="77777777" w:rsidR="00D64988" w:rsidRPr="005D4D95" w:rsidRDefault="00D64988" w:rsidP="00D64988">
      <w:pPr>
        <w:pStyle w:val="Default"/>
        <w:ind w:firstLine="709"/>
        <w:rPr>
          <w:color w:val="auto"/>
          <w:lang w:val="uk-UA"/>
        </w:rPr>
      </w:pPr>
      <w:r w:rsidRPr="005D4D95">
        <w:rPr>
          <w:color w:val="auto"/>
          <w:lang w:val="uk-UA"/>
        </w:rPr>
        <w:t xml:space="preserve">1. Верховна Рада. Офіційний веб-портал: https://rada.gov.ua/ </w:t>
      </w:r>
    </w:p>
    <w:p w14:paraId="2B155FF7" w14:textId="77777777" w:rsidR="00D64988" w:rsidRPr="005D4D95" w:rsidRDefault="00D64988" w:rsidP="00D64988">
      <w:pPr>
        <w:ind w:firstLine="709"/>
        <w:jc w:val="both"/>
        <w:rPr>
          <w:sz w:val="24"/>
          <w:szCs w:val="24"/>
        </w:rPr>
      </w:pPr>
      <w:r w:rsidRPr="005D4D95">
        <w:rPr>
          <w:sz w:val="24"/>
          <w:szCs w:val="24"/>
        </w:rPr>
        <w:t>2. Кабінет  Міністрів  України</w:t>
      </w:r>
      <w:r w:rsidRPr="005D4D95">
        <w:rPr>
          <w:b/>
          <w:sz w:val="24"/>
          <w:szCs w:val="24"/>
        </w:rPr>
        <w:t xml:space="preserve">: </w:t>
      </w:r>
      <w:hyperlink r:id="rId19" w:history="1">
        <w:r w:rsidRPr="005D4D95">
          <w:rPr>
            <w:rStyle w:val="a5"/>
            <w:color w:val="auto"/>
            <w:sz w:val="24"/>
            <w:szCs w:val="24"/>
          </w:rPr>
          <w:t>https://www.kmu.gov.ua/</w:t>
        </w:r>
      </w:hyperlink>
    </w:p>
    <w:p w14:paraId="6E0F3EB3" w14:textId="77777777" w:rsidR="00D64988" w:rsidRPr="005D4D95" w:rsidRDefault="00D64988" w:rsidP="00D64988">
      <w:pPr>
        <w:ind w:firstLine="709"/>
        <w:jc w:val="both"/>
        <w:rPr>
          <w:sz w:val="24"/>
          <w:szCs w:val="24"/>
        </w:rPr>
      </w:pPr>
      <w:r w:rsidRPr="005D4D95">
        <w:rPr>
          <w:sz w:val="24"/>
          <w:szCs w:val="24"/>
        </w:rPr>
        <w:t xml:space="preserve">3. Законодавство  України: </w:t>
      </w:r>
      <w:hyperlink r:id="rId20" w:history="1">
        <w:r w:rsidRPr="005D4D95">
          <w:rPr>
            <w:rStyle w:val="a5"/>
            <w:color w:val="auto"/>
            <w:sz w:val="24"/>
            <w:szCs w:val="24"/>
          </w:rPr>
          <w:t>https://www.rada.gov.ua/news/zak</w:t>
        </w:r>
      </w:hyperlink>
    </w:p>
    <w:p w14:paraId="59E54D2A" w14:textId="77777777" w:rsidR="00D64988" w:rsidRPr="005D4D95" w:rsidRDefault="00D64988" w:rsidP="00D64988">
      <w:pPr>
        <w:pStyle w:val="Default"/>
        <w:ind w:firstLine="709"/>
        <w:jc w:val="both"/>
        <w:rPr>
          <w:color w:val="auto"/>
          <w:lang w:val="uk-UA"/>
        </w:rPr>
      </w:pPr>
      <w:r w:rsidRPr="005D4D95">
        <w:rPr>
          <w:color w:val="auto"/>
          <w:lang w:val="uk-UA"/>
        </w:rPr>
        <w:t xml:space="preserve">4. Он-лайн сервіс державних послуг ДІЯ: https://plan2.diia.gov.ua/ </w:t>
      </w:r>
    </w:p>
    <w:p w14:paraId="4CCE3314" w14:textId="77777777" w:rsidR="00D64988" w:rsidRPr="005D4D95" w:rsidRDefault="00D64988" w:rsidP="00D64988">
      <w:pPr>
        <w:pStyle w:val="Default"/>
        <w:ind w:firstLine="709"/>
        <w:jc w:val="both"/>
        <w:rPr>
          <w:color w:val="auto"/>
          <w:lang w:val="uk-UA"/>
        </w:rPr>
      </w:pPr>
      <w:r w:rsidRPr="005D4D95">
        <w:rPr>
          <w:color w:val="auto"/>
          <w:lang w:val="uk-UA"/>
        </w:rPr>
        <w:t xml:space="preserve">5. Офіційний веб-сайт Львівської міської ради: https://city-adm.lviv.ua/ </w:t>
      </w:r>
    </w:p>
    <w:p w14:paraId="1D8A528C" w14:textId="77777777" w:rsidR="00D64988" w:rsidRPr="005D4D95" w:rsidRDefault="00D64988" w:rsidP="00D64988">
      <w:pPr>
        <w:pStyle w:val="Default"/>
        <w:ind w:firstLine="709"/>
        <w:jc w:val="both"/>
        <w:rPr>
          <w:color w:val="auto"/>
          <w:lang w:val="uk-UA"/>
        </w:rPr>
      </w:pPr>
      <w:r w:rsidRPr="005D4D95">
        <w:rPr>
          <w:color w:val="auto"/>
          <w:lang w:val="uk-UA"/>
        </w:rPr>
        <w:t xml:space="preserve">6. Офіційний веб-сайт Львівської обласної ради: https://lvivoblrada.gov.ua/ </w:t>
      </w:r>
    </w:p>
    <w:p w14:paraId="5E8D74E3" w14:textId="77777777" w:rsidR="00D64988" w:rsidRPr="005D4D95" w:rsidRDefault="00D64988" w:rsidP="00D64988">
      <w:pPr>
        <w:pStyle w:val="Default"/>
        <w:ind w:firstLine="709"/>
        <w:jc w:val="both"/>
        <w:rPr>
          <w:color w:val="auto"/>
          <w:lang w:val="uk-UA"/>
        </w:rPr>
      </w:pPr>
      <w:r w:rsidRPr="005D4D95">
        <w:rPr>
          <w:color w:val="auto"/>
          <w:lang w:val="uk-UA"/>
        </w:rPr>
        <w:t xml:space="preserve">7. Офіційний сайт міністерства та комітету цифрової трансформації: https://thedigital.gov.ua/ </w:t>
      </w:r>
    </w:p>
    <w:p w14:paraId="73CA12DC" w14:textId="77777777" w:rsidR="00D64988" w:rsidRPr="005D4D95" w:rsidRDefault="00D64988" w:rsidP="00D64988">
      <w:pPr>
        <w:ind w:firstLine="709"/>
        <w:jc w:val="both"/>
        <w:rPr>
          <w:rStyle w:val="a5"/>
          <w:color w:val="auto"/>
          <w:sz w:val="24"/>
          <w:szCs w:val="24"/>
          <w:u w:val="none"/>
        </w:rPr>
      </w:pPr>
      <w:r w:rsidRPr="005D4D95">
        <w:rPr>
          <w:sz w:val="24"/>
          <w:szCs w:val="24"/>
        </w:rPr>
        <w:t xml:space="preserve">8. Національна бібліотека ім. В.І.Вернадського: </w:t>
      </w:r>
      <w:hyperlink r:id="rId21" w:history="1">
        <w:r w:rsidRPr="005D4D95">
          <w:rPr>
            <w:rStyle w:val="a5"/>
            <w:color w:val="auto"/>
            <w:sz w:val="24"/>
            <w:szCs w:val="24"/>
          </w:rPr>
          <w:t>http://www.nbuv.gov.ua/</w:t>
        </w:r>
      </w:hyperlink>
    </w:p>
    <w:p w14:paraId="6E3385E8" w14:textId="77777777" w:rsidR="00D64988" w:rsidRPr="005D4D95" w:rsidRDefault="00D64988" w:rsidP="00D64988">
      <w:pPr>
        <w:ind w:firstLine="709"/>
        <w:jc w:val="both"/>
        <w:rPr>
          <w:sz w:val="24"/>
          <w:szCs w:val="24"/>
        </w:rPr>
      </w:pPr>
      <w:r w:rsidRPr="005D4D95">
        <w:rPr>
          <w:sz w:val="24"/>
          <w:szCs w:val="24"/>
        </w:rPr>
        <w:t>9.Львівська національна наукова бібліотека України імені В. Стефаника: http://www.lsl.lviv.ua/index.php/en/main2/</w:t>
      </w:r>
    </w:p>
    <w:p w14:paraId="49A5102A" w14:textId="77777777" w:rsidR="00D64988" w:rsidRPr="00F76F74" w:rsidRDefault="00D64988" w:rsidP="00D64988">
      <w:pPr>
        <w:ind w:firstLine="709"/>
        <w:jc w:val="both"/>
        <w:rPr>
          <w:sz w:val="24"/>
          <w:szCs w:val="24"/>
        </w:rPr>
      </w:pPr>
      <w:r w:rsidRPr="00F76F74">
        <w:rPr>
          <w:sz w:val="24"/>
          <w:szCs w:val="24"/>
        </w:rPr>
        <w:lastRenderedPageBreak/>
        <w:t>10.Наукова бібліотека Львівського національного університету ім. Івана Франка: http://old.library.lnu.edu.ua/bibl/</w:t>
      </w:r>
    </w:p>
    <w:p w14:paraId="1259447A" w14:textId="5C69F0E6" w:rsidR="00D64988" w:rsidRPr="00F76F74" w:rsidRDefault="00D64988" w:rsidP="00D64988">
      <w:pPr>
        <w:ind w:firstLine="709"/>
        <w:jc w:val="both"/>
        <w:rPr>
          <w:sz w:val="24"/>
          <w:szCs w:val="24"/>
        </w:rPr>
      </w:pPr>
      <w:r w:rsidRPr="00F76F74">
        <w:rPr>
          <w:sz w:val="24"/>
          <w:szCs w:val="24"/>
        </w:rPr>
        <w:t>11. Методичні матеріали кафедри публічного адміністрування та управління бізнесом ЛНУ імені І. Франка: https://financial.lnu.edu.ua/wp-content/uploads/2020/10/SYLABUS_Komunikatsii.pdf</w:t>
      </w:r>
    </w:p>
    <w:p w14:paraId="5E9D72C5" w14:textId="77777777" w:rsidR="00D64988" w:rsidRPr="00F76F74" w:rsidRDefault="00D64988" w:rsidP="00D64988">
      <w:pPr>
        <w:pStyle w:val="afd"/>
        <w:ind w:left="709"/>
        <w:rPr>
          <w:rFonts w:eastAsiaTheme="minorHAnsi"/>
          <w:sz w:val="24"/>
          <w:szCs w:val="24"/>
          <w:lang w:eastAsia="en-US"/>
        </w:rPr>
      </w:pPr>
    </w:p>
    <w:p w14:paraId="286CF10D" w14:textId="77777777" w:rsidR="00933810" w:rsidRPr="00F76F74" w:rsidRDefault="00933810" w:rsidP="00DC1A41">
      <w:pPr>
        <w:pStyle w:val="af0"/>
        <w:rPr>
          <w:sz w:val="24"/>
          <w:szCs w:val="24"/>
          <w:lang w:val="uk-UA"/>
        </w:rPr>
      </w:pPr>
      <w:r w:rsidRPr="00F76F74">
        <w:rPr>
          <w:sz w:val="24"/>
          <w:szCs w:val="24"/>
          <w:lang w:val="uk-UA"/>
        </w:rPr>
        <w:t>РОЗДІЛ 6.  ГРАФІК РОЗПОДІЛУ НАВЧАЛЬНОГО  ЧАСУ</w:t>
      </w:r>
    </w:p>
    <w:p w14:paraId="76684242" w14:textId="77777777" w:rsidR="00933810" w:rsidRPr="00F76F74" w:rsidRDefault="00933810" w:rsidP="00DC1A41">
      <w:pPr>
        <w:pStyle w:val="af0"/>
        <w:rPr>
          <w:sz w:val="24"/>
          <w:szCs w:val="24"/>
          <w:lang w:val="uk-UA"/>
        </w:rPr>
      </w:pPr>
      <w:r w:rsidRPr="00F76F74">
        <w:rPr>
          <w:sz w:val="24"/>
          <w:szCs w:val="24"/>
          <w:lang w:val="uk-UA"/>
        </w:rPr>
        <w:t>ЗА ОСВІТНЬОЮ ПРОГРАМОЮ ТА ВИДАМИ НАВЧАЛЬНОЇ РОБОТИ</w:t>
      </w:r>
    </w:p>
    <w:p w14:paraId="18C2C335" w14:textId="77777777" w:rsidR="00933810" w:rsidRPr="00F76F74" w:rsidRDefault="00933810" w:rsidP="00DC1A41">
      <w:pPr>
        <w:pStyle w:val="af0"/>
        <w:rPr>
          <w:sz w:val="24"/>
          <w:szCs w:val="24"/>
          <w:lang w:val="uk-UA"/>
        </w:rPr>
      </w:pPr>
    </w:p>
    <w:tbl>
      <w:tblPr>
        <w:tblW w:w="0" w:type="auto"/>
        <w:tblInd w:w="108" w:type="dxa"/>
        <w:tblLook w:val="04A0" w:firstRow="1" w:lastRow="0" w:firstColumn="1" w:lastColumn="0" w:noHBand="0" w:noVBand="1"/>
      </w:tblPr>
      <w:tblGrid>
        <w:gridCol w:w="1116"/>
        <w:gridCol w:w="3953"/>
        <w:gridCol w:w="829"/>
        <w:gridCol w:w="1293"/>
        <w:gridCol w:w="776"/>
        <w:gridCol w:w="506"/>
        <w:gridCol w:w="506"/>
        <w:gridCol w:w="506"/>
      </w:tblGrid>
      <w:tr w:rsidR="00F76F74" w:rsidRPr="00F76F74" w14:paraId="5B0A5B44" w14:textId="77777777" w:rsidTr="00D91DEB">
        <w:tc>
          <w:tcPr>
            <w:tcW w:w="1128" w:type="dxa"/>
            <w:vMerge w:val="restart"/>
            <w:tcBorders>
              <w:top w:val="single" w:sz="18" w:space="0" w:color="auto"/>
              <w:left w:val="single" w:sz="18" w:space="0" w:color="auto"/>
              <w:bottom w:val="single" w:sz="18" w:space="0" w:color="auto"/>
              <w:right w:val="single" w:sz="18" w:space="0" w:color="auto"/>
            </w:tcBorders>
            <w:vAlign w:val="center"/>
            <w:hideMark/>
          </w:tcPr>
          <w:p w14:paraId="02C78B05" w14:textId="77777777" w:rsidR="00933810" w:rsidRPr="00F76F74" w:rsidRDefault="00933810" w:rsidP="00DC1A41">
            <w:pPr>
              <w:jc w:val="center"/>
              <w:rPr>
                <w:b/>
                <w:sz w:val="24"/>
                <w:szCs w:val="24"/>
              </w:rPr>
            </w:pPr>
            <w:r w:rsidRPr="00F76F74">
              <w:rPr>
                <w:b/>
                <w:sz w:val="24"/>
                <w:szCs w:val="24"/>
              </w:rPr>
              <w:t xml:space="preserve">№ </w:t>
            </w:r>
          </w:p>
          <w:p w14:paraId="3C2CEC39" w14:textId="77777777" w:rsidR="00933810" w:rsidRPr="00F76F74" w:rsidRDefault="00933810" w:rsidP="00DC1A41">
            <w:pPr>
              <w:jc w:val="center"/>
              <w:rPr>
                <w:b/>
                <w:sz w:val="24"/>
                <w:szCs w:val="24"/>
              </w:rPr>
            </w:pPr>
            <w:r w:rsidRPr="00F76F74">
              <w:rPr>
                <w:b/>
                <w:sz w:val="24"/>
                <w:szCs w:val="24"/>
              </w:rPr>
              <w:t xml:space="preserve">теми </w:t>
            </w:r>
          </w:p>
        </w:tc>
        <w:tc>
          <w:tcPr>
            <w:tcW w:w="4062" w:type="dxa"/>
            <w:vMerge w:val="restart"/>
            <w:tcBorders>
              <w:top w:val="single" w:sz="18" w:space="0" w:color="auto"/>
              <w:left w:val="nil"/>
              <w:bottom w:val="single" w:sz="18" w:space="0" w:color="auto"/>
              <w:right w:val="single" w:sz="18" w:space="0" w:color="auto"/>
            </w:tcBorders>
            <w:vAlign w:val="center"/>
            <w:hideMark/>
          </w:tcPr>
          <w:p w14:paraId="226F2366" w14:textId="77777777" w:rsidR="00933810" w:rsidRPr="00F76F74" w:rsidRDefault="00933810" w:rsidP="00DC1A41">
            <w:pPr>
              <w:jc w:val="center"/>
              <w:rPr>
                <w:b/>
                <w:sz w:val="24"/>
                <w:szCs w:val="24"/>
              </w:rPr>
            </w:pPr>
            <w:r w:rsidRPr="00F76F74">
              <w:rPr>
                <w:b/>
                <w:sz w:val="24"/>
                <w:szCs w:val="24"/>
              </w:rPr>
              <w:t xml:space="preserve">Назва розділу, теми </w:t>
            </w:r>
          </w:p>
          <w:p w14:paraId="1CADBE9F" w14:textId="77777777" w:rsidR="00933810" w:rsidRPr="00F76F74" w:rsidRDefault="00933810" w:rsidP="00DC1A41">
            <w:pPr>
              <w:jc w:val="center"/>
              <w:rPr>
                <w:b/>
                <w:sz w:val="24"/>
                <w:szCs w:val="24"/>
              </w:rPr>
            </w:pPr>
            <w:r w:rsidRPr="00F76F74">
              <w:rPr>
                <w:b/>
                <w:sz w:val="24"/>
                <w:szCs w:val="24"/>
              </w:rPr>
              <w:t>(змістового модуля)</w:t>
            </w:r>
          </w:p>
        </w:tc>
        <w:tc>
          <w:tcPr>
            <w:tcW w:w="2819" w:type="dxa"/>
            <w:gridSpan w:val="3"/>
            <w:tcBorders>
              <w:top w:val="single" w:sz="18" w:space="0" w:color="auto"/>
              <w:left w:val="nil"/>
              <w:bottom w:val="single" w:sz="18" w:space="0" w:color="auto"/>
              <w:right w:val="single" w:sz="18" w:space="0" w:color="auto"/>
            </w:tcBorders>
            <w:vAlign w:val="center"/>
            <w:hideMark/>
          </w:tcPr>
          <w:p w14:paraId="5076A6F0" w14:textId="77777777" w:rsidR="00933810" w:rsidRPr="00F76F74" w:rsidRDefault="00933810" w:rsidP="00DC1A41">
            <w:pPr>
              <w:jc w:val="center"/>
              <w:rPr>
                <w:b/>
                <w:sz w:val="24"/>
                <w:szCs w:val="24"/>
              </w:rPr>
            </w:pPr>
            <w:r w:rsidRPr="00F76F74">
              <w:rPr>
                <w:b/>
                <w:sz w:val="24"/>
                <w:szCs w:val="24"/>
              </w:rPr>
              <w:t>Кількість годин за  ОПП</w:t>
            </w:r>
          </w:p>
        </w:tc>
        <w:tc>
          <w:tcPr>
            <w:tcW w:w="0" w:type="auto"/>
            <w:gridSpan w:val="3"/>
            <w:tcBorders>
              <w:top w:val="single" w:sz="18" w:space="0" w:color="auto"/>
              <w:left w:val="single" w:sz="18" w:space="0" w:color="auto"/>
              <w:bottom w:val="single" w:sz="18" w:space="0" w:color="auto"/>
              <w:right w:val="single" w:sz="18" w:space="0" w:color="auto"/>
            </w:tcBorders>
            <w:vAlign w:val="center"/>
            <w:hideMark/>
          </w:tcPr>
          <w:p w14:paraId="72EF2278" w14:textId="77777777" w:rsidR="00933810" w:rsidRPr="00F76F74" w:rsidRDefault="00933810" w:rsidP="00DC1A41">
            <w:pPr>
              <w:jc w:val="center"/>
              <w:rPr>
                <w:b/>
                <w:sz w:val="24"/>
                <w:szCs w:val="24"/>
              </w:rPr>
            </w:pPr>
            <w:r w:rsidRPr="00F76F74">
              <w:rPr>
                <w:b/>
                <w:sz w:val="24"/>
                <w:szCs w:val="24"/>
              </w:rPr>
              <w:t>Розподіл аудиторних годин</w:t>
            </w:r>
          </w:p>
        </w:tc>
      </w:tr>
      <w:tr w:rsidR="00F76F74" w:rsidRPr="00F76F74" w14:paraId="625E20B4" w14:textId="77777777" w:rsidTr="00D91DEB">
        <w:trPr>
          <w:trHeight w:val="224"/>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375C1B57" w14:textId="77777777" w:rsidR="00933810" w:rsidRPr="00F76F74"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6391B810" w14:textId="77777777" w:rsidR="00933810" w:rsidRPr="00F76F74" w:rsidRDefault="00933810" w:rsidP="00DC1A41">
            <w:pPr>
              <w:suppressAutoHyphens w:val="0"/>
              <w:rPr>
                <w:b/>
                <w:sz w:val="24"/>
                <w:szCs w:val="24"/>
              </w:rPr>
            </w:pPr>
          </w:p>
        </w:tc>
        <w:tc>
          <w:tcPr>
            <w:tcW w:w="846" w:type="dxa"/>
            <w:vMerge w:val="restart"/>
            <w:tcBorders>
              <w:top w:val="single" w:sz="18" w:space="0" w:color="auto"/>
              <w:left w:val="nil"/>
              <w:bottom w:val="single" w:sz="18" w:space="0" w:color="auto"/>
              <w:right w:val="single" w:sz="18" w:space="0" w:color="auto"/>
            </w:tcBorders>
            <w:textDirection w:val="btLr"/>
            <w:vAlign w:val="center"/>
            <w:hideMark/>
          </w:tcPr>
          <w:p w14:paraId="684F2762" w14:textId="77777777" w:rsidR="00933810" w:rsidRPr="00F76F74" w:rsidRDefault="00933810" w:rsidP="00DC1A41">
            <w:pPr>
              <w:ind w:left="113" w:right="113"/>
              <w:jc w:val="center"/>
              <w:rPr>
                <w:b/>
                <w:sz w:val="24"/>
                <w:szCs w:val="24"/>
              </w:rPr>
            </w:pPr>
            <w:r w:rsidRPr="00F76F74">
              <w:rPr>
                <w:b/>
                <w:sz w:val="24"/>
                <w:szCs w:val="24"/>
              </w:rPr>
              <w:t>всього</w:t>
            </w:r>
          </w:p>
        </w:tc>
        <w:tc>
          <w:tcPr>
            <w:tcW w:w="0" w:type="auto"/>
            <w:gridSpan w:val="2"/>
            <w:tcBorders>
              <w:top w:val="single" w:sz="18" w:space="0" w:color="auto"/>
              <w:left w:val="single" w:sz="18" w:space="0" w:color="auto"/>
              <w:bottom w:val="single" w:sz="18" w:space="0" w:color="auto"/>
              <w:right w:val="nil"/>
            </w:tcBorders>
            <w:vAlign w:val="center"/>
            <w:hideMark/>
          </w:tcPr>
          <w:p w14:paraId="3FA6D82F" w14:textId="77777777" w:rsidR="00933810" w:rsidRPr="00F76F74" w:rsidRDefault="00933810" w:rsidP="00DC1A41">
            <w:pPr>
              <w:jc w:val="center"/>
              <w:rPr>
                <w:b/>
                <w:sz w:val="24"/>
                <w:szCs w:val="24"/>
              </w:rPr>
            </w:pPr>
            <w:r w:rsidRPr="00F76F74">
              <w:rPr>
                <w:b/>
                <w:sz w:val="24"/>
                <w:szCs w:val="24"/>
              </w:rPr>
              <w:t>у тому числі</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EC04708" w14:textId="77777777" w:rsidR="00933810" w:rsidRPr="00F76F74" w:rsidRDefault="00933810" w:rsidP="00DC1A41">
            <w:pPr>
              <w:ind w:left="113" w:right="113"/>
              <w:jc w:val="center"/>
              <w:rPr>
                <w:b/>
                <w:sz w:val="24"/>
                <w:szCs w:val="24"/>
              </w:rPr>
            </w:pPr>
            <w:r w:rsidRPr="00F76F74">
              <w:rPr>
                <w:b/>
                <w:sz w:val="24"/>
                <w:szCs w:val="24"/>
              </w:rPr>
              <w:t>лекції</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3171F472" w14:textId="1D05D8C2" w:rsidR="00933810" w:rsidRPr="00F76F74" w:rsidRDefault="007734E3" w:rsidP="00DC1A41">
            <w:pPr>
              <w:ind w:left="113" w:right="113"/>
              <w:rPr>
                <w:b/>
                <w:sz w:val="24"/>
                <w:szCs w:val="24"/>
              </w:rPr>
            </w:pPr>
            <w:r w:rsidRPr="00F76F74">
              <w:rPr>
                <w:b/>
                <w:sz w:val="24"/>
                <w:szCs w:val="24"/>
              </w:rPr>
              <w:t>С</w:t>
            </w:r>
            <w:r w:rsidR="00933810" w:rsidRPr="00F76F74">
              <w:rPr>
                <w:b/>
                <w:sz w:val="24"/>
                <w:szCs w:val="24"/>
              </w:rPr>
              <w:t>емінари</w:t>
            </w:r>
            <w:r w:rsidRPr="00F76F74">
              <w:rPr>
                <w:b/>
                <w:sz w:val="24"/>
                <w:szCs w:val="24"/>
              </w:rPr>
              <w:t>, ла</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BBB7AAC" w14:textId="060BEA73" w:rsidR="00933810" w:rsidRPr="00F76F74" w:rsidRDefault="007734E3" w:rsidP="00DC1A41">
            <w:pPr>
              <w:ind w:left="113" w:right="113"/>
              <w:rPr>
                <w:b/>
                <w:sz w:val="24"/>
                <w:szCs w:val="24"/>
              </w:rPr>
            </w:pPr>
            <w:r w:rsidRPr="00F76F74">
              <w:rPr>
                <w:b/>
                <w:sz w:val="24"/>
                <w:szCs w:val="24"/>
              </w:rPr>
              <w:t>екзамен</w:t>
            </w:r>
          </w:p>
        </w:tc>
      </w:tr>
      <w:tr w:rsidR="00F76F74" w:rsidRPr="00F76F74" w14:paraId="246D07CA" w14:textId="77777777" w:rsidTr="00D45D33">
        <w:trPr>
          <w:cantSplit/>
          <w:trHeight w:val="1041"/>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50197BEC" w14:textId="77777777" w:rsidR="00933810" w:rsidRPr="00F76F74"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7CB3E11A" w14:textId="77777777" w:rsidR="00933810" w:rsidRPr="00F76F74"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1BCF9084" w14:textId="77777777" w:rsidR="00933810" w:rsidRPr="00F76F74" w:rsidRDefault="00933810" w:rsidP="00DC1A41">
            <w:pPr>
              <w:suppressAutoHyphens w:val="0"/>
              <w:rPr>
                <w:b/>
                <w:sz w:val="24"/>
                <w:szCs w:val="24"/>
              </w:rPr>
            </w:pPr>
          </w:p>
        </w:tc>
        <w:tc>
          <w:tcPr>
            <w:tcW w:w="1203" w:type="dxa"/>
            <w:tcBorders>
              <w:top w:val="single" w:sz="18" w:space="0" w:color="auto"/>
              <w:left w:val="single" w:sz="18" w:space="0" w:color="auto"/>
              <w:bottom w:val="single" w:sz="18" w:space="0" w:color="auto"/>
              <w:right w:val="nil"/>
            </w:tcBorders>
            <w:vAlign w:val="center"/>
            <w:hideMark/>
          </w:tcPr>
          <w:p w14:paraId="04E7EB5A" w14:textId="77777777" w:rsidR="00933810" w:rsidRPr="00F76F74" w:rsidRDefault="00933810" w:rsidP="00DC1A41">
            <w:pPr>
              <w:jc w:val="center"/>
              <w:rPr>
                <w:b/>
                <w:sz w:val="24"/>
                <w:szCs w:val="24"/>
              </w:rPr>
            </w:pPr>
            <w:r w:rsidRPr="00F76F74">
              <w:rPr>
                <w:b/>
                <w:sz w:val="24"/>
                <w:szCs w:val="24"/>
              </w:rPr>
              <w:t>аудиторні</w:t>
            </w:r>
          </w:p>
        </w:tc>
        <w:tc>
          <w:tcPr>
            <w:tcW w:w="770" w:type="dxa"/>
            <w:tcBorders>
              <w:top w:val="nil"/>
              <w:left w:val="single" w:sz="18" w:space="0" w:color="auto"/>
              <w:bottom w:val="single" w:sz="18" w:space="0" w:color="auto"/>
              <w:right w:val="single" w:sz="18" w:space="0" w:color="auto"/>
            </w:tcBorders>
            <w:vAlign w:val="center"/>
            <w:hideMark/>
          </w:tcPr>
          <w:p w14:paraId="503C958A" w14:textId="77777777" w:rsidR="00933810" w:rsidRPr="00F76F74" w:rsidRDefault="00933810" w:rsidP="00DC1A41">
            <w:pPr>
              <w:jc w:val="center"/>
              <w:rPr>
                <w:b/>
                <w:sz w:val="24"/>
                <w:szCs w:val="24"/>
              </w:rPr>
            </w:pPr>
            <w:r w:rsidRPr="00F76F74">
              <w:rPr>
                <w:b/>
                <w:sz w:val="24"/>
                <w:szCs w:val="24"/>
              </w:rPr>
              <w:t>СРС/</w:t>
            </w:r>
          </w:p>
          <w:p w14:paraId="3F41B1AA" w14:textId="77777777" w:rsidR="00933810" w:rsidRPr="00F76F74" w:rsidRDefault="00933810" w:rsidP="00DC1A41">
            <w:pPr>
              <w:jc w:val="center"/>
              <w:rPr>
                <w:b/>
                <w:sz w:val="24"/>
                <w:szCs w:val="24"/>
              </w:rPr>
            </w:pPr>
            <w:r w:rsidRPr="00F76F74">
              <w:rPr>
                <w:b/>
                <w:sz w:val="24"/>
                <w:szCs w:val="24"/>
              </w:rPr>
              <w:t xml:space="preserve">ІР </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56499B20" w14:textId="77777777" w:rsidR="00933810" w:rsidRPr="00F76F74" w:rsidRDefault="00933810" w:rsidP="00DC1A41">
            <w:pPr>
              <w:suppressAutoHyphens w:val="0"/>
              <w:rPr>
                <w:b/>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60D108B1" w14:textId="77777777" w:rsidR="00933810" w:rsidRPr="00F76F74" w:rsidRDefault="00933810" w:rsidP="00DC1A41">
            <w:pPr>
              <w:suppressAutoHyphens w:val="0"/>
              <w:rPr>
                <w:b/>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4E4767FC" w14:textId="77777777" w:rsidR="00933810" w:rsidRPr="00F76F74" w:rsidRDefault="00933810" w:rsidP="00DC1A41">
            <w:pPr>
              <w:suppressAutoHyphens w:val="0"/>
              <w:rPr>
                <w:b/>
                <w:sz w:val="24"/>
                <w:szCs w:val="24"/>
              </w:rPr>
            </w:pPr>
          </w:p>
        </w:tc>
      </w:tr>
      <w:tr w:rsidR="00F76F74" w:rsidRPr="00F76F74" w14:paraId="2D4AEA7B" w14:textId="77777777" w:rsidTr="00933810">
        <w:tc>
          <w:tcPr>
            <w:tcW w:w="0" w:type="auto"/>
            <w:gridSpan w:val="8"/>
            <w:tcBorders>
              <w:top w:val="single" w:sz="18" w:space="0" w:color="auto"/>
              <w:left w:val="single" w:sz="18" w:space="0" w:color="auto"/>
              <w:bottom w:val="single" w:sz="18" w:space="0" w:color="auto"/>
              <w:right w:val="single" w:sz="18" w:space="0" w:color="auto"/>
            </w:tcBorders>
            <w:shd w:val="clear" w:color="auto" w:fill="D9D9D9"/>
            <w:hideMark/>
          </w:tcPr>
          <w:p w14:paraId="05D090AD" w14:textId="77777777" w:rsidR="00933810" w:rsidRPr="00F76F74" w:rsidRDefault="00933810" w:rsidP="00DC1A41">
            <w:pPr>
              <w:jc w:val="center"/>
              <w:rPr>
                <w:b/>
                <w:sz w:val="24"/>
                <w:szCs w:val="24"/>
              </w:rPr>
            </w:pPr>
            <w:r w:rsidRPr="00F76F74">
              <w:rPr>
                <w:b/>
                <w:bCs/>
                <w:sz w:val="24"/>
                <w:szCs w:val="24"/>
              </w:rPr>
              <w:t>ЗАЛІКОВИЙ МОДУЛЬ № 1</w:t>
            </w:r>
          </w:p>
        </w:tc>
      </w:tr>
      <w:tr w:rsidR="00F76F74" w:rsidRPr="00F76F74" w14:paraId="6A4567DC" w14:textId="77777777" w:rsidTr="00D45D33">
        <w:trPr>
          <w:trHeight w:val="35"/>
        </w:trPr>
        <w:tc>
          <w:tcPr>
            <w:tcW w:w="1128" w:type="dxa"/>
            <w:tcBorders>
              <w:top w:val="single" w:sz="18" w:space="0" w:color="auto"/>
              <w:left w:val="single" w:sz="18" w:space="0" w:color="auto"/>
              <w:bottom w:val="single" w:sz="18" w:space="0" w:color="auto"/>
              <w:right w:val="single" w:sz="18" w:space="0" w:color="auto"/>
            </w:tcBorders>
            <w:vAlign w:val="center"/>
            <w:hideMark/>
          </w:tcPr>
          <w:p w14:paraId="2E123BEA" w14:textId="77777777" w:rsidR="00933810" w:rsidRPr="00F76F74" w:rsidRDefault="00933810" w:rsidP="00DC1A41">
            <w:pPr>
              <w:snapToGrid w:val="0"/>
              <w:jc w:val="center"/>
              <w:rPr>
                <w:b/>
                <w:sz w:val="24"/>
                <w:szCs w:val="24"/>
              </w:rPr>
            </w:pPr>
            <w:r w:rsidRPr="00F76F74">
              <w:rPr>
                <w:b/>
                <w:sz w:val="24"/>
                <w:szCs w:val="24"/>
              </w:rPr>
              <w:t>Тема 1</w:t>
            </w:r>
          </w:p>
        </w:tc>
        <w:tc>
          <w:tcPr>
            <w:tcW w:w="4062" w:type="dxa"/>
            <w:tcBorders>
              <w:top w:val="single" w:sz="18" w:space="0" w:color="auto"/>
              <w:left w:val="single" w:sz="18" w:space="0" w:color="auto"/>
              <w:bottom w:val="single" w:sz="18" w:space="0" w:color="auto"/>
              <w:right w:val="single" w:sz="18" w:space="0" w:color="auto"/>
            </w:tcBorders>
            <w:hideMark/>
          </w:tcPr>
          <w:p w14:paraId="0C914193" w14:textId="36011A79" w:rsidR="00933810" w:rsidRPr="00F76F74" w:rsidRDefault="00D64988" w:rsidP="00DC1A41">
            <w:pPr>
              <w:rPr>
                <w:sz w:val="24"/>
                <w:szCs w:val="24"/>
              </w:rPr>
            </w:pPr>
            <w:r w:rsidRPr="00F76F74">
              <w:rPr>
                <w:rFonts w:eastAsiaTheme="minorHAnsi"/>
                <w:sz w:val="24"/>
                <w:szCs w:val="24"/>
                <w:lang w:eastAsia="en-US"/>
              </w:rPr>
              <w:t>Електронне урядування: сутність та основні підходи</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3B8D5568" w14:textId="6D72446F"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vAlign w:val="center"/>
            <w:hideMark/>
          </w:tcPr>
          <w:p w14:paraId="381248AE" w14:textId="77777777" w:rsidR="00933810" w:rsidRPr="00F76F74" w:rsidRDefault="004E71FF"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vAlign w:val="center"/>
            <w:hideMark/>
          </w:tcPr>
          <w:p w14:paraId="307B0325" w14:textId="12CBEC27" w:rsidR="00933810" w:rsidRPr="00F76F74" w:rsidRDefault="00BA7B04" w:rsidP="00DC1A41">
            <w:pPr>
              <w:jc w:val="center"/>
              <w:rPr>
                <w:sz w:val="24"/>
                <w:szCs w:val="24"/>
              </w:rPr>
            </w:pPr>
            <w:r w:rsidRPr="00F76F74">
              <w:rPr>
                <w:sz w:val="24"/>
                <w:szCs w:val="24"/>
              </w:rPr>
              <w:t>2</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7A34644D" w14:textId="77777777" w:rsidR="00933810" w:rsidRPr="00F76F74" w:rsidRDefault="008A63DC"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46F8D136" w14:textId="6C2C5AA8"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27EEC8B" w14:textId="77777777" w:rsidR="00933810" w:rsidRPr="00F76F74" w:rsidRDefault="00933810" w:rsidP="00DC1A41">
            <w:pPr>
              <w:jc w:val="center"/>
              <w:rPr>
                <w:sz w:val="24"/>
                <w:szCs w:val="24"/>
              </w:rPr>
            </w:pPr>
          </w:p>
        </w:tc>
      </w:tr>
      <w:tr w:rsidR="00F76F74" w:rsidRPr="00F76F74" w14:paraId="27071166" w14:textId="77777777" w:rsidTr="00D45D33">
        <w:trPr>
          <w:trHeight w:val="184"/>
        </w:trPr>
        <w:tc>
          <w:tcPr>
            <w:tcW w:w="1128" w:type="dxa"/>
            <w:tcBorders>
              <w:top w:val="single" w:sz="18" w:space="0" w:color="auto"/>
              <w:left w:val="single" w:sz="18" w:space="0" w:color="auto"/>
              <w:bottom w:val="single" w:sz="18" w:space="0" w:color="auto"/>
              <w:right w:val="single" w:sz="18" w:space="0" w:color="auto"/>
            </w:tcBorders>
            <w:vAlign w:val="center"/>
            <w:hideMark/>
          </w:tcPr>
          <w:p w14:paraId="03AE5B30" w14:textId="77777777" w:rsidR="00933810" w:rsidRPr="00F76F74" w:rsidRDefault="00933810" w:rsidP="00DC1A41">
            <w:pPr>
              <w:snapToGrid w:val="0"/>
              <w:jc w:val="center"/>
              <w:rPr>
                <w:b/>
                <w:sz w:val="24"/>
                <w:szCs w:val="24"/>
              </w:rPr>
            </w:pPr>
            <w:r w:rsidRPr="00F76F74">
              <w:rPr>
                <w:b/>
                <w:sz w:val="24"/>
                <w:szCs w:val="24"/>
              </w:rPr>
              <w:t>Тема 2</w:t>
            </w:r>
          </w:p>
        </w:tc>
        <w:tc>
          <w:tcPr>
            <w:tcW w:w="4062" w:type="dxa"/>
            <w:tcBorders>
              <w:top w:val="single" w:sz="18" w:space="0" w:color="auto"/>
              <w:left w:val="single" w:sz="18" w:space="0" w:color="auto"/>
              <w:bottom w:val="single" w:sz="18" w:space="0" w:color="auto"/>
              <w:right w:val="single" w:sz="18" w:space="0" w:color="auto"/>
            </w:tcBorders>
            <w:hideMark/>
          </w:tcPr>
          <w:p w14:paraId="52ECE201" w14:textId="09841ED4" w:rsidR="00933810" w:rsidRPr="00F76F74" w:rsidRDefault="00D64988" w:rsidP="00DC1A41">
            <w:pPr>
              <w:rPr>
                <w:sz w:val="24"/>
                <w:szCs w:val="24"/>
              </w:rPr>
            </w:pPr>
            <w:r w:rsidRPr="00F76F74">
              <w:rPr>
                <w:sz w:val="24"/>
                <w:szCs w:val="24"/>
                <w:lang w:eastAsia="uk-UA"/>
              </w:rPr>
              <w:t>Зарубіжний досвід впровадження та розвитку електронного урядування</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64A72896" w14:textId="53B84179" w:rsidR="00933810" w:rsidRPr="00F76F74" w:rsidRDefault="00BA7B04" w:rsidP="00DC1A41">
            <w:pPr>
              <w:jc w:val="center"/>
              <w:rPr>
                <w:sz w:val="24"/>
                <w:szCs w:val="24"/>
              </w:rPr>
            </w:pPr>
            <w:r w:rsidRPr="00F76F74">
              <w:rPr>
                <w:sz w:val="24"/>
                <w:szCs w:val="24"/>
              </w:rPr>
              <w:t>8</w:t>
            </w:r>
          </w:p>
        </w:tc>
        <w:tc>
          <w:tcPr>
            <w:tcW w:w="1203" w:type="dxa"/>
            <w:tcBorders>
              <w:top w:val="single" w:sz="18" w:space="0" w:color="auto"/>
              <w:left w:val="single" w:sz="18" w:space="0" w:color="auto"/>
              <w:bottom w:val="single" w:sz="18" w:space="0" w:color="auto"/>
              <w:right w:val="single" w:sz="18" w:space="0" w:color="auto"/>
            </w:tcBorders>
            <w:hideMark/>
          </w:tcPr>
          <w:p w14:paraId="7BCCF5BB" w14:textId="705891C3" w:rsidR="00933810" w:rsidRPr="00F76F74" w:rsidRDefault="00BA7B04" w:rsidP="00DC1A41">
            <w:pPr>
              <w:jc w:val="center"/>
              <w:rPr>
                <w:sz w:val="24"/>
                <w:szCs w:val="24"/>
              </w:rPr>
            </w:pPr>
            <w:r w:rsidRPr="00F76F74">
              <w:rPr>
                <w:sz w:val="24"/>
                <w:szCs w:val="24"/>
              </w:rPr>
              <w:t>6</w:t>
            </w:r>
          </w:p>
        </w:tc>
        <w:tc>
          <w:tcPr>
            <w:tcW w:w="770" w:type="dxa"/>
            <w:tcBorders>
              <w:top w:val="single" w:sz="18" w:space="0" w:color="auto"/>
              <w:left w:val="single" w:sz="18" w:space="0" w:color="auto"/>
              <w:bottom w:val="single" w:sz="18" w:space="0" w:color="auto"/>
              <w:right w:val="single" w:sz="18" w:space="0" w:color="auto"/>
            </w:tcBorders>
            <w:hideMark/>
          </w:tcPr>
          <w:p w14:paraId="00FBEEB7" w14:textId="18884C54" w:rsidR="00933810" w:rsidRPr="00F76F74" w:rsidRDefault="00BA7B04" w:rsidP="00DC1A41">
            <w:pPr>
              <w:jc w:val="center"/>
              <w:rPr>
                <w:sz w:val="24"/>
                <w:szCs w:val="24"/>
              </w:rPr>
            </w:pPr>
            <w:r w:rsidRPr="00F76F74">
              <w:rPr>
                <w:sz w:val="24"/>
                <w:szCs w:val="24"/>
              </w:rPr>
              <w:t>1</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5C01859F" w14:textId="77777777" w:rsidR="00933810" w:rsidRPr="00F76F74" w:rsidRDefault="008A63DC"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417005DF" w14:textId="758236FE" w:rsidR="00933810" w:rsidRPr="00F76F74" w:rsidRDefault="007734E3" w:rsidP="00DC1A41">
            <w:pPr>
              <w:jc w:val="center"/>
              <w:rPr>
                <w:sz w:val="24"/>
                <w:szCs w:val="24"/>
              </w:rPr>
            </w:pPr>
            <w:r w:rsidRPr="00F76F74">
              <w:rPr>
                <w:sz w:val="24"/>
                <w:szCs w:val="24"/>
              </w:rPr>
              <w:t>4</w:t>
            </w:r>
          </w:p>
        </w:tc>
        <w:tc>
          <w:tcPr>
            <w:tcW w:w="0" w:type="auto"/>
            <w:tcBorders>
              <w:top w:val="single" w:sz="18" w:space="0" w:color="auto"/>
              <w:left w:val="single" w:sz="18" w:space="0" w:color="auto"/>
              <w:bottom w:val="single" w:sz="18" w:space="0" w:color="auto"/>
              <w:right w:val="single" w:sz="18" w:space="0" w:color="auto"/>
            </w:tcBorders>
            <w:vAlign w:val="center"/>
          </w:tcPr>
          <w:p w14:paraId="019E0A8A" w14:textId="77777777" w:rsidR="00933810" w:rsidRPr="00F76F74" w:rsidRDefault="00933810" w:rsidP="00DC1A41">
            <w:pPr>
              <w:jc w:val="center"/>
              <w:rPr>
                <w:sz w:val="24"/>
                <w:szCs w:val="24"/>
              </w:rPr>
            </w:pPr>
          </w:p>
        </w:tc>
      </w:tr>
      <w:tr w:rsidR="00F76F74" w:rsidRPr="00F76F74" w14:paraId="44CF3F19" w14:textId="77777777" w:rsidTr="00D45D33">
        <w:trPr>
          <w:trHeight w:val="184"/>
        </w:trPr>
        <w:tc>
          <w:tcPr>
            <w:tcW w:w="1128" w:type="dxa"/>
            <w:tcBorders>
              <w:top w:val="single" w:sz="18" w:space="0" w:color="auto"/>
              <w:left w:val="single" w:sz="18" w:space="0" w:color="auto"/>
              <w:bottom w:val="single" w:sz="18" w:space="0" w:color="auto"/>
              <w:right w:val="single" w:sz="18" w:space="0" w:color="auto"/>
            </w:tcBorders>
            <w:vAlign w:val="center"/>
            <w:hideMark/>
          </w:tcPr>
          <w:p w14:paraId="5533318C" w14:textId="77777777" w:rsidR="00933810" w:rsidRPr="00F76F74" w:rsidRDefault="00933810" w:rsidP="00DC1A41">
            <w:pPr>
              <w:snapToGrid w:val="0"/>
              <w:jc w:val="center"/>
              <w:rPr>
                <w:b/>
                <w:sz w:val="24"/>
                <w:szCs w:val="24"/>
              </w:rPr>
            </w:pPr>
            <w:r w:rsidRPr="00F76F74">
              <w:rPr>
                <w:b/>
                <w:sz w:val="24"/>
                <w:szCs w:val="24"/>
              </w:rPr>
              <w:t>Тема 3</w:t>
            </w:r>
          </w:p>
        </w:tc>
        <w:tc>
          <w:tcPr>
            <w:tcW w:w="4062" w:type="dxa"/>
            <w:tcBorders>
              <w:top w:val="single" w:sz="18" w:space="0" w:color="auto"/>
              <w:left w:val="single" w:sz="18" w:space="0" w:color="auto"/>
              <w:bottom w:val="single" w:sz="18" w:space="0" w:color="auto"/>
              <w:right w:val="single" w:sz="18" w:space="0" w:color="auto"/>
            </w:tcBorders>
            <w:hideMark/>
          </w:tcPr>
          <w:p w14:paraId="2800B5BE" w14:textId="085F1522" w:rsidR="00933810" w:rsidRPr="00F76F74" w:rsidRDefault="00D64988" w:rsidP="00DC1A41">
            <w:pPr>
              <w:rPr>
                <w:sz w:val="24"/>
                <w:szCs w:val="24"/>
              </w:rPr>
            </w:pPr>
            <w:r w:rsidRPr="00F76F74">
              <w:rPr>
                <w:sz w:val="24"/>
                <w:szCs w:val="24"/>
                <w:lang w:eastAsia="uk-UA"/>
              </w:rPr>
              <w:t>Впровадження електронного урядування в Україні</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3E490F24" w14:textId="5EB48F34" w:rsidR="00933810" w:rsidRPr="00F76F74" w:rsidRDefault="00BA7B04" w:rsidP="00DC1A41">
            <w:pPr>
              <w:jc w:val="center"/>
              <w:rPr>
                <w:sz w:val="24"/>
                <w:szCs w:val="24"/>
              </w:rPr>
            </w:pPr>
            <w:r w:rsidRPr="00F76F74">
              <w:rPr>
                <w:sz w:val="24"/>
                <w:szCs w:val="24"/>
              </w:rPr>
              <w:t>8</w:t>
            </w:r>
          </w:p>
        </w:tc>
        <w:tc>
          <w:tcPr>
            <w:tcW w:w="1203" w:type="dxa"/>
            <w:tcBorders>
              <w:top w:val="single" w:sz="18" w:space="0" w:color="auto"/>
              <w:left w:val="single" w:sz="18" w:space="0" w:color="auto"/>
              <w:bottom w:val="single" w:sz="18" w:space="0" w:color="auto"/>
              <w:right w:val="single" w:sz="18" w:space="0" w:color="auto"/>
            </w:tcBorders>
            <w:hideMark/>
          </w:tcPr>
          <w:p w14:paraId="13D6BF1C" w14:textId="057205BF" w:rsidR="00933810" w:rsidRPr="00F76F74" w:rsidRDefault="00BA7B04" w:rsidP="00DC1A41">
            <w:pPr>
              <w:jc w:val="center"/>
              <w:rPr>
                <w:sz w:val="24"/>
                <w:szCs w:val="24"/>
              </w:rPr>
            </w:pPr>
            <w:r w:rsidRPr="00F76F74">
              <w:rPr>
                <w:sz w:val="24"/>
                <w:szCs w:val="24"/>
              </w:rPr>
              <w:t>6</w:t>
            </w:r>
          </w:p>
        </w:tc>
        <w:tc>
          <w:tcPr>
            <w:tcW w:w="770" w:type="dxa"/>
            <w:tcBorders>
              <w:top w:val="single" w:sz="18" w:space="0" w:color="auto"/>
              <w:left w:val="single" w:sz="18" w:space="0" w:color="auto"/>
              <w:bottom w:val="single" w:sz="18" w:space="0" w:color="auto"/>
              <w:right w:val="single" w:sz="18" w:space="0" w:color="auto"/>
            </w:tcBorders>
            <w:hideMark/>
          </w:tcPr>
          <w:p w14:paraId="306E3F48" w14:textId="4A8BFC21" w:rsidR="00933810" w:rsidRPr="00F76F74" w:rsidRDefault="00BA7B04" w:rsidP="00DC1A41">
            <w:pPr>
              <w:jc w:val="center"/>
              <w:rPr>
                <w:sz w:val="24"/>
                <w:szCs w:val="24"/>
              </w:rPr>
            </w:pPr>
            <w:r w:rsidRPr="00F76F74">
              <w:rPr>
                <w:sz w:val="24"/>
                <w:szCs w:val="24"/>
              </w:rPr>
              <w:t>1</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107E8A25" w14:textId="77777777" w:rsidR="00933810" w:rsidRPr="00F76F74" w:rsidRDefault="008A63DC"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618670E0" w14:textId="3EB6609F" w:rsidR="00933810" w:rsidRPr="00F76F74" w:rsidRDefault="007734E3" w:rsidP="00DC1A41">
            <w:pPr>
              <w:jc w:val="center"/>
              <w:rPr>
                <w:sz w:val="24"/>
                <w:szCs w:val="24"/>
              </w:rPr>
            </w:pPr>
            <w:r w:rsidRPr="00F76F74">
              <w:rPr>
                <w:sz w:val="24"/>
                <w:szCs w:val="24"/>
              </w:rPr>
              <w:t>4</w:t>
            </w:r>
          </w:p>
        </w:tc>
        <w:tc>
          <w:tcPr>
            <w:tcW w:w="0" w:type="auto"/>
            <w:tcBorders>
              <w:top w:val="single" w:sz="18" w:space="0" w:color="auto"/>
              <w:left w:val="single" w:sz="18" w:space="0" w:color="auto"/>
              <w:bottom w:val="single" w:sz="18" w:space="0" w:color="auto"/>
              <w:right w:val="single" w:sz="18" w:space="0" w:color="auto"/>
            </w:tcBorders>
            <w:vAlign w:val="center"/>
          </w:tcPr>
          <w:p w14:paraId="7DA52D7E" w14:textId="77777777" w:rsidR="00933810" w:rsidRPr="00F76F74" w:rsidRDefault="00933810" w:rsidP="00DC1A41">
            <w:pPr>
              <w:jc w:val="center"/>
              <w:rPr>
                <w:sz w:val="24"/>
                <w:szCs w:val="24"/>
              </w:rPr>
            </w:pPr>
          </w:p>
        </w:tc>
      </w:tr>
      <w:tr w:rsidR="00F76F74" w:rsidRPr="00F76F74" w14:paraId="661D1EDB"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5DB47387" w14:textId="77777777" w:rsidR="00933810" w:rsidRPr="00F76F74" w:rsidRDefault="00933810" w:rsidP="00DC1A41">
            <w:pPr>
              <w:snapToGrid w:val="0"/>
              <w:jc w:val="center"/>
              <w:rPr>
                <w:b/>
                <w:sz w:val="24"/>
                <w:szCs w:val="24"/>
              </w:rPr>
            </w:pPr>
            <w:r w:rsidRPr="00F76F74">
              <w:rPr>
                <w:b/>
                <w:sz w:val="24"/>
                <w:szCs w:val="24"/>
              </w:rPr>
              <w:t>Тема 4</w:t>
            </w:r>
          </w:p>
        </w:tc>
        <w:tc>
          <w:tcPr>
            <w:tcW w:w="4062" w:type="dxa"/>
            <w:tcBorders>
              <w:top w:val="single" w:sz="18" w:space="0" w:color="auto"/>
              <w:left w:val="single" w:sz="18" w:space="0" w:color="auto"/>
              <w:bottom w:val="single" w:sz="18" w:space="0" w:color="auto"/>
              <w:right w:val="single" w:sz="18" w:space="0" w:color="auto"/>
            </w:tcBorders>
            <w:hideMark/>
          </w:tcPr>
          <w:p w14:paraId="6EC0ECE3" w14:textId="426E2892" w:rsidR="00933810" w:rsidRPr="00F76F74" w:rsidRDefault="00D64988" w:rsidP="00DC1A41">
            <w:pPr>
              <w:rPr>
                <w:sz w:val="24"/>
                <w:szCs w:val="24"/>
              </w:rPr>
            </w:pPr>
            <w:r w:rsidRPr="00F76F74">
              <w:rPr>
                <w:sz w:val="24"/>
                <w:szCs w:val="24"/>
                <w:lang w:eastAsia="uk-UA"/>
              </w:rPr>
              <w:t>Електронні адміністративні послуги</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7A4CC16A" w14:textId="4FE6AC56" w:rsidR="00933810" w:rsidRPr="00F76F74" w:rsidRDefault="00BA7B04" w:rsidP="00DC1A41">
            <w:pPr>
              <w:jc w:val="center"/>
              <w:rPr>
                <w:sz w:val="24"/>
                <w:szCs w:val="24"/>
              </w:rPr>
            </w:pPr>
            <w:r w:rsidRPr="00F76F74">
              <w:rPr>
                <w:sz w:val="24"/>
                <w:szCs w:val="24"/>
              </w:rPr>
              <w:t>8</w:t>
            </w:r>
          </w:p>
        </w:tc>
        <w:tc>
          <w:tcPr>
            <w:tcW w:w="1203" w:type="dxa"/>
            <w:tcBorders>
              <w:top w:val="single" w:sz="18" w:space="0" w:color="auto"/>
              <w:left w:val="single" w:sz="18" w:space="0" w:color="auto"/>
              <w:bottom w:val="single" w:sz="18" w:space="0" w:color="auto"/>
              <w:right w:val="single" w:sz="18" w:space="0" w:color="auto"/>
            </w:tcBorders>
            <w:hideMark/>
          </w:tcPr>
          <w:p w14:paraId="6DA4F092" w14:textId="4B8DBBB5" w:rsidR="00933810" w:rsidRPr="00F76F74" w:rsidRDefault="00BA7B04" w:rsidP="00DC1A41">
            <w:pPr>
              <w:jc w:val="center"/>
              <w:rPr>
                <w:sz w:val="24"/>
                <w:szCs w:val="24"/>
              </w:rPr>
            </w:pPr>
            <w:r w:rsidRPr="00F76F74">
              <w:rPr>
                <w:sz w:val="24"/>
                <w:szCs w:val="24"/>
              </w:rPr>
              <w:t>6</w:t>
            </w:r>
          </w:p>
        </w:tc>
        <w:tc>
          <w:tcPr>
            <w:tcW w:w="770" w:type="dxa"/>
            <w:tcBorders>
              <w:top w:val="single" w:sz="18" w:space="0" w:color="auto"/>
              <w:left w:val="single" w:sz="18" w:space="0" w:color="auto"/>
              <w:bottom w:val="single" w:sz="18" w:space="0" w:color="auto"/>
              <w:right w:val="single" w:sz="18" w:space="0" w:color="auto"/>
            </w:tcBorders>
            <w:hideMark/>
          </w:tcPr>
          <w:p w14:paraId="6BAE14FC" w14:textId="7783EB29" w:rsidR="00933810" w:rsidRPr="00F76F74" w:rsidRDefault="00BA7B04" w:rsidP="00DC1A41">
            <w:pPr>
              <w:jc w:val="center"/>
              <w:rPr>
                <w:sz w:val="24"/>
                <w:szCs w:val="24"/>
              </w:rPr>
            </w:pPr>
            <w:r w:rsidRPr="00F76F74">
              <w:rPr>
                <w:sz w:val="24"/>
                <w:szCs w:val="24"/>
              </w:rPr>
              <w:t>1</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106802CF" w14:textId="77777777" w:rsidR="00933810" w:rsidRPr="00F76F74" w:rsidRDefault="008A63DC"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01406B09" w14:textId="6AC043EB" w:rsidR="00933810" w:rsidRPr="00F76F74" w:rsidRDefault="007734E3" w:rsidP="00DC1A41">
            <w:pPr>
              <w:jc w:val="center"/>
              <w:rPr>
                <w:sz w:val="24"/>
                <w:szCs w:val="24"/>
              </w:rPr>
            </w:pPr>
            <w:r w:rsidRPr="00F76F74">
              <w:rPr>
                <w:sz w:val="24"/>
                <w:szCs w:val="24"/>
              </w:rPr>
              <w:t>4</w:t>
            </w:r>
          </w:p>
        </w:tc>
        <w:tc>
          <w:tcPr>
            <w:tcW w:w="0" w:type="auto"/>
            <w:tcBorders>
              <w:top w:val="single" w:sz="18" w:space="0" w:color="auto"/>
              <w:left w:val="single" w:sz="18" w:space="0" w:color="auto"/>
              <w:bottom w:val="single" w:sz="18" w:space="0" w:color="auto"/>
              <w:right w:val="single" w:sz="18" w:space="0" w:color="auto"/>
            </w:tcBorders>
            <w:vAlign w:val="center"/>
          </w:tcPr>
          <w:p w14:paraId="1F56F5B7" w14:textId="77777777" w:rsidR="00933810" w:rsidRPr="00F76F74" w:rsidRDefault="00933810" w:rsidP="00DC1A41">
            <w:pPr>
              <w:jc w:val="center"/>
              <w:rPr>
                <w:sz w:val="24"/>
                <w:szCs w:val="24"/>
              </w:rPr>
            </w:pPr>
          </w:p>
        </w:tc>
      </w:tr>
      <w:tr w:rsidR="00F76F74" w:rsidRPr="00F76F74" w14:paraId="5C93293C"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0635B7CD" w14:textId="77777777" w:rsidR="00933810" w:rsidRPr="00F76F74" w:rsidRDefault="00933810" w:rsidP="00DC1A41">
            <w:pPr>
              <w:snapToGrid w:val="0"/>
              <w:jc w:val="center"/>
              <w:rPr>
                <w:b/>
                <w:sz w:val="24"/>
                <w:szCs w:val="24"/>
              </w:rPr>
            </w:pPr>
            <w:r w:rsidRPr="00F76F74">
              <w:rPr>
                <w:b/>
                <w:sz w:val="24"/>
                <w:szCs w:val="24"/>
              </w:rPr>
              <w:t>Тема5</w:t>
            </w:r>
          </w:p>
        </w:tc>
        <w:tc>
          <w:tcPr>
            <w:tcW w:w="4062" w:type="dxa"/>
            <w:tcBorders>
              <w:top w:val="single" w:sz="18" w:space="0" w:color="auto"/>
              <w:left w:val="single" w:sz="18" w:space="0" w:color="auto"/>
              <w:bottom w:val="single" w:sz="18" w:space="0" w:color="auto"/>
              <w:right w:val="single" w:sz="18" w:space="0" w:color="auto"/>
            </w:tcBorders>
            <w:hideMark/>
          </w:tcPr>
          <w:p w14:paraId="55D8F569" w14:textId="38512549" w:rsidR="00933810" w:rsidRPr="00F76F74" w:rsidRDefault="00D64988" w:rsidP="00DC1A41">
            <w:pPr>
              <w:rPr>
                <w:sz w:val="24"/>
                <w:szCs w:val="24"/>
              </w:rPr>
            </w:pPr>
            <w:r w:rsidRPr="00F76F74">
              <w:rPr>
                <w:rFonts w:eastAsiaTheme="minorHAnsi"/>
                <w:sz w:val="24"/>
                <w:szCs w:val="24"/>
                <w:lang w:eastAsia="en-US"/>
              </w:rPr>
              <w:t>Архітектура та інформаційно-технологічна інфраструктура електронного врядування</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7F4B90FC" w14:textId="5F6E2F0A" w:rsidR="00933810" w:rsidRPr="00F76F74" w:rsidRDefault="00BA7B04" w:rsidP="00DC1A41">
            <w:pPr>
              <w:jc w:val="center"/>
              <w:rPr>
                <w:sz w:val="24"/>
                <w:szCs w:val="24"/>
              </w:rPr>
            </w:pPr>
            <w:r w:rsidRPr="00F76F74">
              <w:rPr>
                <w:sz w:val="24"/>
                <w:szCs w:val="24"/>
              </w:rPr>
              <w:t>8</w:t>
            </w:r>
          </w:p>
        </w:tc>
        <w:tc>
          <w:tcPr>
            <w:tcW w:w="1203" w:type="dxa"/>
            <w:tcBorders>
              <w:top w:val="single" w:sz="18" w:space="0" w:color="auto"/>
              <w:left w:val="single" w:sz="18" w:space="0" w:color="auto"/>
              <w:bottom w:val="single" w:sz="18" w:space="0" w:color="auto"/>
              <w:right w:val="single" w:sz="18" w:space="0" w:color="auto"/>
            </w:tcBorders>
            <w:hideMark/>
          </w:tcPr>
          <w:p w14:paraId="11061D91" w14:textId="5FE7EF8F" w:rsidR="00933810" w:rsidRPr="00F76F74" w:rsidRDefault="00BA7B04" w:rsidP="00DC1A41">
            <w:pPr>
              <w:jc w:val="center"/>
              <w:rPr>
                <w:sz w:val="24"/>
                <w:szCs w:val="24"/>
              </w:rPr>
            </w:pPr>
            <w:r w:rsidRPr="00F76F74">
              <w:rPr>
                <w:sz w:val="24"/>
                <w:szCs w:val="24"/>
              </w:rPr>
              <w:t>6</w:t>
            </w:r>
          </w:p>
        </w:tc>
        <w:tc>
          <w:tcPr>
            <w:tcW w:w="770" w:type="dxa"/>
            <w:tcBorders>
              <w:top w:val="single" w:sz="18" w:space="0" w:color="auto"/>
              <w:left w:val="single" w:sz="18" w:space="0" w:color="auto"/>
              <w:bottom w:val="single" w:sz="18" w:space="0" w:color="auto"/>
              <w:right w:val="single" w:sz="18" w:space="0" w:color="auto"/>
            </w:tcBorders>
            <w:hideMark/>
          </w:tcPr>
          <w:p w14:paraId="32A90DA2" w14:textId="5975BABD" w:rsidR="00933810" w:rsidRPr="00F76F74" w:rsidRDefault="00BA7B04" w:rsidP="00DC1A41">
            <w:pPr>
              <w:jc w:val="center"/>
              <w:rPr>
                <w:sz w:val="24"/>
                <w:szCs w:val="24"/>
              </w:rPr>
            </w:pPr>
            <w:r w:rsidRPr="00F76F74">
              <w:rPr>
                <w:sz w:val="24"/>
                <w:szCs w:val="24"/>
              </w:rPr>
              <w:t>1</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1A7CBE0B" w14:textId="23720DF1"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3E937CB2" w14:textId="5FC1572A" w:rsidR="00933810" w:rsidRPr="00F76F74" w:rsidRDefault="007734E3" w:rsidP="00DC1A41">
            <w:pPr>
              <w:jc w:val="center"/>
              <w:rPr>
                <w:sz w:val="24"/>
                <w:szCs w:val="24"/>
              </w:rPr>
            </w:pPr>
            <w:r w:rsidRPr="00F76F74">
              <w:rPr>
                <w:sz w:val="24"/>
                <w:szCs w:val="24"/>
              </w:rPr>
              <w:t>4</w:t>
            </w:r>
          </w:p>
        </w:tc>
        <w:tc>
          <w:tcPr>
            <w:tcW w:w="0" w:type="auto"/>
            <w:tcBorders>
              <w:top w:val="single" w:sz="18" w:space="0" w:color="auto"/>
              <w:left w:val="single" w:sz="18" w:space="0" w:color="auto"/>
              <w:bottom w:val="single" w:sz="18" w:space="0" w:color="auto"/>
              <w:right w:val="single" w:sz="18" w:space="0" w:color="auto"/>
            </w:tcBorders>
            <w:vAlign w:val="center"/>
          </w:tcPr>
          <w:p w14:paraId="3B238431" w14:textId="77777777" w:rsidR="00933810" w:rsidRPr="00F76F74" w:rsidRDefault="00933810" w:rsidP="00DC1A41">
            <w:pPr>
              <w:jc w:val="center"/>
              <w:rPr>
                <w:sz w:val="24"/>
                <w:szCs w:val="24"/>
              </w:rPr>
            </w:pPr>
          </w:p>
        </w:tc>
      </w:tr>
      <w:tr w:rsidR="00F76F74" w:rsidRPr="00F76F74" w14:paraId="39C117E0"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14A1D00C" w14:textId="77777777" w:rsidR="00933810" w:rsidRPr="00F76F74" w:rsidRDefault="00933810" w:rsidP="00DC1A41">
            <w:pPr>
              <w:snapToGrid w:val="0"/>
              <w:jc w:val="center"/>
              <w:rPr>
                <w:b/>
                <w:sz w:val="24"/>
                <w:szCs w:val="24"/>
              </w:rPr>
            </w:pPr>
            <w:r w:rsidRPr="00F76F74">
              <w:rPr>
                <w:b/>
                <w:sz w:val="24"/>
                <w:szCs w:val="24"/>
              </w:rPr>
              <w:t>Тема 6</w:t>
            </w:r>
          </w:p>
        </w:tc>
        <w:tc>
          <w:tcPr>
            <w:tcW w:w="4062" w:type="dxa"/>
            <w:tcBorders>
              <w:top w:val="single" w:sz="18" w:space="0" w:color="auto"/>
              <w:left w:val="single" w:sz="18" w:space="0" w:color="auto"/>
              <w:bottom w:val="single" w:sz="18" w:space="0" w:color="auto"/>
              <w:right w:val="single" w:sz="18" w:space="0" w:color="auto"/>
            </w:tcBorders>
            <w:hideMark/>
          </w:tcPr>
          <w:p w14:paraId="1EB70965" w14:textId="028FA573" w:rsidR="00933810" w:rsidRPr="00F76F74" w:rsidRDefault="00D64988" w:rsidP="00DC1A41">
            <w:pPr>
              <w:rPr>
                <w:sz w:val="24"/>
                <w:szCs w:val="24"/>
              </w:rPr>
            </w:pPr>
            <w:r w:rsidRPr="00F76F74">
              <w:rPr>
                <w:sz w:val="24"/>
                <w:szCs w:val="24"/>
                <w:lang w:eastAsia="uk-UA"/>
              </w:rPr>
              <w:t>Електронна демократія</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6EF02189" w14:textId="210F7DA2"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hideMark/>
          </w:tcPr>
          <w:p w14:paraId="0D43674E" w14:textId="77777777" w:rsidR="00933810" w:rsidRPr="00F76F74" w:rsidRDefault="004E71FF"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hideMark/>
          </w:tcPr>
          <w:p w14:paraId="6DDEC96A" w14:textId="07EA31CC" w:rsidR="00933810" w:rsidRPr="00F76F74" w:rsidRDefault="00BA7B04" w:rsidP="00DC1A41">
            <w:pPr>
              <w:jc w:val="center"/>
              <w:rPr>
                <w:sz w:val="24"/>
                <w:szCs w:val="24"/>
              </w:rPr>
            </w:pPr>
            <w:r w:rsidRPr="00F76F74">
              <w:rPr>
                <w:sz w:val="24"/>
                <w:szCs w:val="24"/>
              </w:rPr>
              <w:t>2</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16E1DC8C" w14:textId="78C67FC0"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71D6B635" w14:textId="77777777" w:rsidR="00933810" w:rsidRPr="00F76F74" w:rsidRDefault="00D45D3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518F6CE" w14:textId="77777777" w:rsidR="00933810" w:rsidRPr="00F76F74" w:rsidRDefault="00933810" w:rsidP="00DC1A41">
            <w:pPr>
              <w:jc w:val="center"/>
              <w:rPr>
                <w:sz w:val="24"/>
                <w:szCs w:val="24"/>
              </w:rPr>
            </w:pPr>
          </w:p>
        </w:tc>
      </w:tr>
      <w:tr w:rsidR="00F76F74" w:rsidRPr="00F76F74" w14:paraId="6D95AF18"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3FBDBA73" w14:textId="77777777" w:rsidR="00933810" w:rsidRPr="00F76F74" w:rsidRDefault="00933810" w:rsidP="00DC1A41">
            <w:pPr>
              <w:snapToGrid w:val="0"/>
              <w:jc w:val="center"/>
              <w:rPr>
                <w:b/>
                <w:sz w:val="24"/>
                <w:szCs w:val="24"/>
              </w:rPr>
            </w:pPr>
            <w:r w:rsidRPr="00F76F74">
              <w:rPr>
                <w:b/>
                <w:sz w:val="24"/>
                <w:szCs w:val="24"/>
              </w:rPr>
              <w:t>Тема 7</w:t>
            </w:r>
          </w:p>
        </w:tc>
        <w:tc>
          <w:tcPr>
            <w:tcW w:w="4062" w:type="dxa"/>
            <w:tcBorders>
              <w:top w:val="single" w:sz="18" w:space="0" w:color="auto"/>
              <w:left w:val="single" w:sz="18" w:space="0" w:color="auto"/>
              <w:bottom w:val="single" w:sz="18" w:space="0" w:color="auto"/>
              <w:right w:val="single" w:sz="18" w:space="0" w:color="auto"/>
            </w:tcBorders>
            <w:hideMark/>
          </w:tcPr>
          <w:p w14:paraId="5205D839" w14:textId="55CCAE87" w:rsidR="00933810" w:rsidRPr="00F76F74" w:rsidRDefault="00D64988" w:rsidP="00DC1A41">
            <w:pPr>
              <w:rPr>
                <w:sz w:val="24"/>
                <w:szCs w:val="24"/>
              </w:rPr>
            </w:pPr>
            <w:r w:rsidRPr="00F76F74">
              <w:rPr>
                <w:rFonts w:eastAsiaTheme="minorHAnsi"/>
                <w:sz w:val="24"/>
                <w:szCs w:val="24"/>
                <w:lang w:eastAsia="en-US"/>
              </w:rPr>
              <w:t>Електронний парламент як складова електронної демократії</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4544E2D7" w14:textId="6A537203"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hideMark/>
          </w:tcPr>
          <w:p w14:paraId="7EBF2DAA" w14:textId="69122DE5" w:rsidR="00933810"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hideMark/>
          </w:tcPr>
          <w:p w14:paraId="0747D19D" w14:textId="14ECD639" w:rsidR="00933810" w:rsidRPr="00F76F74" w:rsidRDefault="00BA7B04" w:rsidP="00DC1A41">
            <w:pPr>
              <w:jc w:val="center"/>
              <w:rPr>
                <w:sz w:val="24"/>
                <w:szCs w:val="24"/>
              </w:rPr>
            </w:pPr>
            <w:r w:rsidRPr="00F76F74">
              <w:rPr>
                <w:sz w:val="24"/>
                <w:szCs w:val="24"/>
              </w:rPr>
              <w:t>2</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69413B71" w14:textId="4D5E08A1"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06923BDD" w14:textId="77777777" w:rsidR="00933810" w:rsidRPr="00F76F74" w:rsidRDefault="00D45D3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330F50A6" w14:textId="77777777" w:rsidR="00933810" w:rsidRPr="00F76F74" w:rsidRDefault="00933810" w:rsidP="00DC1A41">
            <w:pPr>
              <w:jc w:val="center"/>
              <w:rPr>
                <w:sz w:val="24"/>
                <w:szCs w:val="24"/>
              </w:rPr>
            </w:pPr>
          </w:p>
        </w:tc>
      </w:tr>
      <w:tr w:rsidR="00F76F74" w:rsidRPr="00F76F74" w14:paraId="47E39577"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226B0DCD" w14:textId="77777777" w:rsidR="00933810" w:rsidRPr="00F76F74" w:rsidRDefault="00933810" w:rsidP="00DC1A41">
            <w:pPr>
              <w:snapToGrid w:val="0"/>
              <w:jc w:val="center"/>
              <w:rPr>
                <w:b/>
                <w:sz w:val="24"/>
                <w:szCs w:val="24"/>
              </w:rPr>
            </w:pPr>
            <w:r w:rsidRPr="00F76F74">
              <w:rPr>
                <w:b/>
                <w:sz w:val="24"/>
                <w:szCs w:val="24"/>
              </w:rPr>
              <w:t>Тема 8</w:t>
            </w:r>
          </w:p>
        </w:tc>
        <w:tc>
          <w:tcPr>
            <w:tcW w:w="4062" w:type="dxa"/>
            <w:tcBorders>
              <w:top w:val="single" w:sz="18" w:space="0" w:color="auto"/>
              <w:left w:val="single" w:sz="18" w:space="0" w:color="auto"/>
              <w:bottom w:val="single" w:sz="18" w:space="0" w:color="auto"/>
              <w:right w:val="single" w:sz="18" w:space="0" w:color="auto"/>
            </w:tcBorders>
            <w:hideMark/>
          </w:tcPr>
          <w:p w14:paraId="31EBDCFF" w14:textId="11BB5C19" w:rsidR="00933810" w:rsidRPr="00F76F74" w:rsidRDefault="00FA20FC" w:rsidP="00DC1A41">
            <w:pPr>
              <w:rPr>
                <w:sz w:val="24"/>
                <w:szCs w:val="24"/>
              </w:rPr>
            </w:pPr>
            <w:r w:rsidRPr="00F76F74">
              <w:rPr>
                <w:rFonts w:eastAsiaTheme="minorHAnsi"/>
                <w:sz w:val="24"/>
                <w:szCs w:val="24"/>
                <w:lang w:eastAsia="en-US"/>
              </w:rPr>
              <w:t>Електронне голосування як складова електронної демократії</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4089EF97" w14:textId="1E49C5D8"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hideMark/>
          </w:tcPr>
          <w:p w14:paraId="06B93C3D" w14:textId="7B895C20" w:rsidR="00933810"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hideMark/>
          </w:tcPr>
          <w:p w14:paraId="0B48B579" w14:textId="0D8F2A9E" w:rsidR="00933810" w:rsidRPr="00F76F74" w:rsidRDefault="00BA7B04" w:rsidP="00DC1A41">
            <w:pPr>
              <w:jc w:val="center"/>
              <w:rPr>
                <w:sz w:val="24"/>
                <w:szCs w:val="24"/>
              </w:rPr>
            </w:pPr>
            <w:r w:rsidRPr="00F76F74">
              <w:rPr>
                <w:sz w:val="24"/>
                <w:szCs w:val="24"/>
              </w:rPr>
              <w:t>2</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7F66971B" w14:textId="1ACA5AE0"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DBFD0D6" w14:textId="77777777" w:rsidR="00933810" w:rsidRPr="00F76F74" w:rsidRDefault="00D45D3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62BB561E" w14:textId="77777777" w:rsidR="00933810" w:rsidRPr="00F76F74" w:rsidRDefault="00933810" w:rsidP="00DC1A41">
            <w:pPr>
              <w:jc w:val="center"/>
              <w:rPr>
                <w:sz w:val="24"/>
                <w:szCs w:val="24"/>
              </w:rPr>
            </w:pPr>
          </w:p>
        </w:tc>
      </w:tr>
      <w:tr w:rsidR="00F76F74" w:rsidRPr="00F76F74" w14:paraId="11A9FC93"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00E9C489" w14:textId="77777777" w:rsidR="00933810" w:rsidRPr="00F76F74" w:rsidRDefault="00933810" w:rsidP="00DC1A41">
            <w:pPr>
              <w:snapToGrid w:val="0"/>
              <w:jc w:val="center"/>
              <w:rPr>
                <w:b/>
                <w:sz w:val="24"/>
                <w:szCs w:val="24"/>
              </w:rPr>
            </w:pPr>
            <w:r w:rsidRPr="00F76F74">
              <w:rPr>
                <w:b/>
                <w:sz w:val="24"/>
                <w:szCs w:val="24"/>
              </w:rPr>
              <w:t>Тема 9</w:t>
            </w:r>
          </w:p>
        </w:tc>
        <w:tc>
          <w:tcPr>
            <w:tcW w:w="4062" w:type="dxa"/>
            <w:tcBorders>
              <w:top w:val="single" w:sz="18" w:space="0" w:color="auto"/>
              <w:left w:val="single" w:sz="18" w:space="0" w:color="auto"/>
              <w:bottom w:val="single" w:sz="18" w:space="0" w:color="auto"/>
              <w:right w:val="single" w:sz="18" w:space="0" w:color="auto"/>
            </w:tcBorders>
            <w:hideMark/>
          </w:tcPr>
          <w:p w14:paraId="23256821" w14:textId="61B2FD6A" w:rsidR="00933810" w:rsidRPr="00F76F74" w:rsidRDefault="00FA20FC" w:rsidP="00DC1A41">
            <w:pPr>
              <w:rPr>
                <w:sz w:val="24"/>
                <w:szCs w:val="24"/>
              </w:rPr>
            </w:pPr>
            <w:r w:rsidRPr="00F76F74">
              <w:rPr>
                <w:sz w:val="24"/>
                <w:szCs w:val="24"/>
                <w:lang w:eastAsia="uk-UA"/>
              </w:rPr>
              <w:t>Менеджмент комунікацій та маркетинг послуг в системі електронного врядування</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6D1881D8" w14:textId="0F37A066"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hideMark/>
          </w:tcPr>
          <w:p w14:paraId="603A283A" w14:textId="1CDBBC2F" w:rsidR="00933810"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hideMark/>
          </w:tcPr>
          <w:p w14:paraId="322618C1" w14:textId="0AD2DFC4" w:rsidR="00933810" w:rsidRPr="00F76F74" w:rsidRDefault="00BA7B04" w:rsidP="00DC1A41">
            <w:pPr>
              <w:jc w:val="center"/>
              <w:rPr>
                <w:sz w:val="24"/>
                <w:szCs w:val="24"/>
              </w:rPr>
            </w:pPr>
            <w:r w:rsidRPr="00F76F74">
              <w:rPr>
                <w:sz w:val="24"/>
                <w:szCs w:val="24"/>
              </w:rPr>
              <w:t>2</w:t>
            </w:r>
            <w:r w:rsidR="00933810"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7A907C3A" w14:textId="6E4F84E1"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3FAAE4A" w14:textId="77777777" w:rsidR="00933810" w:rsidRPr="00F76F74" w:rsidRDefault="00D45D3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12FD120B" w14:textId="77777777" w:rsidR="00933810" w:rsidRPr="00F76F74" w:rsidRDefault="00933810" w:rsidP="00DC1A41">
            <w:pPr>
              <w:jc w:val="center"/>
              <w:rPr>
                <w:sz w:val="24"/>
                <w:szCs w:val="24"/>
              </w:rPr>
            </w:pPr>
          </w:p>
        </w:tc>
      </w:tr>
      <w:tr w:rsidR="00F76F74" w:rsidRPr="00F76F74" w14:paraId="3946EB99"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hideMark/>
          </w:tcPr>
          <w:p w14:paraId="414B5F4E" w14:textId="77777777" w:rsidR="00933810" w:rsidRPr="00F76F74" w:rsidRDefault="00933810" w:rsidP="00DC1A41">
            <w:pPr>
              <w:snapToGrid w:val="0"/>
              <w:jc w:val="center"/>
              <w:rPr>
                <w:b/>
                <w:sz w:val="24"/>
                <w:szCs w:val="24"/>
              </w:rPr>
            </w:pPr>
            <w:r w:rsidRPr="00F76F74">
              <w:rPr>
                <w:b/>
                <w:sz w:val="24"/>
                <w:szCs w:val="24"/>
              </w:rPr>
              <w:t>Тема 10</w:t>
            </w:r>
          </w:p>
        </w:tc>
        <w:tc>
          <w:tcPr>
            <w:tcW w:w="4062" w:type="dxa"/>
            <w:tcBorders>
              <w:top w:val="single" w:sz="18" w:space="0" w:color="auto"/>
              <w:left w:val="single" w:sz="18" w:space="0" w:color="auto"/>
              <w:bottom w:val="single" w:sz="18" w:space="0" w:color="auto"/>
              <w:right w:val="single" w:sz="18" w:space="0" w:color="auto"/>
            </w:tcBorders>
            <w:hideMark/>
          </w:tcPr>
          <w:p w14:paraId="61CD28E3" w14:textId="0B895126" w:rsidR="00933810" w:rsidRPr="00F76F74" w:rsidRDefault="00FA20FC" w:rsidP="00DC1A41">
            <w:pPr>
              <w:rPr>
                <w:sz w:val="24"/>
                <w:szCs w:val="24"/>
              </w:rPr>
            </w:pPr>
            <w:r w:rsidRPr="00F76F74">
              <w:rPr>
                <w:rFonts w:eastAsiaTheme="minorHAnsi"/>
                <w:sz w:val="24"/>
                <w:szCs w:val="24"/>
                <w:lang w:eastAsia="en-US"/>
              </w:rPr>
              <w:t>Е-урядування в умовах мережевої війни та пандемії COVID-19</w:t>
            </w:r>
          </w:p>
        </w:tc>
        <w:tc>
          <w:tcPr>
            <w:tcW w:w="846" w:type="dxa"/>
            <w:tcBorders>
              <w:top w:val="single" w:sz="18" w:space="0" w:color="auto"/>
              <w:left w:val="single" w:sz="18" w:space="0" w:color="auto"/>
              <w:bottom w:val="single" w:sz="18" w:space="0" w:color="auto"/>
              <w:right w:val="single" w:sz="18" w:space="0" w:color="auto"/>
            </w:tcBorders>
            <w:vAlign w:val="center"/>
            <w:hideMark/>
          </w:tcPr>
          <w:p w14:paraId="16A68819" w14:textId="641133FB" w:rsidR="00933810" w:rsidRPr="00F76F74" w:rsidRDefault="00BA7B04" w:rsidP="00DC1A41">
            <w:pPr>
              <w:jc w:val="center"/>
              <w:rPr>
                <w:sz w:val="24"/>
                <w:szCs w:val="24"/>
              </w:rPr>
            </w:pPr>
            <w:r w:rsidRPr="00F76F74">
              <w:rPr>
                <w:sz w:val="24"/>
                <w:szCs w:val="24"/>
              </w:rPr>
              <w:t>7</w:t>
            </w:r>
          </w:p>
        </w:tc>
        <w:tc>
          <w:tcPr>
            <w:tcW w:w="1203" w:type="dxa"/>
            <w:tcBorders>
              <w:top w:val="single" w:sz="18" w:space="0" w:color="auto"/>
              <w:left w:val="single" w:sz="18" w:space="0" w:color="auto"/>
              <w:bottom w:val="single" w:sz="18" w:space="0" w:color="auto"/>
              <w:right w:val="single" w:sz="18" w:space="0" w:color="auto"/>
            </w:tcBorders>
            <w:hideMark/>
          </w:tcPr>
          <w:p w14:paraId="0DBFF5AF" w14:textId="08279A21" w:rsidR="00933810"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hideMark/>
          </w:tcPr>
          <w:p w14:paraId="184102CF" w14:textId="48B6D5B8" w:rsidR="00933810" w:rsidRPr="00F76F74" w:rsidRDefault="00BA7B04" w:rsidP="00DC1A41">
            <w:pPr>
              <w:jc w:val="center"/>
              <w:rPr>
                <w:sz w:val="24"/>
                <w:szCs w:val="24"/>
              </w:rPr>
            </w:pPr>
            <w:r w:rsidRPr="00F76F74">
              <w:rPr>
                <w:sz w:val="24"/>
                <w:szCs w:val="24"/>
              </w:rPr>
              <w:t>2</w:t>
            </w:r>
            <w:r w:rsidR="00B820AD" w:rsidRPr="00F76F74">
              <w:rPr>
                <w:sz w:val="24"/>
                <w:szCs w:val="24"/>
              </w:rPr>
              <w:t>/</w:t>
            </w:r>
            <w:r w:rsidRPr="00F76F74">
              <w:rPr>
                <w:sz w:val="24"/>
                <w:szCs w:val="24"/>
              </w:rPr>
              <w:t>1</w:t>
            </w:r>
          </w:p>
        </w:tc>
        <w:tc>
          <w:tcPr>
            <w:tcW w:w="0" w:type="auto"/>
            <w:tcBorders>
              <w:top w:val="single" w:sz="18" w:space="0" w:color="auto"/>
              <w:left w:val="single" w:sz="18" w:space="0" w:color="auto"/>
              <w:bottom w:val="single" w:sz="18" w:space="0" w:color="auto"/>
              <w:right w:val="single" w:sz="18" w:space="0" w:color="auto"/>
            </w:tcBorders>
            <w:hideMark/>
          </w:tcPr>
          <w:p w14:paraId="11157693" w14:textId="35A3A067" w:rsidR="00933810"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7F72A1CA" w14:textId="77777777" w:rsidR="00933810" w:rsidRPr="00F76F74" w:rsidRDefault="00D45D3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6BB5D205" w14:textId="77777777" w:rsidR="00933810" w:rsidRPr="00F76F74" w:rsidRDefault="00933810" w:rsidP="00DC1A41">
            <w:pPr>
              <w:jc w:val="center"/>
              <w:rPr>
                <w:sz w:val="24"/>
                <w:szCs w:val="24"/>
              </w:rPr>
            </w:pPr>
          </w:p>
        </w:tc>
      </w:tr>
      <w:tr w:rsidR="00F76F74" w:rsidRPr="00F76F74" w14:paraId="1FDCB489"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tcPr>
          <w:p w14:paraId="2BC56F16" w14:textId="263F2FA2" w:rsidR="00FA20FC" w:rsidRPr="00F76F74" w:rsidRDefault="00FA20FC" w:rsidP="00DC1A41">
            <w:pPr>
              <w:snapToGrid w:val="0"/>
              <w:jc w:val="center"/>
              <w:rPr>
                <w:b/>
                <w:sz w:val="24"/>
                <w:szCs w:val="24"/>
              </w:rPr>
            </w:pPr>
            <w:r w:rsidRPr="00F76F74">
              <w:rPr>
                <w:b/>
                <w:sz w:val="24"/>
                <w:szCs w:val="24"/>
              </w:rPr>
              <w:t>Тема 11</w:t>
            </w:r>
          </w:p>
        </w:tc>
        <w:tc>
          <w:tcPr>
            <w:tcW w:w="4062" w:type="dxa"/>
            <w:tcBorders>
              <w:top w:val="single" w:sz="18" w:space="0" w:color="auto"/>
              <w:left w:val="single" w:sz="18" w:space="0" w:color="auto"/>
              <w:bottom w:val="single" w:sz="18" w:space="0" w:color="auto"/>
              <w:right w:val="single" w:sz="18" w:space="0" w:color="auto"/>
            </w:tcBorders>
          </w:tcPr>
          <w:p w14:paraId="50437456" w14:textId="4DAD46FE" w:rsidR="00FA20FC" w:rsidRPr="00F76F74" w:rsidRDefault="00FA20FC" w:rsidP="00DC1A41">
            <w:pPr>
              <w:rPr>
                <w:rFonts w:eastAsiaTheme="minorHAnsi"/>
                <w:sz w:val="24"/>
                <w:szCs w:val="24"/>
                <w:lang w:eastAsia="en-US"/>
              </w:rPr>
            </w:pPr>
            <w:r w:rsidRPr="00F76F74">
              <w:rPr>
                <w:rFonts w:eastAsiaTheme="minorHAnsi"/>
                <w:sz w:val="24"/>
                <w:szCs w:val="24"/>
                <w:lang w:eastAsia="en-US"/>
              </w:rPr>
              <w:t>Технології розвитку електронного урядування та електронної демократії</w:t>
            </w:r>
          </w:p>
        </w:tc>
        <w:tc>
          <w:tcPr>
            <w:tcW w:w="846" w:type="dxa"/>
            <w:tcBorders>
              <w:top w:val="single" w:sz="18" w:space="0" w:color="auto"/>
              <w:left w:val="single" w:sz="18" w:space="0" w:color="auto"/>
              <w:bottom w:val="single" w:sz="18" w:space="0" w:color="auto"/>
              <w:right w:val="single" w:sz="18" w:space="0" w:color="auto"/>
            </w:tcBorders>
            <w:vAlign w:val="center"/>
          </w:tcPr>
          <w:p w14:paraId="46D2DCCF" w14:textId="0304169A" w:rsidR="00FA20FC" w:rsidRPr="00F76F74" w:rsidRDefault="00BA7B04" w:rsidP="00DC1A41">
            <w:pPr>
              <w:jc w:val="center"/>
              <w:rPr>
                <w:sz w:val="24"/>
                <w:szCs w:val="24"/>
              </w:rPr>
            </w:pPr>
            <w:r w:rsidRPr="00F76F74">
              <w:rPr>
                <w:sz w:val="24"/>
                <w:szCs w:val="24"/>
              </w:rPr>
              <w:t>6</w:t>
            </w:r>
          </w:p>
        </w:tc>
        <w:tc>
          <w:tcPr>
            <w:tcW w:w="1203" w:type="dxa"/>
            <w:tcBorders>
              <w:top w:val="single" w:sz="18" w:space="0" w:color="auto"/>
              <w:left w:val="single" w:sz="18" w:space="0" w:color="auto"/>
              <w:bottom w:val="single" w:sz="18" w:space="0" w:color="auto"/>
              <w:right w:val="single" w:sz="18" w:space="0" w:color="auto"/>
            </w:tcBorders>
          </w:tcPr>
          <w:p w14:paraId="226DDBAD" w14:textId="72508DF2" w:rsidR="00FA20FC"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tcPr>
          <w:p w14:paraId="6B913398" w14:textId="4B7C6BA8" w:rsidR="00FA20FC" w:rsidRPr="00F76F74" w:rsidRDefault="00BA7B04" w:rsidP="00DC1A41">
            <w:pPr>
              <w:jc w:val="center"/>
              <w:rPr>
                <w:sz w:val="24"/>
                <w:szCs w:val="24"/>
              </w:rPr>
            </w:pPr>
            <w:r w:rsidRPr="00F76F74">
              <w:rPr>
                <w:sz w:val="24"/>
                <w:szCs w:val="24"/>
              </w:rPr>
              <w:t>1/1</w:t>
            </w:r>
          </w:p>
        </w:tc>
        <w:tc>
          <w:tcPr>
            <w:tcW w:w="0" w:type="auto"/>
            <w:tcBorders>
              <w:top w:val="single" w:sz="18" w:space="0" w:color="auto"/>
              <w:left w:val="single" w:sz="18" w:space="0" w:color="auto"/>
              <w:bottom w:val="single" w:sz="18" w:space="0" w:color="auto"/>
              <w:right w:val="single" w:sz="18" w:space="0" w:color="auto"/>
            </w:tcBorders>
          </w:tcPr>
          <w:p w14:paraId="3C752D74" w14:textId="614D7159" w:rsidR="00FA20FC"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tcPr>
          <w:p w14:paraId="765D8FE2" w14:textId="1739CB30" w:rsidR="00FA20FC"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7E65BBA5" w14:textId="77777777" w:rsidR="00FA20FC" w:rsidRPr="00F76F74" w:rsidRDefault="00FA20FC" w:rsidP="00DC1A41">
            <w:pPr>
              <w:jc w:val="center"/>
              <w:rPr>
                <w:sz w:val="24"/>
                <w:szCs w:val="24"/>
              </w:rPr>
            </w:pPr>
          </w:p>
        </w:tc>
      </w:tr>
      <w:tr w:rsidR="00F76F74" w:rsidRPr="00F76F74" w14:paraId="47B04259"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tcPr>
          <w:p w14:paraId="12BD2774" w14:textId="530D4846" w:rsidR="00FA20FC" w:rsidRPr="00F76F74" w:rsidRDefault="00FA20FC" w:rsidP="00DC1A41">
            <w:pPr>
              <w:snapToGrid w:val="0"/>
              <w:jc w:val="center"/>
              <w:rPr>
                <w:b/>
                <w:sz w:val="24"/>
                <w:szCs w:val="24"/>
              </w:rPr>
            </w:pPr>
            <w:r w:rsidRPr="00F76F74">
              <w:rPr>
                <w:b/>
                <w:sz w:val="24"/>
                <w:szCs w:val="24"/>
              </w:rPr>
              <w:t>Тема 12</w:t>
            </w:r>
          </w:p>
        </w:tc>
        <w:tc>
          <w:tcPr>
            <w:tcW w:w="4062" w:type="dxa"/>
            <w:tcBorders>
              <w:top w:val="single" w:sz="18" w:space="0" w:color="auto"/>
              <w:left w:val="single" w:sz="18" w:space="0" w:color="auto"/>
              <w:bottom w:val="single" w:sz="18" w:space="0" w:color="auto"/>
              <w:right w:val="single" w:sz="18" w:space="0" w:color="auto"/>
            </w:tcBorders>
          </w:tcPr>
          <w:p w14:paraId="7D9F3E97" w14:textId="452CA029" w:rsidR="00FA20FC" w:rsidRPr="00F76F74" w:rsidRDefault="00FA20FC" w:rsidP="00DC1A41">
            <w:pPr>
              <w:rPr>
                <w:rFonts w:eastAsiaTheme="minorHAnsi"/>
                <w:sz w:val="24"/>
                <w:szCs w:val="24"/>
                <w:lang w:eastAsia="en-US"/>
              </w:rPr>
            </w:pPr>
            <w:r w:rsidRPr="00F76F74">
              <w:rPr>
                <w:rFonts w:eastAsiaTheme="minorHAnsi"/>
                <w:sz w:val="24"/>
                <w:szCs w:val="24"/>
                <w:lang w:eastAsia="en-US"/>
              </w:rPr>
              <w:t>Інформаційна безпека в електронному урядуванні</w:t>
            </w:r>
          </w:p>
        </w:tc>
        <w:tc>
          <w:tcPr>
            <w:tcW w:w="846" w:type="dxa"/>
            <w:tcBorders>
              <w:top w:val="single" w:sz="18" w:space="0" w:color="auto"/>
              <w:left w:val="single" w:sz="18" w:space="0" w:color="auto"/>
              <w:bottom w:val="single" w:sz="18" w:space="0" w:color="auto"/>
              <w:right w:val="single" w:sz="18" w:space="0" w:color="auto"/>
            </w:tcBorders>
            <w:vAlign w:val="center"/>
          </w:tcPr>
          <w:p w14:paraId="6131228F" w14:textId="4EE3D36F" w:rsidR="00FA20FC" w:rsidRPr="00F76F74" w:rsidRDefault="00BA7B04" w:rsidP="00DC1A41">
            <w:pPr>
              <w:jc w:val="center"/>
              <w:rPr>
                <w:sz w:val="24"/>
                <w:szCs w:val="24"/>
              </w:rPr>
            </w:pPr>
            <w:r w:rsidRPr="00F76F74">
              <w:rPr>
                <w:sz w:val="24"/>
                <w:szCs w:val="24"/>
              </w:rPr>
              <w:t>6</w:t>
            </w:r>
          </w:p>
        </w:tc>
        <w:tc>
          <w:tcPr>
            <w:tcW w:w="1203" w:type="dxa"/>
            <w:tcBorders>
              <w:top w:val="single" w:sz="18" w:space="0" w:color="auto"/>
              <w:left w:val="single" w:sz="18" w:space="0" w:color="auto"/>
              <w:bottom w:val="single" w:sz="18" w:space="0" w:color="auto"/>
              <w:right w:val="single" w:sz="18" w:space="0" w:color="auto"/>
            </w:tcBorders>
          </w:tcPr>
          <w:p w14:paraId="3507C3F5" w14:textId="17627254" w:rsidR="00FA20FC" w:rsidRPr="00F76F74" w:rsidRDefault="00BA7B04" w:rsidP="00DC1A41">
            <w:pPr>
              <w:jc w:val="center"/>
              <w:rPr>
                <w:sz w:val="24"/>
                <w:szCs w:val="24"/>
              </w:rPr>
            </w:pPr>
            <w:r w:rsidRPr="00F76F74">
              <w:rPr>
                <w:sz w:val="24"/>
                <w:szCs w:val="24"/>
              </w:rPr>
              <w:t>4</w:t>
            </w:r>
          </w:p>
        </w:tc>
        <w:tc>
          <w:tcPr>
            <w:tcW w:w="770" w:type="dxa"/>
            <w:tcBorders>
              <w:top w:val="single" w:sz="18" w:space="0" w:color="auto"/>
              <w:left w:val="single" w:sz="18" w:space="0" w:color="auto"/>
              <w:bottom w:val="single" w:sz="18" w:space="0" w:color="auto"/>
              <w:right w:val="single" w:sz="18" w:space="0" w:color="auto"/>
            </w:tcBorders>
          </w:tcPr>
          <w:p w14:paraId="05F55916" w14:textId="136038DD" w:rsidR="00FA20FC" w:rsidRPr="00F76F74" w:rsidRDefault="00BA7B04" w:rsidP="00DC1A41">
            <w:pPr>
              <w:jc w:val="center"/>
              <w:rPr>
                <w:sz w:val="24"/>
                <w:szCs w:val="24"/>
              </w:rPr>
            </w:pPr>
            <w:r w:rsidRPr="00F76F74">
              <w:rPr>
                <w:sz w:val="24"/>
                <w:szCs w:val="24"/>
              </w:rPr>
              <w:t>1/1</w:t>
            </w:r>
          </w:p>
        </w:tc>
        <w:tc>
          <w:tcPr>
            <w:tcW w:w="0" w:type="auto"/>
            <w:tcBorders>
              <w:top w:val="single" w:sz="18" w:space="0" w:color="auto"/>
              <w:left w:val="single" w:sz="18" w:space="0" w:color="auto"/>
              <w:bottom w:val="single" w:sz="18" w:space="0" w:color="auto"/>
              <w:right w:val="single" w:sz="18" w:space="0" w:color="auto"/>
            </w:tcBorders>
          </w:tcPr>
          <w:p w14:paraId="3067549E" w14:textId="73024CAE" w:rsidR="00FA20FC"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tcPr>
          <w:p w14:paraId="07261103" w14:textId="1F34BD9E" w:rsidR="00FA20FC" w:rsidRPr="00F76F74" w:rsidRDefault="007734E3" w:rsidP="00DC1A41">
            <w:pPr>
              <w:jc w:val="center"/>
              <w:rPr>
                <w:sz w:val="24"/>
                <w:szCs w:val="24"/>
              </w:rPr>
            </w:pPr>
            <w:r w:rsidRPr="00F76F74">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A674ADF" w14:textId="77777777" w:rsidR="00FA20FC" w:rsidRPr="00F76F74" w:rsidRDefault="00FA20FC" w:rsidP="00DC1A41">
            <w:pPr>
              <w:jc w:val="center"/>
              <w:rPr>
                <w:sz w:val="24"/>
                <w:szCs w:val="24"/>
              </w:rPr>
            </w:pPr>
          </w:p>
        </w:tc>
      </w:tr>
      <w:tr w:rsidR="00263E91" w:rsidRPr="00F76F74" w14:paraId="0EB058F5" w14:textId="77777777" w:rsidTr="00D45D33">
        <w:trPr>
          <w:trHeight w:val="288"/>
        </w:trPr>
        <w:tc>
          <w:tcPr>
            <w:tcW w:w="1128" w:type="dxa"/>
            <w:tcBorders>
              <w:top w:val="single" w:sz="18" w:space="0" w:color="auto"/>
              <w:left w:val="single" w:sz="18" w:space="0" w:color="auto"/>
              <w:bottom w:val="single" w:sz="18" w:space="0" w:color="auto"/>
              <w:right w:val="single" w:sz="18" w:space="0" w:color="auto"/>
            </w:tcBorders>
            <w:vAlign w:val="center"/>
          </w:tcPr>
          <w:p w14:paraId="7D82DC1B" w14:textId="77777777" w:rsidR="00263E91" w:rsidRPr="00F76F74" w:rsidRDefault="00263E91" w:rsidP="00DC1A41">
            <w:pPr>
              <w:snapToGrid w:val="0"/>
              <w:jc w:val="center"/>
              <w:rPr>
                <w:b/>
                <w:sz w:val="24"/>
                <w:szCs w:val="24"/>
              </w:rPr>
            </w:pPr>
          </w:p>
        </w:tc>
        <w:tc>
          <w:tcPr>
            <w:tcW w:w="4062" w:type="dxa"/>
            <w:tcBorders>
              <w:top w:val="single" w:sz="18" w:space="0" w:color="auto"/>
              <w:left w:val="single" w:sz="18" w:space="0" w:color="auto"/>
              <w:bottom w:val="single" w:sz="18" w:space="0" w:color="auto"/>
              <w:right w:val="single" w:sz="18" w:space="0" w:color="auto"/>
            </w:tcBorders>
          </w:tcPr>
          <w:p w14:paraId="2042E847" w14:textId="0924F5B1" w:rsidR="00263E91" w:rsidRPr="00F76F74" w:rsidRDefault="00263E91" w:rsidP="00DC1A41">
            <w:pPr>
              <w:rPr>
                <w:rFonts w:eastAsiaTheme="minorHAnsi"/>
                <w:sz w:val="24"/>
                <w:szCs w:val="24"/>
                <w:lang w:eastAsia="en-US"/>
              </w:rPr>
            </w:pPr>
            <w:r w:rsidRPr="00F76F74">
              <w:rPr>
                <w:rFonts w:eastAsiaTheme="minorHAnsi"/>
                <w:sz w:val="24"/>
                <w:szCs w:val="24"/>
                <w:lang w:eastAsia="en-US"/>
              </w:rPr>
              <w:t>Екзамен</w:t>
            </w:r>
          </w:p>
        </w:tc>
        <w:tc>
          <w:tcPr>
            <w:tcW w:w="846" w:type="dxa"/>
            <w:tcBorders>
              <w:top w:val="single" w:sz="18" w:space="0" w:color="auto"/>
              <w:left w:val="single" w:sz="18" w:space="0" w:color="auto"/>
              <w:bottom w:val="single" w:sz="18" w:space="0" w:color="auto"/>
              <w:right w:val="single" w:sz="18" w:space="0" w:color="auto"/>
            </w:tcBorders>
            <w:vAlign w:val="center"/>
          </w:tcPr>
          <w:p w14:paraId="41D5B7FF" w14:textId="69F235C1" w:rsidR="00263E91" w:rsidRPr="00F76F74" w:rsidRDefault="00263E91" w:rsidP="00DC1A41">
            <w:pPr>
              <w:jc w:val="center"/>
              <w:rPr>
                <w:sz w:val="24"/>
                <w:szCs w:val="24"/>
              </w:rPr>
            </w:pPr>
            <w:r w:rsidRPr="00F76F74">
              <w:rPr>
                <w:sz w:val="24"/>
                <w:szCs w:val="24"/>
              </w:rPr>
              <w:t>4</w:t>
            </w:r>
          </w:p>
        </w:tc>
        <w:tc>
          <w:tcPr>
            <w:tcW w:w="1203" w:type="dxa"/>
            <w:tcBorders>
              <w:top w:val="single" w:sz="18" w:space="0" w:color="auto"/>
              <w:left w:val="single" w:sz="18" w:space="0" w:color="auto"/>
              <w:bottom w:val="single" w:sz="18" w:space="0" w:color="auto"/>
              <w:right w:val="single" w:sz="18" w:space="0" w:color="auto"/>
            </w:tcBorders>
          </w:tcPr>
          <w:p w14:paraId="3F008110" w14:textId="77777777" w:rsidR="00263E91" w:rsidRPr="00F76F74" w:rsidRDefault="00263E91" w:rsidP="00DC1A41">
            <w:pPr>
              <w:jc w:val="center"/>
              <w:rPr>
                <w:sz w:val="24"/>
                <w:szCs w:val="24"/>
              </w:rPr>
            </w:pPr>
          </w:p>
        </w:tc>
        <w:tc>
          <w:tcPr>
            <w:tcW w:w="770" w:type="dxa"/>
            <w:tcBorders>
              <w:top w:val="single" w:sz="18" w:space="0" w:color="auto"/>
              <w:left w:val="single" w:sz="18" w:space="0" w:color="auto"/>
              <w:bottom w:val="single" w:sz="18" w:space="0" w:color="auto"/>
              <w:right w:val="single" w:sz="18" w:space="0" w:color="auto"/>
            </w:tcBorders>
          </w:tcPr>
          <w:p w14:paraId="11640AF9" w14:textId="77777777" w:rsidR="00263E91" w:rsidRPr="00F76F74" w:rsidRDefault="00263E91" w:rsidP="00DC1A41">
            <w:pPr>
              <w:jc w:val="center"/>
              <w:rPr>
                <w:sz w:val="24"/>
                <w:szCs w:val="24"/>
              </w:rPr>
            </w:pPr>
          </w:p>
        </w:tc>
        <w:tc>
          <w:tcPr>
            <w:tcW w:w="0" w:type="auto"/>
            <w:tcBorders>
              <w:top w:val="single" w:sz="18" w:space="0" w:color="auto"/>
              <w:left w:val="single" w:sz="18" w:space="0" w:color="auto"/>
              <w:bottom w:val="single" w:sz="18" w:space="0" w:color="auto"/>
              <w:right w:val="single" w:sz="18" w:space="0" w:color="auto"/>
            </w:tcBorders>
          </w:tcPr>
          <w:p w14:paraId="4605A2DC" w14:textId="77777777" w:rsidR="00263E91" w:rsidRPr="00F76F74" w:rsidRDefault="00263E91" w:rsidP="00DC1A41">
            <w:pPr>
              <w:jc w:val="center"/>
              <w:rPr>
                <w:sz w:val="24"/>
                <w:szCs w:val="24"/>
              </w:rPr>
            </w:pPr>
          </w:p>
        </w:tc>
        <w:tc>
          <w:tcPr>
            <w:tcW w:w="0" w:type="auto"/>
            <w:tcBorders>
              <w:top w:val="single" w:sz="18" w:space="0" w:color="auto"/>
              <w:left w:val="single" w:sz="18" w:space="0" w:color="auto"/>
              <w:bottom w:val="single" w:sz="18" w:space="0" w:color="auto"/>
              <w:right w:val="single" w:sz="18" w:space="0" w:color="auto"/>
            </w:tcBorders>
          </w:tcPr>
          <w:p w14:paraId="6145B8CC" w14:textId="77777777" w:rsidR="00263E91" w:rsidRPr="00F76F74" w:rsidRDefault="00263E91" w:rsidP="00DC1A41">
            <w:pPr>
              <w:jc w:val="center"/>
              <w:rPr>
                <w:sz w:val="24"/>
                <w:szCs w:val="24"/>
              </w:rPr>
            </w:pPr>
          </w:p>
        </w:tc>
        <w:tc>
          <w:tcPr>
            <w:tcW w:w="0" w:type="auto"/>
            <w:tcBorders>
              <w:top w:val="single" w:sz="18" w:space="0" w:color="auto"/>
              <w:left w:val="single" w:sz="18" w:space="0" w:color="auto"/>
              <w:bottom w:val="single" w:sz="18" w:space="0" w:color="auto"/>
              <w:right w:val="single" w:sz="18" w:space="0" w:color="auto"/>
            </w:tcBorders>
            <w:vAlign w:val="center"/>
          </w:tcPr>
          <w:p w14:paraId="4ACF5302" w14:textId="77777777" w:rsidR="00263E91" w:rsidRPr="00F76F74" w:rsidRDefault="00263E91" w:rsidP="00DC1A41">
            <w:pPr>
              <w:jc w:val="center"/>
              <w:rPr>
                <w:sz w:val="24"/>
                <w:szCs w:val="24"/>
              </w:rPr>
            </w:pPr>
          </w:p>
        </w:tc>
      </w:tr>
      <w:tr w:rsidR="00F76F74" w:rsidRPr="00F76F74" w14:paraId="29455BF2" w14:textId="77777777" w:rsidTr="00D45D33">
        <w:trPr>
          <w:trHeight w:val="270"/>
        </w:trPr>
        <w:tc>
          <w:tcPr>
            <w:tcW w:w="5190"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70C92811" w14:textId="77777777" w:rsidR="00933810" w:rsidRPr="00F76F74" w:rsidRDefault="00933810" w:rsidP="00DC1A41">
            <w:pPr>
              <w:jc w:val="center"/>
              <w:rPr>
                <w:b/>
                <w:sz w:val="24"/>
                <w:szCs w:val="24"/>
              </w:rPr>
            </w:pPr>
            <w:r w:rsidRPr="00F76F74">
              <w:rPr>
                <w:b/>
                <w:sz w:val="24"/>
                <w:szCs w:val="24"/>
              </w:rPr>
              <w:t>Індивідуальне навчально-дослідне завдання (ІНДЗ)</w:t>
            </w:r>
          </w:p>
        </w:tc>
        <w:tc>
          <w:tcPr>
            <w:tcW w:w="846" w:type="dxa"/>
            <w:tcBorders>
              <w:top w:val="single" w:sz="18" w:space="0" w:color="auto"/>
              <w:left w:val="single" w:sz="18" w:space="0" w:color="auto"/>
              <w:bottom w:val="single" w:sz="18" w:space="0" w:color="auto"/>
              <w:right w:val="single" w:sz="18" w:space="0" w:color="auto"/>
            </w:tcBorders>
            <w:shd w:val="clear" w:color="auto" w:fill="E0E0E0"/>
            <w:vAlign w:val="center"/>
          </w:tcPr>
          <w:p w14:paraId="70130C0F" w14:textId="77777777" w:rsidR="00933810" w:rsidRPr="00F76F74" w:rsidRDefault="00933810" w:rsidP="00DC1A41">
            <w:pPr>
              <w:jc w:val="center"/>
              <w:rPr>
                <w:b/>
                <w:sz w:val="24"/>
                <w:szCs w:val="24"/>
              </w:rPr>
            </w:pPr>
          </w:p>
        </w:tc>
        <w:tc>
          <w:tcPr>
            <w:tcW w:w="1203" w:type="dxa"/>
            <w:tcBorders>
              <w:top w:val="single" w:sz="18" w:space="0" w:color="auto"/>
              <w:left w:val="single" w:sz="18" w:space="0" w:color="auto"/>
              <w:bottom w:val="single" w:sz="18" w:space="0" w:color="auto"/>
              <w:right w:val="single" w:sz="18" w:space="0" w:color="auto"/>
            </w:tcBorders>
            <w:shd w:val="clear" w:color="auto" w:fill="E0E0E0"/>
            <w:vAlign w:val="center"/>
          </w:tcPr>
          <w:p w14:paraId="25C28D44" w14:textId="77777777" w:rsidR="00933810" w:rsidRPr="00F76F74" w:rsidRDefault="00933810" w:rsidP="00DC1A41">
            <w:pPr>
              <w:jc w:val="center"/>
              <w:rPr>
                <w:b/>
                <w:sz w:val="24"/>
                <w:szCs w:val="24"/>
              </w:rPr>
            </w:pPr>
          </w:p>
        </w:tc>
        <w:tc>
          <w:tcPr>
            <w:tcW w:w="770" w:type="dxa"/>
            <w:tcBorders>
              <w:top w:val="single" w:sz="18" w:space="0" w:color="auto"/>
              <w:left w:val="single" w:sz="18" w:space="0" w:color="auto"/>
              <w:bottom w:val="single" w:sz="18" w:space="0" w:color="auto"/>
              <w:right w:val="single" w:sz="18" w:space="0" w:color="auto"/>
            </w:tcBorders>
            <w:shd w:val="clear" w:color="auto" w:fill="E0E0E0"/>
            <w:vAlign w:val="center"/>
          </w:tcPr>
          <w:p w14:paraId="33B2403F" w14:textId="071184ED" w:rsidR="00933810" w:rsidRPr="00F76F74" w:rsidRDefault="00BA7B04" w:rsidP="00DC1A41">
            <w:pPr>
              <w:jc w:val="center"/>
              <w:rPr>
                <w:b/>
                <w:sz w:val="24"/>
                <w:szCs w:val="24"/>
              </w:rPr>
            </w:pPr>
            <w:r w:rsidRPr="00F76F74">
              <w:rPr>
                <w:b/>
                <w:sz w:val="24"/>
                <w:szCs w:val="24"/>
              </w:rPr>
              <w:t>18/12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585782DB" w14:textId="77777777" w:rsidR="00933810" w:rsidRPr="00F76F74" w:rsidRDefault="00933810" w:rsidP="00DC1A41">
            <w:pPr>
              <w:jc w:val="center"/>
              <w:rPr>
                <w:b/>
                <w:sz w:val="24"/>
                <w:szCs w:val="24"/>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04400D3" w14:textId="77777777" w:rsidR="00933810" w:rsidRPr="00F76F74" w:rsidRDefault="00933810" w:rsidP="00DC1A41">
            <w:pPr>
              <w:jc w:val="center"/>
              <w:rPr>
                <w:b/>
                <w:sz w:val="24"/>
                <w:szCs w:val="24"/>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BE05C65" w14:textId="77777777" w:rsidR="00933810" w:rsidRPr="00F76F74" w:rsidRDefault="00933810" w:rsidP="00DC1A41">
            <w:pPr>
              <w:jc w:val="center"/>
              <w:rPr>
                <w:b/>
                <w:sz w:val="24"/>
                <w:szCs w:val="24"/>
              </w:rPr>
            </w:pPr>
          </w:p>
        </w:tc>
      </w:tr>
      <w:tr w:rsidR="00F76F74" w:rsidRPr="00F76F74" w14:paraId="21C247B4" w14:textId="77777777" w:rsidTr="00D45D33">
        <w:trPr>
          <w:trHeight w:val="270"/>
        </w:trPr>
        <w:tc>
          <w:tcPr>
            <w:tcW w:w="5190"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64E510CE" w14:textId="77777777" w:rsidR="00933810" w:rsidRPr="00F76F74" w:rsidRDefault="00933810" w:rsidP="00DC1A41">
            <w:pPr>
              <w:jc w:val="center"/>
              <w:rPr>
                <w:b/>
                <w:sz w:val="24"/>
                <w:szCs w:val="24"/>
              </w:rPr>
            </w:pPr>
            <w:r w:rsidRPr="00F76F74">
              <w:rPr>
                <w:b/>
                <w:sz w:val="24"/>
                <w:szCs w:val="24"/>
              </w:rPr>
              <w:t>Разом годин</w:t>
            </w:r>
          </w:p>
        </w:tc>
        <w:tc>
          <w:tcPr>
            <w:tcW w:w="846"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2C28A06" w14:textId="440D7E62" w:rsidR="00933810" w:rsidRPr="00F76F74" w:rsidRDefault="00BA7B04" w:rsidP="00DC1A41">
            <w:pPr>
              <w:jc w:val="center"/>
              <w:rPr>
                <w:b/>
                <w:sz w:val="24"/>
                <w:szCs w:val="24"/>
              </w:rPr>
            </w:pPr>
            <w:r w:rsidRPr="00F76F74">
              <w:rPr>
                <w:b/>
                <w:sz w:val="24"/>
                <w:szCs w:val="24"/>
              </w:rPr>
              <w:t>90</w:t>
            </w:r>
          </w:p>
        </w:tc>
        <w:tc>
          <w:tcPr>
            <w:tcW w:w="1203"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C35E431" w14:textId="3C57265B" w:rsidR="00933810" w:rsidRPr="00F76F74" w:rsidRDefault="00BA7B04" w:rsidP="00DC1A41">
            <w:pPr>
              <w:jc w:val="center"/>
              <w:rPr>
                <w:b/>
                <w:sz w:val="24"/>
                <w:szCs w:val="24"/>
              </w:rPr>
            </w:pPr>
            <w:r w:rsidRPr="00F76F74">
              <w:rPr>
                <w:b/>
                <w:sz w:val="24"/>
                <w:szCs w:val="24"/>
              </w:rPr>
              <w:t>56</w:t>
            </w:r>
          </w:p>
        </w:tc>
        <w:tc>
          <w:tcPr>
            <w:tcW w:w="77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A8007BC" w14:textId="6F69CCD6" w:rsidR="00933810" w:rsidRPr="00F76F74" w:rsidRDefault="00BA7B04" w:rsidP="00DC1A41">
            <w:pPr>
              <w:jc w:val="center"/>
              <w:rPr>
                <w:b/>
                <w:sz w:val="24"/>
                <w:szCs w:val="24"/>
              </w:rPr>
            </w:pPr>
            <w:r w:rsidRPr="00F76F74">
              <w:rPr>
                <w:b/>
                <w:sz w:val="24"/>
                <w:szCs w:val="24"/>
              </w:rPr>
              <w:t>18</w:t>
            </w:r>
            <w:r w:rsidR="007E6CDB" w:rsidRPr="00F76F74">
              <w:rPr>
                <w:b/>
                <w:sz w:val="24"/>
                <w:szCs w:val="24"/>
              </w:rPr>
              <w:t>/</w:t>
            </w:r>
            <w:r w:rsidRPr="00F76F74">
              <w:rPr>
                <w:b/>
                <w:sz w:val="24"/>
                <w:szCs w:val="24"/>
              </w:rPr>
              <w:t>12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1CB5B2A2" w14:textId="06849F14" w:rsidR="00933810" w:rsidRPr="00F76F74" w:rsidRDefault="007734E3" w:rsidP="00DC1A41">
            <w:pPr>
              <w:jc w:val="center"/>
              <w:rPr>
                <w:b/>
                <w:sz w:val="24"/>
                <w:szCs w:val="24"/>
              </w:rPr>
            </w:pPr>
            <w:r w:rsidRPr="00F76F74">
              <w:rPr>
                <w:b/>
                <w:sz w:val="24"/>
                <w:szCs w:val="24"/>
              </w:rPr>
              <w:t>24</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0192A3BB" w14:textId="0F60B4B9" w:rsidR="00933810" w:rsidRPr="00F76F74" w:rsidRDefault="007734E3" w:rsidP="00DC1A41">
            <w:pPr>
              <w:jc w:val="center"/>
              <w:rPr>
                <w:b/>
                <w:sz w:val="24"/>
                <w:szCs w:val="24"/>
              </w:rPr>
            </w:pPr>
            <w:r w:rsidRPr="00F76F74">
              <w:rPr>
                <w:b/>
                <w:sz w:val="24"/>
                <w:szCs w:val="24"/>
              </w:rPr>
              <w:t>32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719FFD38" w14:textId="04DE1B33" w:rsidR="00933810" w:rsidRPr="00F76F74" w:rsidRDefault="007734E3" w:rsidP="00DC1A41">
            <w:pPr>
              <w:jc w:val="center"/>
              <w:rPr>
                <w:b/>
                <w:sz w:val="24"/>
                <w:szCs w:val="24"/>
              </w:rPr>
            </w:pPr>
            <w:r w:rsidRPr="00F76F74">
              <w:rPr>
                <w:b/>
                <w:sz w:val="24"/>
                <w:szCs w:val="24"/>
              </w:rPr>
              <w:t>4</w:t>
            </w:r>
          </w:p>
        </w:tc>
      </w:tr>
    </w:tbl>
    <w:p w14:paraId="0953CC93" w14:textId="6A692EF7" w:rsidR="00A74702" w:rsidRDefault="00A74702" w:rsidP="002A19AB">
      <w:pPr>
        <w:rPr>
          <w:b/>
          <w:sz w:val="24"/>
          <w:szCs w:val="24"/>
        </w:rPr>
      </w:pPr>
    </w:p>
    <w:p w14:paraId="603B9D62" w14:textId="77777777" w:rsidR="00A74702" w:rsidRDefault="00A74702">
      <w:pPr>
        <w:suppressAutoHyphens w:val="0"/>
        <w:spacing w:after="160" w:line="259" w:lineRule="auto"/>
        <w:rPr>
          <w:b/>
          <w:sz w:val="24"/>
          <w:szCs w:val="24"/>
        </w:rPr>
      </w:pPr>
      <w:r>
        <w:rPr>
          <w:b/>
          <w:sz w:val="24"/>
          <w:szCs w:val="24"/>
        </w:rPr>
        <w:br w:type="page"/>
      </w:r>
    </w:p>
    <w:p w14:paraId="6EDBE2A4" w14:textId="77777777" w:rsidR="00933810" w:rsidRPr="00F76F74" w:rsidRDefault="00933810" w:rsidP="00DC1A41">
      <w:pPr>
        <w:jc w:val="center"/>
        <w:rPr>
          <w:b/>
          <w:sz w:val="24"/>
          <w:szCs w:val="24"/>
        </w:rPr>
      </w:pPr>
      <w:r w:rsidRPr="00F76F74">
        <w:rPr>
          <w:b/>
          <w:sz w:val="24"/>
          <w:szCs w:val="24"/>
        </w:rPr>
        <w:lastRenderedPageBreak/>
        <w:t>РОЗДІЛ 7.  КАЛЕНДАРНО-ТЕМАТИЧНИЙ ПЛАН АУДИТОРНИХ ЗАНЯТЬ</w:t>
      </w:r>
    </w:p>
    <w:p w14:paraId="0492931C" w14:textId="77777777" w:rsidR="00933810" w:rsidRPr="00F76F74" w:rsidRDefault="00933810" w:rsidP="00DC1A41">
      <w:pPr>
        <w:jc w:val="center"/>
        <w:rPr>
          <w:b/>
          <w:sz w:val="24"/>
          <w:szCs w:val="24"/>
        </w:rPr>
      </w:pPr>
      <w:r w:rsidRPr="00F76F74">
        <w:rPr>
          <w:b/>
          <w:sz w:val="24"/>
          <w:szCs w:val="24"/>
        </w:rPr>
        <w:t>7. 1  Календарно-тематичний план лекційних занять</w:t>
      </w:r>
    </w:p>
    <w:p w14:paraId="06225172" w14:textId="77777777" w:rsidR="00933810" w:rsidRPr="00F76F74" w:rsidRDefault="00933810" w:rsidP="00DC1A41">
      <w:pPr>
        <w:pStyle w:val="13"/>
        <w:keepNext w:val="0"/>
        <w:tabs>
          <w:tab w:val="left" w:pos="708"/>
        </w:tabs>
        <w:rPr>
          <w:sz w:val="24"/>
          <w:szCs w:val="24"/>
          <w:lang w:val="uk-UA"/>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F76F74" w:rsidRPr="00F76F74" w14:paraId="0F2463C9" w14:textId="77777777" w:rsidTr="00933810">
        <w:trPr>
          <w:cantSplit/>
          <w:trHeight w:val="895"/>
        </w:trPr>
        <w:tc>
          <w:tcPr>
            <w:tcW w:w="1549" w:type="dxa"/>
            <w:tcBorders>
              <w:top w:val="single" w:sz="18" w:space="0" w:color="auto"/>
              <w:left w:val="single" w:sz="18" w:space="0" w:color="auto"/>
              <w:bottom w:val="single" w:sz="18" w:space="0" w:color="auto"/>
              <w:right w:val="single" w:sz="18" w:space="0" w:color="auto"/>
            </w:tcBorders>
            <w:vAlign w:val="center"/>
            <w:hideMark/>
          </w:tcPr>
          <w:p w14:paraId="6D9B45B2" w14:textId="77777777" w:rsidR="00933810" w:rsidRPr="00F76F74" w:rsidRDefault="00933810" w:rsidP="00DC1A41">
            <w:pPr>
              <w:jc w:val="center"/>
              <w:rPr>
                <w:b/>
                <w:sz w:val="24"/>
                <w:szCs w:val="24"/>
              </w:rPr>
            </w:pPr>
            <w:r w:rsidRPr="00F76F74">
              <w:rPr>
                <w:b/>
                <w:sz w:val="24"/>
                <w:szCs w:val="24"/>
              </w:rPr>
              <w:t>№ заняття</w:t>
            </w:r>
          </w:p>
        </w:tc>
        <w:tc>
          <w:tcPr>
            <w:tcW w:w="6946" w:type="dxa"/>
            <w:tcBorders>
              <w:top w:val="single" w:sz="18" w:space="0" w:color="auto"/>
              <w:left w:val="nil"/>
              <w:bottom w:val="single" w:sz="18" w:space="0" w:color="auto"/>
              <w:right w:val="single" w:sz="18" w:space="0" w:color="auto"/>
            </w:tcBorders>
            <w:vAlign w:val="center"/>
            <w:hideMark/>
          </w:tcPr>
          <w:p w14:paraId="78CDC236" w14:textId="77777777" w:rsidR="00933810" w:rsidRPr="00F76F74" w:rsidRDefault="00933810" w:rsidP="00DC1A41">
            <w:pPr>
              <w:jc w:val="center"/>
              <w:rPr>
                <w:b/>
                <w:sz w:val="24"/>
                <w:szCs w:val="24"/>
              </w:rPr>
            </w:pPr>
            <w:r w:rsidRPr="00F76F74">
              <w:rPr>
                <w:b/>
                <w:sz w:val="24"/>
                <w:szCs w:val="24"/>
              </w:rPr>
              <w:t>Тема лекційного заняття</w:t>
            </w:r>
          </w:p>
        </w:tc>
        <w:tc>
          <w:tcPr>
            <w:tcW w:w="1241" w:type="dxa"/>
            <w:tcBorders>
              <w:top w:val="single" w:sz="18" w:space="0" w:color="auto"/>
              <w:left w:val="single" w:sz="18" w:space="0" w:color="auto"/>
              <w:bottom w:val="single" w:sz="18" w:space="0" w:color="auto"/>
              <w:right w:val="single" w:sz="18" w:space="0" w:color="auto"/>
            </w:tcBorders>
            <w:vAlign w:val="center"/>
            <w:hideMark/>
          </w:tcPr>
          <w:p w14:paraId="08A077E6" w14:textId="77777777" w:rsidR="00933810" w:rsidRPr="00F76F74" w:rsidRDefault="00933810" w:rsidP="00DC1A41">
            <w:pPr>
              <w:jc w:val="center"/>
              <w:rPr>
                <w:b/>
                <w:sz w:val="24"/>
                <w:szCs w:val="24"/>
              </w:rPr>
            </w:pPr>
            <w:r w:rsidRPr="00F76F74">
              <w:rPr>
                <w:b/>
                <w:sz w:val="24"/>
                <w:szCs w:val="24"/>
              </w:rPr>
              <w:t>Кількість годин</w:t>
            </w:r>
          </w:p>
        </w:tc>
      </w:tr>
      <w:tr w:rsidR="00F76F74" w:rsidRPr="00F76F74" w14:paraId="603FAD3C" w14:textId="77777777" w:rsidTr="00933810">
        <w:tc>
          <w:tcPr>
            <w:tcW w:w="1549" w:type="dxa"/>
            <w:tcBorders>
              <w:top w:val="nil"/>
              <w:left w:val="single" w:sz="18" w:space="0" w:color="auto"/>
              <w:bottom w:val="single" w:sz="18" w:space="0" w:color="auto"/>
              <w:right w:val="single" w:sz="18" w:space="0" w:color="auto"/>
            </w:tcBorders>
            <w:vAlign w:val="center"/>
            <w:hideMark/>
          </w:tcPr>
          <w:p w14:paraId="0214D676" w14:textId="77777777" w:rsidR="00933810" w:rsidRPr="00F76F74" w:rsidRDefault="00933810" w:rsidP="00DC1A41">
            <w:pPr>
              <w:jc w:val="center"/>
              <w:rPr>
                <w:b/>
                <w:i/>
                <w:sz w:val="24"/>
                <w:szCs w:val="24"/>
              </w:rPr>
            </w:pPr>
            <w:r w:rsidRPr="00F76F74">
              <w:rPr>
                <w:b/>
                <w:i/>
                <w:sz w:val="24"/>
                <w:szCs w:val="24"/>
              </w:rPr>
              <w:t>1</w:t>
            </w:r>
          </w:p>
        </w:tc>
        <w:tc>
          <w:tcPr>
            <w:tcW w:w="6946" w:type="dxa"/>
            <w:tcBorders>
              <w:top w:val="nil"/>
              <w:left w:val="single" w:sz="18" w:space="0" w:color="auto"/>
              <w:bottom w:val="single" w:sz="18" w:space="0" w:color="auto"/>
              <w:right w:val="single" w:sz="18" w:space="0" w:color="auto"/>
            </w:tcBorders>
            <w:vAlign w:val="center"/>
            <w:hideMark/>
          </w:tcPr>
          <w:p w14:paraId="7474286F" w14:textId="77777777" w:rsidR="00933810" w:rsidRPr="00F76F74" w:rsidRDefault="00933810" w:rsidP="00DC1A41">
            <w:pPr>
              <w:jc w:val="center"/>
              <w:rPr>
                <w:b/>
                <w:i/>
                <w:sz w:val="24"/>
                <w:szCs w:val="24"/>
              </w:rPr>
            </w:pPr>
            <w:r w:rsidRPr="00F76F74">
              <w:rPr>
                <w:b/>
                <w:i/>
                <w:sz w:val="24"/>
                <w:szCs w:val="24"/>
              </w:rPr>
              <w:t>2</w:t>
            </w:r>
          </w:p>
        </w:tc>
        <w:tc>
          <w:tcPr>
            <w:tcW w:w="1241" w:type="dxa"/>
            <w:tcBorders>
              <w:top w:val="nil"/>
              <w:left w:val="single" w:sz="18" w:space="0" w:color="auto"/>
              <w:bottom w:val="single" w:sz="18" w:space="0" w:color="auto"/>
              <w:right w:val="single" w:sz="18" w:space="0" w:color="auto"/>
            </w:tcBorders>
            <w:vAlign w:val="center"/>
            <w:hideMark/>
          </w:tcPr>
          <w:p w14:paraId="274013AD" w14:textId="77777777" w:rsidR="00933810" w:rsidRPr="00F76F74" w:rsidRDefault="00933810" w:rsidP="00DC1A41">
            <w:pPr>
              <w:jc w:val="center"/>
              <w:rPr>
                <w:b/>
                <w:i/>
                <w:sz w:val="24"/>
                <w:szCs w:val="24"/>
              </w:rPr>
            </w:pPr>
            <w:r w:rsidRPr="00F76F74">
              <w:rPr>
                <w:b/>
                <w:i/>
                <w:sz w:val="24"/>
                <w:szCs w:val="24"/>
              </w:rPr>
              <w:t>3</w:t>
            </w:r>
          </w:p>
        </w:tc>
      </w:tr>
      <w:tr w:rsidR="00F76F74" w:rsidRPr="00F76F74" w14:paraId="5BB860B7" w14:textId="77777777" w:rsidTr="00933810">
        <w:tc>
          <w:tcPr>
            <w:tcW w:w="9736" w:type="dxa"/>
            <w:gridSpan w:val="3"/>
            <w:tcBorders>
              <w:top w:val="nil"/>
              <w:left w:val="single" w:sz="18" w:space="0" w:color="auto"/>
              <w:bottom w:val="single" w:sz="18" w:space="0" w:color="auto"/>
              <w:right w:val="single" w:sz="18" w:space="0" w:color="auto"/>
            </w:tcBorders>
          </w:tcPr>
          <w:p w14:paraId="05E5CB64" w14:textId="77777777" w:rsidR="00933810" w:rsidRPr="00F76F74" w:rsidRDefault="00933810" w:rsidP="00DC1A41">
            <w:pPr>
              <w:jc w:val="center"/>
              <w:rPr>
                <w:b/>
                <w:i/>
                <w:sz w:val="24"/>
                <w:szCs w:val="24"/>
              </w:rPr>
            </w:pPr>
          </w:p>
        </w:tc>
      </w:tr>
      <w:tr w:rsidR="00F76F74" w:rsidRPr="00F76F74" w14:paraId="47176F81" w14:textId="77777777" w:rsidTr="00933810">
        <w:tc>
          <w:tcPr>
            <w:tcW w:w="8495"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4B633ED2" w14:textId="77777777" w:rsidR="00933810" w:rsidRPr="00F76F74" w:rsidRDefault="00933810" w:rsidP="00DC1A41">
            <w:pPr>
              <w:jc w:val="center"/>
              <w:rPr>
                <w:b/>
                <w:i/>
                <w:sz w:val="24"/>
                <w:szCs w:val="24"/>
              </w:rPr>
            </w:pPr>
            <w:r w:rsidRPr="00F76F74">
              <w:rPr>
                <w:b/>
                <w:bCs/>
                <w:i/>
                <w:sz w:val="24"/>
                <w:szCs w:val="24"/>
              </w:rPr>
              <w:t>ЗАЛІКОВИЙ МОДУЛЬ № 1</w:t>
            </w:r>
          </w:p>
        </w:tc>
        <w:tc>
          <w:tcPr>
            <w:tcW w:w="1241" w:type="dxa"/>
            <w:tcBorders>
              <w:top w:val="single" w:sz="18" w:space="0" w:color="auto"/>
              <w:left w:val="single" w:sz="18" w:space="0" w:color="auto"/>
              <w:bottom w:val="single" w:sz="18" w:space="0" w:color="auto"/>
              <w:right w:val="single" w:sz="18" w:space="0" w:color="auto"/>
            </w:tcBorders>
            <w:shd w:val="clear" w:color="auto" w:fill="E0E0E0"/>
            <w:hideMark/>
          </w:tcPr>
          <w:p w14:paraId="396DDF2C" w14:textId="77777777" w:rsidR="00933810" w:rsidRPr="00F76F74" w:rsidRDefault="00933810" w:rsidP="00DC1A41">
            <w:pPr>
              <w:jc w:val="center"/>
              <w:rPr>
                <w:b/>
                <w:i/>
                <w:sz w:val="24"/>
                <w:szCs w:val="24"/>
              </w:rPr>
            </w:pPr>
            <w:r w:rsidRPr="00F76F74">
              <w:rPr>
                <w:b/>
                <w:i/>
                <w:sz w:val="24"/>
                <w:szCs w:val="24"/>
              </w:rPr>
              <w:t>10</w:t>
            </w:r>
          </w:p>
        </w:tc>
      </w:tr>
      <w:tr w:rsidR="00F76F74" w:rsidRPr="00F76F74" w14:paraId="0FBFD8C4"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691D7D81"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1.</w:t>
            </w:r>
          </w:p>
        </w:tc>
        <w:tc>
          <w:tcPr>
            <w:tcW w:w="6946" w:type="dxa"/>
            <w:tcBorders>
              <w:top w:val="single" w:sz="18" w:space="0" w:color="auto"/>
              <w:left w:val="single" w:sz="18" w:space="0" w:color="auto"/>
              <w:bottom w:val="single" w:sz="18" w:space="0" w:color="auto"/>
              <w:right w:val="single" w:sz="18" w:space="0" w:color="auto"/>
            </w:tcBorders>
            <w:hideMark/>
          </w:tcPr>
          <w:p w14:paraId="2B64AF4E" w14:textId="008E9EDC" w:rsidR="00933810" w:rsidRPr="00F76F74" w:rsidRDefault="00263E91" w:rsidP="00DC1A41">
            <w:pPr>
              <w:rPr>
                <w:sz w:val="24"/>
                <w:szCs w:val="24"/>
              </w:rPr>
            </w:pPr>
            <w:r w:rsidRPr="00F76F74">
              <w:rPr>
                <w:rFonts w:eastAsiaTheme="minorHAnsi"/>
                <w:sz w:val="24"/>
                <w:szCs w:val="24"/>
                <w:lang w:eastAsia="en-US"/>
              </w:rPr>
              <w:t>Електронне урядування: сутність та основні підходи</w:t>
            </w:r>
          </w:p>
        </w:tc>
        <w:tc>
          <w:tcPr>
            <w:tcW w:w="1241" w:type="dxa"/>
            <w:tcBorders>
              <w:top w:val="single" w:sz="18" w:space="0" w:color="auto"/>
              <w:left w:val="single" w:sz="18" w:space="0" w:color="auto"/>
              <w:bottom w:val="single" w:sz="18" w:space="0" w:color="auto"/>
              <w:right w:val="single" w:sz="18" w:space="0" w:color="auto"/>
            </w:tcBorders>
            <w:vAlign w:val="center"/>
            <w:hideMark/>
          </w:tcPr>
          <w:p w14:paraId="50A61D53" w14:textId="77777777" w:rsidR="00933810" w:rsidRPr="00F76F74" w:rsidRDefault="0070448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2</w:t>
            </w:r>
          </w:p>
        </w:tc>
      </w:tr>
      <w:tr w:rsidR="00F76F74" w:rsidRPr="00F76F74" w14:paraId="56F4897A"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4DEB81FD"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2.</w:t>
            </w:r>
          </w:p>
        </w:tc>
        <w:tc>
          <w:tcPr>
            <w:tcW w:w="6946" w:type="dxa"/>
            <w:tcBorders>
              <w:top w:val="single" w:sz="18" w:space="0" w:color="auto"/>
              <w:left w:val="single" w:sz="18" w:space="0" w:color="auto"/>
              <w:bottom w:val="single" w:sz="18" w:space="0" w:color="auto"/>
              <w:right w:val="single" w:sz="18" w:space="0" w:color="auto"/>
            </w:tcBorders>
            <w:hideMark/>
          </w:tcPr>
          <w:p w14:paraId="5EE695E2" w14:textId="4681AD63" w:rsidR="00933810" w:rsidRPr="00F76F74" w:rsidRDefault="00263E91" w:rsidP="00DC1A41">
            <w:pPr>
              <w:rPr>
                <w:sz w:val="24"/>
                <w:szCs w:val="24"/>
              </w:rPr>
            </w:pPr>
            <w:r w:rsidRPr="00F76F74">
              <w:rPr>
                <w:sz w:val="24"/>
                <w:szCs w:val="24"/>
                <w:lang w:eastAsia="uk-UA"/>
              </w:rPr>
              <w:t>Зарубіжний досвід впровадження та розвитку електронного урядування</w:t>
            </w:r>
          </w:p>
        </w:tc>
        <w:tc>
          <w:tcPr>
            <w:tcW w:w="1241" w:type="dxa"/>
            <w:tcBorders>
              <w:top w:val="single" w:sz="18" w:space="0" w:color="auto"/>
              <w:left w:val="single" w:sz="18" w:space="0" w:color="auto"/>
              <w:bottom w:val="single" w:sz="18" w:space="0" w:color="auto"/>
              <w:right w:val="single" w:sz="18" w:space="0" w:color="auto"/>
            </w:tcBorders>
            <w:hideMark/>
          </w:tcPr>
          <w:p w14:paraId="4F10EA2C" w14:textId="77777777" w:rsidR="00933810" w:rsidRPr="00F76F74" w:rsidRDefault="00704480" w:rsidP="00DC1A41">
            <w:pPr>
              <w:jc w:val="center"/>
              <w:rPr>
                <w:b/>
                <w:sz w:val="24"/>
                <w:szCs w:val="24"/>
              </w:rPr>
            </w:pPr>
            <w:r w:rsidRPr="00F76F74">
              <w:rPr>
                <w:b/>
                <w:sz w:val="24"/>
                <w:szCs w:val="24"/>
              </w:rPr>
              <w:t>2</w:t>
            </w:r>
          </w:p>
        </w:tc>
      </w:tr>
      <w:tr w:rsidR="00F76F74" w:rsidRPr="00F76F74" w14:paraId="1FF9A458"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7E4AF1F2"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3.</w:t>
            </w:r>
          </w:p>
        </w:tc>
        <w:tc>
          <w:tcPr>
            <w:tcW w:w="6946" w:type="dxa"/>
            <w:tcBorders>
              <w:top w:val="single" w:sz="18" w:space="0" w:color="auto"/>
              <w:left w:val="single" w:sz="18" w:space="0" w:color="auto"/>
              <w:bottom w:val="single" w:sz="18" w:space="0" w:color="auto"/>
              <w:right w:val="single" w:sz="18" w:space="0" w:color="auto"/>
            </w:tcBorders>
            <w:hideMark/>
          </w:tcPr>
          <w:p w14:paraId="1C30CEF2" w14:textId="7B6068AB" w:rsidR="00933810" w:rsidRPr="00F76F74" w:rsidRDefault="00263E91" w:rsidP="00DC1A41">
            <w:pPr>
              <w:rPr>
                <w:sz w:val="24"/>
                <w:szCs w:val="24"/>
              </w:rPr>
            </w:pPr>
            <w:r w:rsidRPr="00F76F74">
              <w:rPr>
                <w:sz w:val="24"/>
                <w:szCs w:val="24"/>
                <w:lang w:eastAsia="uk-UA"/>
              </w:rPr>
              <w:t>Впровадження електронного урядування в Україні.</w:t>
            </w:r>
          </w:p>
        </w:tc>
        <w:tc>
          <w:tcPr>
            <w:tcW w:w="1241" w:type="dxa"/>
            <w:tcBorders>
              <w:top w:val="single" w:sz="18" w:space="0" w:color="auto"/>
              <w:left w:val="single" w:sz="18" w:space="0" w:color="auto"/>
              <w:bottom w:val="single" w:sz="18" w:space="0" w:color="auto"/>
              <w:right w:val="single" w:sz="18" w:space="0" w:color="auto"/>
            </w:tcBorders>
            <w:hideMark/>
          </w:tcPr>
          <w:p w14:paraId="177FE179" w14:textId="77777777" w:rsidR="00933810" w:rsidRPr="00F76F74" w:rsidRDefault="00704480" w:rsidP="00DC1A41">
            <w:pPr>
              <w:jc w:val="center"/>
              <w:rPr>
                <w:b/>
                <w:sz w:val="24"/>
                <w:szCs w:val="24"/>
              </w:rPr>
            </w:pPr>
            <w:r w:rsidRPr="00F76F74">
              <w:rPr>
                <w:b/>
                <w:sz w:val="24"/>
                <w:szCs w:val="24"/>
              </w:rPr>
              <w:t>2</w:t>
            </w:r>
          </w:p>
        </w:tc>
      </w:tr>
      <w:tr w:rsidR="00F76F74" w:rsidRPr="00F76F74" w14:paraId="42889582"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47227F16"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4.</w:t>
            </w:r>
          </w:p>
        </w:tc>
        <w:tc>
          <w:tcPr>
            <w:tcW w:w="6946" w:type="dxa"/>
            <w:tcBorders>
              <w:top w:val="single" w:sz="18" w:space="0" w:color="auto"/>
              <w:left w:val="single" w:sz="18" w:space="0" w:color="auto"/>
              <w:bottom w:val="single" w:sz="18" w:space="0" w:color="auto"/>
              <w:right w:val="single" w:sz="18" w:space="0" w:color="auto"/>
            </w:tcBorders>
            <w:hideMark/>
          </w:tcPr>
          <w:p w14:paraId="117254E6" w14:textId="3390F17D" w:rsidR="00933810" w:rsidRPr="00F76F74" w:rsidRDefault="00263E91" w:rsidP="00DC1A41">
            <w:pPr>
              <w:rPr>
                <w:sz w:val="24"/>
                <w:szCs w:val="24"/>
              </w:rPr>
            </w:pPr>
            <w:r w:rsidRPr="00F76F74">
              <w:rPr>
                <w:sz w:val="24"/>
                <w:szCs w:val="24"/>
                <w:lang w:eastAsia="uk-UA"/>
              </w:rPr>
              <w:t>Електронні адміністративні послуги</w:t>
            </w:r>
          </w:p>
        </w:tc>
        <w:tc>
          <w:tcPr>
            <w:tcW w:w="1241" w:type="dxa"/>
            <w:tcBorders>
              <w:top w:val="single" w:sz="18" w:space="0" w:color="auto"/>
              <w:left w:val="single" w:sz="18" w:space="0" w:color="auto"/>
              <w:bottom w:val="single" w:sz="18" w:space="0" w:color="auto"/>
              <w:right w:val="single" w:sz="18" w:space="0" w:color="auto"/>
            </w:tcBorders>
            <w:hideMark/>
          </w:tcPr>
          <w:p w14:paraId="6A2FB03A" w14:textId="77777777" w:rsidR="00933810" w:rsidRPr="00F76F74" w:rsidRDefault="00704480" w:rsidP="00DC1A41">
            <w:pPr>
              <w:jc w:val="center"/>
              <w:rPr>
                <w:b/>
                <w:sz w:val="24"/>
                <w:szCs w:val="24"/>
              </w:rPr>
            </w:pPr>
            <w:r w:rsidRPr="00F76F74">
              <w:rPr>
                <w:b/>
                <w:sz w:val="24"/>
                <w:szCs w:val="24"/>
              </w:rPr>
              <w:t>2</w:t>
            </w:r>
          </w:p>
        </w:tc>
      </w:tr>
      <w:tr w:rsidR="00F76F74" w:rsidRPr="00F76F74" w14:paraId="35DF0DEB"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0CDC8069"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5.</w:t>
            </w:r>
          </w:p>
        </w:tc>
        <w:tc>
          <w:tcPr>
            <w:tcW w:w="6946" w:type="dxa"/>
            <w:tcBorders>
              <w:top w:val="single" w:sz="18" w:space="0" w:color="auto"/>
              <w:left w:val="single" w:sz="18" w:space="0" w:color="auto"/>
              <w:bottom w:val="single" w:sz="18" w:space="0" w:color="auto"/>
              <w:right w:val="single" w:sz="18" w:space="0" w:color="auto"/>
            </w:tcBorders>
            <w:hideMark/>
          </w:tcPr>
          <w:p w14:paraId="0236EA01" w14:textId="2E1DDB92" w:rsidR="00933810" w:rsidRPr="00F76F74" w:rsidRDefault="00263E91" w:rsidP="00DC1A41">
            <w:pPr>
              <w:rPr>
                <w:sz w:val="24"/>
                <w:szCs w:val="24"/>
              </w:rPr>
            </w:pPr>
            <w:r w:rsidRPr="00F76F74">
              <w:rPr>
                <w:rFonts w:eastAsiaTheme="minorHAnsi"/>
                <w:sz w:val="24"/>
                <w:szCs w:val="24"/>
                <w:lang w:eastAsia="en-US"/>
              </w:rPr>
              <w:t>Архітектура та інформаційно-технологічна інфраструктура електронного врядування</w:t>
            </w:r>
          </w:p>
        </w:tc>
        <w:tc>
          <w:tcPr>
            <w:tcW w:w="1241" w:type="dxa"/>
            <w:tcBorders>
              <w:top w:val="single" w:sz="18" w:space="0" w:color="auto"/>
              <w:left w:val="single" w:sz="18" w:space="0" w:color="auto"/>
              <w:bottom w:val="single" w:sz="18" w:space="0" w:color="auto"/>
              <w:right w:val="single" w:sz="18" w:space="0" w:color="auto"/>
            </w:tcBorders>
            <w:hideMark/>
          </w:tcPr>
          <w:p w14:paraId="0FBBE223" w14:textId="04CA7885" w:rsidR="00933810" w:rsidRPr="00F76F74" w:rsidRDefault="00263E91" w:rsidP="00DC1A41">
            <w:pPr>
              <w:jc w:val="center"/>
              <w:rPr>
                <w:b/>
                <w:sz w:val="24"/>
                <w:szCs w:val="24"/>
              </w:rPr>
            </w:pPr>
            <w:r w:rsidRPr="00F76F74">
              <w:rPr>
                <w:b/>
                <w:sz w:val="24"/>
                <w:szCs w:val="24"/>
              </w:rPr>
              <w:t>2</w:t>
            </w:r>
          </w:p>
        </w:tc>
      </w:tr>
      <w:tr w:rsidR="00F76F74" w:rsidRPr="00F76F74" w14:paraId="1CEC8171"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4925B980"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 xml:space="preserve">Тема 6. </w:t>
            </w:r>
          </w:p>
        </w:tc>
        <w:tc>
          <w:tcPr>
            <w:tcW w:w="6946" w:type="dxa"/>
            <w:tcBorders>
              <w:top w:val="single" w:sz="18" w:space="0" w:color="auto"/>
              <w:left w:val="single" w:sz="18" w:space="0" w:color="auto"/>
              <w:bottom w:val="single" w:sz="18" w:space="0" w:color="auto"/>
              <w:right w:val="single" w:sz="18" w:space="0" w:color="auto"/>
            </w:tcBorders>
            <w:hideMark/>
          </w:tcPr>
          <w:p w14:paraId="474A4821" w14:textId="6880BEA7" w:rsidR="00933810" w:rsidRPr="00F76F74" w:rsidRDefault="00263E91" w:rsidP="00DC1A41">
            <w:pPr>
              <w:rPr>
                <w:sz w:val="24"/>
                <w:szCs w:val="24"/>
              </w:rPr>
            </w:pPr>
            <w:r w:rsidRPr="00F76F74">
              <w:rPr>
                <w:sz w:val="24"/>
                <w:szCs w:val="24"/>
                <w:lang w:eastAsia="uk-UA"/>
              </w:rPr>
              <w:t>Електронна демократія</w:t>
            </w:r>
          </w:p>
        </w:tc>
        <w:tc>
          <w:tcPr>
            <w:tcW w:w="1241" w:type="dxa"/>
            <w:tcBorders>
              <w:top w:val="single" w:sz="18" w:space="0" w:color="auto"/>
              <w:left w:val="single" w:sz="18" w:space="0" w:color="auto"/>
              <w:bottom w:val="single" w:sz="18" w:space="0" w:color="auto"/>
              <w:right w:val="single" w:sz="18" w:space="0" w:color="auto"/>
            </w:tcBorders>
            <w:hideMark/>
          </w:tcPr>
          <w:p w14:paraId="07BDF1A8" w14:textId="2EF45F44" w:rsidR="00933810" w:rsidRPr="00F76F74" w:rsidRDefault="00263E91" w:rsidP="00DC1A41">
            <w:pPr>
              <w:jc w:val="center"/>
              <w:rPr>
                <w:b/>
                <w:sz w:val="24"/>
                <w:szCs w:val="24"/>
              </w:rPr>
            </w:pPr>
            <w:r w:rsidRPr="00F76F74">
              <w:rPr>
                <w:b/>
                <w:sz w:val="24"/>
                <w:szCs w:val="24"/>
              </w:rPr>
              <w:t>2</w:t>
            </w:r>
          </w:p>
        </w:tc>
      </w:tr>
      <w:tr w:rsidR="00F76F74" w:rsidRPr="00F76F74" w14:paraId="6F4C1335"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382E8380"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7.</w:t>
            </w:r>
          </w:p>
        </w:tc>
        <w:tc>
          <w:tcPr>
            <w:tcW w:w="6946" w:type="dxa"/>
            <w:tcBorders>
              <w:top w:val="single" w:sz="18" w:space="0" w:color="auto"/>
              <w:left w:val="single" w:sz="18" w:space="0" w:color="auto"/>
              <w:bottom w:val="single" w:sz="18" w:space="0" w:color="auto"/>
              <w:right w:val="single" w:sz="18" w:space="0" w:color="auto"/>
            </w:tcBorders>
            <w:hideMark/>
          </w:tcPr>
          <w:p w14:paraId="63CA4513" w14:textId="72897D83" w:rsidR="00933810" w:rsidRPr="00F76F74" w:rsidRDefault="00263E91" w:rsidP="00DC1A41">
            <w:pPr>
              <w:rPr>
                <w:sz w:val="24"/>
                <w:szCs w:val="24"/>
              </w:rPr>
            </w:pPr>
            <w:r w:rsidRPr="00F76F74">
              <w:rPr>
                <w:rFonts w:eastAsiaTheme="minorHAnsi"/>
                <w:sz w:val="24"/>
                <w:szCs w:val="24"/>
                <w:lang w:eastAsia="en-US"/>
              </w:rPr>
              <w:t>Електронний парламент як складова електронної демократії</w:t>
            </w:r>
          </w:p>
        </w:tc>
        <w:tc>
          <w:tcPr>
            <w:tcW w:w="1241" w:type="dxa"/>
            <w:tcBorders>
              <w:top w:val="single" w:sz="18" w:space="0" w:color="auto"/>
              <w:left w:val="single" w:sz="18" w:space="0" w:color="auto"/>
              <w:bottom w:val="single" w:sz="18" w:space="0" w:color="auto"/>
              <w:right w:val="single" w:sz="18" w:space="0" w:color="auto"/>
            </w:tcBorders>
            <w:hideMark/>
          </w:tcPr>
          <w:p w14:paraId="61C8CC22" w14:textId="0FD16BDF" w:rsidR="00933810" w:rsidRPr="00F76F74" w:rsidRDefault="00263E91" w:rsidP="00DC1A41">
            <w:pPr>
              <w:jc w:val="center"/>
              <w:rPr>
                <w:b/>
                <w:sz w:val="24"/>
                <w:szCs w:val="24"/>
              </w:rPr>
            </w:pPr>
            <w:r w:rsidRPr="00F76F74">
              <w:rPr>
                <w:b/>
                <w:sz w:val="24"/>
                <w:szCs w:val="24"/>
              </w:rPr>
              <w:t>2</w:t>
            </w:r>
          </w:p>
        </w:tc>
      </w:tr>
      <w:tr w:rsidR="00F76F74" w:rsidRPr="00F76F74" w14:paraId="4D8EE74D"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5489D6CF"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8.</w:t>
            </w:r>
          </w:p>
        </w:tc>
        <w:tc>
          <w:tcPr>
            <w:tcW w:w="6946" w:type="dxa"/>
            <w:tcBorders>
              <w:top w:val="single" w:sz="18" w:space="0" w:color="auto"/>
              <w:left w:val="single" w:sz="18" w:space="0" w:color="auto"/>
              <w:bottom w:val="single" w:sz="18" w:space="0" w:color="auto"/>
              <w:right w:val="single" w:sz="18" w:space="0" w:color="auto"/>
            </w:tcBorders>
            <w:hideMark/>
          </w:tcPr>
          <w:p w14:paraId="491EA803" w14:textId="159F5187" w:rsidR="00933810" w:rsidRPr="00F76F74" w:rsidRDefault="00263E91" w:rsidP="00DC1A41">
            <w:pPr>
              <w:rPr>
                <w:sz w:val="24"/>
                <w:szCs w:val="24"/>
              </w:rPr>
            </w:pPr>
            <w:r w:rsidRPr="00F76F74">
              <w:rPr>
                <w:rFonts w:eastAsiaTheme="minorHAnsi"/>
                <w:sz w:val="24"/>
                <w:szCs w:val="24"/>
                <w:lang w:eastAsia="en-US"/>
              </w:rPr>
              <w:t>Електронне голосування як складова електронної демократії</w:t>
            </w:r>
          </w:p>
        </w:tc>
        <w:tc>
          <w:tcPr>
            <w:tcW w:w="1241" w:type="dxa"/>
            <w:tcBorders>
              <w:top w:val="single" w:sz="18" w:space="0" w:color="auto"/>
              <w:left w:val="single" w:sz="18" w:space="0" w:color="auto"/>
              <w:bottom w:val="single" w:sz="18" w:space="0" w:color="auto"/>
              <w:right w:val="single" w:sz="18" w:space="0" w:color="auto"/>
            </w:tcBorders>
            <w:hideMark/>
          </w:tcPr>
          <w:p w14:paraId="38206351" w14:textId="1E8DF8DA" w:rsidR="00933810" w:rsidRPr="00F76F74" w:rsidRDefault="00263E91" w:rsidP="00DC1A41">
            <w:pPr>
              <w:jc w:val="center"/>
              <w:rPr>
                <w:b/>
                <w:sz w:val="24"/>
                <w:szCs w:val="24"/>
              </w:rPr>
            </w:pPr>
            <w:r w:rsidRPr="00F76F74">
              <w:rPr>
                <w:b/>
                <w:sz w:val="24"/>
                <w:szCs w:val="24"/>
              </w:rPr>
              <w:t>2</w:t>
            </w:r>
          </w:p>
        </w:tc>
      </w:tr>
      <w:tr w:rsidR="00F76F74" w:rsidRPr="00F76F74" w14:paraId="061F8B62"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7E4C5CBF"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 9.</w:t>
            </w:r>
          </w:p>
        </w:tc>
        <w:tc>
          <w:tcPr>
            <w:tcW w:w="6946" w:type="dxa"/>
            <w:tcBorders>
              <w:top w:val="single" w:sz="18" w:space="0" w:color="auto"/>
              <w:left w:val="single" w:sz="18" w:space="0" w:color="auto"/>
              <w:bottom w:val="single" w:sz="18" w:space="0" w:color="auto"/>
              <w:right w:val="single" w:sz="18" w:space="0" w:color="auto"/>
            </w:tcBorders>
            <w:hideMark/>
          </w:tcPr>
          <w:p w14:paraId="528EFB2E" w14:textId="5626EAFE" w:rsidR="00933810" w:rsidRPr="00F76F74" w:rsidRDefault="00263E91" w:rsidP="00DC1A41">
            <w:pPr>
              <w:rPr>
                <w:sz w:val="24"/>
                <w:szCs w:val="24"/>
              </w:rPr>
            </w:pPr>
            <w:r w:rsidRPr="00F76F74">
              <w:rPr>
                <w:sz w:val="24"/>
                <w:szCs w:val="24"/>
                <w:lang w:eastAsia="uk-UA"/>
              </w:rPr>
              <w:t>Менеджмент комунікацій та маркетинг послуг в системі електронного врядування</w:t>
            </w:r>
          </w:p>
        </w:tc>
        <w:tc>
          <w:tcPr>
            <w:tcW w:w="1241" w:type="dxa"/>
            <w:tcBorders>
              <w:top w:val="single" w:sz="18" w:space="0" w:color="auto"/>
              <w:left w:val="single" w:sz="18" w:space="0" w:color="auto"/>
              <w:bottom w:val="single" w:sz="18" w:space="0" w:color="auto"/>
              <w:right w:val="single" w:sz="18" w:space="0" w:color="auto"/>
            </w:tcBorders>
            <w:hideMark/>
          </w:tcPr>
          <w:p w14:paraId="5246EDD9" w14:textId="40E7ED4F" w:rsidR="00933810" w:rsidRPr="00F76F74" w:rsidRDefault="00263E91" w:rsidP="00DC1A41">
            <w:pPr>
              <w:jc w:val="center"/>
              <w:rPr>
                <w:b/>
                <w:sz w:val="24"/>
                <w:szCs w:val="24"/>
              </w:rPr>
            </w:pPr>
            <w:r w:rsidRPr="00F76F74">
              <w:rPr>
                <w:b/>
                <w:sz w:val="24"/>
                <w:szCs w:val="24"/>
              </w:rPr>
              <w:t>2</w:t>
            </w:r>
          </w:p>
        </w:tc>
      </w:tr>
      <w:tr w:rsidR="00F76F74" w:rsidRPr="00F76F74" w14:paraId="0BC943EF"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hideMark/>
          </w:tcPr>
          <w:p w14:paraId="0332D126" w14:textId="77777777" w:rsidR="00933810" w:rsidRPr="00F76F74" w:rsidRDefault="00933810"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Тема10.</w:t>
            </w:r>
          </w:p>
        </w:tc>
        <w:tc>
          <w:tcPr>
            <w:tcW w:w="6946" w:type="dxa"/>
            <w:tcBorders>
              <w:top w:val="single" w:sz="18" w:space="0" w:color="auto"/>
              <w:left w:val="single" w:sz="18" w:space="0" w:color="auto"/>
              <w:bottom w:val="single" w:sz="18" w:space="0" w:color="auto"/>
              <w:right w:val="single" w:sz="18" w:space="0" w:color="auto"/>
            </w:tcBorders>
            <w:hideMark/>
          </w:tcPr>
          <w:p w14:paraId="2073574B" w14:textId="6427319E" w:rsidR="00933810" w:rsidRPr="00F76F74" w:rsidRDefault="00263E91" w:rsidP="00DC1A41">
            <w:pPr>
              <w:rPr>
                <w:sz w:val="24"/>
                <w:szCs w:val="24"/>
              </w:rPr>
            </w:pPr>
            <w:r w:rsidRPr="00F76F74">
              <w:rPr>
                <w:rFonts w:eastAsiaTheme="minorHAnsi"/>
                <w:sz w:val="24"/>
                <w:szCs w:val="24"/>
                <w:lang w:eastAsia="en-US"/>
              </w:rPr>
              <w:t>Е-урядування в умовах мережевої війни та пандемії COVID-19.</w:t>
            </w:r>
          </w:p>
        </w:tc>
        <w:tc>
          <w:tcPr>
            <w:tcW w:w="1241" w:type="dxa"/>
            <w:tcBorders>
              <w:top w:val="single" w:sz="18" w:space="0" w:color="auto"/>
              <w:left w:val="single" w:sz="18" w:space="0" w:color="auto"/>
              <w:bottom w:val="single" w:sz="18" w:space="0" w:color="auto"/>
              <w:right w:val="single" w:sz="18" w:space="0" w:color="auto"/>
            </w:tcBorders>
            <w:hideMark/>
          </w:tcPr>
          <w:p w14:paraId="03E88F2C" w14:textId="0D54E878" w:rsidR="00933810" w:rsidRPr="00F76F74" w:rsidRDefault="00263E91" w:rsidP="00DC1A41">
            <w:pPr>
              <w:jc w:val="center"/>
              <w:rPr>
                <w:b/>
                <w:sz w:val="24"/>
                <w:szCs w:val="24"/>
              </w:rPr>
            </w:pPr>
            <w:r w:rsidRPr="00F76F74">
              <w:rPr>
                <w:b/>
                <w:sz w:val="24"/>
                <w:szCs w:val="24"/>
              </w:rPr>
              <w:t>2</w:t>
            </w:r>
          </w:p>
        </w:tc>
      </w:tr>
      <w:tr w:rsidR="00263E91" w:rsidRPr="00F76F74" w14:paraId="0BE3D307"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tcPr>
          <w:p w14:paraId="7A9EBA35" w14:textId="42207AC6" w:rsidR="00263E91" w:rsidRPr="00F76F74" w:rsidRDefault="00263E91"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Тема11.</w:t>
            </w:r>
          </w:p>
        </w:tc>
        <w:tc>
          <w:tcPr>
            <w:tcW w:w="6946" w:type="dxa"/>
            <w:tcBorders>
              <w:top w:val="single" w:sz="18" w:space="0" w:color="auto"/>
              <w:left w:val="single" w:sz="18" w:space="0" w:color="auto"/>
              <w:bottom w:val="single" w:sz="18" w:space="0" w:color="auto"/>
              <w:right w:val="single" w:sz="18" w:space="0" w:color="auto"/>
            </w:tcBorders>
          </w:tcPr>
          <w:p w14:paraId="365A8315" w14:textId="4D91EFE6" w:rsidR="00263E91" w:rsidRPr="00F76F74" w:rsidRDefault="00263E91" w:rsidP="00DC1A41">
            <w:pPr>
              <w:rPr>
                <w:rFonts w:eastAsiaTheme="minorHAnsi"/>
                <w:sz w:val="24"/>
                <w:szCs w:val="24"/>
                <w:lang w:eastAsia="en-US"/>
              </w:rPr>
            </w:pPr>
            <w:r w:rsidRPr="00F76F74">
              <w:rPr>
                <w:rFonts w:eastAsiaTheme="minorHAnsi"/>
                <w:sz w:val="24"/>
                <w:szCs w:val="24"/>
                <w:lang w:eastAsia="en-US"/>
              </w:rPr>
              <w:t>Технології розвитку електронного урядування та електронної демократії</w:t>
            </w:r>
          </w:p>
        </w:tc>
        <w:tc>
          <w:tcPr>
            <w:tcW w:w="1241" w:type="dxa"/>
            <w:tcBorders>
              <w:top w:val="single" w:sz="18" w:space="0" w:color="auto"/>
              <w:left w:val="single" w:sz="18" w:space="0" w:color="auto"/>
              <w:bottom w:val="single" w:sz="18" w:space="0" w:color="auto"/>
              <w:right w:val="single" w:sz="18" w:space="0" w:color="auto"/>
            </w:tcBorders>
          </w:tcPr>
          <w:p w14:paraId="496391F9" w14:textId="1F543961" w:rsidR="00263E91" w:rsidRPr="00F76F74" w:rsidRDefault="00263E91" w:rsidP="00DC1A41">
            <w:pPr>
              <w:jc w:val="center"/>
              <w:rPr>
                <w:b/>
                <w:sz w:val="24"/>
                <w:szCs w:val="24"/>
              </w:rPr>
            </w:pPr>
            <w:r w:rsidRPr="00F76F74">
              <w:rPr>
                <w:b/>
                <w:sz w:val="24"/>
                <w:szCs w:val="24"/>
              </w:rPr>
              <w:t>2</w:t>
            </w:r>
          </w:p>
        </w:tc>
      </w:tr>
      <w:tr w:rsidR="00263E91" w:rsidRPr="00F76F74" w14:paraId="41E01A3A" w14:textId="77777777" w:rsidTr="00933810">
        <w:trPr>
          <w:trHeight w:val="338"/>
        </w:trPr>
        <w:tc>
          <w:tcPr>
            <w:tcW w:w="1549" w:type="dxa"/>
            <w:tcBorders>
              <w:top w:val="single" w:sz="18" w:space="0" w:color="auto"/>
              <w:left w:val="single" w:sz="18" w:space="0" w:color="auto"/>
              <w:bottom w:val="single" w:sz="18" w:space="0" w:color="auto"/>
              <w:right w:val="single" w:sz="18" w:space="0" w:color="auto"/>
            </w:tcBorders>
            <w:vAlign w:val="center"/>
          </w:tcPr>
          <w:p w14:paraId="36A6B3CA" w14:textId="364E0255" w:rsidR="00263E91" w:rsidRPr="00F76F74" w:rsidRDefault="00263E91" w:rsidP="00DC1A41">
            <w:pPr>
              <w:pStyle w:val="1"/>
              <w:spacing w:before="0" w:after="0"/>
              <w:jc w:val="center"/>
              <w:rPr>
                <w:rFonts w:ascii="Times New Roman" w:hAnsi="Times New Roman" w:cs="Times New Roman"/>
                <w:sz w:val="24"/>
                <w:szCs w:val="24"/>
              </w:rPr>
            </w:pPr>
            <w:r w:rsidRPr="00F76F74">
              <w:rPr>
                <w:rFonts w:ascii="Times New Roman" w:hAnsi="Times New Roman" w:cs="Times New Roman"/>
                <w:sz w:val="24"/>
                <w:szCs w:val="24"/>
              </w:rPr>
              <w:t>Тема12.</w:t>
            </w:r>
          </w:p>
        </w:tc>
        <w:tc>
          <w:tcPr>
            <w:tcW w:w="6946" w:type="dxa"/>
            <w:tcBorders>
              <w:top w:val="single" w:sz="18" w:space="0" w:color="auto"/>
              <w:left w:val="single" w:sz="18" w:space="0" w:color="auto"/>
              <w:bottom w:val="single" w:sz="18" w:space="0" w:color="auto"/>
              <w:right w:val="single" w:sz="18" w:space="0" w:color="auto"/>
            </w:tcBorders>
          </w:tcPr>
          <w:p w14:paraId="344C1092" w14:textId="5748CFAE" w:rsidR="00263E91" w:rsidRPr="00F76F74" w:rsidRDefault="00263E91" w:rsidP="00DC1A41">
            <w:pPr>
              <w:rPr>
                <w:rFonts w:eastAsiaTheme="minorHAnsi"/>
                <w:sz w:val="24"/>
                <w:szCs w:val="24"/>
                <w:lang w:eastAsia="en-US"/>
              </w:rPr>
            </w:pPr>
            <w:r w:rsidRPr="00F76F74">
              <w:rPr>
                <w:rFonts w:eastAsiaTheme="minorHAnsi"/>
                <w:sz w:val="24"/>
                <w:szCs w:val="24"/>
                <w:lang w:eastAsia="en-US"/>
              </w:rPr>
              <w:t>Інформаційна безпека в електронному урядуванні</w:t>
            </w:r>
          </w:p>
        </w:tc>
        <w:tc>
          <w:tcPr>
            <w:tcW w:w="1241" w:type="dxa"/>
            <w:tcBorders>
              <w:top w:val="single" w:sz="18" w:space="0" w:color="auto"/>
              <w:left w:val="single" w:sz="18" w:space="0" w:color="auto"/>
              <w:bottom w:val="single" w:sz="18" w:space="0" w:color="auto"/>
              <w:right w:val="single" w:sz="18" w:space="0" w:color="auto"/>
            </w:tcBorders>
          </w:tcPr>
          <w:p w14:paraId="65246FC1" w14:textId="7D29F8AE" w:rsidR="00263E91" w:rsidRPr="00F76F74" w:rsidRDefault="00263E91" w:rsidP="00DC1A41">
            <w:pPr>
              <w:jc w:val="center"/>
              <w:rPr>
                <w:b/>
                <w:sz w:val="24"/>
                <w:szCs w:val="24"/>
              </w:rPr>
            </w:pPr>
            <w:r w:rsidRPr="00F76F74">
              <w:rPr>
                <w:b/>
                <w:sz w:val="24"/>
                <w:szCs w:val="24"/>
              </w:rPr>
              <w:t>2</w:t>
            </w:r>
          </w:p>
        </w:tc>
      </w:tr>
      <w:tr w:rsidR="00F76F74" w:rsidRPr="00F76F74" w14:paraId="3DEC82B5" w14:textId="77777777" w:rsidTr="00933810">
        <w:trPr>
          <w:trHeight w:val="424"/>
        </w:trPr>
        <w:tc>
          <w:tcPr>
            <w:tcW w:w="8495"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433FDD19" w14:textId="77777777" w:rsidR="00933810" w:rsidRPr="00F76F74" w:rsidRDefault="00933810" w:rsidP="00DC1A41">
            <w:pPr>
              <w:jc w:val="center"/>
              <w:rPr>
                <w:b/>
                <w:sz w:val="24"/>
                <w:szCs w:val="24"/>
              </w:rPr>
            </w:pPr>
            <w:r w:rsidRPr="00F76F74">
              <w:rPr>
                <w:b/>
                <w:sz w:val="24"/>
                <w:szCs w:val="24"/>
              </w:rPr>
              <w:t>Разом годин</w:t>
            </w:r>
          </w:p>
        </w:tc>
        <w:tc>
          <w:tcPr>
            <w:tcW w:w="1241"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0411E78B" w14:textId="6BA9B9A2" w:rsidR="00933810" w:rsidRPr="00F76F74" w:rsidRDefault="00263E91" w:rsidP="00DC1A41">
            <w:pPr>
              <w:jc w:val="center"/>
              <w:rPr>
                <w:b/>
                <w:sz w:val="24"/>
                <w:szCs w:val="24"/>
              </w:rPr>
            </w:pPr>
            <w:r w:rsidRPr="00F76F74">
              <w:rPr>
                <w:b/>
                <w:sz w:val="24"/>
                <w:szCs w:val="24"/>
              </w:rPr>
              <w:t>24</w:t>
            </w:r>
          </w:p>
        </w:tc>
      </w:tr>
    </w:tbl>
    <w:p w14:paraId="74310678" w14:textId="77777777" w:rsidR="00933810" w:rsidRPr="00F76F74" w:rsidRDefault="00933810" w:rsidP="00DC1A41">
      <w:pPr>
        <w:rPr>
          <w:sz w:val="24"/>
          <w:szCs w:val="24"/>
        </w:rPr>
      </w:pPr>
    </w:p>
    <w:p w14:paraId="17D223E1" w14:textId="41EAD34C" w:rsidR="00933810" w:rsidRPr="00F76F74" w:rsidRDefault="00933810" w:rsidP="00DC1A41">
      <w:pPr>
        <w:jc w:val="center"/>
        <w:rPr>
          <w:b/>
          <w:sz w:val="24"/>
          <w:szCs w:val="24"/>
        </w:rPr>
      </w:pPr>
      <w:r w:rsidRPr="00F76F74">
        <w:rPr>
          <w:b/>
          <w:sz w:val="24"/>
          <w:szCs w:val="24"/>
        </w:rPr>
        <w:t>7. 2  Календарно-тематичний план семінарських</w:t>
      </w:r>
      <w:r w:rsidR="00263E91" w:rsidRPr="00F76F74">
        <w:rPr>
          <w:b/>
          <w:sz w:val="24"/>
          <w:szCs w:val="24"/>
        </w:rPr>
        <w:t xml:space="preserve"> (лабораторних)</w:t>
      </w:r>
      <w:r w:rsidRPr="00F76F74">
        <w:rPr>
          <w:b/>
          <w:sz w:val="24"/>
          <w:szCs w:val="24"/>
        </w:rPr>
        <w:t xml:space="preserve"> занять</w:t>
      </w: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F76F74" w:rsidRPr="00F76F74" w14:paraId="559CCBD6" w14:textId="77777777" w:rsidTr="002A19AB">
        <w:trPr>
          <w:cantSplit/>
          <w:trHeight w:val="700"/>
        </w:trPr>
        <w:tc>
          <w:tcPr>
            <w:tcW w:w="1548" w:type="dxa"/>
            <w:tcBorders>
              <w:top w:val="single" w:sz="18" w:space="0" w:color="auto"/>
              <w:left w:val="single" w:sz="18" w:space="0" w:color="auto"/>
              <w:bottom w:val="single" w:sz="18" w:space="0" w:color="auto"/>
              <w:right w:val="single" w:sz="18" w:space="0" w:color="auto"/>
            </w:tcBorders>
            <w:vAlign w:val="center"/>
            <w:hideMark/>
          </w:tcPr>
          <w:p w14:paraId="73B732FF" w14:textId="77777777" w:rsidR="00933810" w:rsidRPr="00F76F74" w:rsidRDefault="00933810" w:rsidP="00DC1A41">
            <w:pPr>
              <w:jc w:val="center"/>
              <w:rPr>
                <w:b/>
                <w:sz w:val="24"/>
                <w:szCs w:val="24"/>
              </w:rPr>
            </w:pPr>
            <w:r w:rsidRPr="00F76F74">
              <w:rPr>
                <w:b/>
                <w:sz w:val="24"/>
                <w:szCs w:val="24"/>
              </w:rPr>
              <w:t>№ заняття</w:t>
            </w:r>
          </w:p>
        </w:tc>
        <w:tc>
          <w:tcPr>
            <w:tcW w:w="6935" w:type="dxa"/>
            <w:tcBorders>
              <w:top w:val="single" w:sz="18" w:space="0" w:color="auto"/>
              <w:left w:val="nil"/>
              <w:bottom w:val="single" w:sz="18" w:space="0" w:color="auto"/>
              <w:right w:val="single" w:sz="18" w:space="0" w:color="auto"/>
            </w:tcBorders>
            <w:vAlign w:val="center"/>
            <w:hideMark/>
          </w:tcPr>
          <w:p w14:paraId="562C4CAF" w14:textId="77777777" w:rsidR="00933810" w:rsidRPr="00F76F74" w:rsidRDefault="00933810" w:rsidP="00DC1A41">
            <w:pPr>
              <w:jc w:val="center"/>
              <w:rPr>
                <w:b/>
                <w:sz w:val="24"/>
                <w:szCs w:val="24"/>
              </w:rPr>
            </w:pPr>
            <w:r w:rsidRPr="00F76F74">
              <w:rPr>
                <w:b/>
                <w:sz w:val="24"/>
                <w:szCs w:val="24"/>
              </w:rPr>
              <w:t>Тема семінарського заняття</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7C86ACB6" w14:textId="77777777" w:rsidR="00933810" w:rsidRPr="00F76F74" w:rsidRDefault="00933810" w:rsidP="00DC1A41">
            <w:pPr>
              <w:jc w:val="center"/>
              <w:rPr>
                <w:b/>
                <w:sz w:val="24"/>
                <w:szCs w:val="24"/>
              </w:rPr>
            </w:pPr>
            <w:r w:rsidRPr="00F76F74">
              <w:rPr>
                <w:b/>
                <w:sz w:val="24"/>
                <w:szCs w:val="24"/>
              </w:rPr>
              <w:t>Кількість годин</w:t>
            </w:r>
          </w:p>
        </w:tc>
      </w:tr>
      <w:tr w:rsidR="00F76F74" w:rsidRPr="00F76F74" w14:paraId="0B2729A8" w14:textId="77777777" w:rsidTr="00263E91">
        <w:tc>
          <w:tcPr>
            <w:tcW w:w="1548" w:type="dxa"/>
            <w:tcBorders>
              <w:top w:val="nil"/>
              <w:left w:val="single" w:sz="18" w:space="0" w:color="auto"/>
              <w:bottom w:val="single" w:sz="18" w:space="0" w:color="auto"/>
              <w:right w:val="single" w:sz="18" w:space="0" w:color="auto"/>
            </w:tcBorders>
            <w:vAlign w:val="center"/>
            <w:hideMark/>
          </w:tcPr>
          <w:p w14:paraId="7B44A52F" w14:textId="77777777" w:rsidR="00933810" w:rsidRPr="00F76F74" w:rsidRDefault="00933810" w:rsidP="00DC1A41">
            <w:pPr>
              <w:jc w:val="center"/>
              <w:rPr>
                <w:b/>
                <w:i/>
                <w:sz w:val="24"/>
                <w:szCs w:val="24"/>
              </w:rPr>
            </w:pPr>
            <w:r w:rsidRPr="00F76F74">
              <w:rPr>
                <w:b/>
                <w:i/>
                <w:sz w:val="24"/>
                <w:szCs w:val="24"/>
              </w:rPr>
              <w:t>1</w:t>
            </w:r>
          </w:p>
        </w:tc>
        <w:tc>
          <w:tcPr>
            <w:tcW w:w="6935" w:type="dxa"/>
            <w:tcBorders>
              <w:top w:val="nil"/>
              <w:left w:val="single" w:sz="18" w:space="0" w:color="auto"/>
              <w:bottom w:val="single" w:sz="18" w:space="0" w:color="auto"/>
              <w:right w:val="single" w:sz="18" w:space="0" w:color="auto"/>
            </w:tcBorders>
            <w:vAlign w:val="center"/>
            <w:hideMark/>
          </w:tcPr>
          <w:p w14:paraId="1381F11E" w14:textId="77777777" w:rsidR="00933810" w:rsidRPr="00F76F74" w:rsidRDefault="00933810" w:rsidP="00DC1A41">
            <w:pPr>
              <w:jc w:val="center"/>
              <w:rPr>
                <w:b/>
                <w:i/>
                <w:sz w:val="24"/>
                <w:szCs w:val="24"/>
              </w:rPr>
            </w:pPr>
            <w:r w:rsidRPr="00F76F74">
              <w:rPr>
                <w:b/>
                <w:i/>
                <w:sz w:val="24"/>
                <w:szCs w:val="24"/>
              </w:rPr>
              <w:t>2</w:t>
            </w:r>
          </w:p>
        </w:tc>
        <w:tc>
          <w:tcPr>
            <w:tcW w:w="1275" w:type="dxa"/>
            <w:tcBorders>
              <w:top w:val="nil"/>
              <w:left w:val="single" w:sz="18" w:space="0" w:color="auto"/>
              <w:bottom w:val="single" w:sz="18" w:space="0" w:color="auto"/>
              <w:right w:val="single" w:sz="18" w:space="0" w:color="auto"/>
            </w:tcBorders>
            <w:vAlign w:val="center"/>
            <w:hideMark/>
          </w:tcPr>
          <w:p w14:paraId="7B0BB4E2" w14:textId="77777777" w:rsidR="00933810" w:rsidRPr="00F76F74" w:rsidRDefault="00933810" w:rsidP="00DC1A41">
            <w:pPr>
              <w:jc w:val="center"/>
              <w:rPr>
                <w:b/>
                <w:i/>
                <w:sz w:val="24"/>
                <w:szCs w:val="24"/>
              </w:rPr>
            </w:pPr>
            <w:r w:rsidRPr="00F76F74">
              <w:rPr>
                <w:b/>
                <w:i/>
                <w:sz w:val="24"/>
                <w:szCs w:val="24"/>
              </w:rPr>
              <w:t>3</w:t>
            </w:r>
          </w:p>
        </w:tc>
      </w:tr>
      <w:tr w:rsidR="00F76F74" w:rsidRPr="00F76F74" w14:paraId="72EB8841"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CC81544" w14:textId="77777777" w:rsidR="00263E91" w:rsidRPr="00F76F74" w:rsidRDefault="00263E91" w:rsidP="00263E91">
            <w:pPr>
              <w:rPr>
                <w:b/>
                <w:bCs/>
                <w:sz w:val="24"/>
                <w:szCs w:val="24"/>
              </w:rPr>
            </w:pPr>
            <w:r w:rsidRPr="00F76F74">
              <w:rPr>
                <w:b/>
                <w:bCs/>
                <w:sz w:val="24"/>
                <w:szCs w:val="24"/>
              </w:rPr>
              <w:t>Тема 1.</w:t>
            </w:r>
          </w:p>
        </w:tc>
        <w:tc>
          <w:tcPr>
            <w:tcW w:w="6935" w:type="dxa"/>
            <w:tcBorders>
              <w:top w:val="single" w:sz="18" w:space="0" w:color="auto"/>
              <w:left w:val="single" w:sz="18" w:space="0" w:color="auto"/>
              <w:bottom w:val="single" w:sz="18" w:space="0" w:color="auto"/>
              <w:right w:val="single" w:sz="18" w:space="0" w:color="auto"/>
            </w:tcBorders>
            <w:hideMark/>
          </w:tcPr>
          <w:p w14:paraId="12E4A327" w14:textId="34CBABAA" w:rsidR="00263E91" w:rsidRPr="00F76F74" w:rsidRDefault="00263E91" w:rsidP="00263E91">
            <w:pPr>
              <w:rPr>
                <w:sz w:val="24"/>
                <w:szCs w:val="24"/>
              </w:rPr>
            </w:pPr>
            <w:r w:rsidRPr="00F76F74">
              <w:rPr>
                <w:sz w:val="24"/>
                <w:szCs w:val="24"/>
              </w:rPr>
              <w:t>Електронне урядування: сутність та основні підходи</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6853D3A6" w14:textId="6E34334D" w:rsidR="00263E91" w:rsidRPr="00F76F74" w:rsidRDefault="002A19AB" w:rsidP="00263E91">
            <w:pPr>
              <w:jc w:val="center"/>
              <w:rPr>
                <w:b/>
                <w:bCs/>
                <w:sz w:val="24"/>
                <w:szCs w:val="24"/>
              </w:rPr>
            </w:pPr>
            <w:r w:rsidRPr="00F76F74">
              <w:rPr>
                <w:b/>
                <w:bCs/>
                <w:sz w:val="24"/>
                <w:szCs w:val="24"/>
              </w:rPr>
              <w:t>2</w:t>
            </w:r>
          </w:p>
        </w:tc>
      </w:tr>
      <w:tr w:rsidR="00F76F74" w:rsidRPr="00F76F74" w14:paraId="59ABA785"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0D7169B" w14:textId="77777777" w:rsidR="00263E91" w:rsidRPr="00F76F74" w:rsidRDefault="00263E91" w:rsidP="00263E91">
            <w:pPr>
              <w:rPr>
                <w:b/>
                <w:bCs/>
                <w:sz w:val="24"/>
                <w:szCs w:val="24"/>
              </w:rPr>
            </w:pPr>
            <w:r w:rsidRPr="00F76F74">
              <w:rPr>
                <w:b/>
                <w:bCs/>
                <w:sz w:val="24"/>
                <w:szCs w:val="24"/>
              </w:rPr>
              <w:t>Тема 2.</w:t>
            </w:r>
          </w:p>
        </w:tc>
        <w:tc>
          <w:tcPr>
            <w:tcW w:w="6935" w:type="dxa"/>
            <w:tcBorders>
              <w:top w:val="single" w:sz="18" w:space="0" w:color="auto"/>
              <w:left w:val="single" w:sz="18" w:space="0" w:color="auto"/>
              <w:bottom w:val="single" w:sz="18" w:space="0" w:color="auto"/>
              <w:right w:val="single" w:sz="18" w:space="0" w:color="auto"/>
            </w:tcBorders>
            <w:hideMark/>
          </w:tcPr>
          <w:p w14:paraId="668B0ED9" w14:textId="0FDA7A20" w:rsidR="00263E91" w:rsidRPr="00F76F74" w:rsidRDefault="00263E91" w:rsidP="00263E91">
            <w:pPr>
              <w:rPr>
                <w:sz w:val="24"/>
                <w:szCs w:val="24"/>
              </w:rPr>
            </w:pPr>
            <w:r w:rsidRPr="00F76F74">
              <w:rPr>
                <w:sz w:val="24"/>
                <w:szCs w:val="24"/>
              </w:rPr>
              <w:t>Зарубіжний досвід впровадження та розвитку електронного урядування</w:t>
            </w:r>
          </w:p>
        </w:tc>
        <w:tc>
          <w:tcPr>
            <w:tcW w:w="1275" w:type="dxa"/>
            <w:tcBorders>
              <w:top w:val="single" w:sz="18" w:space="0" w:color="auto"/>
              <w:left w:val="single" w:sz="18" w:space="0" w:color="auto"/>
              <w:bottom w:val="single" w:sz="18" w:space="0" w:color="auto"/>
              <w:right w:val="single" w:sz="18" w:space="0" w:color="auto"/>
            </w:tcBorders>
            <w:hideMark/>
          </w:tcPr>
          <w:p w14:paraId="7FC5932A" w14:textId="349B62FD" w:rsidR="00263E91" w:rsidRPr="00F76F74" w:rsidRDefault="002A19AB" w:rsidP="00263E91">
            <w:pPr>
              <w:jc w:val="center"/>
              <w:rPr>
                <w:b/>
                <w:sz w:val="24"/>
                <w:szCs w:val="24"/>
              </w:rPr>
            </w:pPr>
            <w:r w:rsidRPr="00F76F74">
              <w:rPr>
                <w:b/>
                <w:sz w:val="24"/>
                <w:szCs w:val="24"/>
              </w:rPr>
              <w:t>4</w:t>
            </w:r>
          </w:p>
        </w:tc>
      </w:tr>
      <w:tr w:rsidR="00F76F74" w:rsidRPr="00F76F74" w14:paraId="3F9FF75D"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9467D7F" w14:textId="77777777" w:rsidR="00263E91" w:rsidRPr="00F76F74" w:rsidRDefault="00263E91" w:rsidP="00263E91">
            <w:pPr>
              <w:rPr>
                <w:b/>
                <w:bCs/>
                <w:sz w:val="24"/>
                <w:szCs w:val="24"/>
              </w:rPr>
            </w:pPr>
            <w:r w:rsidRPr="00F76F74">
              <w:rPr>
                <w:b/>
                <w:bCs/>
                <w:sz w:val="24"/>
                <w:szCs w:val="24"/>
              </w:rPr>
              <w:t>Тема 3.</w:t>
            </w:r>
          </w:p>
        </w:tc>
        <w:tc>
          <w:tcPr>
            <w:tcW w:w="6935" w:type="dxa"/>
            <w:tcBorders>
              <w:top w:val="single" w:sz="18" w:space="0" w:color="auto"/>
              <w:left w:val="single" w:sz="18" w:space="0" w:color="auto"/>
              <w:bottom w:val="single" w:sz="18" w:space="0" w:color="auto"/>
              <w:right w:val="single" w:sz="18" w:space="0" w:color="auto"/>
            </w:tcBorders>
            <w:hideMark/>
          </w:tcPr>
          <w:p w14:paraId="1049455C" w14:textId="504BA850" w:rsidR="00263E91" w:rsidRPr="00F76F74" w:rsidRDefault="00263E91" w:rsidP="00263E91">
            <w:pPr>
              <w:rPr>
                <w:sz w:val="24"/>
                <w:szCs w:val="24"/>
              </w:rPr>
            </w:pPr>
            <w:r w:rsidRPr="00F76F74">
              <w:rPr>
                <w:sz w:val="24"/>
                <w:szCs w:val="24"/>
              </w:rPr>
              <w:t>Впровадження електронного урядування в Україні.</w:t>
            </w:r>
          </w:p>
        </w:tc>
        <w:tc>
          <w:tcPr>
            <w:tcW w:w="1275" w:type="dxa"/>
            <w:tcBorders>
              <w:top w:val="single" w:sz="18" w:space="0" w:color="auto"/>
              <w:left w:val="single" w:sz="18" w:space="0" w:color="auto"/>
              <w:bottom w:val="single" w:sz="18" w:space="0" w:color="auto"/>
              <w:right w:val="single" w:sz="18" w:space="0" w:color="auto"/>
            </w:tcBorders>
            <w:hideMark/>
          </w:tcPr>
          <w:p w14:paraId="65F69431" w14:textId="29F77423" w:rsidR="00263E91" w:rsidRPr="00F76F74" w:rsidRDefault="002A19AB" w:rsidP="00263E91">
            <w:pPr>
              <w:jc w:val="center"/>
              <w:rPr>
                <w:b/>
                <w:sz w:val="24"/>
                <w:szCs w:val="24"/>
              </w:rPr>
            </w:pPr>
            <w:r w:rsidRPr="00F76F74">
              <w:rPr>
                <w:b/>
                <w:sz w:val="24"/>
                <w:szCs w:val="24"/>
              </w:rPr>
              <w:t>4</w:t>
            </w:r>
          </w:p>
        </w:tc>
      </w:tr>
      <w:tr w:rsidR="00F76F74" w:rsidRPr="00F76F74" w14:paraId="6CB42F13"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6E18346" w14:textId="77777777" w:rsidR="00263E91" w:rsidRPr="00F76F74" w:rsidRDefault="00263E91" w:rsidP="00263E91">
            <w:pPr>
              <w:rPr>
                <w:b/>
                <w:bCs/>
                <w:sz w:val="24"/>
                <w:szCs w:val="24"/>
              </w:rPr>
            </w:pPr>
            <w:r w:rsidRPr="00F76F74">
              <w:rPr>
                <w:b/>
                <w:bCs/>
                <w:sz w:val="24"/>
                <w:szCs w:val="24"/>
              </w:rPr>
              <w:t>Тема 4.</w:t>
            </w:r>
          </w:p>
        </w:tc>
        <w:tc>
          <w:tcPr>
            <w:tcW w:w="6935" w:type="dxa"/>
            <w:tcBorders>
              <w:top w:val="single" w:sz="18" w:space="0" w:color="auto"/>
              <w:left w:val="single" w:sz="18" w:space="0" w:color="auto"/>
              <w:bottom w:val="single" w:sz="18" w:space="0" w:color="auto"/>
              <w:right w:val="single" w:sz="18" w:space="0" w:color="auto"/>
            </w:tcBorders>
            <w:hideMark/>
          </w:tcPr>
          <w:p w14:paraId="44760220" w14:textId="60C9FCB3" w:rsidR="00263E91" w:rsidRPr="00F76F74" w:rsidRDefault="00263E91" w:rsidP="00263E91">
            <w:pPr>
              <w:rPr>
                <w:sz w:val="24"/>
                <w:szCs w:val="24"/>
              </w:rPr>
            </w:pPr>
            <w:r w:rsidRPr="00F76F74">
              <w:rPr>
                <w:sz w:val="24"/>
                <w:szCs w:val="24"/>
              </w:rPr>
              <w:t>Електронні адміністративні послуги</w:t>
            </w:r>
          </w:p>
        </w:tc>
        <w:tc>
          <w:tcPr>
            <w:tcW w:w="1275" w:type="dxa"/>
            <w:tcBorders>
              <w:top w:val="single" w:sz="18" w:space="0" w:color="auto"/>
              <w:left w:val="single" w:sz="18" w:space="0" w:color="auto"/>
              <w:bottom w:val="single" w:sz="18" w:space="0" w:color="auto"/>
              <w:right w:val="single" w:sz="18" w:space="0" w:color="auto"/>
            </w:tcBorders>
            <w:hideMark/>
          </w:tcPr>
          <w:p w14:paraId="7E3C5C77" w14:textId="4EF3D39D" w:rsidR="00263E91" w:rsidRPr="00F76F74" w:rsidRDefault="002A19AB" w:rsidP="00263E91">
            <w:pPr>
              <w:jc w:val="center"/>
              <w:rPr>
                <w:b/>
                <w:sz w:val="24"/>
                <w:szCs w:val="24"/>
              </w:rPr>
            </w:pPr>
            <w:r w:rsidRPr="00F76F74">
              <w:rPr>
                <w:b/>
                <w:sz w:val="24"/>
                <w:szCs w:val="24"/>
              </w:rPr>
              <w:t>4</w:t>
            </w:r>
          </w:p>
        </w:tc>
      </w:tr>
      <w:tr w:rsidR="00F76F74" w:rsidRPr="00F76F74" w14:paraId="5022503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77ED0D4" w14:textId="77777777" w:rsidR="00263E91" w:rsidRPr="00F76F74" w:rsidRDefault="00263E91" w:rsidP="00263E91">
            <w:pPr>
              <w:rPr>
                <w:b/>
                <w:bCs/>
                <w:sz w:val="24"/>
                <w:szCs w:val="24"/>
              </w:rPr>
            </w:pPr>
            <w:r w:rsidRPr="00F76F74">
              <w:rPr>
                <w:b/>
                <w:bCs/>
                <w:sz w:val="24"/>
                <w:szCs w:val="24"/>
              </w:rPr>
              <w:t>Тема 5</w:t>
            </w:r>
          </w:p>
        </w:tc>
        <w:tc>
          <w:tcPr>
            <w:tcW w:w="6935" w:type="dxa"/>
            <w:tcBorders>
              <w:top w:val="single" w:sz="18" w:space="0" w:color="auto"/>
              <w:left w:val="single" w:sz="18" w:space="0" w:color="auto"/>
              <w:bottom w:val="single" w:sz="18" w:space="0" w:color="auto"/>
              <w:right w:val="single" w:sz="18" w:space="0" w:color="auto"/>
            </w:tcBorders>
            <w:hideMark/>
          </w:tcPr>
          <w:p w14:paraId="371E48A1" w14:textId="02E9DE6E" w:rsidR="00263E91" w:rsidRPr="00F76F74" w:rsidRDefault="00263E91" w:rsidP="00263E91">
            <w:pPr>
              <w:rPr>
                <w:sz w:val="24"/>
                <w:szCs w:val="24"/>
              </w:rPr>
            </w:pPr>
            <w:r w:rsidRPr="00F76F74">
              <w:rPr>
                <w:sz w:val="24"/>
                <w:szCs w:val="24"/>
              </w:rPr>
              <w:t>Архітектура та інформаційно-технологічна інфраструктура електронного врядування</w:t>
            </w:r>
          </w:p>
        </w:tc>
        <w:tc>
          <w:tcPr>
            <w:tcW w:w="1275" w:type="dxa"/>
            <w:tcBorders>
              <w:top w:val="single" w:sz="18" w:space="0" w:color="auto"/>
              <w:left w:val="single" w:sz="18" w:space="0" w:color="auto"/>
              <w:bottom w:val="single" w:sz="18" w:space="0" w:color="auto"/>
              <w:right w:val="single" w:sz="18" w:space="0" w:color="auto"/>
            </w:tcBorders>
            <w:hideMark/>
          </w:tcPr>
          <w:p w14:paraId="1FD52CBF" w14:textId="4A5B93DE" w:rsidR="00263E91" w:rsidRPr="00F76F74" w:rsidRDefault="002A19AB" w:rsidP="00263E91">
            <w:pPr>
              <w:jc w:val="center"/>
              <w:rPr>
                <w:b/>
                <w:sz w:val="24"/>
                <w:szCs w:val="24"/>
              </w:rPr>
            </w:pPr>
            <w:r w:rsidRPr="00F76F74">
              <w:rPr>
                <w:b/>
                <w:sz w:val="24"/>
                <w:szCs w:val="24"/>
              </w:rPr>
              <w:t>4</w:t>
            </w:r>
          </w:p>
        </w:tc>
      </w:tr>
      <w:tr w:rsidR="00F76F74" w:rsidRPr="00F76F74" w14:paraId="5380C0EA"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F6C03A1" w14:textId="77777777" w:rsidR="00263E91" w:rsidRPr="00F76F74" w:rsidRDefault="00263E91" w:rsidP="00263E91">
            <w:pPr>
              <w:rPr>
                <w:b/>
                <w:bCs/>
                <w:sz w:val="24"/>
                <w:szCs w:val="24"/>
              </w:rPr>
            </w:pPr>
            <w:r w:rsidRPr="00F76F74">
              <w:rPr>
                <w:b/>
                <w:bCs/>
                <w:sz w:val="24"/>
                <w:szCs w:val="24"/>
              </w:rPr>
              <w:t>Тема 6</w:t>
            </w:r>
          </w:p>
        </w:tc>
        <w:tc>
          <w:tcPr>
            <w:tcW w:w="6935" w:type="dxa"/>
            <w:tcBorders>
              <w:top w:val="single" w:sz="18" w:space="0" w:color="auto"/>
              <w:left w:val="single" w:sz="18" w:space="0" w:color="auto"/>
              <w:bottom w:val="single" w:sz="18" w:space="0" w:color="auto"/>
              <w:right w:val="single" w:sz="18" w:space="0" w:color="auto"/>
            </w:tcBorders>
            <w:hideMark/>
          </w:tcPr>
          <w:p w14:paraId="7DD4136C" w14:textId="5B2EDE47" w:rsidR="00263E91" w:rsidRPr="00F76F74" w:rsidRDefault="00263E91" w:rsidP="00263E91">
            <w:pPr>
              <w:rPr>
                <w:sz w:val="24"/>
                <w:szCs w:val="24"/>
              </w:rPr>
            </w:pPr>
            <w:r w:rsidRPr="00F76F74">
              <w:rPr>
                <w:sz w:val="24"/>
                <w:szCs w:val="24"/>
              </w:rPr>
              <w:t>Електронна демократія</w:t>
            </w:r>
          </w:p>
        </w:tc>
        <w:tc>
          <w:tcPr>
            <w:tcW w:w="1275" w:type="dxa"/>
            <w:tcBorders>
              <w:top w:val="single" w:sz="18" w:space="0" w:color="auto"/>
              <w:left w:val="single" w:sz="18" w:space="0" w:color="auto"/>
              <w:bottom w:val="single" w:sz="18" w:space="0" w:color="auto"/>
              <w:right w:val="single" w:sz="18" w:space="0" w:color="auto"/>
            </w:tcBorders>
            <w:hideMark/>
          </w:tcPr>
          <w:p w14:paraId="4BFA1191" w14:textId="77777777" w:rsidR="00263E91" w:rsidRPr="00F76F74" w:rsidRDefault="00263E91" w:rsidP="00263E91">
            <w:pPr>
              <w:jc w:val="center"/>
              <w:rPr>
                <w:b/>
                <w:sz w:val="24"/>
                <w:szCs w:val="24"/>
              </w:rPr>
            </w:pPr>
            <w:r w:rsidRPr="00F76F74">
              <w:rPr>
                <w:b/>
                <w:sz w:val="24"/>
                <w:szCs w:val="24"/>
              </w:rPr>
              <w:t>2</w:t>
            </w:r>
          </w:p>
        </w:tc>
      </w:tr>
      <w:tr w:rsidR="00F76F74" w:rsidRPr="00F76F74" w14:paraId="0231F4F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D75B7AA" w14:textId="77777777" w:rsidR="00263E91" w:rsidRPr="00F76F74" w:rsidRDefault="00263E91" w:rsidP="00263E91">
            <w:pPr>
              <w:rPr>
                <w:b/>
                <w:bCs/>
                <w:sz w:val="24"/>
                <w:szCs w:val="24"/>
              </w:rPr>
            </w:pPr>
            <w:r w:rsidRPr="00F76F74">
              <w:rPr>
                <w:b/>
                <w:bCs/>
                <w:sz w:val="24"/>
                <w:szCs w:val="24"/>
              </w:rPr>
              <w:t>Тема 7</w:t>
            </w:r>
          </w:p>
        </w:tc>
        <w:tc>
          <w:tcPr>
            <w:tcW w:w="6935" w:type="dxa"/>
            <w:tcBorders>
              <w:top w:val="single" w:sz="18" w:space="0" w:color="auto"/>
              <w:left w:val="single" w:sz="18" w:space="0" w:color="auto"/>
              <w:bottom w:val="single" w:sz="18" w:space="0" w:color="auto"/>
              <w:right w:val="single" w:sz="18" w:space="0" w:color="auto"/>
            </w:tcBorders>
            <w:hideMark/>
          </w:tcPr>
          <w:p w14:paraId="2449A18F" w14:textId="4654C856" w:rsidR="00263E91" w:rsidRPr="00F76F74" w:rsidRDefault="00263E91" w:rsidP="00263E91">
            <w:pPr>
              <w:rPr>
                <w:sz w:val="24"/>
                <w:szCs w:val="24"/>
              </w:rPr>
            </w:pPr>
            <w:r w:rsidRPr="00F76F74">
              <w:rPr>
                <w:sz w:val="24"/>
                <w:szCs w:val="24"/>
              </w:rPr>
              <w:t>Електронний парламент як складова електронної демократії</w:t>
            </w:r>
          </w:p>
        </w:tc>
        <w:tc>
          <w:tcPr>
            <w:tcW w:w="1275" w:type="dxa"/>
            <w:tcBorders>
              <w:top w:val="single" w:sz="18" w:space="0" w:color="auto"/>
              <w:left w:val="single" w:sz="18" w:space="0" w:color="auto"/>
              <w:bottom w:val="single" w:sz="18" w:space="0" w:color="auto"/>
              <w:right w:val="single" w:sz="18" w:space="0" w:color="auto"/>
            </w:tcBorders>
            <w:hideMark/>
          </w:tcPr>
          <w:p w14:paraId="37C7AC83" w14:textId="77777777" w:rsidR="00263E91" w:rsidRPr="00F76F74" w:rsidRDefault="00263E91" w:rsidP="00263E91">
            <w:pPr>
              <w:jc w:val="center"/>
              <w:rPr>
                <w:b/>
                <w:sz w:val="24"/>
                <w:szCs w:val="24"/>
              </w:rPr>
            </w:pPr>
            <w:r w:rsidRPr="00F76F74">
              <w:rPr>
                <w:b/>
                <w:sz w:val="24"/>
                <w:szCs w:val="24"/>
              </w:rPr>
              <w:t>2</w:t>
            </w:r>
          </w:p>
        </w:tc>
      </w:tr>
      <w:tr w:rsidR="00F76F74" w:rsidRPr="00F76F74" w14:paraId="1B5EEA1B"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18F2CE6" w14:textId="77777777" w:rsidR="00263E91" w:rsidRPr="00F76F74" w:rsidRDefault="00263E91" w:rsidP="00263E91">
            <w:pPr>
              <w:rPr>
                <w:b/>
                <w:bCs/>
                <w:sz w:val="24"/>
                <w:szCs w:val="24"/>
              </w:rPr>
            </w:pPr>
            <w:r w:rsidRPr="00F76F74">
              <w:rPr>
                <w:b/>
                <w:bCs/>
                <w:sz w:val="24"/>
                <w:szCs w:val="24"/>
              </w:rPr>
              <w:t>Тема 8</w:t>
            </w:r>
          </w:p>
        </w:tc>
        <w:tc>
          <w:tcPr>
            <w:tcW w:w="6935" w:type="dxa"/>
            <w:tcBorders>
              <w:top w:val="single" w:sz="18" w:space="0" w:color="auto"/>
              <w:left w:val="single" w:sz="18" w:space="0" w:color="auto"/>
              <w:bottom w:val="single" w:sz="18" w:space="0" w:color="auto"/>
              <w:right w:val="single" w:sz="18" w:space="0" w:color="auto"/>
            </w:tcBorders>
            <w:hideMark/>
          </w:tcPr>
          <w:p w14:paraId="1548C110" w14:textId="50376B34" w:rsidR="00263E91" w:rsidRPr="00F76F74" w:rsidRDefault="00263E91" w:rsidP="00263E91">
            <w:pPr>
              <w:rPr>
                <w:sz w:val="24"/>
                <w:szCs w:val="24"/>
              </w:rPr>
            </w:pPr>
            <w:r w:rsidRPr="00F76F74">
              <w:rPr>
                <w:sz w:val="24"/>
                <w:szCs w:val="24"/>
              </w:rPr>
              <w:t>Електронне голосування як складова електронної демократії</w:t>
            </w:r>
          </w:p>
        </w:tc>
        <w:tc>
          <w:tcPr>
            <w:tcW w:w="1275" w:type="dxa"/>
            <w:tcBorders>
              <w:top w:val="single" w:sz="18" w:space="0" w:color="auto"/>
              <w:left w:val="single" w:sz="18" w:space="0" w:color="auto"/>
              <w:bottom w:val="single" w:sz="18" w:space="0" w:color="auto"/>
              <w:right w:val="single" w:sz="18" w:space="0" w:color="auto"/>
            </w:tcBorders>
            <w:hideMark/>
          </w:tcPr>
          <w:p w14:paraId="232346C6" w14:textId="77777777" w:rsidR="00263E91" w:rsidRPr="00F76F74" w:rsidRDefault="00263E91" w:rsidP="00263E91">
            <w:pPr>
              <w:jc w:val="center"/>
              <w:rPr>
                <w:b/>
                <w:sz w:val="24"/>
                <w:szCs w:val="24"/>
              </w:rPr>
            </w:pPr>
            <w:r w:rsidRPr="00F76F74">
              <w:rPr>
                <w:b/>
                <w:sz w:val="24"/>
                <w:szCs w:val="24"/>
              </w:rPr>
              <w:t>2</w:t>
            </w:r>
          </w:p>
        </w:tc>
      </w:tr>
      <w:tr w:rsidR="00F76F74" w:rsidRPr="00F76F74" w14:paraId="29010EEE"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347CEEC" w14:textId="77777777" w:rsidR="00263E91" w:rsidRPr="00F76F74" w:rsidRDefault="00263E91" w:rsidP="00263E91">
            <w:pPr>
              <w:rPr>
                <w:b/>
                <w:bCs/>
                <w:sz w:val="24"/>
                <w:szCs w:val="24"/>
              </w:rPr>
            </w:pPr>
            <w:r w:rsidRPr="00F76F74">
              <w:rPr>
                <w:b/>
                <w:bCs/>
                <w:sz w:val="24"/>
                <w:szCs w:val="24"/>
              </w:rPr>
              <w:t>Тема 9</w:t>
            </w:r>
          </w:p>
        </w:tc>
        <w:tc>
          <w:tcPr>
            <w:tcW w:w="6935" w:type="dxa"/>
            <w:tcBorders>
              <w:top w:val="single" w:sz="18" w:space="0" w:color="auto"/>
              <w:left w:val="single" w:sz="18" w:space="0" w:color="auto"/>
              <w:bottom w:val="single" w:sz="18" w:space="0" w:color="auto"/>
              <w:right w:val="single" w:sz="18" w:space="0" w:color="auto"/>
            </w:tcBorders>
            <w:hideMark/>
          </w:tcPr>
          <w:p w14:paraId="14DA07A8" w14:textId="3B771AA2" w:rsidR="00263E91" w:rsidRPr="00F76F74" w:rsidRDefault="00263E91" w:rsidP="00263E91">
            <w:pPr>
              <w:rPr>
                <w:sz w:val="24"/>
                <w:szCs w:val="24"/>
              </w:rPr>
            </w:pPr>
            <w:r w:rsidRPr="00F76F74">
              <w:rPr>
                <w:sz w:val="24"/>
                <w:szCs w:val="24"/>
              </w:rPr>
              <w:t>Менеджмент комунікацій та маркетинг послуг в системі електронного врядування</w:t>
            </w:r>
          </w:p>
        </w:tc>
        <w:tc>
          <w:tcPr>
            <w:tcW w:w="1275" w:type="dxa"/>
            <w:tcBorders>
              <w:top w:val="single" w:sz="18" w:space="0" w:color="auto"/>
              <w:left w:val="single" w:sz="18" w:space="0" w:color="auto"/>
              <w:bottom w:val="single" w:sz="18" w:space="0" w:color="auto"/>
              <w:right w:val="single" w:sz="18" w:space="0" w:color="auto"/>
            </w:tcBorders>
            <w:hideMark/>
          </w:tcPr>
          <w:p w14:paraId="0B647C4B" w14:textId="77777777" w:rsidR="00263E91" w:rsidRPr="00F76F74" w:rsidRDefault="00263E91" w:rsidP="00263E91">
            <w:pPr>
              <w:jc w:val="center"/>
              <w:rPr>
                <w:b/>
                <w:sz w:val="24"/>
                <w:szCs w:val="24"/>
              </w:rPr>
            </w:pPr>
            <w:r w:rsidRPr="00F76F74">
              <w:rPr>
                <w:b/>
                <w:sz w:val="24"/>
                <w:szCs w:val="24"/>
              </w:rPr>
              <w:t>2</w:t>
            </w:r>
          </w:p>
        </w:tc>
      </w:tr>
      <w:tr w:rsidR="00F76F74" w:rsidRPr="00F76F74" w14:paraId="04AD4A8C"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8A69774" w14:textId="77777777" w:rsidR="00263E91" w:rsidRPr="00F76F74" w:rsidRDefault="00263E91" w:rsidP="00263E91">
            <w:pPr>
              <w:rPr>
                <w:b/>
                <w:bCs/>
                <w:sz w:val="24"/>
                <w:szCs w:val="24"/>
              </w:rPr>
            </w:pPr>
            <w:r w:rsidRPr="00F76F74">
              <w:rPr>
                <w:b/>
                <w:bCs/>
                <w:sz w:val="24"/>
                <w:szCs w:val="24"/>
              </w:rPr>
              <w:t>Тема 10</w:t>
            </w:r>
          </w:p>
        </w:tc>
        <w:tc>
          <w:tcPr>
            <w:tcW w:w="6935" w:type="dxa"/>
            <w:tcBorders>
              <w:top w:val="single" w:sz="18" w:space="0" w:color="auto"/>
              <w:left w:val="single" w:sz="18" w:space="0" w:color="auto"/>
              <w:bottom w:val="single" w:sz="18" w:space="0" w:color="auto"/>
              <w:right w:val="single" w:sz="18" w:space="0" w:color="auto"/>
            </w:tcBorders>
            <w:hideMark/>
          </w:tcPr>
          <w:p w14:paraId="028DD47D" w14:textId="7EFCA343" w:rsidR="00263E91" w:rsidRPr="00F76F74" w:rsidRDefault="00263E91" w:rsidP="00263E91">
            <w:pPr>
              <w:rPr>
                <w:sz w:val="24"/>
                <w:szCs w:val="24"/>
              </w:rPr>
            </w:pPr>
            <w:r w:rsidRPr="00F76F74">
              <w:rPr>
                <w:sz w:val="24"/>
                <w:szCs w:val="24"/>
              </w:rPr>
              <w:t>Е-урядування в умовах мережевої війни та пандемії COVID-19.</w:t>
            </w:r>
          </w:p>
        </w:tc>
        <w:tc>
          <w:tcPr>
            <w:tcW w:w="1275" w:type="dxa"/>
            <w:tcBorders>
              <w:top w:val="single" w:sz="18" w:space="0" w:color="auto"/>
              <w:left w:val="single" w:sz="18" w:space="0" w:color="auto"/>
              <w:bottom w:val="single" w:sz="18" w:space="0" w:color="auto"/>
              <w:right w:val="single" w:sz="18" w:space="0" w:color="auto"/>
            </w:tcBorders>
            <w:hideMark/>
          </w:tcPr>
          <w:p w14:paraId="161D7F67" w14:textId="77777777" w:rsidR="00263E91" w:rsidRPr="00F76F74" w:rsidRDefault="00263E91" w:rsidP="00263E91">
            <w:pPr>
              <w:jc w:val="center"/>
              <w:rPr>
                <w:b/>
                <w:sz w:val="24"/>
                <w:szCs w:val="24"/>
              </w:rPr>
            </w:pPr>
            <w:r w:rsidRPr="00F76F74">
              <w:rPr>
                <w:b/>
                <w:sz w:val="24"/>
                <w:szCs w:val="24"/>
              </w:rPr>
              <w:t>2</w:t>
            </w:r>
          </w:p>
        </w:tc>
      </w:tr>
      <w:tr w:rsidR="00263E91" w:rsidRPr="00F76F74" w14:paraId="53DFA6AB"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1C148BB2" w14:textId="68F6AB19" w:rsidR="00263E91" w:rsidRPr="00F76F74" w:rsidRDefault="002A19AB" w:rsidP="00263E91">
            <w:pPr>
              <w:rPr>
                <w:b/>
                <w:bCs/>
                <w:sz w:val="24"/>
                <w:szCs w:val="24"/>
              </w:rPr>
            </w:pPr>
            <w:r w:rsidRPr="00F76F74">
              <w:rPr>
                <w:b/>
                <w:bCs/>
                <w:sz w:val="24"/>
                <w:szCs w:val="24"/>
              </w:rPr>
              <w:lastRenderedPageBreak/>
              <w:t>Тема 11</w:t>
            </w:r>
          </w:p>
        </w:tc>
        <w:tc>
          <w:tcPr>
            <w:tcW w:w="6935" w:type="dxa"/>
            <w:tcBorders>
              <w:top w:val="single" w:sz="18" w:space="0" w:color="auto"/>
              <w:left w:val="single" w:sz="18" w:space="0" w:color="auto"/>
              <w:bottom w:val="single" w:sz="18" w:space="0" w:color="auto"/>
              <w:right w:val="single" w:sz="18" w:space="0" w:color="auto"/>
            </w:tcBorders>
          </w:tcPr>
          <w:p w14:paraId="5B3FFA30" w14:textId="360BCAE7" w:rsidR="00263E91" w:rsidRPr="00F76F74" w:rsidRDefault="002A19AB" w:rsidP="00263E91">
            <w:pPr>
              <w:rPr>
                <w:sz w:val="24"/>
                <w:szCs w:val="24"/>
              </w:rPr>
            </w:pPr>
            <w:r w:rsidRPr="00F76F74">
              <w:rPr>
                <w:rFonts w:eastAsiaTheme="minorHAnsi"/>
                <w:sz w:val="24"/>
                <w:szCs w:val="24"/>
                <w:lang w:eastAsia="en-US"/>
              </w:rPr>
              <w:t>Технології розвитку електронного урядування та електронної демократії</w:t>
            </w:r>
          </w:p>
        </w:tc>
        <w:tc>
          <w:tcPr>
            <w:tcW w:w="1275" w:type="dxa"/>
            <w:tcBorders>
              <w:top w:val="single" w:sz="18" w:space="0" w:color="auto"/>
              <w:left w:val="single" w:sz="18" w:space="0" w:color="auto"/>
              <w:bottom w:val="single" w:sz="18" w:space="0" w:color="auto"/>
              <w:right w:val="single" w:sz="18" w:space="0" w:color="auto"/>
            </w:tcBorders>
          </w:tcPr>
          <w:p w14:paraId="406DEB10" w14:textId="36447EBF" w:rsidR="00263E91" w:rsidRPr="00F76F74" w:rsidRDefault="002A19AB" w:rsidP="00263E91">
            <w:pPr>
              <w:jc w:val="center"/>
              <w:rPr>
                <w:b/>
                <w:sz w:val="24"/>
                <w:szCs w:val="24"/>
              </w:rPr>
            </w:pPr>
            <w:r w:rsidRPr="00F76F74">
              <w:rPr>
                <w:b/>
                <w:sz w:val="24"/>
                <w:szCs w:val="24"/>
              </w:rPr>
              <w:t>2</w:t>
            </w:r>
          </w:p>
        </w:tc>
      </w:tr>
      <w:tr w:rsidR="00263E91" w:rsidRPr="00F76F74" w14:paraId="4E837F0E"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28540A86" w14:textId="02CF3D9B" w:rsidR="00263E91" w:rsidRPr="00F76F74" w:rsidRDefault="002A19AB" w:rsidP="00263E91">
            <w:pPr>
              <w:rPr>
                <w:b/>
                <w:bCs/>
                <w:sz w:val="24"/>
                <w:szCs w:val="24"/>
              </w:rPr>
            </w:pPr>
            <w:r w:rsidRPr="00F76F74">
              <w:rPr>
                <w:b/>
                <w:bCs/>
                <w:sz w:val="24"/>
                <w:szCs w:val="24"/>
              </w:rPr>
              <w:t>Тема 12</w:t>
            </w:r>
          </w:p>
        </w:tc>
        <w:tc>
          <w:tcPr>
            <w:tcW w:w="6935" w:type="dxa"/>
            <w:tcBorders>
              <w:top w:val="single" w:sz="18" w:space="0" w:color="auto"/>
              <w:left w:val="single" w:sz="18" w:space="0" w:color="auto"/>
              <w:bottom w:val="single" w:sz="18" w:space="0" w:color="auto"/>
              <w:right w:val="single" w:sz="18" w:space="0" w:color="auto"/>
            </w:tcBorders>
          </w:tcPr>
          <w:p w14:paraId="3B247C1A" w14:textId="057B257B" w:rsidR="00263E91" w:rsidRPr="00F76F74" w:rsidRDefault="002A19AB" w:rsidP="00263E91">
            <w:pPr>
              <w:rPr>
                <w:sz w:val="24"/>
                <w:szCs w:val="24"/>
              </w:rPr>
            </w:pPr>
            <w:r w:rsidRPr="00F76F74">
              <w:rPr>
                <w:rFonts w:eastAsiaTheme="minorHAnsi"/>
                <w:sz w:val="24"/>
                <w:szCs w:val="24"/>
                <w:lang w:eastAsia="en-US"/>
              </w:rPr>
              <w:t>Інформаційна безпека в електронному урядуванні</w:t>
            </w:r>
          </w:p>
        </w:tc>
        <w:tc>
          <w:tcPr>
            <w:tcW w:w="1275" w:type="dxa"/>
            <w:tcBorders>
              <w:top w:val="single" w:sz="18" w:space="0" w:color="auto"/>
              <w:left w:val="single" w:sz="18" w:space="0" w:color="auto"/>
              <w:bottom w:val="single" w:sz="18" w:space="0" w:color="auto"/>
              <w:right w:val="single" w:sz="18" w:space="0" w:color="auto"/>
            </w:tcBorders>
          </w:tcPr>
          <w:p w14:paraId="01B9C33C" w14:textId="7CBF29B8" w:rsidR="00263E91" w:rsidRPr="00F76F74" w:rsidRDefault="002A19AB" w:rsidP="00263E91">
            <w:pPr>
              <w:jc w:val="center"/>
              <w:rPr>
                <w:b/>
                <w:sz w:val="24"/>
                <w:szCs w:val="24"/>
              </w:rPr>
            </w:pPr>
            <w:r w:rsidRPr="00F76F74">
              <w:rPr>
                <w:b/>
                <w:sz w:val="24"/>
                <w:szCs w:val="24"/>
              </w:rPr>
              <w:t>2</w:t>
            </w:r>
          </w:p>
        </w:tc>
      </w:tr>
      <w:tr w:rsidR="00F76F74" w:rsidRPr="00F76F74" w14:paraId="2ED5EA14" w14:textId="77777777" w:rsidTr="00263E91">
        <w:trPr>
          <w:trHeight w:val="424"/>
        </w:trPr>
        <w:tc>
          <w:tcPr>
            <w:tcW w:w="8483"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071182DA" w14:textId="77777777" w:rsidR="00933810" w:rsidRPr="00F76F74" w:rsidRDefault="00933810" w:rsidP="00DC1A41">
            <w:pPr>
              <w:jc w:val="center"/>
              <w:rPr>
                <w:b/>
                <w:sz w:val="24"/>
                <w:szCs w:val="24"/>
              </w:rPr>
            </w:pPr>
            <w:r w:rsidRPr="00F76F74">
              <w:rPr>
                <w:b/>
                <w:sz w:val="24"/>
                <w:szCs w:val="24"/>
              </w:rPr>
              <w:t>Разом годин</w:t>
            </w:r>
          </w:p>
        </w:tc>
        <w:tc>
          <w:tcPr>
            <w:tcW w:w="1275"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45D59C31" w14:textId="736BE9DC" w:rsidR="00933810" w:rsidRPr="00F76F74" w:rsidRDefault="002A19AB" w:rsidP="00DC1A41">
            <w:pPr>
              <w:jc w:val="center"/>
              <w:rPr>
                <w:b/>
                <w:sz w:val="24"/>
                <w:szCs w:val="24"/>
              </w:rPr>
            </w:pPr>
            <w:r w:rsidRPr="00F76F74">
              <w:rPr>
                <w:b/>
                <w:sz w:val="24"/>
                <w:szCs w:val="24"/>
              </w:rPr>
              <w:t>32</w:t>
            </w:r>
          </w:p>
        </w:tc>
      </w:tr>
    </w:tbl>
    <w:p w14:paraId="5F81D8C8" w14:textId="77777777" w:rsidR="00933810" w:rsidRPr="00F76F74" w:rsidRDefault="00933810" w:rsidP="00DC1A41">
      <w:pPr>
        <w:rPr>
          <w:sz w:val="24"/>
          <w:szCs w:val="24"/>
        </w:rPr>
      </w:pPr>
    </w:p>
    <w:p w14:paraId="1366507E" w14:textId="22F6A924" w:rsidR="00933810" w:rsidRPr="00F76F74" w:rsidRDefault="00933810" w:rsidP="00DC1A41">
      <w:pPr>
        <w:jc w:val="center"/>
        <w:rPr>
          <w:b/>
          <w:sz w:val="24"/>
          <w:szCs w:val="24"/>
        </w:rPr>
      </w:pPr>
      <w:r w:rsidRPr="00F76F74">
        <w:rPr>
          <w:b/>
          <w:sz w:val="24"/>
          <w:szCs w:val="24"/>
        </w:rPr>
        <w:t>7.3</w:t>
      </w:r>
      <w:r w:rsidR="002A19AB" w:rsidRPr="00F76F74">
        <w:rPr>
          <w:b/>
          <w:sz w:val="24"/>
          <w:szCs w:val="24"/>
        </w:rPr>
        <w:t>.</w:t>
      </w:r>
      <w:r w:rsidRPr="00F76F74">
        <w:rPr>
          <w:b/>
          <w:sz w:val="24"/>
          <w:szCs w:val="24"/>
        </w:rPr>
        <w:t xml:space="preserve"> Графік консультацій</w:t>
      </w:r>
    </w:p>
    <w:p w14:paraId="572AB176" w14:textId="77777777" w:rsidR="00933810" w:rsidRPr="00F76F74" w:rsidRDefault="00933810" w:rsidP="00DC1A41">
      <w:pPr>
        <w:jc w:val="center"/>
        <w:rPr>
          <w:b/>
          <w:sz w:val="24"/>
          <w:szCs w:val="24"/>
        </w:rPr>
      </w:pPr>
    </w:p>
    <w:tbl>
      <w:tblPr>
        <w:tblW w:w="0" w:type="dxa"/>
        <w:jc w:val="center"/>
        <w:tblLayout w:type="fixed"/>
        <w:tblLook w:val="04A0" w:firstRow="1" w:lastRow="0" w:firstColumn="1" w:lastColumn="0" w:noHBand="0" w:noVBand="1"/>
      </w:tblPr>
      <w:tblGrid>
        <w:gridCol w:w="750"/>
        <w:gridCol w:w="7859"/>
        <w:gridCol w:w="1142"/>
      </w:tblGrid>
      <w:tr w:rsidR="00F76F74" w:rsidRPr="00F76F74" w14:paraId="0BCE8B02" w14:textId="77777777" w:rsidTr="002A19AB">
        <w:trPr>
          <w:cantSplit/>
          <w:trHeight w:val="1042"/>
          <w:jc w:val="center"/>
        </w:trPr>
        <w:tc>
          <w:tcPr>
            <w:tcW w:w="750" w:type="dxa"/>
            <w:tcBorders>
              <w:top w:val="single" w:sz="18" w:space="0" w:color="auto"/>
              <w:left w:val="single" w:sz="18" w:space="0" w:color="auto"/>
              <w:bottom w:val="nil"/>
              <w:right w:val="single" w:sz="18" w:space="0" w:color="auto"/>
            </w:tcBorders>
            <w:vAlign w:val="center"/>
            <w:hideMark/>
          </w:tcPr>
          <w:p w14:paraId="1BE6E4D8" w14:textId="77777777" w:rsidR="00933810" w:rsidRPr="00F76F74" w:rsidRDefault="00933810" w:rsidP="00DC1A41">
            <w:pPr>
              <w:jc w:val="center"/>
              <w:rPr>
                <w:b/>
                <w:sz w:val="24"/>
                <w:szCs w:val="24"/>
              </w:rPr>
            </w:pPr>
            <w:r w:rsidRPr="00F76F74">
              <w:rPr>
                <w:b/>
                <w:sz w:val="24"/>
                <w:szCs w:val="24"/>
              </w:rPr>
              <w:t>№ з/п</w:t>
            </w:r>
          </w:p>
        </w:tc>
        <w:tc>
          <w:tcPr>
            <w:tcW w:w="7859" w:type="dxa"/>
            <w:tcBorders>
              <w:top w:val="single" w:sz="18" w:space="0" w:color="auto"/>
              <w:left w:val="nil"/>
              <w:bottom w:val="nil"/>
              <w:right w:val="single" w:sz="18" w:space="0" w:color="auto"/>
            </w:tcBorders>
            <w:vAlign w:val="center"/>
            <w:hideMark/>
          </w:tcPr>
          <w:p w14:paraId="03E5F84E" w14:textId="77777777" w:rsidR="00933810" w:rsidRPr="00F76F74" w:rsidRDefault="00933810" w:rsidP="00DC1A41">
            <w:pPr>
              <w:ind w:left="113" w:right="113"/>
              <w:jc w:val="center"/>
              <w:rPr>
                <w:b/>
                <w:sz w:val="24"/>
                <w:szCs w:val="24"/>
              </w:rPr>
            </w:pPr>
            <w:r w:rsidRPr="00F76F74">
              <w:rPr>
                <w:b/>
                <w:sz w:val="24"/>
                <w:szCs w:val="24"/>
              </w:rPr>
              <w:t>Назва розділу, теми, зміст консультації</w:t>
            </w:r>
          </w:p>
        </w:tc>
        <w:tc>
          <w:tcPr>
            <w:tcW w:w="1142" w:type="dxa"/>
            <w:tcBorders>
              <w:top w:val="single" w:sz="18" w:space="0" w:color="auto"/>
              <w:left w:val="nil"/>
              <w:bottom w:val="single" w:sz="18" w:space="0" w:color="auto"/>
              <w:right w:val="single" w:sz="18" w:space="0" w:color="auto"/>
            </w:tcBorders>
            <w:vAlign w:val="center"/>
            <w:hideMark/>
          </w:tcPr>
          <w:p w14:paraId="287386E7" w14:textId="77777777" w:rsidR="00933810" w:rsidRPr="00F76F74" w:rsidRDefault="00933810" w:rsidP="00DC1A41">
            <w:pPr>
              <w:jc w:val="center"/>
              <w:rPr>
                <w:b/>
                <w:sz w:val="24"/>
                <w:szCs w:val="24"/>
              </w:rPr>
            </w:pPr>
            <w:r w:rsidRPr="00F76F74">
              <w:rPr>
                <w:b/>
                <w:sz w:val="24"/>
                <w:szCs w:val="24"/>
              </w:rPr>
              <w:t>Кількість</w:t>
            </w:r>
          </w:p>
          <w:p w14:paraId="730B1917" w14:textId="77777777" w:rsidR="00933810" w:rsidRPr="00F76F74" w:rsidRDefault="00933810" w:rsidP="00DC1A41">
            <w:pPr>
              <w:jc w:val="center"/>
              <w:rPr>
                <w:b/>
                <w:sz w:val="24"/>
                <w:szCs w:val="24"/>
              </w:rPr>
            </w:pPr>
            <w:r w:rsidRPr="00F76F74">
              <w:rPr>
                <w:b/>
                <w:sz w:val="24"/>
                <w:szCs w:val="24"/>
              </w:rPr>
              <w:t xml:space="preserve"> годин </w:t>
            </w:r>
          </w:p>
        </w:tc>
      </w:tr>
      <w:tr w:rsidR="00F76F74" w:rsidRPr="00F76F74" w14:paraId="320E869F"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0DB784C0" w14:textId="77777777" w:rsidR="00933810" w:rsidRPr="00F76F74" w:rsidRDefault="00933810" w:rsidP="00DC1A41">
            <w:pPr>
              <w:pStyle w:val="13"/>
              <w:tabs>
                <w:tab w:val="left" w:pos="708"/>
              </w:tabs>
              <w:outlineLvl w:val="0"/>
              <w:rPr>
                <w:sz w:val="24"/>
                <w:szCs w:val="24"/>
                <w:lang w:val="uk-UA"/>
              </w:rPr>
            </w:pPr>
            <w:r w:rsidRPr="00F76F74">
              <w:rPr>
                <w:sz w:val="24"/>
                <w:szCs w:val="24"/>
                <w:lang w:val="uk-UA"/>
              </w:rPr>
              <w:t>1.</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546C75FE" w14:textId="60C4EBBA" w:rsidR="00933810" w:rsidRPr="00F76F74" w:rsidRDefault="00933810" w:rsidP="00DC1A41">
            <w:pPr>
              <w:jc w:val="both"/>
              <w:rPr>
                <w:sz w:val="24"/>
                <w:szCs w:val="24"/>
              </w:rPr>
            </w:pPr>
            <w:r w:rsidRPr="00F76F74">
              <w:rPr>
                <w:sz w:val="24"/>
                <w:szCs w:val="24"/>
              </w:rPr>
              <w:t>Консультації щодо організації та виконання самостійної роботи студентів, підготовки до семінарських</w:t>
            </w:r>
            <w:r w:rsidR="002A19AB" w:rsidRPr="00F76F74">
              <w:rPr>
                <w:sz w:val="24"/>
                <w:szCs w:val="24"/>
              </w:rPr>
              <w:t xml:space="preserve"> та лабораторних</w:t>
            </w:r>
            <w:r w:rsidRPr="00F76F74">
              <w:rPr>
                <w:sz w:val="24"/>
                <w:szCs w:val="24"/>
              </w:rPr>
              <w:t xml:space="preserve"> занять, опрацювання рекомендованої літератури, щодо організації індивідуальної науково-дослідної роботи та виконання індивідуального науково-дослідного завдання</w:t>
            </w:r>
          </w:p>
        </w:tc>
        <w:tc>
          <w:tcPr>
            <w:tcW w:w="1142" w:type="dxa"/>
            <w:tcBorders>
              <w:top w:val="single" w:sz="18" w:space="0" w:color="auto"/>
              <w:left w:val="single" w:sz="18" w:space="0" w:color="auto"/>
              <w:bottom w:val="single" w:sz="18" w:space="0" w:color="auto"/>
              <w:right w:val="single" w:sz="18" w:space="0" w:color="auto"/>
            </w:tcBorders>
            <w:vAlign w:val="center"/>
          </w:tcPr>
          <w:p w14:paraId="5FF76C9C" w14:textId="7D942392" w:rsidR="00933810" w:rsidRPr="00F76F74" w:rsidRDefault="002A19AB" w:rsidP="00DC1A41">
            <w:pPr>
              <w:pStyle w:val="13"/>
              <w:keepNext w:val="0"/>
              <w:tabs>
                <w:tab w:val="left" w:pos="708"/>
              </w:tabs>
              <w:rPr>
                <w:b w:val="0"/>
                <w:sz w:val="24"/>
                <w:szCs w:val="24"/>
                <w:lang w:val="uk-UA"/>
              </w:rPr>
            </w:pPr>
            <w:r w:rsidRPr="00F76F74">
              <w:rPr>
                <w:b w:val="0"/>
                <w:sz w:val="24"/>
                <w:szCs w:val="24"/>
                <w:lang w:val="uk-UA"/>
              </w:rPr>
              <w:t>1</w:t>
            </w:r>
          </w:p>
        </w:tc>
      </w:tr>
      <w:tr w:rsidR="00F76F74" w:rsidRPr="00F76F74" w14:paraId="3AC6A4FB"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724F5574" w14:textId="77777777" w:rsidR="00933810" w:rsidRPr="00F76F74" w:rsidRDefault="00933810" w:rsidP="00DC1A41">
            <w:pPr>
              <w:jc w:val="center"/>
              <w:rPr>
                <w:b/>
                <w:sz w:val="24"/>
                <w:szCs w:val="24"/>
              </w:rPr>
            </w:pPr>
            <w:r w:rsidRPr="00F76F74">
              <w:rPr>
                <w:b/>
                <w:sz w:val="24"/>
                <w:szCs w:val="24"/>
              </w:rPr>
              <w:t>2.</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688E3F38" w14:textId="77777777" w:rsidR="00933810" w:rsidRPr="00F76F74" w:rsidRDefault="00933810" w:rsidP="00DC1A41">
            <w:pPr>
              <w:rPr>
                <w:sz w:val="24"/>
                <w:szCs w:val="24"/>
              </w:rPr>
            </w:pPr>
            <w:r w:rsidRPr="00F76F74">
              <w:rPr>
                <w:sz w:val="24"/>
                <w:szCs w:val="24"/>
              </w:rPr>
              <w:t>Консультація з підготовки до екзамену</w:t>
            </w:r>
          </w:p>
        </w:tc>
        <w:tc>
          <w:tcPr>
            <w:tcW w:w="1142" w:type="dxa"/>
            <w:tcBorders>
              <w:top w:val="single" w:sz="18" w:space="0" w:color="auto"/>
              <w:left w:val="single" w:sz="18" w:space="0" w:color="auto"/>
              <w:bottom w:val="single" w:sz="18" w:space="0" w:color="auto"/>
              <w:right w:val="single" w:sz="18" w:space="0" w:color="auto"/>
            </w:tcBorders>
            <w:vAlign w:val="center"/>
          </w:tcPr>
          <w:p w14:paraId="341C3FC1" w14:textId="3725928C" w:rsidR="00933810" w:rsidRPr="00F76F74" w:rsidRDefault="002A19AB" w:rsidP="00DC1A41">
            <w:pPr>
              <w:jc w:val="center"/>
              <w:rPr>
                <w:sz w:val="24"/>
                <w:szCs w:val="24"/>
              </w:rPr>
            </w:pPr>
            <w:r w:rsidRPr="00F76F74">
              <w:rPr>
                <w:sz w:val="24"/>
                <w:szCs w:val="24"/>
              </w:rPr>
              <w:t>1</w:t>
            </w:r>
          </w:p>
        </w:tc>
      </w:tr>
      <w:tr w:rsidR="00F76F74" w:rsidRPr="00F76F74" w14:paraId="325C8D9F" w14:textId="77777777" w:rsidTr="00933810">
        <w:trPr>
          <w:trHeight w:val="326"/>
          <w:jc w:val="center"/>
        </w:trPr>
        <w:tc>
          <w:tcPr>
            <w:tcW w:w="8609"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71B4112A" w14:textId="77777777" w:rsidR="00933810" w:rsidRPr="00F76F74" w:rsidRDefault="00933810" w:rsidP="00DC1A41">
            <w:pPr>
              <w:pStyle w:val="41"/>
              <w:jc w:val="center"/>
              <w:outlineLvl w:val="3"/>
              <w:rPr>
                <w:sz w:val="24"/>
                <w:szCs w:val="24"/>
                <w:lang w:val="uk-UA"/>
              </w:rPr>
            </w:pPr>
            <w:r w:rsidRPr="00F76F74">
              <w:rPr>
                <w:sz w:val="24"/>
                <w:szCs w:val="24"/>
                <w:lang w:val="uk-UA"/>
              </w:rPr>
              <w:t>Разом годин</w:t>
            </w:r>
          </w:p>
        </w:tc>
        <w:tc>
          <w:tcPr>
            <w:tcW w:w="1142" w:type="dxa"/>
            <w:tcBorders>
              <w:top w:val="single" w:sz="18" w:space="0" w:color="auto"/>
              <w:left w:val="single" w:sz="18" w:space="0" w:color="auto"/>
              <w:bottom w:val="single" w:sz="18" w:space="0" w:color="auto"/>
              <w:right w:val="single" w:sz="18" w:space="0" w:color="auto"/>
            </w:tcBorders>
            <w:shd w:val="clear" w:color="auto" w:fill="E6E6E6"/>
            <w:vAlign w:val="center"/>
          </w:tcPr>
          <w:p w14:paraId="24036C40" w14:textId="3773DE1A" w:rsidR="00933810" w:rsidRPr="00F76F74" w:rsidRDefault="002A19AB" w:rsidP="00DC1A41">
            <w:pPr>
              <w:jc w:val="center"/>
              <w:rPr>
                <w:b/>
                <w:sz w:val="24"/>
                <w:szCs w:val="24"/>
              </w:rPr>
            </w:pPr>
            <w:r w:rsidRPr="00F76F74">
              <w:rPr>
                <w:b/>
                <w:sz w:val="24"/>
                <w:szCs w:val="24"/>
              </w:rPr>
              <w:t>2</w:t>
            </w:r>
          </w:p>
        </w:tc>
      </w:tr>
    </w:tbl>
    <w:p w14:paraId="23B1D359" w14:textId="77777777" w:rsidR="00933810" w:rsidRPr="00F76F74" w:rsidRDefault="00933810" w:rsidP="00DC1A41">
      <w:pPr>
        <w:rPr>
          <w:b/>
          <w:sz w:val="24"/>
          <w:szCs w:val="24"/>
        </w:rPr>
      </w:pPr>
    </w:p>
    <w:p w14:paraId="7805B4DA" w14:textId="77777777" w:rsidR="00933810" w:rsidRPr="00F76F74" w:rsidRDefault="00933810" w:rsidP="00DC1A41">
      <w:pPr>
        <w:jc w:val="center"/>
        <w:rPr>
          <w:b/>
          <w:sz w:val="24"/>
          <w:szCs w:val="24"/>
        </w:rPr>
      </w:pPr>
    </w:p>
    <w:p w14:paraId="0DF7FFE4" w14:textId="77777777" w:rsidR="00933810" w:rsidRPr="00F76F74" w:rsidRDefault="00933810" w:rsidP="00DC1A41">
      <w:pPr>
        <w:jc w:val="center"/>
        <w:rPr>
          <w:b/>
          <w:sz w:val="24"/>
          <w:szCs w:val="24"/>
        </w:rPr>
      </w:pPr>
      <w:r w:rsidRPr="00F76F74">
        <w:rPr>
          <w:b/>
          <w:sz w:val="24"/>
          <w:szCs w:val="24"/>
        </w:rPr>
        <w:t>РОЗДІЛ 8.  ПЕРЕЛІК  ПИТАНЬ, ЩО ВИНОСЯТЬСЯ</w:t>
      </w:r>
    </w:p>
    <w:p w14:paraId="7E20887E" w14:textId="77777777" w:rsidR="00933810" w:rsidRPr="00F76F74" w:rsidRDefault="00933810" w:rsidP="00DC1A41">
      <w:pPr>
        <w:jc w:val="center"/>
        <w:rPr>
          <w:b/>
          <w:sz w:val="24"/>
          <w:szCs w:val="24"/>
        </w:rPr>
      </w:pPr>
      <w:r w:rsidRPr="00F76F74">
        <w:rPr>
          <w:b/>
          <w:sz w:val="24"/>
          <w:szCs w:val="24"/>
        </w:rPr>
        <w:t>НА ПІДСУМКОВИЙ КОНТРОЛЬ</w:t>
      </w:r>
    </w:p>
    <w:p w14:paraId="5D30BFF8"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Безпека роботи в мережі Інтернет.</w:t>
      </w:r>
    </w:p>
    <w:p w14:paraId="32417EB0"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Використання електронних торгівельних майданчиків для реалізації державних та муніципальних закупівель: український та зарубіжний досвід.</w:t>
      </w:r>
    </w:p>
    <w:p w14:paraId="15A5E781"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Вимоги до впровадження та функціонування електронного урядування.</w:t>
      </w:r>
    </w:p>
    <w:p w14:paraId="18AEF0DE"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Впровадження та застосування електронного врядування в зарубіжних країнах.</w:t>
      </w:r>
    </w:p>
    <w:p w14:paraId="0A5B468C"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Вступ до міжкультурних комунікацій.</w:t>
      </w:r>
    </w:p>
    <w:p w14:paraId="6AAE30CA"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Державна політика в розвитку телекомунікаційних систем Інтернет в Україні.</w:t>
      </w:r>
    </w:p>
    <w:p w14:paraId="0EB5368D"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Державна політика інформаційної безпеки.</w:t>
      </w:r>
    </w:p>
    <w:p w14:paraId="58FA80A2"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Державна політика розвитку інформаційного суспільства й електронного урядування: сутність, мета, стратегія і механізми реалізації.</w:t>
      </w:r>
    </w:p>
    <w:p w14:paraId="1D25B6A6" w14:textId="3664777E" w:rsidR="00E313A0" w:rsidRPr="005D4D95" w:rsidRDefault="00E313A0" w:rsidP="00E313A0">
      <w:pPr>
        <w:pStyle w:val="afd"/>
        <w:numPr>
          <w:ilvl w:val="0"/>
          <w:numId w:val="42"/>
        </w:numPr>
        <w:autoSpaceDE w:val="0"/>
        <w:autoSpaceDN w:val="0"/>
        <w:spacing w:line="240" w:lineRule="auto"/>
        <w:ind w:left="0" w:firstLine="709"/>
        <w:rPr>
          <w:rFonts w:eastAsiaTheme="minorHAnsi"/>
          <w:b/>
          <w:bCs/>
          <w:sz w:val="24"/>
          <w:szCs w:val="24"/>
          <w:lang w:val="uk-UA" w:eastAsia="en-US"/>
        </w:rPr>
      </w:pPr>
      <w:r w:rsidRPr="005D4D95">
        <w:rPr>
          <w:rFonts w:eastAsiaTheme="minorHAnsi"/>
          <w:sz w:val="24"/>
          <w:szCs w:val="24"/>
          <w:lang w:val="uk-UA" w:eastAsia="en-US"/>
        </w:rPr>
        <w:t>Досвід забезпечення інформаційної безпеки країн ЄС в умовах впровадження новітніх інформаційних технологій.</w:t>
      </w:r>
    </w:p>
    <w:p w14:paraId="4ADCB214"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Електронне урядування як елемент інформаційного суспільства.</w:t>
      </w:r>
    </w:p>
    <w:p w14:paraId="0FA896D0"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Електронне урядування як форма організації державного управління з використанням інформаційно-телекомунікаційних технологій для формування нового типу держави.</w:t>
      </w:r>
    </w:p>
    <w:p w14:paraId="51AE7278"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Електронне урядування: концептуальні засади, поняття та сутність.</w:t>
      </w:r>
    </w:p>
    <w:p w14:paraId="2C6A3552"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Електронний документообіг у діяльності органів виконавчої влади та органів місцевого самоврядування.</w:t>
      </w:r>
    </w:p>
    <w:p w14:paraId="7DC476C8"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Електронний уряд як складова електронного урядування.</w:t>
      </w:r>
    </w:p>
    <w:p w14:paraId="31263A1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Електронні адміністративні послуги в органах державної влади та органах місцевого самоврядування.</w:t>
      </w:r>
    </w:p>
    <w:p w14:paraId="1B1C122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Електронно-цифровий підпис як інструмент надання юридичної сили електронним документам.</w:t>
      </w:r>
    </w:p>
    <w:p w14:paraId="1EF16B37"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Зарубіжний досвід електронного урядування.</w:t>
      </w:r>
    </w:p>
    <w:p w14:paraId="2EAAD8ED"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Зарубіжний досвід розвитку електронної демократії.</w:t>
      </w:r>
    </w:p>
    <w:p w14:paraId="6B50BB8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Засоби інтерактивної взаємодії (селекторні, WЕВ-наради, ІР-наради тощо).</w:t>
      </w:r>
    </w:p>
    <w:p w14:paraId="13385763"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Захист інформації в державних та муніципальних інформаційних системах.</w:t>
      </w:r>
    </w:p>
    <w:p w14:paraId="737D1CF2"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Заходи та технології технічного захисту інформації.</w:t>
      </w:r>
    </w:p>
    <w:p w14:paraId="21CC61A8"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Інтернет як основа електронного врядування.</w:t>
      </w:r>
    </w:p>
    <w:p w14:paraId="38CB39AE"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lastRenderedPageBreak/>
        <w:t>Інтернет-потрали як елемент технології електронного уряду.</w:t>
      </w:r>
    </w:p>
    <w:p w14:paraId="6770A545"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Інформаційна діяльність органів публічної влади та посадових осіб у період виборчого процесу</w:t>
      </w:r>
    </w:p>
    <w:p w14:paraId="678138D5"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Інформаційний маркетинг як сучасна філософія ринкової економіки.</w:t>
      </w:r>
    </w:p>
    <w:p w14:paraId="14830693"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Інформаційно-аналітичне забезпечення електронного урядування.</w:t>
      </w:r>
    </w:p>
    <w:p w14:paraId="01A0032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Інформаційно-технологічні аспекти запровадження електронного документообігу.</w:t>
      </w:r>
    </w:p>
    <w:p w14:paraId="72A6C404"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Комплексні системи захисту інформації.</w:t>
      </w:r>
    </w:p>
    <w:p w14:paraId="4B5AC3F5" w14:textId="17949866"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Концептуальні засади єдиної архітектури та інформаційно-технологічної інфраструктури електронного урядування.</w:t>
      </w:r>
    </w:p>
    <w:p w14:paraId="741C5A21"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Концепція розвитку електронного врядування в Україні.</w:t>
      </w:r>
    </w:p>
    <w:p w14:paraId="7EBA92CE"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Концепція розвитку інформаційного суспільства.</w:t>
      </w:r>
    </w:p>
    <w:p w14:paraId="569EDB8D"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Маркетинг послуг у системі електронного урядування.</w:t>
      </w:r>
    </w:p>
    <w:p w14:paraId="55339E30" w14:textId="3CB0CA68"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Менеджмент комунікацій у системі електронного урядування.</w:t>
      </w:r>
    </w:p>
    <w:p w14:paraId="384877A5"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Міжнародні стандарти та принципи побудови інформаційного суспільства.</w:t>
      </w:r>
    </w:p>
    <w:p w14:paraId="4F22D77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Надання електронних державних (муніципальних) послуг в України на центральному, регіональному та місцевому рівнях.</w:t>
      </w:r>
    </w:p>
    <w:p w14:paraId="06B11155" w14:textId="0BCA3622"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Національна система конфіденційного звязку: призначення, основні завдання, стан впровадження.</w:t>
      </w:r>
    </w:p>
    <w:p w14:paraId="51F28B3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Національні програми реформ як складова розбудови сучасної національної системи е- врядування.</w:t>
      </w:r>
    </w:p>
    <w:p w14:paraId="60D3DD07"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Нормативно-правове забезпечення діяльності електронного урядування в Україні.</w:t>
      </w:r>
    </w:p>
    <w:p w14:paraId="3AD32EC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Організаційні аспекти реалізації інформаційних виборчих технологій.</w:t>
      </w:r>
    </w:p>
    <w:p w14:paraId="418ACBB2"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Організаційні та правові аспекти запровадження електронного документообігу в систему державного управління.</w:t>
      </w:r>
    </w:p>
    <w:p w14:paraId="04B536E5"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Організаційно-правове забезпечення інформаційної безпеки в електронному урядуванні.</w:t>
      </w:r>
    </w:p>
    <w:p w14:paraId="5E364794"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Основи програмно-технічного забезпечення електронного урядування.</w:t>
      </w:r>
    </w:p>
    <w:p w14:paraId="6364E70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Основні види інформаційних виборчих технологій та форми їх реалізації.</w:t>
      </w:r>
    </w:p>
    <w:p w14:paraId="10C647FB" w14:textId="096F38AB"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Основні напрями застосування інформаційно-комунікаційних технологій у державному управлінні.</w:t>
      </w:r>
    </w:p>
    <w:p w14:paraId="21C41BF6"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Поняття та сутність електронного врядування.</w:t>
      </w:r>
    </w:p>
    <w:p w14:paraId="7B71738C"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Правові засади використання інформаційних виборчих технологій в Україні.</w:t>
      </w:r>
    </w:p>
    <w:p w14:paraId="4A6AB121"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Проблеми впровадження Інтернет-технологій.</w:t>
      </w:r>
    </w:p>
    <w:p w14:paraId="7A1A0EC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Проблеми інтеграції інформаційного простору України у світову інформаційну спільноту.</w:t>
      </w:r>
    </w:p>
    <w:p w14:paraId="54B62004"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Програмне забезпечення діяльності державного службовця.</w:t>
      </w:r>
    </w:p>
    <w:p w14:paraId="69F721FA"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Розроблення та впровадження порталів послуг органів влади.</w:t>
      </w:r>
    </w:p>
    <w:p w14:paraId="48DF5C92"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Роль інформаційних виборчих технологій у формуванні представницьких органів влади.</w:t>
      </w:r>
    </w:p>
    <w:p w14:paraId="3BEF2455"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Сайтові портали органів державної влади.</w:t>
      </w:r>
    </w:p>
    <w:p w14:paraId="60519BCE"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Світові практики запровадження та функціонування системи електронного урядування.</w:t>
      </w:r>
    </w:p>
    <w:p w14:paraId="35D32041"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Системи автоматизації діловодства органів державної влади.</w:t>
      </w:r>
    </w:p>
    <w:p w14:paraId="7F891F1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Системи електронного документообігу.</w:t>
      </w:r>
    </w:p>
    <w:p w14:paraId="4A7AF8D8"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Системи інформаційних ресурсів в електронному урядуванні.</w:t>
      </w:r>
    </w:p>
    <w:p w14:paraId="6AA94C8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Складові інформаційно-технологічної інфраструктури електронного урядування.</w:t>
      </w:r>
    </w:p>
    <w:p w14:paraId="013F3F5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Стан розвитку е-демократії у світі та Україні.</w:t>
      </w:r>
    </w:p>
    <w:p w14:paraId="726EDB14"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Сутність та сучасні форми електронної демократії.</w:t>
      </w:r>
    </w:p>
    <w:p w14:paraId="21D7779E"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Сучасні державні проекти з розвитку е-врядування та їх законодавче забезпечення.</w:t>
      </w:r>
    </w:p>
    <w:p w14:paraId="6214B63F"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Технології створення порталів послуг органів влади.</w:t>
      </w:r>
    </w:p>
    <w:p w14:paraId="4FA08486"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lastRenderedPageBreak/>
        <w:t>Україна у світовому інформаційному просторі: оцінка рівня розвитку інформаційного суспільства та пріоритетні завдання державної політики.</w:t>
      </w:r>
    </w:p>
    <w:p w14:paraId="5C08E943"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Упровадження інформаційних систем управління діяльністю державних установ.</w:t>
      </w:r>
    </w:p>
    <w:p w14:paraId="5CE98E59"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Формування системи надання електронних послуг засобами портальних технологій.</w:t>
      </w:r>
    </w:p>
    <w:p w14:paraId="0706D277" w14:textId="77777777" w:rsidR="00E313A0" w:rsidRPr="005D4D95" w:rsidRDefault="00E313A0" w:rsidP="00E313A0">
      <w:pPr>
        <w:pStyle w:val="afd"/>
        <w:numPr>
          <w:ilvl w:val="0"/>
          <w:numId w:val="42"/>
        </w:numPr>
        <w:autoSpaceDE w:val="0"/>
        <w:autoSpaceDN w:val="0"/>
        <w:spacing w:line="240" w:lineRule="auto"/>
        <w:ind w:left="0" w:firstLine="709"/>
        <w:rPr>
          <w:rFonts w:eastAsiaTheme="minorHAnsi"/>
          <w:sz w:val="24"/>
          <w:szCs w:val="24"/>
          <w:lang w:val="uk-UA" w:eastAsia="en-US"/>
        </w:rPr>
      </w:pPr>
      <w:r w:rsidRPr="005D4D95">
        <w:rPr>
          <w:rFonts w:eastAsiaTheme="minorHAnsi"/>
          <w:sz w:val="24"/>
          <w:szCs w:val="24"/>
          <w:lang w:val="uk-UA" w:eastAsia="en-US"/>
        </w:rPr>
        <w:t>Цифрова нерівність при впровадженні системи електронного урядування.</w:t>
      </w:r>
    </w:p>
    <w:p w14:paraId="53D0F0D9" w14:textId="77777777" w:rsidR="00933810" w:rsidRPr="005D4D95" w:rsidRDefault="00933810" w:rsidP="00DC1A41">
      <w:pPr>
        <w:rPr>
          <w:b/>
          <w:sz w:val="24"/>
          <w:szCs w:val="24"/>
        </w:rPr>
      </w:pPr>
    </w:p>
    <w:p w14:paraId="11B49FC2" w14:textId="77777777" w:rsidR="00933810" w:rsidRPr="00F76F74" w:rsidRDefault="00933810" w:rsidP="00DC1A41">
      <w:pPr>
        <w:jc w:val="center"/>
        <w:rPr>
          <w:b/>
          <w:sz w:val="24"/>
          <w:szCs w:val="24"/>
        </w:rPr>
      </w:pPr>
      <w:r w:rsidRPr="00F76F74">
        <w:rPr>
          <w:b/>
          <w:sz w:val="24"/>
          <w:szCs w:val="24"/>
        </w:rPr>
        <w:t>РОЗДІЛ 9.  МЕТОДИ ОЦІНЮВАННЯ ЗНАНЬ СТУДЕНТІВ</w:t>
      </w:r>
    </w:p>
    <w:p w14:paraId="596190AB" w14:textId="77777777" w:rsidR="00933810" w:rsidRPr="00F76F74" w:rsidRDefault="00933810" w:rsidP="00DC1A41">
      <w:pPr>
        <w:jc w:val="center"/>
        <w:rPr>
          <w:b/>
          <w:sz w:val="24"/>
          <w:szCs w:val="24"/>
        </w:rPr>
      </w:pPr>
    </w:p>
    <w:p w14:paraId="2AD7FC6F" w14:textId="462B7828" w:rsidR="003940A2" w:rsidRPr="00F76F74" w:rsidRDefault="003940A2" w:rsidP="003940A2">
      <w:pPr>
        <w:ind w:firstLine="709"/>
        <w:jc w:val="both"/>
        <w:rPr>
          <w:sz w:val="24"/>
          <w:szCs w:val="24"/>
        </w:rPr>
      </w:pPr>
      <w:r w:rsidRPr="00F76F74">
        <w:rPr>
          <w:sz w:val="24"/>
          <w:szCs w:val="24"/>
        </w:rPr>
        <w:t>Оцінювання рівня знань студентів проводиться за модульно-рейтинговою системою і включає поточний і підсумковий контроль. Поточний контроль має на меті оцінити роботу студентів за всіма видами аудиторної роботи (лекції, лабораторні заняття) та відображає поточні навчальні досягнення студентів в освоєнні програмного матеріалу дисципліни. Підсумковий (семестровий) контроль є інтегрованою оцінкою засвоєння знань студентів у вигляді семестрового екзамену.</w:t>
      </w:r>
    </w:p>
    <w:p w14:paraId="6DF2518B" w14:textId="73528E7A" w:rsidR="003940A2" w:rsidRPr="00F76F74" w:rsidRDefault="003940A2" w:rsidP="003940A2">
      <w:pPr>
        <w:ind w:firstLine="709"/>
        <w:jc w:val="both"/>
        <w:rPr>
          <w:sz w:val="24"/>
          <w:szCs w:val="24"/>
        </w:rPr>
      </w:pPr>
      <w:r w:rsidRPr="00F76F74">
        <w:rPr>
          <w:sz w:val="24"/>
          <w:szCs w:val="24"/>
        </w:rPr>
        <w:t>При викладанні дисципліни «Електронне врядування» використовуються такі методи контролю:</w:t>
      </w:r>
    </w:p>
    <w:p w14:paraId="336A312B" w14:textId="65417141" w:rsidR="003940A2" w:rsidRPr="00F76F74" w:rsidRDefault="003940A2" w:rsidP="003940A2">
      <w:pPr>
        <w:ind w:firstLine="709"/>
        <w:jc w:val="both"/>
        <w:rPr>
          <w:sz w:val="24"/>
          <w:szCs w:val="24"/>
        </w:rPr>
      </w:pPr>
      <w:r w:rsidRPr="00F76F74">
        <w:rPr>
          <w:sz w:val="24"/>
          <w:szCs w:val="24"/>
        </w:rPr>
        <w:t>- поточний контроль здійснюється під час проведення лабораторних занять і має на меті перевірку рівня підготовленості студента до виконання конкретної роботи. Його інструментами є опитування, виступи на лабораторних заняттях, виконання завдань, проведення дискусії, обговорення і поточне експрес-тестування.</w:t>
      </w:r>
    </w:p>
    <w:p w14:paraId="55E5D330" w14:textId="70C1B750" w:rsidR="00933810" w:rsidRPr="00F76F74" w:rsidRDefault="003940A2" w:rsidP="003940A2">
      <w:pPr>
        <w:ind w:firstLine="709"/>
        <w:jc w:val="both"/>
        <w:rPr>
          <w:sz w:val="24"/>
          <w:szCs w:val="24"/>
        </w:rPr>
      </w:pPr>
      <w:r w:rsidRPr="00F76F74">
        <w:rPr>
          <w:sz w:val="24"/>
          <w:szCs w:val="24"/>
        </w:rPr>
        <w:t>-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екзамену.</w:t>
      </w:r>
    </w:p>
    <w:p w14:paraId="4FE3568E" w14:textId="77777777" w:rsidR="003940A2" w:rsidRPr="00F76F74" w:rsidRDefault="003940A2" w:rsidP="003940A2">
      <w:pPr>
        <w:ind w:firstLine="709"/>
        <w:jc w:val="both"/>
        <w:rPr>
          <w:noProof/>
          <w:sz w:val="24"/>
          <w:szCs w:val="24"/>
        </w:rPr>
      </w:pPr>
    </w:p>
    <w:p w14:paraId="6CE3CD40" w14:textId="77777777" w:rsidR="00933810" w:rsidRPr="00F76F74" w:rsidRDefault="00933810" w:rsidP="00DC1A41">
      <w:pPr>
        <w:suppressAutoHyphens w:val="0"/>
        <w:jc w:val="center"/>
        <w:rPr>
          <w:b/>
          <w:sz w:val="24"/>
          <w:szCs w:val="24"/>
          <w:lang w:eastAsia="ru-RU"/>
        </w:rPr>
      </w:pPr>
      <w:r w:rsidRPr="00F76F74">
        <w:rPr>
          <w:b/>
          <w:sz w:val="24"/>
          <w:szCs w:val="24"/>
          <w:lang w:eastAsia="ru-RU"/>
        </w:rPr>
        <w:t>9.1  Таблиця оцінювання (визначення рейтингу)  навчальної діяльності студентів</w:t>
      </w:r>
    </w:p>
    <w:p w14:paraId="6EC3A4D6" w14:textId="77777777" w:rsidR="003940A2" w:rsidRPr="00F76F74" w:rsidRDefault="003940A2" w:rsidP="00DC1A41">
      <w:pPr>
        <w:suppressAutoHyphens w:val="0"/>
        <w:jc w:val="center"/>
        <w:rPr>
          <w:b/>
          <w:sz w:val="24"/>
          <w:szCs w:val="24"/>
          <w:lang w:eastAsia="ru-RU"/>
        </w:rPr>
      </w:pPr>
    </w:p>
    <w:tbl>
      <w:tblPr>
        <w:tblStyle w:val="aff7"/>
        <w:tblW w:w="0" w:type="auto"/>
        <w:tblLook w:val="04A0" w:firstRow="1" w:lastRow="0" w:firstColumn="1" w:lastColumn="0" w:noHBand="0" w:noVBand="1"/>
      </w:tblPr>
      <w:tblGrid>
        <w:gridCol w:w="4814"/>
        <w:gridCol w:w="4815"/>
      </w:tblGrid>
      <w:tr w:rsidR="00F76F74" w:rsidRPr="00F76F74" w14:paraId="3D0805B1" w14:textId="77777777" w:rsidTr="003940A2">
        <w:tc>
          <w:tcPr>
            <w:tcW w:w="4814" w:type="dxa"/>
          </w:tcPr>
          <w:p w14:paraId="5E0B6939" w14:textId="3D4F49A0" w:rsidR="003940A2" w:rsidRPr="00F76F74" w:rsidRDefault="003940A2" w:rsidP="00DC1A41">
            <w:pPr>
              <w:suppressAutoHyphens w:val="0"/>
              <w:jc w:val="center"/>
              <w:rPr>
                <w:b/>
                <w:sz w:val="24"/>
                <w:szCs w:val="24"/>
                <w:lang w:eastAsia="ru-RU"/>
              </w:rPr>
            </w:pPr>
            <w:r w:rsidRPr="00F76F74">
              <w:rPr>
                <w:b/>
                <w:sz w:val="24"/>
                <w:szCs w:val="24"/>
                <w:lang w:eastAsia="ru-RU"/>
              </w:rPr>
              <w:t>Поточний контроль</w:t>
            </w:r>
          </w:p>
        </w:tc>
        <w:tc>
          <w:tcPr>
            <w:tcW w:w="4815" w:type="dxa"/>
          </w:tcPr>
          <w:p w14:paraId="76D0A2F2" w14:textId="6F11F372" w:rsidR="003940A2" w:rsidRPr="00F76F74" w:rsidRDefault="003940A2" w:rsidP="00DC1A41">
            <w:pPr>
              <w:suppressAutoHyphens w:val="0"/>
              <w:jc w:val="center"/>
              <w:rPr>
                <w:b/>
                <w:sz w:val="24"/>
                <w:szCs w:val="24"/>
                <w:lang w:eastAsia="ru-RU"/>
              </w:rPr>
            </w:pPr>
            <w:r w:rsidRPr="00F76F74">
              <w:rPr>
                <w:b/>
                <w:sz w:val="24"/>
                <w:szCs w:val="24"/>
                <w:lang w:eastAsia="ru-RU"/>
              </w:rPr>
              <w:t>Підсумковий (семестровий) контроль</w:t>
            </w:r>
          </w:p>
        </w:tc>
      </w:tr>
      <w:tr w:rsidR="00F76F74" w:rsidRPr="00F76F74" w14:paraId="54AF89F9" w14:textId="77777777" w:rsidTr="003940A2">
        <w:tc>
          <w:tcPr>
            <w:tcW w:w="4814" w:type="dxa"/>
          </w:tcPr>
          <w:p w14:paraId="77CF20CD" w14:textId="69C0093D" w:rsidR="003940A2" w:rsidRPr="00F76F74" w:rsidRDefault="003940A2" w:rsidP="00DC1A41">
            <w:pPr>
              <w:suppressAutoHyphens w:val="0"/>
              <w:jc w:val="center"/>
              <w:rPr>
                <w:b/>
                <w:sz w:val="24"/>
                <w:szCs w:val="24"/>
                <w:lang w:eastAsia="ru-RU"/>
              </w:rPr>
            </w:pPr>
            <w:r w:rsidRPr="00F76F74">
              <w:rPr>
                <w:b/>
                <w:sz w:val="24"/>
                <w:szCs w:val="24"/>
                <w:lang w:eastAsia="ru-RU"/>
              </w:rPr>
              <w:t xml:space="preserve">Лабораторні заняття </w:t>
            </w:r>
          </w:p>
        </w:tc>
        <w:tc>
          <w:tcPr>
            <w:tcW w:w="4815" w:type="dxa"/>
          </w:tcPr>
          <w:p w14:paraId="602A5FF1" w14:textId="48376205" w:rsidR="003940A2" w:rsidRPr="00F76F74" w:rsidRDefault="003940A2" w:rsidP="00DC1A41">
            <w:pPr>
              <w:suppressAutoHyphens w:val="0"/>
              <w:jc w:val="center"/>
              <w:rPr>
                <w:b/>
                <w:sz w:val="24"/>
                <w:szCs w:val="24"/>
                <w:lang w:eastAsia="ru-RU"/>
              </w:rPr>
            </w:pPr>
            <w:r w:rsidRPr="00F76F74">
              <w:rPr>
                <w:b/>
                <w:sz w:val="24"/>
                <w:szCs w:val="24"/>
                <w:lang w:eastAsia="ru-RU"/>
              </w:rPr>
              <w:t>Екзамен</w:t>
            </w:r>
          </w:p>
        </w:tc>
      </w:tr>
      <w:tr w:rsidR="00F76F74" w:rsidRPr="00F76F74" w14:paraId="53A5E9CD" w14:textId="77777777" w:rsidTr="003940A2">
        <w:tc>
          <w:tcPr>
            <w:tcW w:w="4814" w:type="dxa"/>
          </w:tcPr>
          <w:p w14:paraId="6D4D0519" w14:textId="61219ACC" w:rsidR="003940A2" w:rsidRPr="00F76F74" w:rsidRDefault="003940A2" w:rsidP="00DC1A41">
            <w:pPr>
              <w:suppressAutoHyphens w:val="0"/>
              <w:jc w:val="center"/>
              <w:rPr>
                <w:b/>
                <w:sz w:val="24"/>
                <w:szCs w:val="24"/>
                <w:lang w:eastAsia="ru-RU"/>
              </w:rPr>
            </w:pPr>
            <w:r w:rsidRPr="00F76F74">
              <w:rPr>
                <w:b/>
                <w:sz w:val="24"/>
                <w:szCs w:val="24"/>
                <w:lang w:eastAsia="ru-RU"/>
              </w:rPr>
              <w:t>50 балів</w:t>
            </w:r>
          </w:p>
        </w:tc>
        <w:tc>
          <w:tcPr>
            <w:tcW w:w="4815" w:type="dxa"/>
          </w:tcPr>
          <w:p w14:paraId="3EC982A6" w14:textId="34B54439" w:rsidR="003940A2" w:rsidRPr="00F76F74" w:rsidRDefault="003940A2" w:rsidP="00DC1A41">
            <w:pPr>
              <w:suppressAutoHyphens w:val="0"/>
              <w:jc w:val="center"/>
              <w:rPr>
                <w:b/>
                <w:sz w:val="24"/>
                <w:szCs w:val="24"/>
                <w:lang w:eastAsia="ru-RU"/>
              </w:rPr>
            </w:pPr>
            <w:r w:rsidRPr="00F76F74">
              <w:rPr>
                <w:b/>
                <w:sz w:val="24"/>
                <w:szCs w:val="24"/>
                <w:lang w:eastAsia="ru-RU"/>
              </w:rPr>
              <w:t>50 балів</w:t>
            </w:r>
          </w:p>
        </w:tc>
      </w:tr>
    </w:tbl>
    <w:p w14:paraId="26E270BC" w14:textId="77777777" w:rsidR="00933810" w:rsidRPr="00F76F74" w:rsidRDefault="00933810" w:rsidP="00DC1A41">
      <w:pPr>
        <w:suppressAutoHyphens w:val="0"/>
        <w:jc w:val="center"/>
        <w:rPr>
          <w:b/>
          <w:sz w:val="24"/>
          <w:szCs w:val="24"/>
          <w:lang w:eastAsia="ru-RU"/>
        </w:rPr>
      </w:pPr>
    </w:p>
    <w:p w14:paraId="580B9F35" w14:textId="77777777" w:rsidR="00933810" w:rsidRPr="00F76F74" w:rsidRDefault="00933810" w:rsidP="00DC1A41">
      <w:pPr>
        <w:suppressAutoHyphens w:val="0"/>
        <w:jc w:val="center"/>
        <w:rPr>
          <w:b/>
          <w:sz w:val="24"/>
          <w:szCs w:val="24"/>
          <w:lang w:eastAsia="ru-RU"/>
        </w:rPr>
      </w:pPr>
    </w:p>
    <w:p w14:paraId="50E795F6" w14:textId="77777777" w:rsidR="00933810" w:rsidRPr="00F76F74" w:rsidRDefault="00933810" w:rsidP="00DC1A41">
      <w:pPr>
        <w:ind w:firstLine="426"/>
        <w:jc w:val="both"/>
        <w:rPr>
          <w:sz w:val="24"/>
          <w:szCs w:val="24"/>
        </w:rPr>
      </w:pPr>
      <w:r w:rsidRPr="00F76F74">
        <w:rPr>
          <w:sz w:val="24"/>
          <w:szCs w:val="24"/>
        </w:rPr>
        <w:t>Підсумкова оцінка за змістовий модуль оцінюється за розрахунком:</w:t>
      </w:r>
    </w:p>
    <w:p w14:paraId="5F70D2CF" w14:textId="77777777" w:rsidR="00933810" w:rsidRPr="00F76F74" w:rsidRDefault="00933810" w:rsidP="00DC1A41">
      <w:pPr>
        <w:jc w:val="center"/>
        <w:rPr>
          <w:sz w:val="24"/>
          <w:szCs w:val="24"/>
        </w:rPr>
      </w:pPr>
      <w:r w:rsidRPr="00F76F74">
        <w:rPr>
          <w:position w:val="-24"/>
          <w:sz w:val="24"/>
          <w:szCs w:val="24"/>
        </w:rPr>
        <w:object w:dxaOrig="2820" w:dyaOrig="640" w14:anchorId="7E22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2.15pt" o:ole="">
            <v:imagedata r:id="rId22" o:title=""/>
          </v:shape>
          <o:OLEObject Type="Embed" ProgID="Equation.3" ShapeID="_x0000_i1025" DrawAspect="Content" ObjectID="_1755414908" r:id="rId23"/>
        </w:object>
      </w:r>
    </w:p>
    <w:p w14:paraId="108532A7" w14:textId="5AA52D7C" w:rsidR="003940A2" w:rsidRPr="00F76F74" w:rsidRDefault="003940A2" w:rsidP="003940A2">
      <w:pPr>
        <w:suppressAutoHyphens w:val="0"/>
        <w:ind w:firstLine="708"/>
        <w:jc w:val="both"/>
        <w:rPr>
          <w:sz w:val="24"/>
          <w:szCs w:val="24"/>
        </w:rPr>
      </w:pPr>
      <w:r w:rsidRPr="00F76F74">
        <w:rPr>
          <w:sz w:val="24"/>
          <w:szCs w:val="24"/>
        </w:rPr>
        <w:t>де О1, О2, ... – оцінки за знання на поточних лабораторних заняттях та результати поточних тематичних тестувань;</w:t>
      </w:r>
    </w:p>
    <w:p w14:paraId="1E834E0A" w14:textId="60F4DFA5" w:rsidR="00933810" w:rsidRPr="00F76F74" w:rsidRDefault="003940A2" w:rsidP="003940A2">
      <w:pPr>
        <w:suppressAutoHyphens w:val="0"/>
        <w:ind w:firstLine="708"/>
        <w:jc w:val="both"/>
        <w:rPr>
          <w:sz w:val="24"/>
          <w:szCs w:val="24"/>
          <w:lang w:eastAsia="ru-RU"/>
        </w:rPr>
      </w:pPr>
      <w:r w:rsidRPr="00F76F74">
        <w:rPr>
          <w:sz w:val="24"/>
          <w:szCs w:val="24"/>
        </w:rPr>
        <w:t>п – кількість лабораторних занять.</w:t>
      </w:r>
    </w:p>
    <w:p w14:paraId="2E559267" w14:textId="77777777" w:rsidR="00933810" w:rsidRPr="00F76F74" w:rsidRDefault="00933810" w:rsidP="00DC1A41">
      <w:pPr>
        <w:rPr>
          <w:b/>
          <w:sz w:val="24"/>
          <w:szCs w:val="24"/>
        </w:rPr>
      </w:pPr>
    </w:p>
    <w:p w14:paraId="23DE38CF" w14:textId="77777777" w:rsidR="00933810" w:rsidRPr="00F76F74" w:rsidRDefault="00933810" w:rsidP="00DC1A41">
      <w:pPr>
        <w:jc w:val="center"/>
        <w:rPr>
          <w:b/>
          <w:sz w:val="24"/>
          <w:szCs w:val="24"/>
        </w:rPr>
      </w:pPr>
      <w:r w:rsidRPr="00F76F74">
        <w:rPr>
          <w:b/>
          <w:sz w:val="24"/>
          <w:szCs w:val="24"/>
        </w:rPr>
        <w:t>9.2  Система нарахування рейтингових балів</w:t>
      </w:r>
    </w:p>
    <w:p w14:paraId="1F362A4E" w14:textId="77777777" w:rsidR="00933810" w:rsidRPr="00F76F74" w:rsidRDefault="00933810" w:rsidP="00DC1A41">
      <w:pPr>
        <w:jc w:val="center"/>
        <w:rPr>
          <w:b/>
          <w:sz w:val="24"/>
          <w:szCs w:val="24"/>
        </w:rPr>
      </w:pPr>
      <w:r w:rsidRPr="00F76F74">
        <w:rPr>
          <w:b/>
          <w:sz w:val="24"/>
          <w:szCs w:val="24"/>
        </w:rPr>
        <w:t>та критерії оцінювання знань студентів</w:t>
      </w:r>
    </w:p>
    <w:p w14:paraId="7C01A249" w14:textId="77777777" w:rsidR="00933810" w:rsidRPr="00F76F74" w:rsidRDefault="00933810" w:rsidP="00DC1A41">
      <w:pPr>
        <w:jc w:val="center"/>
        <w:rPr>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5979"/>
        <w:gridCol w:w="905"/>
        <w:gridCol w:w="1427"/>
      </w:tblGrid>
      <w:tr w:rsidR="00F76F74" w:rsidRPr="00F76F74" w14:paraId="475C1B65" w14:textId="77777777" w:rsidTr="00A74702">
        <w:trPr>
          <w:cantSplit/>
          <w:trHeight w:val="1467"/>
        </w:trPr>
        <w:tc>
          <w:tcPr>
            <w:tcW w:w="0" w:type="auto"/>
            <w:tcBorders>
              <w:top w:val="single" w:sz="4" w:space="0" w:color="auto"/>
              <w:left w:val="single" w:sz="4" w:space="0" w:color="auto"/>
              <w:bottom w:val="single" w:sz="4" w:space="0" w:color="auto"/>
              <w:right w:val="single" w:sz="4" w:space="0" w:color="auto"/>
            </w:tcBorders>
            <w:vAlign w:val="center"/>
            <w:hideMark/>
          </w:tcPr>
          <w:p w14:paraId="65BBD450" w14:textId="77777777" w:rsidR="00933810" w:rsidRPr="00F76F74" w:rsidRDefault="00933810" w:rsidP="00DC1A41">
            <w:pPr>
              <w:jc w:val="center"/>
              <w:rPr>
                <w:b/>
                <w:sz w:val="24"/>
                <w:szCs w:val="24"/>
              </w:rPr>
            </w:pPr>
            <w:r w:rsidRPr="00F76F74">
              <w:rPr>
                <w:b/>
                <w:sz w:val="24"/>
                <w:szCs w:val="24"/>
              </w:rPr>
              <w:t>№ з/п</w:t>
            </w:r>
          </w:p>
        </w:tc>
        <w:tc>
          <w:tcPr>
            <w:tcW w:w="0" w:type="auto"/>
            <w:tcBorders>
              <w:top w:val="single" w:sz="4" w:space="0" w:color="auto"/>
              <w:left w:val="single" w:sz="4" w:space="0" w:color="auto"/>
              <w:bottom w:val="single" w:sz="4" w:space="0" w:color="auto"/>
              <w:right w:val="single" w:sz="4" w:space="0" w:color="auto"/>
            </w:tcBorders>
            <w:vAlign w:val="center"/>
          </w:tcPr>
          <w:p w14:paraId="71CCDC66" w14:textId="77777777" w:rsidR="00933810" w:rsidRPr="00F76F74" w:rsidRDefault="00933810" w:rsidP="00DC1A41">
            <w:pPr>
              <w:jc w:val="center"/>
              <w:rPr>
                <w:b/>
                <w:sz w:val="24"/>
                <w:szCs w:val="24"/>
              </w:rPr>
            </w:pPr>
            <w:r w:rsidRPr="00F76F74">
              <w:rPr>
                <w:b/>
                <w:sz w:val="24"/>
                <w:szCs w:val="24"/>
              </w:rPr>
              <w:t>Види робіт.</w:t>
            </w:r>
          </w:p>
          <w:p w14:paraId="5B301F01" w14:textId="77777777" w:rsidR="00933810" w:rsidRPr="00F76F74" w:rsidRDefault="00933810" w:rsidP="00DC1A41">
            <w:pPr>
              <w:jc w:val="center"/>
              <w:rPr>
                <w:b/>
                <w:sz w:val="24"/>
                <w:szCs w:val="24"/>
              </w:rPr>
            </w:pPr>
            <w:r w:rsidRPr="00F76F74">
              <w:rPr>
                <w:b/>
                <w:sz w:val="24"/>
                <w:szCs w:val="24"/>
              </w:rPr>
              <w:t>Критерії оцінювання знань студентів</w:t>
            </w:r>
          </w:p>
          <w:p w14:paraId="60223D35" w14:textId="77777777" w:rsidR="00933810" w:rsidRPr="00F76F74" w:rsidRDefault="00933810" w:rsidP="00DC1A41">
            <w:pPr>
              <w:jc w:val="center"/>
              <w:rPr>
                <w:b/>
                <w:sz w:val="24"/>
                <w:szCs w:val="24"/>
              </w:rPr>
            </w:pPr>
          </w:p>
        </w:tc>
        <w:tc>
          <w:tcPr>
            <w:tcW w:w="629" w:type="dxa"/>
            <w:tcBorders>
              <w:top w:val="single" w:sz="4" w:space="0" w:color="auto"/>
              <w:left w:val="single" w:sz="4" w:space="0" w:color="auto"/>
              <w:bottom w:val="single" w:sz="4" w:space="0" w:color="auto"/>
              <w:right w:val="single" w:sz="4" w:space="0" w:color="auto"/>
            </w:tcBorders>
            <w:textDirection w:val="btLr"/>
            <w:vAlign w:val="center"/>
            <w:hideMark/>
          </w:tcPr>
          <w:p w14:paraId="1C92FDE9" w14:textId="77777777" w:rsidR="00933810" w:rsidRPr="00A74702" w:rsidRDefault="00933810" w:rsidP="00DC1A41">
            <w:pPr>
              <w:ind w:left="113" w:right="113"/>
              <w:jc w:val="center"/>
              <w:rPr>
                <w:b/>
                <w:sz w:val="20"/>
              </w:rPr>
            </w:pPr>
            <w:r w:rsidRPr="00A74702">
              <w:rPr>
                <w:b/>
                <w:sz w:val="20"/>
              </w:rPr>
              <w:t>Бали рейтингу</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4E239D73" w14:textId="77777777" w:rsidR="00933810" w:rsidRPr="00F76F74" w:rsidRDefault="00933810" w:rsidP="00DC1A41">
            <w:pPr>
              <w:ind w:left="113" w:right="113"/>
              <w:jc w:val="center"/>
              <w:rPr>
                <w:b/>
                <w:sz w:val="24"/>
                <w:szCs w:val="24"/>
              </w:rPr>
            </w:pPr>
            <w:r w:rsidRPr="00A74702">
              <w:rPr>
                <w:b/>
                <w:sz w:val="20"/>
              </w:rPr>
              <w:t>Максимальна кількість</w:t>
            </w:r>
            <w:r w:rsidRPr="00F76F74">
              <w:rPr>
                <w:b/>
                <w:sz w:val="24"/>
                <w:szCs w:val="24"/>
              </w:rPr>
              <w:t xml:space="preserve"> </w:t>
            </w:r>
            <w:r w:rsidRPr="00A74702">
              <w:rPr>
                <w:b/>
                <w:sz w:val="20"/>
              </w:rPr>
              <w:t>балів</w:t>
            </w:r>
          </w:p>
        </w:tc>
      </w:tr>
      <w:tr w:rsidR="00F76F74" w:rsidRPr="00F76F74" w14:paraId="47D173A1" w14:textId="77777777" w:rsidTr="00A74702">
        <w:trPr>
          <w:trHeight w:val="56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3393CAA2" w14:textId="77777777" w:rsidR="00933810" w:rsidRPr="00F76F74" w:rsidRDefault="00933810" w:rsidP="00DC1A41">
            <w:pPr>
              <w:jc w:val="center"/>
              <w:rPr>
                <w:b/>
                <w:sz w:val="24"/>
                <w:szCs w:val="24"/>
              </w:rPr>
            </w:pPr>
            <w:r w:rsidRPr="00F76F74">
              <w:rPr>
                <w:b/>
                <w:sz w:val="24"/>
                <w:szCs w:val="24"/>
              </w:rPr>
              <w:t>1.   Бали поточної успішності за участь у семінарських, практичних, лабораторних заняттях</w:t>
            </w:r>
          </w:p>
        </w:tc>
      </w:tr>
      <w:tr w:rsidR="00F76F74" w:rsidRPr="00F76F74" w14:paraId="5857184D" w14:textId="77777777" w:rsidTr="00A74702">
        <w:trPr>
          <w:trHeight w:val="56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4DCBF8" w14:textId="77777777" w:rsidR="00933810" w:rsidRPr="00F76F74" w:rsidRDefault="00933810" w:rsidP="00DC1A41">
            <w:pPr>
              <w:jc w:val="center"/>
              <w:rPr>
                <w:b/>
                <w:sz w:val="24"/>
                <w:szCs w:val="24"/>
              </w:rPr>
            </w:pPr>
            <w:r w:rsidRPr="00F76F74">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896B2D3" w14:textId="77777777" w:rsidR="00933810" w:rsidRPr="00F76F74" w:rsidRDefault="00933810" w:rsidP="00DC1A41">
            <w:pPr>
              <w:jc w:val="center"/>
              <w:rPr>
                <w:b/>
                <w:sz w:val="24"/>
                <w:szCs w:val="24"/>
              </w:rPr>
            </w:pPr>
            <w:r w:rsidRPr="00F76F74">
              <w:rPr>
                <w:b/>
                <w:sz w:val="24"/>
                <w:szCs w:val="24"/>
              </w:rPr>
              <w:t>5 балів</w:t>
            </w:r>
          </w:p>
        </w:tc>
      </w:tr>
      <w:tr w:rsidR="00F76F74" w:rsidRPr="00F76F74" w14:paraId="09670634" w14:textId="77777777" w:rsidTr="00A74702">
        <w:trPr>
          <w:trHeight w:val="27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4C1F09" w14:textId="7EF92E5B" w:rsidR="00933810" w:rsidRPr="00F76F74" w:rsidRDefault="00411EA7" w:rsidP="00DC1A41">
            <w:pPr>
              <w:suppressAutoHyphens w:val="0"/>
              <w:jc w:val="both"/>
              <w:rPr>
                <w:b/>
                <w:sz w:val="24"/>
                <w:szCs w:val="24"/>
                <w:lang w:eastAsia="ru-RU"/>
              </w:rPr>
            </w:pPr>
            <w:r w:rsidRPr="00F76F74">
              <w:rPr>
                <w:b/>
                <w:sz w:val="24"/>
                <w:szCs w:val="24"/>
                <w:lang w:eastAsia="ru-RU"/>
              </w:rPr>
              <w:lastRenderedPageBreak/>
              <w:t>Лабораторні</w:t>
            </w:r>
            <w:r w:rsidR="00933810" w:rsidRPr="00F76F74">
              <w:rPr>
                <w:b/>
                <w:sz w:val="24"/>
                <w:szCs w:val="24"/>
                <w:lang w:eastAsia="ru-RU"/>
              </w:rPr>
              <w:t xml:space="preserve"> роботи/семінарські заняття</w:t>
            </w:r>
          </w:p>
          <w:p w14:paraId="234F66AD" w14:textId="5ACE7A5C" w:rsidR="00933810" w:rsidRPr="00F76F74" w:rsidRDefault="00933810" w:rsidP="00DC1A41">
            <w:pPr>
              <w:suppressAutoHyphens w:val="0"/>
              <w:jc w:val="both"/>
              <w:rPr>
                <w:sz w:val="24"/>
                <w:szCs w:val="24"/>
                <w:lang w:eastAsia="ru-RU"/>
              </w:rPr>
            </w:pPr>
            <w:r w:rsidRPr="00F76F74">
              <w:rPr>
                <w:sz w:val="24"/>
                <w:szCs w:val="24"/>
                <w:lang w:eastAsia="ru-RU"/>
              </w:rPr>
              <w:t xml:space="preserve">Оцінку «відмінно» (максимально 5 балів за </w:t>
            </w:r>
            <w:r w:rsidR="00411EA7" w:rsidRPr="00F76F74">
              <w:rPr>
                <w:sz w:val="24"/>
                <w:szCs w:val="24"/>
                <w:lang w:eastAsia="ru-RU"/>
              </w:rPr>
              <w:t>лабораторну</w:t>
            </w:r>
            <w:r w:rsidRPr="00F76F74">
              <w:rPr>
                <w:sz w:val="24"/>
                <w:szCs w:val="24"/>
                <w:lang w:eastAsia="ru-RU"/>
              </w:rPr>
              <w:t xml:space="preserve"> роботу/семінарське заняття) студент отримує за умови відповідності виконаного завдання студентом та його усної відповіді (захисту виконаної </w:t>
            </w:r>
            <w:r w:rsidR="00411EA7" w:rsidRPr="00F76F74">
              <w:rPr>
                <w:sz w:val="24"/>
                <w:szCs w:val="24"/>
                <w:lang w:eastAsia="ru-RU"/>
              </w:rPr>
              <w:t>лабораторної</w:t>
            </w:r>
            <w:r w:rsidRPr="00F76F74">
              <w:rPr>
                <w:sz w:val="24"/>
                <w:szCs w:val="24"/>
                <w:lang w:eastAsia="ru-RU"/>
              </w:rPr>
              <w:t xml:space="preserve"> роботи) за усіма п’ятьма зазначеними критеріями.</w:t>
            </w:r>
          </w:p>
          <w:p w14:paraId="3822BC7C" w14:textId="77777777" w:rsidR="00933810" w:rsidRPr="00F76F74" w:rsidRDefault="00933810" w:rsidP="00DC1A41">
            <w:pPr>
              <w:suppressAutoHyphens w:val="0"/>
              <w:jc w:val="both"/>
              <w:rPr>
                <w:sz w:val="24"/>
                <w:szCs w:val="24"/>
                <w:lang w:eastAsia="ru-RU"/>
              </w:rPr>
            </w:pPr>
            <w:r w:rsidRPr="00F76F74">
              <w:rPr>
                <w:sz w:val="24"/>
                <w:szCs w:val="24"/>
                <w:lang w:eastAsia="ru-RU"/>
              </w:rPr>
              <w:t>Відсутність тієї чи іншої складової знижує оцінку.</w:t>
            </w:r>
          </w:p>
          <w:p w14:paraId="27A5BF62" w14:textId="77777777" w:rsidR="00933810" w:rsidRPr="00F76F74" w:rsidRDefault="00933810" w:rsidP="00DC1A41">
            <w:pPr>
              <w:suppressAutoHyphens w:val="0"/>
              <w:jc w:val="both"/>
              <w:rPr>
                <w:b/>
                <w:bCs/>
                <w:sz w:val="24"/>
                <w:szCs w:val="24"/>
                <w:lang w:eastAsia="ru-RU"/>
              </w:rPr>
            </w:pPr>
            <w:r w:rsidRPr="00F76F74">
              <w:rPr>
                <w:b/>
                <w:bCs/>
                <w:sz w:val="24"/>
                <w:szCs w:val="24"/>
                <w:lang w:eastAsia="ru-RU"/>
              </w:rPr>
              <w:t>Контроль систематичного виконання семінарських занять і самостійної роботи</w:t>
            </w:r>
          </w:p>
          <w:p w14:paraId="1CABE061" w14:textId="77777777" w:rsidR="00933810" w:rsidRPr="00F76F74" w:rsidRDefault="00933810" w:rsidP="00DC1A41">
            <w:pPr>
              <w:suppressAutoHyphens w:val="0"/>
              <w:jc w:val="both"/>
              <w:rPr>
                <w:b/>
                <w:sz w:val="24"/>
                <w:szCs w:val="24"/>
              </w:rPr>
            </w:pPr>
            <w:r w:rsidRPr="00F76F74">
              <w:rPr>
                <w:b/>
                <w:i/>
                <w:sz w:val="24"/>
                <w:szCs w:val="24"/>
                <w:lang w:eastAsia="ru-RU"/>
              </w:rPr>
              <w:t>Відмінно («5»)</w:t>
            </w:r>
            <w:r w:rsidRPr="00F76F74">
              <w:rPr>
                <w:sz w:val="24"/>
                <w:szCs w:val="24"/>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08CBB18C" w14:textId="77777777" w:rsidR="00933810" w:rsidRPr="00F76F74" w:rsidRDefault="00933810" w:rsidP="00DC1A41">
            <w:pPr>
              <w:jc w:val="center"/>
              <w:rPr>
                <w:b/>
                <w:sz w:val="24"/>
                <w:szCs w:val="24"/>
              </w:rPr>
            </w:pPr>
            <w:r w:rsidRPr="00F76F74">
              <w:rPr>
                <w:b/>
                <w:sz w:val="24"/>
                <w:szCs w:val="24"/>
              </w:rPr>
              <w:t>5</w:t>
            </w:r>
          </w:p>
        </w:tc>
      </w:tr>
      <w:tr w:rsidR="00F76F74" w:rsidRPr="00F76F74" w14:paraId="07A6C1AF" w14:textId="77777777" w:rsidTr="00A74702">
        <w:trPr>
          <w:trHeight w:val="142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65B129" w14:textId="77777777" w:rsidR="00933810" w:rsidRPr="00F76F74" w:rsidRDefault="00933810" w:rsidP="00DC1A41">
            <w:pPr>
              <w:suppressAutoHyphens w:val="0"/>
              <w:jc w:val="both"/>
              <w:rPr>
                <w:b/>
                <w:sz w:val="24"/>
                <w:szCs w:val="24"/>
                <w:lang w:eastAsia="ru-RU"/>
              </w:rPr>
            </w:pPr>
            <w:r w:rsidRPr="00F76F74">
              <w:rPr>
                <w:b/>
                <w:i/>
                <w:sz w:val="24"/>
                <w:szCs w:val="24"/>
                <w:lang w:eastAsia="ru-RU"/>
              </w:rPr>
              <w:t>Добре («4»)</w:t>
            </w:r>
            <w:r w:rsidRPr="00F76F74">
              <w:rPr>
                <w:sz w:val="24"/>
                <w:szCs w:val="24"/>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84A5B8B" w14:textId="77777777" w:rsidR="00933810" w:rsidRPr="00F76F74" w:rsidRDefault="00933810" w:rsidP="00DC1A41">
            <w:pPr>
              <w:jc w:val="center"/>
              <w:rPr>
                <w:b/>
                <w:sz w:val="24"/>
                <w:szCs w:val="24"/>
              </w:rPr>
            </w:pPr>
            <w:r w:rsidRPr="00F76F74">
              <w:rPr>
                <w:b/>
                <w:sz w:val="24"/>
                <w:szCs w:val="24"/>
              </w:rPr>
              <w:t>4</w:t>
            </w:r>
          </w:p>
        </w:tc>
      </w:tr>
      <w:tr w:rsidR="00F76F74" w:rsidRPr="00F76F74" w14:paraId="15864A0B" w14:textId="77777777" w:rsidTr="00A74702">
        <w:trPr>
          <w:trHeight w:val="1140"/>
        </w:trPr>
        <w:tc>
          <w:tcPr>
            <w:tcW w:w="0" w:type="auto"/>
            <w:gridSpan w:val="2"/>
            <w:tcBorders>
              <w:top w:val="single" w:sz="4" w:space="0" w:color="auto"/>
              <w:left w:val="single" w:sz="4" w:space="0" w:color="auto"/>
              <w:bottom w:val="single" w:sz="4" w:space="0" w:color="auto"/>
              <w:right w:val="single" w:sz="4" w:space="0" w:color="auto"/>
            </w:tcBorders>
            <w:hideMark/>
          </w:tcPr>
          <w:p w14:paraId="2361166A" w14:textId="77777777" w:rsidR="00933810" w:rsidRPr="00F76F74" w:rsidRDefault="00933810" w:rsidP="00DC1A41">
            <w:pPr>
              <w:suppressAutoHyphens w:val="0"/>
              <w:jc w:val="both"/>
              <w:rPr>
                <w:sz w:val="24"/>
                <w:szCs w:val="24"/>
              </w:rPr>
            </w:pPr>
            <w:r w:rsidRPr="00F76F74">
              <w:rPr>
                <w:b/>
                <w:i/>
                <w:sz w:val="24"/>
                <w:szCs w:val="24"/>
                <w:lang w:eastAsia="ru-RU"/>
              </w:rPr>
              <w:t>Задовільно («3»)</w:t>
            </w:r>
            <w:r w:rsidRPr="00F76F74">
              <w:rPr>
                <w:sz w:val="24"/>
                <w:szCs w:val="24"/>
                <w:lang w:eastAsia="ru-RU"/>
              </w:rPr>
              <w:t xml:space="preserve"> – 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EA5B10E" w14:textId="77777777" w:rsidR="00933810" w:rsidRPr="00F76F74" w:rsidRDefault="00933810" w:rsidP="00DC1A41">
            <w:pPr>
              <w:jc w:val="center"/>
              <w:rPr>
                <w:b/>
                <w:sz w:val="24"/>
                <w:szCs w:val="24"/>
              </w:rPr>
            </w:pPr>
            <w:r w:rsidRPr="00F76F74">
              <w:rPr>
                <w:b/>
                <w:sz w:val="24"/>
                <w:szCs w:val="24"/>
              </w:rPr>
              <w:t>3</w:t>
            </w:r>
          </w:p>
        </w:tc>
      </w:tr>
      <w:tr w:rsidR="00F76F74" w:rsidRPr="00F76F74" w14:paraId="2D52EE9B" w14:textId="77777777" w:rsidTr="00A74702">
        <w:trPr>
          <w:trHeight w:val="1145"/>
        </w:trPr>
        <w:tc>
          <w:tcPr>
            <w:tcW w:w="0" w:type="auto"/>
            <w:gridSpan w:val="2"/>
            <w:tcBorders>
              <w:top w:val="single" w:sz="4" w:space="0" w:color="auto"/>
              <w:left w:val="single" w:sz="4" w:space="0" w:color="auto"/>
              <w:bottom w:val="single" w:sz="4" w:space="0" w:color="auto"/>
              <w:right w:val="single" w:sz="4" w:space="0" w:color="auto"/>
            </w:tcBorders>
            <w:hideMark/>
          </w:tcPr>
          <w:p w14:paraId="5BD3474F" w14:textId="77777777" w:rsidR="00933810" w:rsidRPr="00F76F74" w:rsidRDefault="00933810" w:rsidP="00DC1A41">
            <w:pPr>
              <w:suppressAutoHyphens w:val="0"/>
              <w:jc w:val="both"/>
              <w:rPr>
                <w:b/>
                <w:i/>
                <w:sz w:val="24"/>
                <w:szCs w:val="24"/>
                <w:lang w:eastAsia="ru-RU"/>
              </w:rPr>
            </w:pPr>
            <w:r w:rsidRPr="00F76F74">
              <w:rPr>
                <w:b/>
                <w:i/>
                <w:sz w:val="24"/>
                <w:szCs w:val="24"/>
                <w:lang w:eastAsia="ru-RU"/>
              </w:rPr>
              <w:t>Незадовільно («2»)</w:t>
            </w:r>
            <w:r w:rsidRPr="00F76F74">
              <w:rPr>
                <w:sz w:val="24"/>
                <w:szCs w:val="24"/>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638E32" w14:textId="77777777" w:rsidR="00933810" w:rsidRPr="00F76F74" w:rsidRDefault="00933810" w:rsidP="00DC1A41">
            <w:pPr>
              <w:jc w:val="center"/>
              <w:rPr>
                <w:b/>
                <w:sz w:val="24"/>
                <w:szCs w:val="24"/>
              </w:rPr>
            </w:pPr>
            <w:r w:rsidRPr="00F76F74">
              <w:rPr>
                <w:b/>
                <w:sz w:val="24"/>
                <w:szCs w:val="24"/>
              </w:rPr>
              <w:t>2</w:t>
            </w:r>
          </w:p>
        </w:tc>
      </w:tr>
      <w:tr w:rsidR="00F76F74" w:rsidRPr="00F76F74" w14:paraId="0C71BF78" w14:textId="77777777" w:rsidTr="00A74702">
        <w:trPr>
          <w:trHeight w:val="674"/>
        </w:trPr>
        <w:tc>
          <w:tcPr>
            <w:tcW w:w="0" w:type="auto"/>
            <w:gridSpan w:val="2"/>
            <w:tcBorders>
              <w:top w:val="single" w:sz="4" w:space="0" w:color="auto"/>
              <w:left w:val="single" w:sz="4" w:space="0" w:color="auto"/>
              <w:bottom w:val="single" w:sz="4" w:space="0" w:color="auto"/>
              <w:right w:val="single" w:sz="4" w:space="0" w:color="auto"/>
            </w:tcBorders>
            <w:hideMark/>
          </w:tcPr>
          <w:p w14:paraId="61986D00" w14:textId="77777777" w:rsidR="00933810" w:rsidRPr="00F76F74" w:rsidRDefault="00933810" w:rsidP="00DC1A41">
            <w:pPr>
              <w:suppressAutoHyphens w:val="0"/>
              <w:jc w:val="both"/>
              <w:rPr>
                <w:b/>
                <w:i/>
                <w:sz w:val="24"/>
                <w:szCs w:val="24"/>
                <w:lang w:eastAsia="ru-RU"/>
              </w:rPr>
            </w:pPr>
            <w:r w:rsidRPr="00F76F74">
              <w:rPr>
                <w:b/>
                <w:i/>
                <w:sz w:val="24"/>
                <w:szCs w:val="24"/>
                <w:lang w:eastAsia="ru-RU"/>
              </w:rPr>
              <w:t>Незадовільно («1»)</w:t>
            </w:r>
            <w:r w:rsidRPr="00F76F74">
              <w:rPr>
                <w:sz w:val="24"/>
                <w:szCs w:val="24"/>
                <w:lang w:eastAsia="ru-RU"/>
              </w:rPr>
              <w:t xml:space="preserve">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w:t>
            </w:r>
          </w:p>
          <w:p w14:paraId="2F9A77C9" w14:textId="77777777" w:rsidR="00933810" w:rsidRPr="00F76F74" w:rsidRDefault="00933810" w:rsidP="00DC1A41">
            <w:pPr>
              <w:suppressAutoHyphens w:val="0"/>
              <w:jc w:val="both"/>
              <w:rPr>
                <w:sz w:val="24"/>
                <w:szCs w:val="24"/>
                <w:lang w:eastAsia="ru-RU"/>
              </w:rPr>
            </w:pPr>
            <w:r w:rsidRPr="00F76F74">
              <w:rPr>
                <w:sz w:val="24"/>
                <w:szCs w:val="24"/>
                <w:lang w:eastAsia="ru-RU"/>
              </w:rPr>
              <w:t xml:space="preserve"> при цьому суттєві помилки. Правильно вирішив окремі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F22B3E" w14:textId="77777777" w:rsidR="00933810" w:rsidRPr="00F76F74" w:rsidRDefault="00933810" w:rsidP="00DC1A41">
            <w:pPr>
              <w:jc w:val="center"/>
              <w:rPr>
                <w:b/>
                <w:sz w:val="24"/>
                <w:szCs w:val="24"/>
              </w:rPr>
            </w:pPr>
            <w:r w:rsidRPr="00F76F74">
              <w:rPr>
                <w:b/>
                <w:sz w:val="24"/>
                <w:szCs w:val="24"/>
              </w:rPr>
              <w:t>0-1</w:t>
            </w:r>
          </w:p>
        </w:tc>
      </w:tr>
      <w:tr w:rsidR="00F76F74" w:rsidRPr="00F76F74" w14:paraId="45781794" w14:textId="77777777" w:rsidTr="00A74702">
        <w:trPr>
          <w:trHeight w:val="25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2CB1F30" w14:textId="77777777" w:rsidR="00933810" w:rsidRPr="00F76F74" w:rsidRDefault="00933810" w:rsidP="00DC1A41">
            <w:pPr>
              <w:jc w:val="center"/>
              <w:rPr>
                <w:b/>
                <w:sz w:val="24"/>
                <w:szCs w:val="24"/>
              </w:rPr>
            </w:pPr>
            <w:r w:rsidRPr="00F76F74">
              <w:rPr>
                <w:b/>
                <w:sz w:val="24"/>
                <w:szCs w:val="24"/>
              </w:rPr>
              <w:t>2.  Самостійна робота студентів (СРС)</w:t>
            </w:r>
          </w:p>
        </w:tc>
      </w:tr>
      <w:tr w:rsidR="00F76F74" w:rsidRPr="00F76F74" w14:paraId="2308FF44" w14:textId="77777777" w:rsidTr="00A74702">
        <w:trPr>
          <w:trHeight w:val="34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B2D69E0" w14:textId="77777777" w:rsidR="00933810" w:rsidRPr="00F76F74" w:rsidRDefault="00933810" w:rsidP="00DC1A41">
            <w:pPr>
              <w:jc w:val="center"/>
              <w:rPr>
                <w:b/>
                <w:sz w:val="24"/>
                <w:szCs w:val="24"/>
              </w:rPr>
            </w:pPr>
            <w:r w:rsidRPr="00F76F74">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8439071" w14:textId="77777777" w:rsidR="00933810" w:rsidRPr="00F76F74" w:rsidRDefault="00933810" w:rsidP="00DC1A41">
            <w:pPr>
              <w:jc w:val="center"/>
              <w:rPr>
                <w:b/>
                <w:sz w:val="24"/>
                <w:szCs w:val="24"/>
              </w:rPr>
            </w:pPr>
          </w:p>
        </w:tc>
      </w:tr>
      <w:tr w:rsidR="00F76F74" w:rsidRPr="00F76F74" w14:paraId="7765A4A4" w14:textId="77777777" w:rsidTr="00A74702">
        <w:trPr>
          <w:trHeight w:val="203"/>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B35A0BB" w14:textId="77777777" w:rsidR="00933810" w:rsidRPr="00F76F74" w:rsidRDefault="00933810" w:rsidP="00DC1A41">
            <w:pPr>
              <w:jc w:val="both"/>
              <w:rPr>
                <w:sz w:val="24"/>
                <w:szCs w:val="24"/>
              </w:rPr>
            </w:pPr>
            <w:r w:rsidRPr="00F76F74">
              <w:rPr>
                <w:sz w:val="24"/>
                <w:szCs w:val="24"/>
              </w:rPr>
              <w:t>Самостійна робота (тестування за результатами виконаних самостійних робіт)</w:t>
            </w:r>
          </w:p>
          <w:p w14:paraId="4363F548" w14:textId="77777777" w:rsidR="00933810" w:rsidRPr="00F76F74" w:rsidRDefault="00933810" w:rsidP="00DC1A41">
            <w:pPr>
              <w:jc w:val="both"/>
              <w:rPr>
                <w:b/>
                <w:sz w:val="24"/>
                <w:szCs w:val="24"/>
              </w:rPr>
            </w:pPr>
            <w:r w:rsidRPr="00F76F74">
              <w:rPr>
                <w:sz w:val="24"/>
                <w:szCs w:val="24"/>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6CC5B2B4" w14:textId="77777777" w:rsidR="00933810" w:rsidRPr="00F76F74" w:rsidRDefault="00933810" w:rsidP="00DC1A41">
            <w:pPr>
              <w:jc w:val="center"/>
              <w:rPr>
                <w:b/>
                <w:sz w:val="24"/>
                <w:szCs w:val="24"/>
              </w:rPr>
            </w:pPr>
          </w:p>
        </w:tc>
      </w:tr>
      <w:tr w:rsidR="00F76F74" w:rsidRPr="00F76F74" w14:paraId="25B5DA2C"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6A0E28" w14:textId="77777777" w:rsidR="00933810" w:rsidRPr="00F76F74"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CADE1A2" w14:textId="77777777" w:rsidR="00933810" w:rsidRPr="00F76F74" w:rsidRDefault="00933810" w:rsidP="00DC1A41">
            <w:pPr>
              <w:jc w:val="center"/>
              <w:rPr>
                <w:b/>
                <w:sz w:val="24"/>
                <w:szCs w:val="24"/>
              </w:rPr>
            </w:pPr>
          </w:p>
        </w:tc>
      </w:tr>
      <w:tr w:rsidR="00F76F74" w:rsidRPr="00F76F74" w14:paraId="11CD1E88"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7F870D" w14:textId="77777777" w:rsidR="00933810" w:rsidRPr="00F76F74"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36CD8FC" w14:textId="77777777" w:rsidR="00933810" w:rsidRPr="00F76F74" w:rsidRDefault="00933810" w:rsidP="00DC1A41">
            <w:pPr>
              <w:jc w:val="center"/>
              <w:rPr>
                <w:b/>
                <w:sz w:val="24"/>
                <w:szCs w:val="24"/>
              </w:rPr>
            </w:pPr>
          </w:p>
        </w:tc>
      </w:tr>
      <w:tr w:rsidR="00F76F74" w:rsidRPr="00F76F74" w14:paraId="3EDB3746"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8F8DD" w14:textId="77777777" w:rsidR="00933810" w:rsidRPr="00F76F74"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A0FE544" w14:textId="77777777" w:rsidR="00933810" w:rsidRPr="00F76F74" w:rsidRDefault="00933810" w:rsidP="00DC1A41">
            <w:pPr>
              <w:jc w:val="center"/>
              <w:rPr>
                <w:b/>
                <w:sz w:val="24"/>
                <w:szCs w:val="24"/>
              </w:rPr>
            </w:pPr>
          </w:p>
        </w:tc>
      </w:tr>
      <w:tr w:rsidR="00F76F74" w:rsidRPr="00F76F74" w14:paraId="328D21C2" w14:textId="77777777" w:rsidTr="00A74702">
        <w:trPr>
          <w:trHeight w:val="1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E43C89" w14:textId="77777777" w:rsidR="00933810" w:rsidRPr="00F76F74"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0F3583F" w14:textId="77777777" w:rsidR="00933810" w:rsidRPr="00F76F74" w:rsidRDefault="00933810" w:rsidP="00DC1A41">
            <w:pPr>
              <w:jc w:val="center"/>
              <w:rPr>
                <w:b/>
                <w:sz w:val="24"/>
                <w:szCs w:val="24"/>
              </w:rPr>
            </w:pPr>
          </w:p>
        </w:tc>
      </w:tr>
      <w:tr w:rsidR="00F76F74" w:rsidRPr="00F76F74" w14:paraId="32C14306" w14:textId="77777777" w:rsidTr="00A74702">
        <w:trPr>
          <w:trHeight w:val="261"/>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B54E425" w14:textId="77777777" w:rsidR="00933810" w:rsidRPr="00F76F74" w:rsidRDefault="00933810" w:rsidP="00DC1A41">
            <w:pPr>
              <w:jc w:val="center"/>
              <w:rPr>
                <w:b/>
                <w:sz w:val="24"/>
                <w:szCs w:val="24"/>
              </w:rPr>
            </w:pPr>
            <w:r w:rsidRPr="00F76F74">
              <w:rPr>
                <w:b/>
                <w:sz w:val="24"/>
                <w:szCs w:val="24"/>
              </w:rPr>
              <w:t xml:space="preserve">3.  Залік по модулю </w:t>
            </w:r>
          </w:p>
        </w:tc>
      </w:tr>
      <w:tr w:rsidR="00F76F74" w:rsidRPr="00F76F74" w14:paraId="7A12BE41" w14:textId="77777777" w:rsidTr="00A74702">
        <w:trPr>
          <w:trHeight w:val="23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B350017" w14:textId="77777777" w:rsidR="00933810" w:rsidRPr="00F76F74" w:rsidRDefault="00933810" w:rsidP="00DC1A41">
            <w:pPr>
              <w:jc w:val="center"/>
              <w:rPr>
                <w:b/>
                <w:sz w:val="24"/>
                <w:szCs w:val="24"/>
              </w:rPr>
            </w:pPr>
            <w:r w:rsidRPr="00F76F74">
              <w:rPr>
                <w:b/>
                <w:sz w:val="24"/>
                <w:szCs w:val="24"/>
              </w:rPr>
              <w:t xml:space="preserve">Критерії оцінювання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B51540F" w14:textId="77777777" w:rsidR="00933810" w:rsidRPr="00F76F74" w:rsidRDefault="00933810" w:rsidP="00DC1A41">
            <w:pPr>
              <w:jc w:val="center"/>
              <w:rPr>
                <w:b/>
                <w:sz w:val="24"/>
                <w:szCs w:val="24"/>
              </w:rPr>
            </w:pPr>
            <w:r w:rsidRPr="00F76F74">
              <w:rPr>
                <w:b/>
                <w:sz w:val="24"/>
                <w:szCs w:val="24"/>
              </w:rPr>
              <w:t>5 балів</w:t>
            </w:r>
          </w:p>
        </w:tc>
      </w:tr>
      <w:tr w:rsidR="00F76F74" w:rsidRPr="00F76F74" w14:paraId="5B146290"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3C19B8BA" w14:textId="77777777" w:rsidR="00933810" w:rsidRPr="00F76F74" w:rsidRDefault="00933810" w:rsidP="00DC1A41">
            <w:pPr>
              <w:suppressAutoHyphens w:val="0"/>
              <w:jc w:val="both"/>
              <w:rPr>
                <w:b/>
                <w:sz w:val="24"/>
                <w:szCs w:val="24"/>
                <w:lang w:eastAsia="ru-RU"/>
              </w:rPr>
            </w:pPr>
            <w:r w:rsidRPr="00F76F74">
              <w:rPr>
                <w:b/>
                <w:sz w:val="24"/>
                <w:szCs w:val="24"/>
                <w:lang w:eastAsia="ru-RU"/>
              </w:rPr>
              <w:t>Модульний контроль.</w:t>
            </w:r>
          </w:p>
          <w:p w14:paraId="41D08DD0" w14:textId="77777777" w:rsidR="00933810" w:rsidRPr="00F76F74" w:rsidRDefault="00933810" w:rsidP="00DC1A41">
            <w:pPr>
              <w:suppressAutoHyphens w:val="0"/>
              <w:jc w:val="both"/>
              <w:rPr>
                <w:sz w:val="24"/>
                <w:szCs w:val="24"/>
                <w:lang w:eastAsia="ru-RU"/>
              </w:rPr>
            </w:pPr>
            <w:r w:rsidRPr="00F76F74">
              <w:rPr>
                <w:b/>
                <w:sz w:val="24"/>
                <w:szCs w:val="24"/>
                <w:lang w:eastAsia="ru-RU"/>
              </w:rPr>
              <w:t xml:space="preserve"> </w:t>
            </w:r>
            <w:r w:rsidRPr="00F76F74">
              <w:rPr>
                <w:sz w:val="24"/>
                <w:szCs w:val="24"/>
                <w:lang w:eastAsia="ru-RU"/>
              </w:rPr>
              <w:t>Модульний контроль проводиться у тестовій письмовій формі за окремими варіантами</w:t>
            </w:r>
          </w:p>
        </w:tc>
        <w:tc>
          <w:tcPr>
            <w:tcW w:w="1621" w:type="dxa"/>
            <w:gridSpan w:val="2"/>
            <w:tcBorders>
              <w:top w:val="single" w:sz="4" w:space="0" w:color="auto"/>
              <w:left w:val="single" w:sz="4" w:space="0" w:color="auto"/>
              <w:bottom w:val="single" w:sz="4" w:space="0" w:color="auto"/>
              <w:right w:val="single" w:sz="4" w:space="0" w:color="auto"/>
            </w:tcBorders>
            <w:hideMark/>
          </w:tcPr>
          <w:p w14:paraId="78DD4105" w14:textId="77777777" w:rsidR="00933810" w:rsidRPr="00F76F74" w:rsidRDefault="00933810" w:rsidP="00DC1A41">
            <w:pPr>
              <w:suppressAutoHyphens w:val="0"/>
              <w:jc w:val="center"/>
              <w:rPr>
                <w:b/>
                <w:sz w:val="24"/>
                <w:szCs w:val="24"/>
                <w:lang w:eastAsia="ru-RU"/>
              </w:rPr>
            </w:pPr>
            <w:r w:rsidRPr="00F76F74">
              <w:rPr>
                <w:b/>
                <w:sz w:val="24"/>
                <w:szCs w:val="24"/>
                <w:lang w:eastAsia="ru-RU"/>
              </w:rPr>
              <w:t>0 - 5</w:t>
            </w:r>
          </w:p>
        </w:tc>
      </w:tr>
      <w:tr w:rsidR="00F76F74" w:rsidRPr="00F76F74" w14:paraId="161BED1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1610FE" w14:textId="77777777" w:rsidR="00933810" w:rsidRPr="00F76F74" w:rsidRDefault="00933810" w:rsidP="00DC1A41">
            <w:pPr>
              <w:widowControl w:val="0"/>
              <w:tabs>
                <w:tab w:val="left" w:pos="459"/>
              </w:tabs>
              <w:suppressAutoHyphens w:val="0"/>
              <w:snapToGrid w:val="0"/>
              <w:jc w:val="both"/>
              <w:rPr>
                <w:sz w:val="24"/>
                <w:szCs w:val="24"/>
                <w:lang w:eastAsia="ru-RU"/>
              </w:rPr>
            </w:pPr>
            <w:r w:rsidRPr="00F76F74">
              <w:rPr>
                <w:sz w:val="24"/>
                <w:szCs w:val="24"/>
                <w:lang w:eastAsia="ru-RU"/>
              </w:rPr>
              <w:lastRenderedPageBreak/>
              <w:t xml:space="preserve">Встановлено </w:t>
            </w:r>
            <w:r w:rsidRPr="00F76F74">
              <w:rPr>
                <w:b/>
                <w:sz w:val="24"/>
                <w:szCs w:val="24"/>
                <w:lang w:eastAsia="ru-RU"/>
              </w:rPr>
              <w:t xml:space="preserve">3 рівні </w:t>
            </w:r>
            <w:r w:rsidRPr="00F76F74">
              <w:rPr>
                <w:sz w:val="24"/>
                <w:szCs w:val="24"/>
                <w:lang w:eastAsia="ru-RU"/>
              </w:rPr>
              <w:t xml:space="preserve">складності завдань. </w:t>
            </w:r>
          </w:p>
          <w:p w14:paraId="4196C294" w14:textId="77777777" w:rsidR="00933810" w:rsidRPr="00F76F74" w:rsidRDefault="00933810" w:rsidP="00DC1A41">
            <w:pPr>
              <w:numPr>
                <w:ilvl w:val="0"/>
                <w:numId w:val="22"/>
              </w:numPr>
              <w:tabs>
                <w:tab w:val="left" w:pos="-108"/>
                <w:tab w:val="num" w:pos="317"/>
              </w:tabs>
              <w:suppressAutoHyphens w:val="0"/>
              <w:ind w:left="317" w:hanging="284"/>
              <w:jc w:val="both"/>
              <w:rPr>
                <w:b/>
                <w:i/>
                <w:sz w:val="24"/>
                <w:szCs w:val="24"/>
                <w:lang w:eastAsia="ru-RU"/>
              </w:rPr>
            </w:pPr>
            <w:r w:rsidRPr="00F76F74">
              <w:rPr>
                <w:b/>
                <w:sz w:val="24"/>
                <w:szCs w:val="24"/>
                <w:lang w:eastAsia="ru-RU"/>
              </w:rPr>
              <w:t>Перший рівень (завдання 1) – завдання із вибором відповіді – тестові завдання.</w:t>
            </w:r>
          </w:p>
          <w:p w14:paraId="4FB38D98" w14:textId="77777777" w:rsidR="00933810" w:rsidRPr="00F76F74" w:rsidRDefault="00933810" w:rsidP="00DC1A41">
            <w:pPr>
              <w:tabs>
                <w:tab w:val="left" w:pos="-108"/>
              </w:tabs>
              <w:suppressAutoHyphens w:val="0"/>
              <w:ind w:left="33"/>
              <w:jc w:val="both"/>
              <w:rPr>
                <w:sz w:val="24"/>
                <w:szCs w:val="24"/>
                <w:lang w:eastAsia="ru-RU"/>
              </w:rPr>
            </w:pPr>
            <w:r w:rsidRPr="00F76F74">
              <w:rPr>
                <w:sz w:val="24"/>
                <w:szCs w:val="24"/>
                <w:lang w:eastAsia="ru-RU"/>
              </w:rPr>
              <w:t xml:space="preserve">Завдання з вибором відповіді вважається виконаним правильно, якщо в картці тестування записана правильна відповідь.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364BD44A" w14:textId="77777777" w:rsidR="00933810" w:rsidRPr="00F76F74" w:rsidRDefault="00933810" w:rsidP="00DC1A41">
            <w:pPr>
              <w:suppressAutoHyphens w:val="0"/>
              <w:jc w:val="center"/>
              <w:rPr>
                <w:b/>
                <w:sz w:val="24"/>
                <w:szCs w:val="24"/>
                <w:lang w:eastAsia="ru-RU"/>
              </w:rPr>
            </w:pPr>
            <w:r w:rsidRPr="00F76F74">
              <w:rPr>
                <w:b/>
                <w:sz w:val="24"/>
                <w:szCs w:val="24"/>
                <w:lang w:eastAsia="ru-RU"/>
              </w:rPr>
              <w:t>1 бал</w:t>
            </w:r>
          </w:p>
        </w:tc>
      </w:tr>
      <w:tr w:rsidR="00F76F74" w:rsidRPr="00F76F74" w14:paraId="1427B919"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62FC12" w14:textId="77777777" w:rsidR="00933810" w:rsidRPr="00F76F74" w:rsidRDefault="00933810" w:rsidP="00DC1A41">
            <w:pPr>
              <w:numPr>
                <w:ilvl w:val="0"/>
                <w:numId w:val="22"/>
              </w:numPr>
              <w:tabs>
                <w:tab w:val="num" w:pos="360"/>
              </w:tabs>
              <w:suppressAutoHyphens w:val="0"/>
              <w:ind w:left="360"/>
              <w:jc w:val="both"/>
              <w:rPr>
                <w:b/>
                <w:i/>
                <w:sz w:val="24"/>
                <w:szCs w:val="24"/>
                <w:lang w:eastAsia="ru-RU"/>
              </w:rPr>
            </w:pPr>
            <w:r w:rsidRPr="00F76F74">
              <w:rPr>
                <w:b/>
                <w:sz w:val="24"/>
                <w:szCs w:val="24"/>
                <w:lang w:eastAsia="ru-RU"/>
              </w:rPr>
              <w:t xml:space="preserve">Другий рівень (завдання 2) – завдання з короткою відповіддю. </w:t>
            </w:r>
          </w:p>
          <w:p w14:paraId="186D1648" w14:textId="77777777" w:rsidR="00933810" w:rsidRPr="00F76F74" w:rsidRDefault="00933810" w:rsidP="00DC1A41">
            <w:pPr>
              <w:suppressAutoHyphens w:val="0"/>
              <w:jc w:val="both"/>
              <w:rPr>
                <w:sz w:val="24"/>
                <w:szCs w:val="24"/>
                <w:lang w:eastAsia="ru-RU"/>
              </w:rPr>
            </w:pPr>
            <w:r w:rsidRPr="00F76F74">
              <w:rPr>
                <w:sz w:val="24"/>
                <w:szCs w:val="24"/>
                <w:lang w:eastAsia="ru-RU"/>
              </w:rPr>
              <w:t>Завдання з короткою відповіддю вважається виконаним правильно, якщо студент дав вірні визначення, посилання, тлумачення, короткі коментарі.</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2BFC9688" w14:textId="77777777" w:rsidR="00933810" w:rsidRPr="00F76F74" w:rsidRDefault="00933810" w:rsidP="00DC1A41">
            <w:pPr>
              <w:suppressAutoHyphens w:val="0"/>
              <w:jc w:val="center"/>
              <w:rPr>
                <w:b/>
                <w:sz w:val="24"/>
                <w:szCs w:val="24"/>
                <w:lang w:eastAsia="ru-RU"/>
              </w:rPr>
            </w:pPr>
            <w:r w:rsidRPr="00F76F74">
              <w:rPr>
                <w:b/>
                <w:sz w:val="24"/>
                <w:szCs w:val="24"/>
                <w:lang w:eastAsia="ru-RU"/>
              </w:rPr>
              <w:t>2 бали</w:t>
            </w:r>
          </w:p>
        </w:tc>
      </w:tr>
      <w:tr w:rsidR="00F76F74" w:rsidRPr="00F76F74" w14:paraId="3269356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52F4B7D1" w14:textId="77777777" w:rsidR="00933810" w:rsidRPr="00F76F74" w:rsidRDefault="00933810" w:rsidP="00DC1A41">
            <w:pPr>
              <w:numPr>
                <w:ilvl w:val="0"/>
                <w:numId w:val="22"/>
              </w:numPr>
              <w:tabs>
                <w:tab w:val="num" w:pos="360"/>
              </w:tabs>
              <w:suppressAutoHyphens w:val="0"/>
              <w:ind w:left="360"/>
              <w:jc w:val="both"/>
              <w:rPr>
                <w:b/>
                <w:i/>
                <w:sz w:val="24"/>
                <w:szCs w:val="24"/>
                <w:lang w:eastAsia="ru-RU"/>
              </w:rPr>
            </w:pPr>
            <w:r w:rsidRPr="00F76F74">
              <w:rPr>
                <w:b/>
                <w:sz w:val="24"/>
                <w:szCs w:val="24"/>
                <w:lang w:eastAsia="ru-RU"/>
              </w:rPr>
              <w:t xml:space="preserve">Третій рівень (завдання 3) – завдання з розгорнутою відповіддю (повне обґрунтування  відповіді). </w:t>
            </w:r>
          </w:p>
          <w:p w14:paraId="113CAE8F" w14:textId="77777777" w:rsidR="00933810" w:rsidRPr="00F76F74" w:rsidRDefault="00933810" w:rsidP="00DC1A41">
            <w:pPr>
              <w:suppressAutoHyphens w:val="0"/>
              <w:jc w:val="both"/>
              <w:rPr>
                <w:sz w:val="24"/>
                <w:szCs w:val="24"/>
                <w:lang w:eastAsia="ru-RU"/>
              </w:rPr>
            </w:pPr>
            <w:r w:rsidRPr="00F76F74">
              <w:rPr>
                <w:sz w:val="24"/>
                <w:szCs w:val="24"/>
                <w:lang w:eastAsia="ru-RU"/>
              </w:rPr>
              <w:t xml:space="preserve">В цих завданнях </w:t>
            </w:r>
            <w:r w:rsidRPr="00F76F74">
              <w:rPr>
                <w:b/>
                <w:sz w:val="24"/>
                <w:szCs w:val="24"/>
                <w:u w:val="single"/>
                <w:lang w:eastAsia="ru-RU"/>
              </w:rPr>
              <w:t>треба зробити</w:t>
            </w:r>
            <w:r w:rsidRPr="00F76F74">
              <w:rPr>
                <w:sz w:val="24"/>
                <w:szCs w:val="24"/>
                <w:lang w:eastAsia="ru-RU"/>
              </w:rPr>
              <w:t xml:space="preserve"> послідовні, логічні пояснення, необхідні посилання, вказати факти, з яких випливає те чи інше твердження. Якщо потрібно, то слід проілюструвати думки схемами, графіками, таблицями.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001716C" w14:textId="77777777" w:rsidR="00933810" w:rsidRPr="00F76F74" w:rsidRDefault="00933810" w:rsidP="00DC1A41">
            <w:pPr>
              <w:suppressAutoHyphens w:val="0"/>
              <w:jc w:val="center"/>
              <w:rPr>
                <w:b/>
                <w:sz w:val="24"/>
                <w:szCs w:val="24"/>
                <w:lang w:eastAsia="ru-RU"/>
              </w:rPr>
            </w:pPr>
            <w:r w:rsidRPr="00F76F74">
              <w:rPr>
                <w:b/>
                <w:sz w:val="24"/>
                <w:szCs w:val="24"/>
                <w:lang w:eastAsia="ru-RU"/>
              </w:rPr>
              <w:t>2 бали</w:t>
            </w:r>
          </w:p>
        </w:tc>
      </w:tr>
      <w:tr w:rsidR="00F76F74" w:rsidRPr="00F76F74" w14:paraId="65C8CF16" w14:textId="77777777" w:rsidTr="00A74702">
        <w:trPr>
          <w:trHeight w:val="434"/>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9323285" w14:textId="77777777" w:rsidR="00933810" w:rsidRPr="00F76F74" w:rsidRDefault="00933810" w:rsidP="00DC1A41">
            <w:pPr>
              <w:jc w:val="center"/>
              <w:rPr>
                <w:b/>
                <w:sz w:val="24"/>
                <w:szCs w:val="24"/>
                <w:highlight w:val="yellow"/>
              </w:rPr>
            </w:pPr>
            <w:r w:rsidRPr="00F76F74">
              <w:rPr>
                <w:b/>
                <w:sz w:val="24"/>
                <w:szCs w:val="24"/>
              </w:rPr>
              <w:t>4.  Індивідуальна робота студента (ІНДЗ)</w:t>
            </w:r>
          </w:p>
        </w:tc>
      </w:tr>
      <w:tr w:rsidR="00F76F74" w:rsidRPr="00F76F74" w14:paraId="3FBE977D" w14:textId="77777777" w:rsidTr="00A74702">
        <w:trPr>
          <w:trHeight w:val="115"/>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3BD76BA" w14:textId="77777777" w:rsidR="00933810" w:rsidRPr="00F76F74" w:rsidRDefault="00933810" w:rsidP="00DC1A41">
            <w:pPr>
              <w:jc w:val="center"/>
              <w:rPr>
                <w:b/>
                <w:sz w:val="24"/>
                <w:szCs w:val="24"/>
              </w:rPr>
            </w:pPr>
            <w:r w:rsidRPr="00F76F74">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80A172" w14:textId="77777777" w:rsidR="00933810" w:rsidRPr="00F76F74" w:rsidRDefault="00933810" w:rsidP="00DC1A41">
            <w:pPr>
              <w:jc w:val="center"/>
              <w:rPr>
                <w:b/>
                <w:sz w:val="24"/>
                <w:szCs w:val="24"/>
              </w:rPr>
            </w:pPr>
          </w:p>
        </w:tc>
      </w:tr>
      <w:tr w:rsidR="00F76F74" w:rsidRPr="00F76F74" w14:paraId="0E0BE5DF" w14:textId="77777777" w:rsidTr="00A74702">
        <w:trPr>
          <w:trHeight w:val="481"/>
        </w:trPr>
        <w:tc>
          <w:tcPr>
            <w:tcW w:w="0" w:type="auto"/>
            <w:gridSpan w:val="2"/>
            <w:tcBorders>
              <w:top w:val="single" w:sz="4" w:space="0" w:color="auto"/>
              <w:left w:val="single" w:sz="4" w:space="0" w:color="auto"/>
              <w:bottom w:val="single" w:sz="4" w:space="0" w:color="auto"/>
              <w:right w:val="single" w:sz="4" w:space="0" w:color="auto"/>
            </w:tcBorders>
            <w:hideMark/>
          </w:tcPr>
          <w:p w14:paraId="0DC660AB" w14:textId="77777777" w:rsidR="00933810" w:rsidRPr="00F76F74" w:rsidRDefault="00933810" w:rsidP="00DC1A41">
            <w:pPr>
              <w:suppressAutoHyphens w:val="0"/>
              <w:rPr>
                <w:sz w:val="24"/>
                <w:szCs w:val="24"/>
                <w:lang w:eastAsia="ru-RU"/>
              </w:rPr>
            </w:pPr>
            <w:r w:rsidRPr="00F76F74">
              <w:rPr>
                <w:sz w:val="24"/>
                <w:szCs w:val="24"/>
                <w:lang w:eastAsia="ru-RU"/>
              </w:rPr>
              <w:t>Відмінно («до 5») – студент в повному обсязі виконав ІР, вільно самостійно та аргументовано її  викладає під час усних виступів, глибоко та всебічно розкриває зміст теоретичних питань та практичних завдань, використовуючи при цьому обов’язкову та додаткову літературу. В роботі використані сучасні методи аналізу.  План роботи поданий і затверджений в терміни, які узгоджені на кафедрі. Захистив ІНДЗ по темі, яка має науково-дослідний характер і передбачає безпосередню участь студента у виконанні наукових досліджень та інших творчих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E7733D3" w14:textId="77777777" w:rsidR="00933810" w:rsidRPr="00F76F74" w:rsidRDefault="00933810" w:rsidP="00DC1A41">
            <w:pPr>
              <w:suppressAutoHyphens w:val="0"/>
              <w:jc w:val="center"/>
              <w:rPr>
                <w:b/>
                <w:sz w:val="24"/>
                <w:szCs w:val="24"/>
                <w:lang w:eastAsia="ru-RU"/>
              </w:rPr>
            </w:pPr>
          </w:p>
        </w:tc>
      </w:tr>
      <w:tr w:rsidR="00F76F74" w:rsidRPr="00F76F74" w14:paraId="10EA83CB" w14:textId="77777777" w:rsidTr="00A74702">
        <w:trPr>
          <w:trHeight w:val="830"/>
        </w:trPr>
        <w:tc>
          <w:tcPr>
            <w:tcW w:w="0" w:type="auto"/>
            <w:gridSpan w:val="2"/>
            <w:tcBorders>
              <w:top w:val="single" w:sz="4" w:space="0" w:color="auto"/>
              <w:left w:val="single" w:sz="4" w:space="0" w:color="auto"/>
              <w:bottom w:val="single" w:sz="4" w:space="0" w:color="auto"/>
              <w:right w:val="single" w:sz="4" w:space="0" w:color="auto"/>
            </w:tcBorders>
            <w:hideMark/>
          </w:tcPr>
          <w:p w14:paraId="797E42AC" w14:textId="77777777" w:rsidR="00933810" w:rsidRPr="00F76F74" w:rsidRDefault="00933810" w:rsidP="00DC1A41">
            <w:pPr>
              <w:suppressAutoHyphens w:val="0"/>
              <w:rPr>
                <w:sz w:val="24"/>
                <w:szCs w:val="24"/>
                <w:lang w:eastAsia="ru-RU"/>
              </w:rPr>
            </w:pPr>
            <w:r w:rsidRPr="00F76F74">
              <w:rPr>
                <w:sz w:val="24"/>
                <w:szCs w:val="24"/>
                <w:lang w:eastAsia="ru-RU"/>
              </w:rPr>
              <w:t xml:space="preserve">Добре («до 4») – студент достатньо повно володіє матеріалом ІНДЗ, обґрунтовано його викладає під час усних виступів,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Виконав ІНДЗ згідно  вибраної теми.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7BD0B632" w14:textId="77777777" w:rsidR="00933810" w:rsidRPr="00F76F74" w:rsidRDefault="00933810" w:rsidP="00DC1A41">
            <w:pPr>
              <w:suppressAutoHyphens w:val="0"/>
              <w:jc w:val="center"/>
              <w:rPr>
                <w:b/>
                <w:sz w:val="24"/>
                <w:szCs w:val="24"/>
                <w:lang w:eastAsia="ru-RU"/>
              </w:rPr>
            </w:pPr>
          </w:p>
        </w:tc>
      </w:tr>
      <w:tr w:rsidR="00F76F74" w:rsidRPr="00F76F74" w14:paraId="72E560D1"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0FCEBE51" w14:textId="77777777" w:rsidR="00933810" w:rsidRPr="00F76F74" w:rsidRDefault="00933810" w:rsidP="00DC1A41">
            <w:pPr>
              <w:suppressAutoHyphens w:val="0"/>
              <w:rPr>
                <w:sz w:val="24"/>
                <w:szCs w:val="24"/>
                <w:lang w:eastAsia="ru-RU"/>
              </w:rPr>
            </w:pPr>
            <w:r w:rsidRPr="00F76F74">
              <w:rPr>
                <w:sz w:val="24"/>
                <w:szCs w:val="24"/>
                <w:lang w:eastAsia="ru-RU"/>
              </w:rPr>
              <w:t xml:space="preserve">Задовільно («до 3») – студент в цілому володіє навчальним матеріалом викладає його основний зміст під час усних виступів,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Невчасно подав тему ІНДЗ до захисту.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967EC6A" w14:textId="77777777" w:rsidR="00933810" w:rsidRPr="00F76F74" w:rsidRDefault="00933810" w:rsidP="00DC1A41">
            <w:pPr>
              <w:suppressAutoHyphens w:val="0"/>
              <w:jc w:val="center"/>
              <w:rPr>
                <w:b/>
                <w:sz w:val="24"/>
                <w:szCs w:val="24"/>
                <w:lang w:eastAsia="ru-RU"/>
              </w:rPr>
            </w:pPr>
          </w:p>
        </w:tc>
      </w:tr>
      <w:tr w:rsidR="00F76F74" w:rsidRPr="00F76F74" w14:paraId="2C6EBDAC"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64C0289C" w14:textId="77777777" w:rsidR="00933810" w:rsidRPr="00F76F74" w:rsidRDefault="00933810" w:rsidP="00DC1A41">
            <w:pPr>
              <w:suppressAutoHyphens w:val="0"/>
              <w:rPr>
                <w:sz w:val="24"/>
                <w:szCs w:val="24"/>
                <w:lang w:eastAsia="ru-RU"/>
              </w:rPr>
            </w:pPr>
            <w:r w:rsidRPr="00F76F74">
              <w:rPr>
                <w:sz w:val="24"/>
                <w:szCs w:val="24"/>
                <w:lang w:eastAsia="ru-RU"/>
              </w:rPr>
              <w:t>Незадовільно («до 2»)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недостатньо розкриває зміст теоретичних питань та практичних завдань, допускаючи при цьому суттєві неточності. ІНДЗ виконана не по вибраній темі.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3AE2DE16" w14:textId="77777777" w:rsidR="00933810" w:rsidRPr="00F76F74" w:rsidRDefault="00933810" w:rsidP="00DC1A41">
            <w:pPr>
              <w:suppressAutoHyphens w:val="0"/>
              <w:jc w:val="center"/>
              <w:rPr>
                <w:b/>
                <w:sz w:val="24"/>
                <w:szCs w:val="24"/>
                <w:lang w:eastAsia="ru-RU"/>
              </w:rPr>
            </w:pPr>
          </w:p>
        </w:tc>
      </w:tr>
      <w:tr w:rsidR="00A74702" w:rsidRPr="00F76F74" w14:paraId="50CD6870"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2F6F347F" w14:textId="77777777" w:rsidR="00933810" w:rsidRPr="00F76F74" w:rsidRDefault="00933810" w:rsidP="00DC1A41">
            <w:pPr>
              <w:suppressAutoHyphens w:val="0"/>
              <w:rPr>
                <w:sz w:val="24"/>
                <w:szCs w:val="24"/>
                <w:lang w:eastAsia="ru-RU"/>
              </w:rPr>
            </w:pPr>
            <w:r w:rsidRPr="00F76F74">
              <w:rPr>
                <w:sz w:val="24"/>
                <w:szCs w:val="24"/>
                <w:lang w:eastAsia="ru-RU"/>
              </w:rPr>
              <w:t xml:space="preserve">Незадовільно («до 1»)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ІНДЗ по вибраній темі  не виконано.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83DAAC7" w14:textId="77777777" w:rsidR="00933810" w:rsidRPr="00F76F74" w:rsidRDefault="00933810" w:rsidP="00DC1A41">
            <w:pPr>
              <w:suppressAutoHyphens w:val="0"/>
              <w:jc w:val="center"/>
              <w:rPr>
                <w:b/>
                <w:sz w:val="24"/>
                <w:szCs w:val="24"/>
                <w:lang w:eastAsia="ru-RU"/>
              </w:rPr>
            </w:pPr>
          </w:p>
        </w:tc>
      </w:tr>
    </w:tbl>
    <w:p w14:paraId="732C69D9" w14:textId="73670D98" w:rsidR="00435269" w:rsidRDefault="00435269" w:rsidP="00DC1A41">
      <w:pPr>
        <w:rPr>
          <w:b/>
          <w:sz w:val="24"/>
          <w:szCs w:val="24"/>
        </w:rPr>
      </w:pPr>
    </w:p>
    <w:p w14:paraId="538162AC" w14:textId="77777777" w:rsidR="00435269" w:rsidRDefault="00435269">
      <w:pPr>
        <w:suppressAutoHyphens w:val="0"/>
        <w:spacing w:after="160" w:line="259" w:lineRule="auto"/>
        <w:rPr>
          <w:b/>
          <w:sz w:val="24"/>
          <w:szCs w:val="24"/>
        </w:rPr>
      </w:pPr>
      <w:r>
        <w:rPr>
          <w:b/>
          <w:sz w:val="24"/>
          <w:szCs w:val="24"/>
        </w:rPr>
        <w:br w:type="page"/>
      </w:r>
    </w:p>
    <w:p w14:paraId="09E5AFE2" w14:textId="77777777" w:rsidR="00933810" w:rsidRPr="00F76F74" w:rsidRDefault="00933810" w:rsidP="00DC1A41">
      <w:pPr>
        <w:jc w:val="center"/>
        <w:rPr>
          <w:b/>
          <w:sz w:val="24"/>
          <w:szCs w:val="24"/>
        </w:rPr>
      </w:pPr>
      <w:r w:rsidRPr="00F76F74">
        <w:rPr>
          <w:b/>
          <w:sz w:val="24"/>
          <w:szCs w:val="24"/>
        </w:rPr>
        <w:lastRenderedPageBreak/>
        <w:t>9.3  Шкала оцінювання успішності студентів</w:t>
      </w:r>
    </w:p>
    <w:p w14:paraId="4B9922EE" w14:textId="77777777" w:rsidR="00933810" w:rsidRPr="00F76F74" w:rsidRDefault="00933810" w:rsidP="00DC1A41">
      <w:pPr>
        <w:jc w:val="center"/>
        <w:rPr>
          <w:b/>
          <w:sz w:val="24"/>
          <w:szCs w:val="24"/>
        </w:rPr>
      </w:pPr>
      <w:r w:rsidRPr="00F76F74">
        <w:rPr>
          <w:b/>
          <w:sz w:val="24"/>
          <w:szCs w:val="24"/>
        </w:rPr>
        <w:t>за результатами підсумкового контролю</w:t>
      </w:r>
    </w:p>
    <w:p w14:paraId="4CDDD648" w14:textId="77777777" w:rsidR="00933810" w:rsidRPr="00F76F74" w:rsidRDefault="00933810" w:rsidP="00DC1A41">
      <w:pPr>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1560"/>
        <w:gridCol w:w="2551"/>
        <w:gridCol w:w="2126"/>
      </w:tblGrid>
      <w:tr w:rsidR="00F76F74" w:rsidRPr="00F76F74" w14:paraId="35282B15" w14:textId="77777777" w:rsidTr="00933810">
        <w:tc>
          <w:tcPr>
            <w:tcW w:w="14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726F7B" w14:textId="77777777" w:rsidR="00933810" w:rsidRPr="00F76F74" w:rsidRDefault="00933810" w:rsidP="00DC1A41">
            <w:pPr>
              <w:pStyle w:val="af4"/>
              <w:ind w:left="-142" w:firstLine="142"/>
              <w:jc w:val="center"/>
              <w:rPr>
                <w:b/>
                <w:sz w:val="24"/>
                <w:szCs w:val="24"/>
              </w:rPr>
            </w:pPr>
            <w:r w:rsidRPr="00F76F74">
              <w:rPr>
                <w:b/>
                <w:sz w:val="24"/>
                <w:szCs w:val="24"/>
              </w:rPr>
              <w:t>Оцінка за шкалою</w:t>
            </w:r>
          </w:p>
          <w:p w14:paraId="422BAE08" w14:textId="77777777" w:rsidR="00933810" w:rsidRPr="00F76F74" w:rsidRDefault="00933810" w:rsidP="00DC1A41">
            <w:pPr>
              <w:pStyle w:val="af4"/>
              <w:ind w:left="0" w:firstLine="0"/>
              <w:jc w:val="center"/>
              <w:rPr>
                <w:b/>
                <w:sz w:val="24"/>
                <w:szCs w:val="24"/>
              </w:rPr>
            </w:pPr>
            <w:r w:rsidRPr="00F76F74">
              <w:rPr>
                <w:b/>
                <w:sz w:val="24"/>
                <w:szCs w:val="24"/>
              </w:rPr>
              <w:t>ECTS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C0358F" w14:textId="77777777" w:rsidR="00933810" w:rsidRPr="00F76F74" w:rsidRDefault="00933810" w:rsidP="00DC1A41">
            <w:pPr>
              <w:pStyle w:val="af4"/>
              <w:jc w:val="center"/>
              <w:rPr>
                <w:b/>
                <w:sz w:val="24"/>
                <w:szCs w:val="24"/>
              </w:rPr>
            </w:pPr>
            <w:r w:rsidRPr="00F76F74">
              <w:rPr>
                <w:b/>
                <w:sz w:val="24"/>
                <w:szCs w:val="24"/>
              </w:rPr>
              <w:t>Оцінка в балах</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D381D3" w14:textId="77777777" w:rsidR="00933810" w:rsidRPr="00F76F74" w:rsidRDefault="00933810" w:rsidP="00DC1A41">
            <w:pPr>
              <w:pStyle w:val="af4"/>
              <w:ind w:left="0" w:firstLine="0"/>
              <w:jc w:val="center"/>
              <w:rPr>
                <w:b/>
                <w:sz w:val="24"/>
                <w:szCs w:val="24"/>
              </w:rPr>
            </w:pPr>
            <w:r w:rsidRPr="00F76F74">
              <w:rPr>
                <w:b/>
                <w:sz w:val="24"/>
                <w:szCs w:val="24"/>
              </w:rPr>
              <w:t>Оцінка за національною шкалою</w:t>
            </w:r>
          </w:p>
        </w:tc>
      </w:tr>
      <w:tr w:rsidR="00F76F74" w:rsidRPr="00F76F74" w14:paraId="54D1C9FF" w14:textId="77777777" w:rsidTr="00933810">
        <w:tc>
          <w:tcPr>
            <w:tcW w:w="0" w:type="auto"/>
            <w:vMerge/>
            <w:tcBorders>
              <w:top w:val="single" w:sz="4" w:space="0" w:color="auto"/>
              <w:left w:val="single" w:sz="4" w:space="0" w:color="auto"/>
              <w:bottom w:val="single" w:sz="4" w:space="0" w:color="auto"/>
              <w:right w:val="single" w:sz="4" w:space="0" w:color="auto"/>
            </w:tcBorders>
            <w:vAlign w:val="center"/>
            <w:hideMark/>
          </w:tcPr>
          <w:p w14:paraId="61099DA4" w14:textId="77777777" w:rsidR="00933810" w:rsidRPr="00F76F74" w:rsidRDefault="00933810" w:rsidP="00DC1A41">
            <w:pPr>
              <w:suppressAutoHyphens w:val="0"/>
              <w:rPr>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94B0" w14:textId="77777777" w:rsidR="00933810" w:rsidRPr="00F76F74" w:rsidRDefault="00933810" w:rsidP="00DC1A41">
            <w:pPr>
              <w:suppressAutoHyphens w:val="0"/>
              <w:rPr>
                <w:b/>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E2044B" w14:textId="77777777" w:rsidR="00933810" w:rsidRPr="00F76F74" w:rsidRDefault="00933810" w:rsidP="00DC1A41">
            <w:pPr>
              <w:pStyle w:val="af4"/>
              <w:jc w:val="center"/>
              <w:rPr>
                <w:b/>
                <w:sz w:val="24"/>
                <w:szCs w:val="24"/>
              </w:rPr>
            </w:pPr>
            <w:r w:rsidRPr="00F76F74">
              <w:rPr>
                <w:b/>
                <w:sz w:val="24"/>
                <w:szCs w:val="24"/>
              </w:rPr>
              <w:t>Екзамен,</w:t>
            </w:r>
          </w:p>
          <w:p w14:paraId="57CBA1B6" w14:textId="77777777" w:rsidR="00933810" w:rsidRPr="00F76F74" w:rsidRDefault="00933810" w:rsidP="00DC1A41">
            <w:pPr>
              <w:pStyle w:val="af4"/>
              <w:ind w:left="0" w:firstLine="0"/>
              <w:jc w:val="center"/>
              <w:rPr>
                <w:b/>
                <w:sz w:val="24"/>
                <w:szCs w:val="24"/>
              </w:rPr>
            </w:pPr>
            <w:r w:rsidRPr="00F76F74">
              <w:rPr>
                <w:b/>
                <w:sz w:val="24"/>
                <w:szCs w:val="24"/>
              </w:rPr>
              <w:t>диференційований залік</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7B5AF" w14:textId="77777777" w:rsidR="00933810" w:rsidRPr="00F76F74" w:rsidRDefault="00933810" w:rsidP="00DC1A41">
            <w:pPr>
              <w:pStyle w:val="af4"/>
              <w:ind w:left="0" w:firstLine="0"/>
              <w:jc w:val="center"/>
              <w:rPr>
                <w:b/>
                <w:sz w:val="24"/>
                <w:szCs w:val="24"/>
              </w:rPr>
            </w:pPr>
            <w:r w:rsidRPr="00F76F74">
              <w:rPr>
                <w:b/>
                <w:sz w:val="24"/>
                <w:szCs w:val="24"/>
              </w:rPr>
              <w:t>Залік</w:t>
            </w:r>
          </w:p>
        </w:tc>
      </w:tr>
      <w:tr w:rsidR="00F76F74" w:rsidRPr="00F76F74" w14:paraId="7D306BF0"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0F3F2A29"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41174D"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90 – 100</w:t>
            </w:r>
          </w:p>
        </w:tc>
        <w:tc>
          <w:tcPr>
            <w:tcW w:w="1560" w:type="dxa"/>
            <w:tcBorders>
              <w:top w:val="single" w:sz="4" w:space="0" w:color="auto"/>
              <w:left w:val="single" w:sz="4" w:space="0" w:color="auto"/>
              <w:bottom w:val="single" w:sz="4" w:space="0" w:color="auto"/>
              <w:right w:val="single" w:sz="4" w:space="0" w:color="auto"/>
            </w:tcBorders>
            <w:hideMark/>
          </w:tcPr>
          <w:p w14:paraId="2D27A57D" w14:textId="77777777" w:rsidR="00933810" w:rsidRPr="00F76F74" w:rsidRDefault="00933810" w:rsidP="00DC1A41">
            <w:pPr>
              <w:pStyle w:val="af4"/>
              <w:jc w:val="center"/>
              <w:rPr>
                <w:b/>
                <w:sz w:val="24"/>
                <w:szCs w:val="24"/>
              </w:rPr>
            </w:pPr>
            <w:r w:rsidRPr="00F76F74">
              <w:rPr>
                <w:b/>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65046EF2" w14:textId="77777777" w:rsidR="00933810" w:rsidRPr="00F76F74" w:rsidRDefault="00933810" w:rsidP="00DC1A41">
            <w:pPr>
              <w:pStyle w:val="af4"/>
              <w:jc w:val="center"/>
              <w:rPr>
                <w:b/>
                <w:sz w:val="24"/>
                <w:szCs w:val="24"/>
              </w:rPr>
            </w:pPr>
            <w:r w:rsidRPr="00F76F74">
              <w:rPr>
                <w:b/>
                <w:sz w:val="24"/>
                <w:szCs w:val="24"/>
              </w:rPr>
              <w:t>відмінно</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6211F24" w14:textId="77777777" w:rsidR="00933810" w:rsidRPr="00F76F74" w:rsidRDefault="00933810" w:rsidP="00DC1A41">
            <w:pPr>
              <w:pStyle w:val="af4"/>
              <w:jc w:val="center"/>
              <w:rPr>
                <w:b/>
                <w:sz w:val="24"/>
                <w:szCs w:val="24"/>
              </w:rPr>
            </w:pPr>
            <w:r w:rsidRPr="00F76F74">
              <w:rPr>
                <w:b/>
                <w:sz w:val="24"/>
                <w:szCs w:val="24"/>
              </w:rPr>
              <w:t>зараховано</w:t>
            </w:r>
          </w:p>
          <w:p w14:paraId="6FB49120" w14:textId="77777777" w:rsidR="00933810" w:rsidRPr="00F76F74" w:rsidRDefault="00933810" w:rsidP="00DC1A41">
            <w:pPr>
              <w:pStyle w:val="af4"/>
              <w:ind w:left="0" w:firstLine="0"/>
              <w:jc w:val="center"/>
              <w:rPr>
                <w:b/>
                <w:sz w:val="24"/>
                <w:szCs w:val="24"/>
              </w:rPr>
            </w:pPr>
          </w:p>
        </w:tc>
      </w:tr>
      <w:tr w:rsidR="00F76F74" w:rsidRPr="00F76F74" w14:paraId="1AF514A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5A9C502"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F7AA15"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81 – 89</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4449EA0" w14:textId="77777777" w:rsidR="00933810" w:rsidRPr="00F76F74" w:rsidRDefault="00933810" w:rsidP="00DC1A41">
            <w:pPr>
              <w:pStyle w:val="af4"/>
              <w:ind w:left="0" w:firstLine="0"/>
              <w:jc w:val="center"/>
              <w:rPr>
                <w:b/>
                <w:sz w:val="24"/>
                <w:szCs w:val="24"/>
              </w:rPr>
            </w:pPr>
            <w:r w:rsidRPr="00F76F74">
              <w:rPr>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37864667" w14:textId="77777777" w:rsidR="00933810" w:rsidRPr="00F76F74" w:rsidRDefault="00933810" w:rsidP="00DC1A41">
            <w:pPr>
              <w:pStyle w:val="af4"/>
              <w:jc w:val="center"/>
              <w:rPr>
                <w:b/>
                <w:sz w:val="24"/>
                <w:szCs w:val="24"/>
              </w:rPr>
            </w:pPr>
            <w:r w:rsidRPr="00F76F74">
              <w:rPr>
                <w:b/>
                <w:sz w:val="24"/>
                <w:szCs w:val="24"/>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7B4EF" w14:textId="77777777" w:rsidR="00933810" w:rsidRPr="00F76F74" w:rsidRDefault="00933810" w:rsidP="00DC1A41">
            <w:pPr>
              <w:suppressAutoHyphens w:val="0"/>
              <w:rPr>
                <w:b/>
                <w:sz w:val="24"/>
                <w:szCs w:val="24"/>
                <w:lang w:eastAsia="ru-RU"/>
              </w:rPr>
            </w:pPr>
          </w:p>
        </w:tc>
      </w:tr>
      <w:tr w:rsidR="00F76F74" w:rsidRPr="00F76F74" w14:paraId="7679A333"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7265715"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E7A99B"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71 – 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26524" w14:textId="77777777" w:rsidR="00933810" w:rsidRPr="00F76F74"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7CEFB01" w14:textId="77777777" w:rsidR="00933810" w:rsidRPr="00F76F74" w:rsidRDefault="00933810" w:rsidP="00DC1A41">
            <w:pPr>
              <w:pStyle w:val="af4"/>
              <w:jc w:val="center"/>
              <w:rPr>
                <w:b/>
                <w:sz w:val="24"/>
                <w:szCs w:val="24"/>
              </w:rPr>
            </w:pPr>
            <w:r w:rsidRPr="00F76F74">
              <w:rPr>
                <w:b/>
                <w:sz w:val="24"/>
                <w:szCs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048E8" w14:textId="77777777" w:rsidR="00933810" w:rsidRPr="00F76F74" w:rsidRDefault="00933810" w:rsidP="00DC1A41">
            <w:pPr>
              <w:suppressAutoHyphens w:val="0"/>
              <w:rPr>
                <w:b/>
                <w:sz w:val="24"/>
                <w:szCs w:val="24"/>
                <w:lang w:eastAsia="ru-RU"/>
              </w:rPr>
            </w:pPr>
          </w:p>
        </w:tc>
      </w:tr>
      <w:tr w:rsidR="00F76F74" w:rsidRPr="00F76F74" w14:paraId="21929D15"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3376E133"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AA3D29"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61 – 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7F953B8" w14:textId="77777777" w:rsidR="00933810" w:rsidRPr="00F76F74" w:rsidRDefault="00933810" w:rsidP="00DC1A41">
            <w:pPr>
              <w:pStyle w:val="af4"/>
              <w:ind w:left="0" w:firstLine="0"/>
              <w:jc w:val="center"/>
              <w:rPr>
                <w:b/>
                <w:sz w:val="24"/>
                <w:szCs w:val="24"/>
              </w:rPr>
            </w:pPr>
            <w:r w:rsidRPr="00F76F74">
              <w:rPr>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14:paraId="030D7D35" w14:textId="77777777" w:rsidR="00933810" w:rsidRPr="00F76F74" w:rsidRDefault="00933810" w:rsidP="00DC1A41">
            <w:pPr>
              <w:pStyle w:val="af4"/>
              <w:jc w:val="center"/>
              <w:rPr>
                <w:b/>
                <w:sz w:val="24"/>
                <w:szCs w:val="24"/>
              </w:rPr>
            </w:pPr>
            <w:r w:rsidRPr="00F76F74">
              <w:rPr>
                <w:b/>
                <w:sz w:val="24"/>
                <w:szCs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9190B" w14:textId="77777777" w:rsidR="00933810" w:rsidRPr="00F76F74" w:rsidRDefault="00933810" w:rsidP="00DC1A41">
            <w:pPr>
              <w:suppressAutoHyphens w:val="0"/>
              <w:rPr>
                <w:b/>
                <w:sz w:val="24"/>
                <w:szCs w:val="24"/>
                <w:lang w:eastAsia="ru-RU"/>
              </w:rPr>
            </w:pPr>
          </w:p>
        </w:tc>
      </w:tr>
      <w:tr w:rsidR="00F76F74" w:rsidRPr="00F76F74" w14:paraId="1CCC3E6A"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0A0F032"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2B5F2C"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EC684" w14:textId="77777777" w:rsidR="00933810" w:rsidRPr="00F76F74"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642A43F" w14:textId="77777777" w:rsidR="00933810" w:rsidRPr="00F76F74" w:rsidRDefault="00933810" w:rsidP="00DC1A41">
            <w:pPr>
              <w:pStyle w:val="af4"/>
              <w:jc w:val="center"/>
              <w:rPr>
                <w:b/>
                <w:sz w:val="24"/>
                <w:szCs w:val="24"/>
              </w:rPr>
            </w:pPr>
            <w:r w:rsidRPr="00F76F74">
              <w:rPr>
                <w:b/>
                <w:sz w:val="24"/>
                <w:szCs w:val="24"/>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3ED1D" w14:textId="77777777" w:rsidR="00933810" w:rsidRPr="00F76F74" w:rsidRDefault="00933810" w:rsidP="00DC1A41">
            <w:pPr>
              <w:suppressAutoHyphens w:val="0"/>
              <w:rPr>
                <w:b/>
                <w:sz w:val="24"/>
                <w:szCs w:val="24"/>
                <w:lang w:eastAsia="ru-RU"/>
              </w:rPr>
            </w:pPr>
          </w:p>
        </w:tc>
      </w:tr>
      <w:tr w:rsidR="00F76F74" w:rsidRPr="00F76F74" w14:paraId="74DE89F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628329EB"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FX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EC0C2A"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21 – 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9B8165" w14:textId="77777777" w:rsidR="00933810" w:rsidRPr="00F76F74" w:rsidRDefault="00933810" w:rsidP="00DC1A41">
            <w:pPr>
              <w:pStyle w:val="af4"/>
              <w:ind w:left="0" w:firstLine="0"/>
              <w:jc w:val="center"/>
              <w:rPr>
                <w:b/>
                <w:sz w:val="24"/>
                <w:szCs w:val="24"/>
              </w:rPr>
            </w:pPr>
            <w:r w:rsidRPr="00F76F74">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76BFED3C" w14:textId="77777777" w:rsidR="00933810" w:rsidRPr="00F76F74" w:rsidRDefault="00933810" w:rsidP="00DC1A41">
            <w:pPr>
              <w:pStyle w:val="af4"/>
              <w:jc w:val="center"/>
              <w:rPr>
                <w:b/>
                <w:sz w:val="24"/>
                <w:szCs w:val="24"/>
              </w:rPr>
            </w:pPr>
            <w:r w:rsidRPr="00F76F74">
              <w:rPr>
                <w:b/>
                <w:sz w:val="24"/>
                <w:szCs w:val="24"/>
              </w:rPr>
              <w:t>незадовільно</w:t>
            </w:r>
          </w:p>
        </w:tc>
        <w:tc>
          <w:tcPr>
            <w:tcW w:w="2126" w:type="dxa"/>
            <w:tcBorders>
              <w:top w:val="single" w:sz="4" w:space="0" w:color="auto"/>
              <w:left w:val="single" w:sz="4" w:space="0" w:color="auto"/>
              <w:bottom w:val="single" w:sz="4" w:space="0" w:color="auto"/>
              <w:right w:val="single" w:sz="4" w:space="0" w:color="auto"/>
            </w:tcBorders>
            <w:hideMark/>
          </w:tcPr>
          <w:p w14:paraId="3BFD0611" w14:textId="77777777" w:rsidR="00933810" w:rsidRPr="00F76F74" w:rsidRDefault="00933810" w:rsidP="00DC1A41">
            <w:pPr>
              <w:pStyle w:val="af4"/>
              <w:jc w:val="center"/>
              <w:rPr>
                <w:b/>
                <w:sz w:val="24"/>
                <w:szCs w:val="24"/>
              </w:rPr>
            </w:pPr>
            <w:r w:rsidRPr="00F76F74">
              <w:rPr>
                <w:b/>
                <w:sz w:val="24"/>
                <w:szCs w:val="24"/>
              </w:rPr>
              <w:t>незараховано</w:t>
            </w:r>
          </w:p>
        </w:tc>
      </w:tr>
      <w:tr w:rsidR="00933810" w:rsidRPr="00F76F74" w14:paraId="726BBA87"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8600075"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FE4AAB" w14:textId="77777777" w:rsidR="00933810" w:rsidRPr="00F76F74" w:rsidRDefault="00933810" w:rsidP="00DC1A41">
            <w:pPr>
              <w:pStyle w:val="af8"/>
              <w:spacing w:line="240" w:lineRule="auto"/>
              <w:ind w:left="0" w:right="0" w:firstLine="0"/>
              <w:jc w:val="center"/>
              <w:rPr>
                <w:b/>
                <w:bCs/>
                <w:sz w:val="24"/>
                <w:szCs w:val="24"/>
              </w:rPr>
            </w:pPr>
            <w:r w:rsidRPr="00F76F74">
              <w:rPr>
                <w:b/>
                <w:bCs/>
                <w:sz w:val="24"/>
                <w:szCs w:val="24"/>
              </w:rPr>
              <w:t>0 – 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834481" w14:textId="77777777" w:rsidR="00933810" w:rsidRPr="00F76F74" w:rsidRDefault="00933810" w:rsidP="00DC1A41">
            <w:pPr>
              <w:pStyle w:val="af4"/>
              <w:ind w:left="0" w:firstLine="0"/>
              <w:jc w:val="center"/>
              <w:rPr>
                <w:b/>
                <w:sz w:val="24"/>
                <w:szCs w:val="24"/>
              </w:rPr>
            </w:pPr>
            <w:r w:rsidRPr="00F76F74">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01E80686" w14:textId="77777777" w:rsidR="00933810" w:rsidRPr="00F76F74" w:rsidRDefault="00933810" w:rsidP="00DC1A41">
            <w:pPr>
              <w:pStyle w:val="af4"/>
              <w:jc w:val="center"/>
              <w:rPr>
                <w:b/>
                <w:sz w:val="24"/>
                <w:szCs w:val="24"/>
              </w:rPr>
            </w:pPr>
            <w:r w:rsidRPr="00F76F74">
              <w:rPr>
                <w:b/>
                <w:sz w:val="24"/>
                <w:szCs w:val="24"/>
              </w:rPr>
              <w:t xml:space="preserve">незадовільно </w:t>
            </w:r>
          </w:p>
          <w:p w14:paraId="3D4EE752" w14:textId="77777777" w:rsidR="00933810" w:rsidRPr="00F76F74" w:rsidRDefault="00933810" w:rsidP="00DC1A41">
            <w:pPr>
              <w:pStyle w:val="af4"/>
              <w:jc w:val="center"/>
              <w:rPr>
                <w:b/>
                <w:sz w:val="24"/>
                <w:szCs w:val="24"/>
              </w:rPr>
            </w:pPr>
            <w:r w:rsidRPr="00F76F74">
              <w:rPr>
                <w:b/>
                <w:sz w:val="24"/>
                <w:szCs w:val="24"/>
              </w:rPr>
              <w:t>(без права перездачі)</w:t>
            </w:r>
          </w:p>
        </w:tc>
        <w:tc>
          <w:tcPr>
            <w:tcW w:w="2126" w:type="dxa"/>
            <w:tcBorders>
              <w:top w:val="single" w:sz="4" w:space="0" w:color="auto"/>
              <w:left w:val="single" w:sz="4" w:space="0" w:color="auto"/>
              <w:bottom w:val="single" w:sz="4" w:space="0" w:color="auto"/>
              <w:right w:val="single" w:sz="4" w:space="0" w:color="auto"/>
            </w:tcBorders>
            <w:hideMark/>
          </w:tcPr>
          <w:p w14:paraId="170D07D1" w14:textId="77777777" w:rsidR="00933810" w:rsidRPr="00F76F74" w:rsidRDefault="00933810" w:rsidP="00DC1A41">
            <w:pPr>
              <w:pStyle w:val="af4"/>
              <w:jc w:val="center"/>
              <w:rPr>
                <w:b/>
                <w:sz w:val="24"/>
                <w:szCs w:val="24"/>
              </w:rPr>
            </w:pPr>
            <w:r w:rsidRPr="00F76F74">
              <w:rPr>
                <w:b/>
                <w:sz w:val="24"/>
                <w:szCs w:val="24"/>
              </w:rPr>
              <w:t>незараховано</w:t>
            </w:r>
          </w:p>
          <w:p w14:paraId="69F18AEE" w14:textId="77777777" w:rsidR="00933810" w:rsidRPr="00F76F74" w:rsidRDefault="00933810" w:rsidP="00DC1A41">
            <w:pPr>
              <w:pStyle w:val="af4"/>
              <w:jc w:val="center"/>
              <w:rPr>
                <w:b/>
                <w:sz w:val="24"/>
                <w:szCs w:val="24"/>
              </w:rPr>
            </w:pPr>
            <w:r w:rsidRPr="00F76F74">
              <w:rPr>
                <w:b/>
                <w:sz w:val="24"/>
                <w:szCs w:val="24"/>
              </w:rPr>
              <w:t>(без права перездачі)</w:t>
            </w:r>
          </w:p>
        </w:tc>
      </w:tr>
    </w:tbl>
    <w:p w14:paraId="29DFC6BA" w14:textId="77777777" w:rsidR="00933810" w:rsidRPr="00F76F74" w:rsidRDefault="00933810" w:rsidP="00DC1A41">
      <w:pPr>
        <w:jc w:val="center"/>
        <w:rPr>
          <w:b/>
          <w:sz w:val="24"/>
          <w:szCs w:val="24"/>
        </w:rPr>
      </w:pPr>
    </w:p>
    <w:p w14:paraId="08D7A6D0" w14:textId="77777777" w:rsidR="00933810" w:rsidRPr="00F76F74" w:rsidRDefault="00933810" w:rsidP="00DC1A41">
      <w:pPr>
        <w:pStyle w:val="af4"/>
        <w:ind w:left="0" w:firstLine="0"/>
        <w:rPr>
          <w:b/>
          <w:sz w:val="24"/>
          <w:szCs w:val="24"/>
        </w:rPr>
      </w:pPr>
    </w:p>
    <w:p w14:paraId="542739DA" w14:textId="77777777" w:rsidR="00933810" w:rsidRDefault="00933810" w:rsidP="00411EA7">
      <w:pPr>
        <w:ind w:firstLine="709"/>
        <w:jc w:val="center"/>
        <w:rPr>
          <w:b/>
          <w:sz w:val="24"/>
          <w:szCs w:val="24"/>
        </w:rPr>
      </w:pPr>
      <w:r w:rsidRPr="00F76F74">
        <w:rPr>
          <w:b/>
          <w:sz w:val="24"/>
          <w:szCs w:val="24"/>
        </w:rPr>
        <w:t>РОЗДІЛ 10.  МЕТОДИЧНЕ ЗАБЕЗПЕЧЕННЯ НАВЧАЛЬНОЇ ДИСЦИПЛІНИ</w:t>
      </w:r>
    </w:p>
    <w:p w14:paraId="6BB9A6D1" w14:textId="77777777" w:rsidR="00435269" w:rsidRPr="00F76F74" w:rsidRDefault="00435269" w:rsidP="00411EA7">
      <w:pPr>
        <w:ind w:firstLine="709"/>
        <w:jc w:val="center"/>
        <w:rPr>
          <w:b/>
          <w:sz w:val="24"/>
          <w:szCs w:val="24"/>
        </w:rPr>
      </w:pPr>
    </w:p>
    <w:p w14:paraId="7FE33430" w14:textId="2D78C232" w:rsidR="00933810" w:rsidRPr="00F76F74" w:rsidRDefault="00933810" w:rsidP="00411EA7">
      <w:pPr>
        <w:widowControl w:val="0"/>
        <w:shd w:val="clear" w:color="auto" w:fill="FFFFFF"/>
        <w:tabs>
          <w:tab w:val="left" w:pos="0"/>
        </w:tabs>
        <w:autoSpaceDE w:val="0"/>
        <w:ind w:firstLine="709"/>
        <w:jc w:val="both"/>
        <w:rPr>
          <w:spacing w:val="-8"/>
          <w:sz w:val="24"/>
          <w:szCs w:val="24"/>
        </w:rPr>
      </w:pPr>
      <w:r w:rsidRPr="00F76F74">
        <w:rPr>
          <w:spacing w:val="-8"/>
          <w:sz w:val="24"/>
          <w:szCs w:val="24"/>
        </w:rPr>
        <w:t>Методичне забезпечення та наукове забезпечення кредитно-модульної системи організації навчального процесу з навчальної дисципліни включає:</w:t>
      </w:r>
    </w:p>
    <w:p w14:paraId="4A560707"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Стандарти освіти (Освітньо-наукова програма);</w:t>
      </w:r>
    </w:p>
    <w:p w14:paraId="61587F78"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 Навчальні та робочі навчальні плани;</w:t>
      </w:r>
    </w:p>
    <w:p w14:paraId="1B1EF5F6"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 Програму навчальної дисципліни;</w:t>
      </w:r>
    </w:p>
    <w:p w14:paraId="0DCEB044"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rPr>
          <w:rStyle w:val="apple-converted-space"/>
        </w:rPr>
        <w:t> </w:t>
      </w:r>
      <w:r w:rsidRPr="00F76F74">
        <w:t>Робочу програма навчальної дисципліни;</w:t>
      </w:r>
    </w:p>
    <w:p w14:paraId="4D4CE8A2"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Семестровий план;</w:t>
      </w:r>
    </w:p>
    <w:p w14:paraId="1A857714"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Навчально-методичні матеріали для проведення лекцій. Конспект лекцій з навчальної дисципліни;</w:t>
      </w:r>
    </w:p>
    <w:p w14:paraId="0D360725"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Плани семінарських занять і методичні рекомендації щодо їх проведення з навчальної дисципліни;</w:t>
      </w:r>
    </w:p>
    <w:p w14:paraId="6CBCD7DA"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rPr>
          <w:rStyle w:val="apple-converted-space"/>
        </w:rPr>
        <w:t> </w:t>
      </w:r>
      <w:r w:rsidRPr="00F76F74">
        <w:t>Завдання для самостійної роботи студента і методичні рекомендації щодо їх виконання з навчальної дисципліни;</w:t>
      </w:r>
    </w:p>
    <w:p w14:paraId="23B1B5FE"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 </w:t>
      </w:r>
      <w:r w:rsidRPr="00F76F74">
        <w:rPr>
          <w:rStyle w:val="apple-converted-space"/>
        </w:rPr>
        <w:t> </w:t>
      </w:r>
      <w:r w:rsidRPr="00F76F74">
        <w:t>Завдання для індивідуальної роботи студента (індивідуальні навчально-дослідні завдання) і методичні рекомендації щодо їх виконання з навчальної дисципліни;</w:t>
      </w:r>
    </w:p>
    <w:p w14:paraId="739F850C"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Засоби діагностики знань та умінь студентів;</w:t>
      </w:r>
    </w:p>
    <w:p w14:paraId="49C00AE7"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rPr>
          <w:rStyle w:val="apple-converted-space"/>
        </w:rPr>
        <w:t> </w:t>
      </w:r>
      <w:r w:rsidRPr="00F76F74">
        <w:t>Завдання для модульного та підсумкового контролю знань;</w:t>
      </w:r>
    </w:p>
    <w:p w14:paraId="676F2F56"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rPr>
          <w:rStyle w:val="apple-converted-space"/>
        </w:rPr>
        <w:t> </w:t>
      </w:r>
      <w:r w:rsidRPr="00F76F74">
        <w:t>Методичні, мультимедійні, опорні матеріали для лекційних, семінарських (практичних) занять;</w:t>
      </w:r>
    </w:p>
    <w:p w14:paraId="2F77D3E7"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Рекомендована література на поточний навчальний рік;</w:t>
      </w:r>
    </w:p>
    <w:p w14:paraId="230920B5"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Дистанційний курс із зазначенням місця його знаходження, доступу (за умови запровадження);</w:t>
      </w:r>
    </w:p>
    <w:p w14:paraId="303886CA" w14:textId="77777777" w:rsidR="00933810" w:rsidRPr="00F76F74"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F76F74">
        <w:t>Законодавчі та інструктивно-методичні матеріали, альбоми схем, бланковий матеріал.</w:t>
      </w:r>
    </w:p>
    <w:p w14:paraId="35225C8F" w14:textId="77777777" w:rsidR="00933810" w:rsidRDefault="00933810" w:rsidP="00DC1A41">
      <w:pPr>
        <w:rPr>
          <w:b/>
          <w:sz w:val="24"/>
          <w:szCs w:val="24"/>
        </w:rPr>
      </w:pPr>
    </w:p>
    <w:p w14:paraId="4ACF0412" w14:textId="77777777" w:rsidR="00B55058" w:rsidRDefault="00B55058" w:rsidP="00DC1A41">
      <w:pPr>
        <w:rPr>
          <w:b/>
          <w:sz w:val="24"/>
          <w:szCs w:val="24"/>
        </w:rPr>
      </w:pPr>
    </w:p>
    <w:p w14:paraId="785627BA" w14:textId="77777777" w:rsidR="00B55058" w:rsidRPr="00E253E3" w:rsidRDefault="00B55058" w:rsidP="00B55058">
      <w:pPr>
        <w:jc w:val="center"/>
        <w:rPr>
          <w:b/>
          <w:sz w:val="24"/>
          <w:szCs w:val="24"/>
        </w:rPr>
      </w:pPr>
      <w:r w:rsidRPr="00E253E3">
        <w:rPr>
          <w:b/>
          <w:sz w:val="24"/>
          <w:szCs w:val="24"/>
        </w:rPr>
        <w:t>РОЗДІЛ 11.  МЕТОДИКИ АКТИВІЗАЦІЇ ПРОЦЕСУ НАВЧАННЯ</w:t>
      </w:r>
    </w:p>
    <w:p w14:paraId="1C3F0D53" w14:textId="77777777" w:rsidR="00B55058" w:rsidRPr="00E253E3" w:rsidRDefault="00B55058" w:rsidP="00B55058">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7772"/>
      </w:tblGrid>
      <w:tr w:rsidR="00B55058" w:rsidRPr="00E253E3" w14:paraId="2B6E3241" w14:textId="77777777" w:rsidTr="00080992">
        <w:trPr>
          <w:trHeight w:val="656"/>
        </w:trPr>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B5F207E" w14:textId="602AF8F1" w:rsidR="00B55058" w:rsidRPr="00B55058" w:rsidRDefault="00B55058" w:rsidP="00B55058">
            <w:pPr>
              <w:pStyle w:val="afd"/>
              <w:autoSpaceDE w:val="0"/>
              <w:autoSpaceDN w:val="0"/>
              <w:spacing w:line="240" w:lineRule="auto"/>
              <w:ind w:left="928"/>
              <w:jc w:val="center"/>
              <w:rPr>
                <w:rFonts w:eastAsiaTheme="minorHAnsi"/>
                <w:b/>
                <w:color w:val="000000"/>
                <w:sz w:val="24"/>
                <w:szCs w:val="24"/>
                <w:lang w:eastAsia="en-US"/>
              </w:rPr>
            </w:pPr>
            <w:r w:rsidRPr="00E253E3">
              <w:rPr>
                <w:b/>
                <w:sz w:val="24"/>
                <w:szCs w:val="24"/>
                <w:lang w:eastAsia="en-US"/>
              </w:rPr>
              <w:t xml:space="preserve">Тема </w:t>
            </w:r>
            <w:r>
              <w:rPr>
                <w:b/>
                <w:sz w:val="24"/>
                <w:szCs w:val="24"/>
                <w:lang w:val="uk-UA" w:eastAsia="en-US"/>
              </w:rPr>
              <w:t>3</w:t>
            </w:r>
            <w:r w:rsidRPr="00E253E3">
              <w:rPr>
                <w:b/>
                <w:sz w:val="24"/>
                <w:szCs w:val="24"/>
                <w:lang w:eastAsia="en-US"/>
              </w:rPr>
              <w:t xml:space="preserve">. </w:t>
            </w:r>
            <w:r w:rsidRPr="00B55058">
              <w:rPr>
                <w:rFonts w:eastAsiaTheme="minorHAnsi"/>
                <w:b/>
                <w:color w:val="000000"/>
                <w:sz w:val="24"/>
                <w:szCs w:val="24"/>
                <w:lang w:eastAsia="en-US"/>
              </w:rPr>
              <w:t>Впровадження електронного урядування в Україні.</w:t>
            </w:r>
          </w:p>
        </w:tc>
      </w:tr>
      <w:tr w:rsidR="00B55058" w:rsidRPr="00E253E3" w14:paraId="63DC3551" w14:textId="77777777" w:rsidTr="00080992">
        <w:trPr>
          <w:trHeight w:val="334"/>
        </w:trPr>
        <w:tc>
          <w:tcPr>
            <w:tcW w:w="0" w:type="auto"/>
            <w:tcBorders>
              <w:top w:val="single" w:sz="4" w:space="0" w:color="auto"/>
              <w:left w:val="single" w:sz="4" w:space="0" w:color="auto"/>
              <w:bottom w:val="single" w:sz="4" w:space="0" w:color="auto"/>
              <w:right w:val="single" w:sz="4" w:space="0" w:color="auto"/>
            </w:tcBorders>
            <w:vAlign w:val="center"/>
            <w:hideMark/>
          </w:tcPr>
          <w:p w14:paraId="3D8AAF18" w14:textId="144C2BF4" w:rsidR="00B55058" w:rsidRPr="00E253E3" w:rsidRDefault="00B55058" w:rsidP="00080992">
            <w:pPr>
              <w:ind w:left="33"/>
              <w:jc w:val="center"/>
              <w:rPr>
                <w:sz w:val="24"/>
                <w:szCs w:val="24"/>
              </w:rPr>
            </w:pPr>
            <w:r w:rsidRPr="00B55058">
              <w:rPr>
                <w:b/>
                <w:sz w:val="24"/>
                <w:szCs w:val="24"/>
              </w:rPr>
              <w:t>Проблемні питання: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42EE6" w14:textId="77777777" w:rsidR="00B55058" w:rsidRDefault="00B55058" w:rsidP="00B55058">
            <w:pPr>
              <w:pStyle w:val="afd"/>
              <w:numPr>
                <w:ilvl w:val="0"/>
                <w:numId w:val="33"/>
              </w:numPr>
              <w:rPr>
                <w:sz w:val="24"/>
                <w:szCs w:val="24"/>
              </w:rPr>
            </w:pPr>
            <w:r w:rsidRPr="00B55058">
              <w:rPr>
                <w:sz w:val="24"/>
                <w:szCs w:val="24"/>
                <w:lang w:eastAsia="en-US"/>
              </w:rPr>
              <w:t>Основні етапи розвитку електронного урядування в Україні.</w:t>
            </w:r>
          </w:p>
          <w:p w14:paraId="2303CD00" w14:textId="331C4FB7" w:rsidR="00B55058" w:rsidRPr="00B55058" w:rsidRDefault="00B55058" w:rsidP="00B55058">
            <w:pPr>
              <w:pStyle w:val="afd"/>
              <w:numPr>
                <w:ilvl w:val="0"/>
                <w:numId w:val="33"/>
              </w:numPr>
              <w:rPr>
                <w:sz w:val="24"/>
                <w:szCs w:val="24"/>
              </w:rPr>
            </w:pPr>
            <w:r w:rsidRPr="00B55058">
              <w:rPr>
                <w:sz w:val="24"/>
                <w:szCs w:val="24"/>
                <w:lang w:eastAsia="en-US"/>
              </w:rPr>
              <w:t xml:space="preserve">Звіт та рекомендації Світового банку щодо розвитку електронного урядування в Україні. </w:t>
            </w:r>
          </w:p>
        </w:tc>
      </w:tr>
      <w:tr w:rsidR="00B55058" w:rsidRPr="00E253E3" w14:paraId="14E990EA" w14:textId="77777777" w:rsidTr="00080992">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11F646BC" w14:textId="77777777" w:rsidR="00B55058" w:rsidRPr="00E253E3" w:rsidRDefault="00B55058" w:rsidP="00080992">
            <w:pPr>
              <w:ind w:left="33"/>
              <w:jc w:val="center"/>
              <w:rPr>
                <w:b/>
                <w:sz w:val="24"/>
                <w:szCs w:val="24"/>
              </w:rPr>
            </w:pPr>
            <w:r w:rsidRPr="00E253E3">
              <w:rPr>
                <w:b/>
                <w:sz w:val="24"/>
                <w:szCs w:val="24"/>
              </w:rPr>
              <w:lastRenderedPageBreak/>
              <w:t>Робота в малих групах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7CBBF" w14:textId="77777777" w:rsidR="00B55058" w:rsidRPr="00B55058" w:rsidRDefault="00B55058" w:rsidP="00B55058">
            <w:pPr>
              <w:jc w:val="both"/>
              <w:rPr>
                <w:sz w:val="24"/>
                <w:szCs w:val="24"/>
                <w:lang w:eastAsia="en-US"/>
              </w:rPr>
            </w:pPr>
            <w:r w:rsidRPr="00B55058">
              <w:rPr>
                <w:sz w:val="24"/>
                <w:szCs w:val="24"/>
                <w:lang w:eastAsia="en-US"/>
              </w:rPr>
              <w:t>Ділова гра «Впровадження електронного уряду в Україні»</w:t>
            </w:r>
          </w:p>
          <w:p w14:paraId="31485BB5" w14:textId="0D78ADC9" w:rsidR="00B55058" w:rsidRPr="00B55058" w:rsidRDefault="00B55058" w:rsidP="00B55058">
            <w:pPr>
              <w:jc w:val="both"/>
              <w:rPr>
                <w:sz w:val="24"/>
                <w:szCs w:val="24"/>
                <w:lang w:eastAsia="en-US"/>
              </w:rPr>
            </w:pPr>
            <w:r w:rsidRPr="00B55058">
              <w:rPr>
                <w:sz w:val="24"/>
                <w:szCs w:val="24"/>
                <w:lang w:eastAsia="en-US"/>
              </w:rPr>
              <w:t>Методи навчання, які використовуються в процесі ділової гри: індивідуальні завдання до</w:t>
            </w:r>
            <w:r>
              <w:rPr>
                <w:sz w:val="24"/>
                <w:szCs w:val="24"/>
                <w:lang w:eastAsia="en-US"/>
              </w:rPr>
              <w:t xml:space="preserve"> </w:t>
            </w:r>
            <w:r w:rsidRPr="00B55058">
              <w:rPr>
                <w:sz w:val="24"/>
                <w:szCs w:val="24"/>
                <w:lang w:eastAsia="en-US"/>
              </w:rPr>
              <w:t>засвоєння теоретичного матеріалу; обговорення в малих групах з прийняттям колективного</w:t>
            </w:r>
            <w:r w:rsidR="00F115CD">
              <w:rPr>
                <w:sz w:val="24"/>
                <w:szCs w:val="24"/>
                <w:lang w:eastAsia="en-US"/>
              </w:rPr>
              <w:t xml:space="preserve"> </w:t>
            </w:r>
            <w:r w:rsidRPr="00B55058">
              <w:rPr>
                <w:sz w:val="24"/>
                <w:szCs w:val="24"/>
                <w:lang w:eastAsia="en-US"/>
              </w:rPr>
              <w:t>рішення; презентація матеріалів колективного рішення.</w:t>
            </w:r>
          </w:p>
          <w:p w14:paraId="075CF9D8" w14:textId="46ED0E3C" w:rsidR="00B55058" w:rsidRPr="00E253E3" w:rsidRDefault="00B55058" w:rsidP="00F115CD">
            <w:pPr>
              <w:jc w:val="both"/>
              <w:rPr>
                <w:b/>
                <w:sz w:val="24"/>
                <w:szCs w:val="24"/>
              </w:rPr>
            </w:pPr>
            <w:r w:rsidRPr="00B55058">
              <w:rPr>
                <w:sz w:val="24"/>
                <w:szCs w:val="24"/>
                <w:lang w:eastAsia="en-US"/>
              </w:rPr>
              <w:t>Формування малих груп (3 – 5 осіб) і обговорення результатів індивідуального заповнення</w:t>
            </w:r>
            <w:r w:rsidR="00F115CD">
              <w:rPr>
                <w:sz w:val="24"/>
                <w:szCs w:val="24"/>
                <w:lang w:eastAsia="en-US"/>
              </w:rPr>
              <w:t xml:space="preserve"> </w:t>
            </w:r>
            <w:r w:rsidRPr="00B55058">
              <w:rPr>
                <w:sz w:val="24"/>
                <w:szCs w:val="24"/>
                <w:lang w:eastAsia="en-US"/>
              </w:rPr>
              <w:t>таблиць, на основі якого виробляється групове рішення щодо повноти та якості</w:t>
            </w:r>
            <w:r w:rsidR="00F115CD">
              <w:rPr>
                <w:sz w:val="24"/>
                <w:szCs w:val="24"/>
                <w:lang w:eastAsia="en-US"/>
              </w:rPr>
              <w:t xml:space="preserve"> </w:t>
            </w:r>
            <w:r w:rsidRPr="00B55058">
              <w:rPr>
                <w:sz w:val="24"/>
                <w:szCs w:val="24"/>
                <w:lang w:eastAsia="en-US"/>
              </w:rPr>
              <w:t>інформаційно-аналітичного забезпечення діяльності органів державного управління і</w:t>
            </w:r>
            <w:r w:rsidR="00F115CD">
              <w:rPr>
                <w:sz w:val="24"/>
                <w:szCs w:val="24"/>
                <w:lang w:eastAsia="en-US"/>
              </w:rPr>
              <w:t xml:space="preserve"> </w:t>
            </w:r>
            <w:r w:rsidRPr="00B55058">
              <w:rPr>
                <w:sz w:val="24"/>
                <w:szCs w:val="24"/>
                <w:lang w:eastAsia="en-US"/>
              </w:rPr>
              <w:t>місцевого самоврядування в рамках функціонування інформаційної системи "Електронний</w:t>
            </w:r>
            <w:r w:rsidR="00F115CD">
              <w:rPr>
                <w:sz w:val="24"/>
                <w:szCs w:val="24"/>
                <w:lang w:eastAsia="en-US"/>
              </w:rPr>
              <w:t xml:space="preserve"> </w:t>
            </w:r>
            <w:r w:rsidRPr="00B55058">
              <w:rPr>
                <w:sz w:val="24"/>
                <w:szCs w:val="24"/>
                <w:lang w:eastAsia="en-US"/>
              </w:rPr>
              <w:t>уряд" з урахуванням відповідного нормативно-правового та організаційного забезпечення</w:t>
            </w:r>
            <w:r w:rsidR="00F115CD">
              <w:rPr>
                <w:sz w:val="24"/>
                <w:szCs w:val="24"/>
                <w:lang w:eastAsia="en-US"/>
              </w:rPr>
              <w:t xml:space="preserve"> </w:t>
            </w:r>
            <w:r w:rsidRPr="00B55058">
              <w:rPr>
                <w:sz w:val="24"/>
                <w:szCs w:val="24"/>
                <w:lang w:eastAsia="en-US"/>
              </w:rPr>
              <w:t>впровадження електронного уряду.</w:t>
            </w:r>
          </w:p>
        </w:tc>
      </w:tr>
      <w:tr w:rsidR="00B55058" w:rsidRPr="00E253E3" w14:paraId="59C7AA6B" w14:textId="77777777" w:rsidTr="00080992">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5F691262" w14:textId="77777777" w:rsidR="00B55058" w:rsidRPr="00E253E3" w:rsidRDefault="00B55058" w:rsidP="00080992">
            <w:pPr>
              <w:ind w:left="33"/>
              <w:jc w:val="center"/>
              <w:rPr>
                <w:b/>
                <w:sz w:val="24"/>
                <w:szCs w:val="24"/>
              </w:rPr>
            </w:pPr>
            <w:r w:rsidRPr="00E253E3">
              <w:rPr>
                <w:b/>
                <w:sz w:val="24"/>
                <w:szCs w:val="24"/>
              </w:rPr>
              <w:t xml:space="preserve">Семінари-дискусії </w:t>
            </w:r>
          </w:p>
          <w:p w14:paraId="5CF32E57" w14:textId="77777777" w:rsidR="00B55058" w:rsidRPr="00E253E3" w:rsidRDefault="00B55058" w:rsidP="00080992">
            <w:pPr>
              <w:ind w:left="33"/>
              <w:jc w:val="center"/>
              <w:rPr>
                <w:b/>
                <w:sz w:val="24"/>
                <w:szCs w:val="24"/>
              </w:rPr>
            </w:pPr>
            <w:r w:rsidRPr="00E253E3">
              <w:rPr>
                <w:b/>
                <w:sz w:val="24"/>
                <w:szCs w:val="24"/>
              </w:rPr>
              <w:t>Презентації</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5994B" w14:textId="77777777" w:rsidR="00B55058" w:rsidRPr="00E253E3" w:rsidRDefault="00B55058" w:rsidP="00080992">
            <w:pPr>
              <w:widowControl w:val="0"/>
              <w:tabs>
                <w:tab w:val="left" w:pos="288"/>
              </w:tabs>
              <w:autoSpaceDE w:val="0"/>
              <w:autoSpaceDN w:val="0"/>
              <w:adjustRightInd w:val="0"/>
              <w:jc w:val="both"/>
              <w:rPr>
                <w:b/>
                <w:spacing w:val="-8"/>
                <w:sz w:val="24"/>
                <w:szCs w:val="24"/>
              </w:rPr>
            </w:pPr>
            <w:r w:rsidRPr="00E253E3">
              <w:rPr>
                <w:b/>
                <w:spacing w:val="-8"/>
                <w:sz w:val="24"/>
                <w:szCs w:val="24"/>
              </w:rPr>
              <w:t>1. Проблемне повідомлення та дискусія з питань:</w:t>
            </w:r>
          </w:p>
          <w:p w14:paraId="2116BC59" w14:textId="3AC06984" w:rsidR="00B55058" w:rsidRPr="00E253E3" w:rsidRDefault="00B55058" w:rsidP="00080992">
            <w:pPr>
              <w:widowControl w:val="0"/>
              <w:tabs>
                <w:tab w:val="left" w:pos="288"/>
              </w:tabs>
              <w:autoSpaceDE w:val="0"/>
              <w:autoSpaceDN w:val="0"/>
              <w:adjustRightInd w:val="0"/>
              <w:jc w:val="both"/>
              <w:rPr>
                <w:b/>
                <w:spacing w:val="-8"/>
                <w:sz w:val="24"/>
                <w:szCs w:val="24"/>
              </w:rPr>
            </w:pPr>
            <w:r w:rsidRPr="00E253E3">
              <w:rPr>
                <w:bCs/>
                <w:spacing w:val="-8"/>
                <w:sz w:val="24"/>
                <w:szCs w:val="24"/>
              </w:rPr>
              <w:t xml:space="preserve">- </w:t>
            </w:r>
            <w:r w:rsidR="00F115CD" w:rsidRPr="00F115CD">
              <w:rPr>
                <w:bCs/>
                <w:spacing w:val="-8"/>
                <w:sz w:val="24"/>
                <w:szCs w:val="24"/>
              </w:rPr>
              <w:t>Архітектура та інформаційно-технологічна інфраструктура електронного врядування</w:t>
            </w:r>
          </w:p>
          <w:p w14:paraId="00445D9B" w14:textId="77777777" w:rsidR="00B55058" w:rsidRPr="00E253E3" w:rsidRDefault="00B55058" w:rsidP="00080992">
            <w:pPr>
              <w:widowControl w:val="0"/>
              <w:tabs>
                <w:tab w:val="left" w:pos="288"/>
              </w:tabs>
              <w:autoSpaceDE w:val="0"/>
              <w:autoSpaceDN w:val="0"/>
              <w:adjustRightInd w:val="0"/>
              <w:jc w:val="both"/>
              <w:rPr>
                <w:b/>
                <w:sz w:val="24"/>
                <w:szCs w:val="24"/>
              </w:rPr>
            </w:pPr>
            <w:r w:rsidRPr="00E253E3">
              <w:rPr>
                <w:b/>
                <w:spacing w:val="-8"/>
                <w:sz w:val="24"/>
                <w:szCs w:val="24"/>
              </w:rPr>
              <w:t>2. Презентація ІНДЗ</w:t>
            </w:r>
          </w:p>
        </w:tc>
      </w:tr>
    </w:tbl>
    <w:p w14:paraId="4E99C8CE" w14:textId="77777777" w:rsidR="00B55058" w:rsidRDefault="00B55058" w:rsidP="00DC1A41">
      <w:pPr>
        <w:rPr>
          <w:b/>
          <w:sz w:val="24"/>
          <w:szCs w:val="24"/>
        </w:rPr>
      </w:pPr>
    </w:p>
    <w:p w14:paraId="0245BB0F" w14:textId="53244FAF" w:rsidR="00933810" w:rsidRPr="00F76F74" w:rsidRDefault="00933810" w:rsidP="00DC1A41">
      <w:pPr>
        <w:jc w:val="center"/>
        <w:rPr>
          <w:b/>
          <w:sz w:val="24"/>
          <w:szCs w:val="24"/>
        </w:rPr>
      </w:pPr>
      <w:r w:rsidRPr="00F76F74">
        <w:rPr>
          <w:b/>
          <w:sz w:val="24"/>
          <w:szCs w:val="24"/>
        </w:rPr>
        <w:t>РОЗДІЛ 1</w:t>
      </w:r>
      <w:r w:rsidR="00F115CD">
        <w:rPr>
          <w:b/>
          <w:sz w:val="24"/>
          <w:szCs w:val="24"/>
        </w:rPr>
        <w:t>2</w:t>
      </w:r>
      <w:r w:rsidRPr="00F76F74">
        <w:rPr>
          <w:b/>
          <w:sz w:val="24"/>
          <w:szCs w:val="24"/>
        </w:rPr>
        <w:t>.  РЕСУРСИ МЕРЕЖІ ІНТЕРНЕТ</w:t>
      </w:r>
    </w:p>
    <w:p w14:paraId="1E06829C" w14:textId="77777777" w:rsidR="00DC3C1A" w:rsidRPr="00DC3C1A" w:rsidRDefault="00DC3C1A" w:rsidP="00DC3C1A">
      <w:pPr>
        <w:suppressAutoHyphens w:val="0"/>
        <w:autoSpaceDE w:val="0"/>
        <w:autoSpaceDN w:val="0"/>
        <w:adjustRightInd w:val="0"/>
        <w:jc w:val="both"/>
        <w:rPr>
          <w:rFonts w:eastAsiaTheme="minorHAnsi"/>
          <w:sz w:val="24"/>
          <w:szCs w:val="24"/>
          <w:lang w:eastAsia="en-US"/>
        </w:rPr>
      </w:pPr>
    </w:p>
    <w:p w14:paraId="7ACD5DF4"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Президент України – www.prezident.gov.ua </w:t>
      </w:r>
    </w:p>
    <w:p w14:paraId="339A5E31"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Верховна Рада - www.rada.gov.ua </w:t>
      </w:r>
    </w:p>
    <w:p w14:paraId="441C3DB7"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Сайт Кабінету Міністрів України - www.kmu.gov.ua – вихід на всі міністерства і відомства </w:t>
      </w:r>
    </w:p>
    <w:p w14:paraId="0A786D00"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Міністерство праці та соціальної політики України – www.mlsp.kmu.gov.ua </w:t>
      </w:r>
    </w:p>
    <w:p w14:paraId="48FA5278"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Пенсійний фонд України - www.pfu.gov.ua </w:t>
      </w:r>
    </w:p>
    <w:p w14:paraId="463AABA5"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Погляд на світ (Світовий банк) – www.worldbank </w:t>
      </w:r>
    </w:p>
    <w:p w14:paraId="53D7C1EA"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Еліта України - www.whoiswho.com.ua </w:t>
      </w:r>
    </w:p>
    <w:p w14:paraId="17371A35"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Національна б-ка ім. Вернадського – www.nbuv.gov.ua </w:t>
      </w:r>
    </w:p>
    <w:p w14:paraId="37F521D2"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Український медіа сервер – www.vlada.kiev.ua/serj </w:t>
      </w:r>
    </w:p>
    <w:p w14:paraId="521F4277"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Мережа аналітичних центрів – www.intellect.org.ua </w:t>
      </w:r>
    </w:p>
    <w:p w14:paraId="1445AC85"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Міжнародний центр перспективних досліджень – www.icps.kiev.ua </w:t>
      </w:r>
    </w:p>
    <w:p w14:paraId="4FF82343"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Міжнародний інститут порівняльного аналізу – www.icai.kiev.ua </w:t>
      </w:r>
    </w:p>
    <w:p w14:paraId="7D6D9CF9"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Український незалежний центр політичних досліджень– www.ucipr.kiev.ua </w:t>
      </w:r>
    </w:p>
    <w:p w14:paraId="712C0247"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Український центр економічних і політичних досліджень ім. А Разумкова – www.uceps.com.ua </w:t>
      </w:r>
    </w:p>
    <w:p w14:paraId="40604784"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Сервер Верховної Ради України: http://www.rada.gov.ua/ </w:t>
      </w:r>
    </w:p>
    <w:p w14:paraId="48A4782E"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Міністерство фінансів України http://www.minfin.gov.ua/ </w:t>
      </w:r>
    </w:p>
    <w:p w14:paraId="68A365C2"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Міністерство доходів і зборів України http://www.сustoms.gov.ua/ </w:t>
      </w:r>
    </w:p>
    <w:p w14:paraId="5F83B6A4"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Державна фіскальна служба http://www.сustoms.gov.ua/ </w:t>
      </w:r>
    </w:p>
    <w:p w14:paraId="5B029262"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Державна комісія з цінних паперів та фондового ринку http://www.ssmsc.gov.ua/ </w:t>
      </w:r>
    </w:p>
    <w:p w14:paraId="0CB6AD85"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Рахункова палата України http://www.ac-rada.gov.ua/ </w:t>
      </w:r>
    </w:p>
    <w:p w14:paraId="572B7AB7"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Ліга Бізнес Інформ: www.liga.net/ </w:t>
      </w:r>
    </w:p>
    <w:p w14:paraId="3A0FAF8C"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Нормативні акти України: www.nau.kiev.ua </w:t>
      </w:r>
    </w:p>
    <w:p w14:paraId="06CE6B60"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Національний інститут стратегічних досліджень http://www.niss.gov.ua </w:t>
      </w:r>
    </w:p>
    <w:p w14:paraId="37F9E95D"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Сайт Національного агентства України з питань державної служби http://www.nads.gov.ua/control/uk/index </w:t>
      </w:r>
    </w:p>
    <w:p w14:paraId="097A6410"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Портал Центру політико-правових реформ http://www.pravo.org.ua/ </w:t>
      </w:r>
    </w:p>
    <w:p w14:paraId="375D7408"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Інтернет-портал для управлінців http://www.management.com.ua </w:t>
      </w:r>
    </w:p>
    <w:p w14:paraId="173935EB" w14:textId="3D0B00A5"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Адміністративно-управлінський портал</w:t>
      </w:r>
      <w:r w:rsidRPr="00F76F74">
        <w:rPr>
          <w:rFonts w:eastAsiaTheme="minorHAnsi"/>
          <w:sz w:val="24"/>
          <w:szCs w:val="24"/>
          <w:lang w:eastAsia="en-US"/>
        </w:rPr>
        <w:t xml:space="preserve"> </w:t>
      </w:r>
      <w:r w:rsidRPr="00DC3C1A">
        <w:rPr>
          <w:rFonts w:eastAsiaTheme="minorHAnsi"/>
          <w:sz w:val="24"/>
          <w:szCs w:val="24"/>
          <w:lang w:eastAsia="en-US"/>
        </w:rPr>
        <w:t xml:space="preserve">http://www.aup. </w:t>
      </w:r>
    </w:p>
    <w:p w14:paraId="08D63824" w14:textId="77777777" w:rsidR="00DC3C1A" w:rsidRPr="00DC3C1A" w:rsidRDefault="00DC3C1A" w:rsidP="00DC3C1A">
      <w:pPr>
        <w:suppressAutoHyphens w:val="0"/>
        <w:autoSpaceDE w:val="0"/>
        <w:autoSpaceDN w:val="0"/>
        <w:adjustRightInd w:val="0"/>
        <w:ind w:firstLine="709"/>
        <w:jc w:val="both"/>
        <w:rPr>
          <w:rFonts w:eastAsiaTheme="minorHAnsi"/>
          <w:sz w:val="24"/>
          <w:szCs w:val="24"/>
          <w:lang w:eastAsia="en-US"/>
        </w:rPr>
      </w:pPr>
      <w:r w:rsidRPr="00DC3C1A">
        <w:rPr>
          <w:rFonts w:eastAsiaTheme="minorHAnsi"/>
          <w:sz w:val="24"/>
          <w:szCs w:val="24"/>
          <w:lang w:eastAsia="en-US"/>
        </w:rPr>
        <w:t xml:space="preserve">▪ Бібліотека економічної та управлінської літератури. http://ek-lit.narod.ru/links.htm </w:t>
      </w:r>
    </w:p>
    <w:p w14:paraId="4C894571" w14:textId="45E4FC8C" w:rsidR="00F115CD" w:rsidRDefault="00F115CD">
      <w:pPr>
        <w:suppressAutoHyphens w:val="0"/>
        <w:spacing w:after="160" w:line="259" w:lineRule="auto"/>
        <w:rPr>
          <w:b/>
          <w:sz w:val="24"/>
          <w:szCs w:val="24"/>
        </w:rPr>
      </w:pPr>
      <w:r>
        <w:rPr>
          <w:b/>
          <w:sz w:val="24"/>
          <w:szCs w:val="24"/>
        </w:rPr>
        <w:br w:type="page"/>
      </w:r>
    </w:p>
    <w:p w14:paraId="4939E0B5" w14:textId="4F0675E0" w:rsidR="00933810" w:rsidRPr="00F76F74" w:rsidRDefault="00933810" w:rsidP="00DC1A41">
      <w:pPr>
        <w:ind w:firstLine="567"/>
        <w:jc w:val="center"/>
        <w:rPr>
          <w:b/>
          <w:sz w:val="24"/>
          <w:szCs w:val="24"/>
        </w:rPr>
      </w:pPr>
      <w:r w:rsidRPr="00F76F74">
        <w:rPr>
          <w:b/>
          <w:sz w:val="24"/>
          <w:szCs w:val="24"/>
        </w:rPr>
        <w:lastRenderedPageBreak/>
        <w:t>РОЗДІЛ 1</w:t>
      </w:r>
      <w:r w:rsidR="00F115CD">
        <w:rPr>
          <w:b/>
          <w:sz w:val="24"/>
          <w:szCs w:val="24"/>
        </w:rPr>
        <w:t>3</w:t>
      </w:r>
      <w:r w:rsidRPr="00F76F74">
        <w:rPr>
          <w:b/>
          <w:sz w:val="24"/>
          <w:szCs w:val="24"/>
        </w:rPr>
        <w:t>.  ЗМІНИ  І  ДОПОВНЕННЯ  ДО  РОБОЧОЇ  ПРОГРАМИ</w:t>
      </w:r>
    </w:p>
    <w:p w14:paraId="4C6E65BB" w14:textId="77777777" w:rsidR="00933810" w:rsidRPr="00F76F74" w:rsidRDefault="00933810" w:rsidP="00DC1A41">
      <w:pPr>
        <w:jc w:val="both"/>
        <w:rPr>
          <w:b/>
          <w:sz w:val="24"/>
          <w:szCs w:val="24"/>
        </w:rPr>
      </w:pPr>
    </w:p>
    <w:p w14:paraId="424198F1" w14:textId="77777777" w:rsidR="00933810" w:rsidRPr="00F76F74" w:rsidRDefault="00933810" w:rsidP="00DC1A41">
      <w:pPr>
        <w:pStyle w:val="13"/>
        <w:keepNext w:val="0"/>
        <w:tabs>
          <w:tab w:val="left" w:pos="708"/>
        </w:tabs>
        <w:rPr>
          <w:sz w:val="24"/>
          <w:szCs w:val="24"/>
          <w:lang w:val="uk-UA"/>
        </w:rPr>
      </w:pPr>
    </w:p>
    <w:tbl>
      <w:tblPr>
        <w:tblpPr w:leftFromText="180" w:rightFromText="180" w:bottomFromText="16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131"/>
        <w:gridCol w:w="1843"/>
        <w:gridCol w:w="1950"/>
      </w:tblGrid>
      <w:tr w:rsidR="00F76F74" w:rsidRPr="00F76F74" w14:paraId="508EDC7E" w14:textId="77777777" w:rsidTr="00933810">
        <w:tc>
          <w:tcPr>
            <w:tcW w:w="0" w:type="auto"/>
            <w:tcBorders>
              <w:top w:val="single" w:sz="4" w:space="0" w:color="auto"/>
              <w:left w:val="single" w:sz="4" w:space="0" w:color="auto"/>
              <w:bottom w:val="single" w:sz="4" w:space="0" w:color="auto"/>
              <w:right w:val="single" w:sz="4" w:space="0" w:color="auto"/>
            </w:tcBorders>
            <w:vAlign w:val="center"/>
            <w:hideMark/>
          </w:tcPr>
          <w:p w14:paraId="69951F81" w14:textId="77777777" w:rsidR="00933810" w:rsidRPr="00F76F74" w:rsidRDefault="00933810" w:rsidP="00DC1A41">
            <w:pPr>
              <w:jc w:val="center"/>
              <w:rPr>
                <w:b/>
                <w:sz w:val="24"/>
                <w:szCs w:val="24"/>
              </w:rPr>
            </w:pPr>
            <w:r w:rsidRPr="00F76F74">
              <w:rPr>
                <w:b/>
                <w:sz w:val="24"/>
                <w:szCs w:val="24"/>
              </w:rPr>
              <w:t>№ з/п</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8E67C6B" w14:textId="77777777" w:rsidR="00933810" w:rsidRPr="00F76F74" w:rsidRDefault="00933810" w:rsidP="00DC1A41">
            <w:pPr>
              <w:jc w:val="center"/>
              <w:rPr>
                <w:b/>
                <w:sz w:val="24"/>
                <w:szCs w:val="24"/>
              </w:rPr>
            </w:pPr>
            <w:r w:rsidRPr="00F76F74">
              <w:rPr>
                <w:b/>
                <w:sz w:val="24"/>
                <w:szCs w:val="24"/>
              </w:rPr>
              <w:t xml:space="preserve">Зміни і доповнення до робочої програми </w:t>
            </w:r>
          </w:p>
          <w:p w14:paraId="5D3FE591" w14:textId="77777777" w:rsidR="00933810" w:rsidRPr="00F76F74" w:rsidRDefault="00933810" w:rsidP="00DC1A41">
            <w:pPr>
              <w:jc w:val="center"/>
              <w:rPr>
                <w:b/>
                <w:sz w:val="24"/>
                <w:szCs w:val="24"/>
              </w:rPr>
            </w:pPr>
            <w:r w:rsidRPr="00F76F74">
              <w:rPr>
                <w:b/>
                <w:sz w:val="24"/>
                <w:szCs w:val="24"/>
              </w:rPr>
              <w:t>(розділ, тема, зміст змін і доповнень)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56DD90" w14:textId="77777777" w:rsidR="00933810" w:rsidRPr="00F76F74" w:rsidRDefault="00933810" w:rsidP="00DC1A41">
            <w:pPr>
              <w:jc w:val="center"/>
              <w:rPr>
                <w:b/>
                <w:sz w:val="24"/>
                <w:szCs w:val="24"/>
              </w:rPr>
            </w:pPr>
            <w:r w:rsidRPr="00F76F74">
              <w:rPr>
                <w:b/>
                <w:sz w:val="24"/>
                <w:szCs w:val="24"/>
              </w:rPr>
              <w:t>Навчальний рік</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A7EE11C" w14:textId="77777777" w:rsidR="00933810" w:rsidRPr="00F76F74" w:rsidRDefault="00933810" w:rsidP="00DC1A41">
            <w:pPr>
              <w:jc w:val="center"/>
              <w:rPr>
                <w:b/>
                <w:sz w:val="24"/>
                <w:szCs w:val="24"/>
              </w:rPr>
            </w:pPr>
            <w:r w:rsidRPr="00F76F74">
              <w:rPr>
                <w:b/>
                <w:sz w:val="24"/>
                <w:szCs w:val="24"/>
              </w:rPr>
              <w:t>Підпис завідувача кафедри</w:t>
            </w:r>
          </w:p>
        </w:tc>
      </w:tr>
      <w:tr w:rsidR="00F76F74" w:rsidRPr="00F76F74" w14:paraId="38103475" w14:textId="77777777" w:rsidTr="00933810">
        <w:tc>
          <w:tcPr>
            <w:tcW w:w="0" w:type="auto"/>
            <w:tcBorders>
              <w:top w:val="single" w:sz="4" w:space="0" w:color="auto"/>
              <w:left w:val="single" w:sz="4" w:space="0" w:color="auto"/>
              <w:bottom w:val="single" w:sz="4" w:space="0" w:color="auto"/>
              <w:right w:val="single" w:sz="4" w:space="0" w:color="auto"/>
            </w:tcBorders>
          </w:tcPr>
          <w:p w14:paraId="13ADA824"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081822CE"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FBF561"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D015B15" w14:textId="77777777" w:rsidR="00933810" w:rsidRPr="00F76F74" w:rsidRDefault="00933810" w:rsidP="00DC1A41">
            <w:pPr>
              <w:jc w:val="center"/>
              <w:rPr>
                <w:b/>
                <w:sz w:val="24"/>
                <w:szCs w:val="24"/>
              </w:rPr>
            </w:pPr>
          </w:p>
        </w:tc>
      </w:tr>
      <w:tr w:rsidR="00F76F74" w:rsidRPr="00F76F74" w14:paraId="4C31AA67" w14:textId="77777777" w:rsidTr="00933810">
        <w:tc>
          <w:tcPr>
            <w:tcW w:w="0" w:type="auto"/>
            <w:tcBorders>
              <w:top w:val="single" w:sz="4" w:space="0" w:color="auto"/>
              <w:left w:val="single" w:sz="4" w:space="0" w:color="auto"/>
              <w:bottom w:val="single" w:sz="4" w:space="0" w:color="auto"/>
              <w:right w:val="single" w:sz="4" w:space="0" w:color="auto"/>
            </w:tcBorders>
          </w:tcPr>
          <w:p w14:paraId="60B941D8"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3E1FF767"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62EE87"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D658F27" w14:textId="77777777" w:rsidR="00933810" w:rsidRPr="00F76F74" w:rsidRDefault="00933810" w:rsidP="00DC1A41">
            <w:pPr>
              <w:jc w:val="center"/>
              <w:rPr>
                <w:b/>
                <w:sz w:val="24"/>
                <w:szCs w:val="24"/>
              </w:rPr>
            </w:pPr>
          </w:p>
        </w:tc>
      </w:tr>
      <w:tr w:rsidR="00F76F74" w:rsidRPr="00F76F74" w14:paraId="629E011E" w14:textId="77777777" w:rsidTr="00933810">
        <w:tc>
          <w:tcPr>
            <w:tcW w:w="0" w:type="auto"/>
            <w:tcBorders>
              <w:top w:val="single" w:sz="4" w:space="0" w:color="auto"/>
              <w:left w:val="single" w:sz="4" w:space="0" w:color="auto"/>
              <w:bottom w:val="single" w:sz="4" w:space="0" w:color="auto"/>
              <w:right w:val="single" w:sz="4" w:space="0" w:color="auto"/>
            </w:tcBorders>
          </w:tcPr>
          <w:p w14:paraId="28630617"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79ED5D92"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2B933E"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CBC65E5" w14:textId="77777777" w:rsidR="00933810" w:rsidRPr="00F76F74" w:rsidRDefault="00933810" w:rsidP="00DC1A41">
            <w:pPr>
              <w:jc w:val="center"/>
              <w:rPr>
                <w:b/>
                <w:sz w:val="24"/>
                <w:szCs w:val="24"/>
              </w:rPr>
            </w:pPr>
          </w:p>
        </w:tc>
      </w:tr>
      <w:tr w:rsidR="00F76F74" w:rsidRPr="00F76F74" w14:paraId="378395D6" w14:textId="77777777" w:rsidTr="00933810">
        <w:tc>
          <w:tcPr>
            <w:tcW w:w="0" w:type="auto"/>
            <w:tcBorders>
              <w:top w:val="single" w:sz="4" w:space="0" w:color="auto"/>
              <w:left w:val="single" w:sz="4" w:space="0" w:color="auto"/>
              <w:bottom w:val="single" w:sz="4" w:space="0" w:color="auto"/>
              <w:right w:val="single" w:sz="4" w:space="0" w:color="auto"/>
            </w:tcBorders>
          </w:tcPr>
          <w:p w14:paraId="629DD0B6"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5B5CB6C6"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DCAFE9"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355394A" w14:textId="77777777" w:rsidR="00933810" w:rsidRPr="00F76F74" w:rsidRDefault="00933810" w:rsidP="00DC1A41">
            <w:pPr>
              <w:jc w:val="center"/>
              <w:rPr>
                <w:b/>
                <w:sz w:val="24"/>
                <w:szCs w:val="24"/>
              </w:rPr>
            </w:pPr>
          </w:p>
        </w:tc>
      </w:tr>
    </w:tbl>
    <w:p w14:paraId="7D7EE091" w14:textId="77777777" w:rsidR="00933810" w:rsidRPr="00F76F74" w:rsidRDefault="00933810" w:rsidP="00DC1A41">
      <w:pPr>
        <w:ind w:firstLine="567"/>
        <w:jc w:val="both"/>
        <w:rPr>
          <w:sz w:val="24"/>
          <w:szCs w:val="24"/>
        </w:rPr>
      </w:pPr>
    </w:p>
    <w:p w14:paraId="077A10C4" w14:textId="77777777" w:rsidR="00933810" w:rsidRPr="00F76F74" w:rsidRDefault="00933810" w:rsidP="00DC1A41">
      <w:pPr>
        <w:jc w:val="center"/>
        <w:rPr>
          <w:b/>
          <w:sz w:val="24"/>
          <w:szCs w:val="24"/>
        </w:rPr>
      </w:pPr>
    </w:p>
    <w:p w14:paraId="70E1ECDE" w14:textId="77777777" w:rsidR="00933810" w:rsidRPr="00F76F74" w:rsidRDefault="00933810" w:rsidP="00DC1A41">
      <w:pPr>
        <w:ind w:firstLine="284"/>
        <w:rPr>
          <w:b/>
          <w:bCs/>
          <w:i/>
          <w:iCs/>
          <w:sz w:val="24"/>
          <w:szCs w:val="24"/>
        </w:rPr>
      </w:pPr>
    </w:p>
    <w:p w14:paraId="2648ED4C" w14:textId="77777777" w:rsidR="00933810" w:rsidRPr="00F76F74" w:rsidRDefault="00933810" w:rsidP="00DC1A41">
      <w:pPr>
        <w:rPr>
          <w:sz w:val="24"/>
          <w:szCs w:val="24"/>
        </w:rPr>
      </w:pPr>
    </w:p>
    <w:p w14:paraId="56C43EC5" w14:textId="77777777" w:rsidR="006D1175" w:rsidRPr="00F76F74" w:rsidRDefault="006D1175" w:rsidP="00DC1A41">
      <w:pPr>
        <w:rPr>
          <w:sz w:val="24"/>
          <w:szCs w:val="24"/>
        </w:rPr>
      </w:pPr>
    </w:p>
    <w:sectPr w:rsidR="006D1175" w:rsidRPr="00F76F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charset w:val="CC"/>
    <w:family w:val="auto"/>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145B84"/>
    <w:multiLevelType w:val="hybridMultilevel"/>
    <w:tmpl w:val="371ED9FE"/>
    <w:lvl w:ilvl="0" w:tplc="088C4602">
      <w:start w:val="1"/>
      <w:numFmt w:val="bullet"/>
      <w:pStyle w:val="a"/>
      <w:lvlText w:val=""/>
      <w:lvlJc w:val="left"/>
      <w:pPr>
        <w:tabs>
          <w:tab w:val="num" w:pos="360"/>
        </w:tabs>
        <w:ind w:left="360" w:hanging="360"/>
      </w:pPr>
      <w:rPr>
        <w:rFonts w:ascii="Wingdings" w:hAnsi="Wingdings" w:hint="default"/>
        <w:b/>
        <w:i w:val="0"/>
        <w:sz w:val="32"/>
        <w:szCs w:val="32"/>
      </w:rPr>
    </w:lvl>
    <w:lvl w:ilvl="1" w:tplc="63AC545E">
      <w:start w:val="1"/>
      <w:numFmt w:val="bullet"/>
      <w:lvlText w:val=""/>
      <w:lvlJc w:val="left"/>
      <w:pPr>
        <w:tabs>
          <w:tab w:val="num" w:pos="-377"/>
        </w:tabs>
        <w:ind w:left="-377" w:hanging="360"/>
      </w:pPr>
      <w:rPr>
        <w:rFonts w:ascii="Wingdings" w:hAnsi="Wingdings" w:hint="default"/>
        <w:b/>
        <w:i w:val="0"/>
        <w:color w:val="auto"/>
        <w:sz w:val="32"/>
        <w:szCs w:val="32"/>
      </w:rPr>
    </w:lvl>
    <w:lvl w:ilvl="2" w:tplc="04190005">
      <w:start w:val="1"/>
      <w:numFmt w:val="bullet"/>
      <w:lvlText w:val=""/>
      <w:lvlJc w:val="left"/>
      <w:pPr>
        <w:tabs>
          <w:tab w:val="num" w:pos="343"/>
        </w:tabs>
        <w:ind w:left="343" w:hanging="360"/>
      </w:pPr>
      <w:rPr>
        <w:rFonts w:ascii="Wingdings" w:hAnsi="Wingdings" w:hint="default"/>
      </w:rPr>
    </w:lvl>
    <w:lvl w:ilvl="3" w:tplc="04190001">
      <w:start w:val="1"/>
      <w:numFmt w:val="bullet"/>
      <w:lvlText w:val=""/>
      <w:lvlJc w:val="left"/>
      <w:pPr>
        <w:tabs>
          <w:tab w:val="num" w:pos="1063"/>
        </w:tabs>
        <w:ind w:left="1063" w:hanging="360"/>
      </w:pPr>
      <w:rPr>
        <w:rFonts w:ascii="Symbol" w:hAnsi="Symbol" w:hint="default"/>
      </w:rPr>
    </w:lvl>
    <w:lvl w:ilvl="4" w:tplc="04190003">
      <w:start w:val="1"/>
      <w:numFmt w:val="bullet"/>
      <w:lvlText w:val="o"/>
      <w:lvlJc w:val="left"/>
      <w:pPr>
        <w:tabs>
          <w:tab w:val="num" w:pos="1783"/>
        </w:tabs>
        <w:ind w:left="1783" w:hanging="360"/>
      </w:pPr>
      <w:rPr>
        <w:rFonts w:ascii="Courier New" w:hAnsi="Courier New" w:cs="Courier New" w:hint="default"/>
      </w:rPr>
    </w:lvl>
    <w:lvl w:ilvl="5" w:tplc="04190005">
      <w:start w:val="1"/>
      <w:numFmt w:val="bullet"/>
      <w:lvlText w:val=""/>
      <w:lvlJc w:val="left"/>
      <w:pPr>
        <w:tabs>
          <w:tab w:val="num" w:pos="2503"/>
        </w:tabs>
        <w:ind w:left="2503" w:hanging="360"/>
      </w:pPr>
      <w:rPr>
        <w:rFonts w:ascii="Wingdings" w:hAnsi="Wingdings" w:hint="default"/>
      </w:rPr>
    </w:lvl>
    <w:lvl w:ilvl="6" w:tplc="04190001">
      <w:start w:val="1"/>
      <w:numFmt w:val="bullet"/>
      <w:lvlText w:val=""/>
      <w:lvlJc w:val="left"/>
      <w:pPr>
        <w:tabs>
          <w:tab w:val="num" w:pos="3223"/>
        </w:tabs>
        <w:ind w:left="3223" w:hanging="360"/>
      </w:pPr>
      <w:rPr>
        <w:rFonts w:ascii="Symbol" w:hAnsi="Symbol" w:hint="default"/>
      </w:rPr>
    </w:lvl>
    <w:lvl w:ilvl="7" w:tplc="04190003">
      <w:start w:val="1"/>
      <w:numFmt w:val="bullet"/>
      <w:lvlText w:val="o"/>
      <w:lvlJc w:val="left"/>
      <w:pPr>
        <w:tabs>
          <w:tab w:val="num" w:pos="3943"/>
        </w:tabs>
        <w:ind w:left="3943" w:hanging="360"/>
      </w:pPr>
      <w:rPr>
        <w:rFonts w:ascii="Courier New" w:hAnsi="Courier New" w:cs="Courier New" w:hint="default"/>
      </w:rPr>
    </w:lvl>
    <w:lvl w:ilvl="8" w:tplc="04190005">
      <w:start w:val="1"/>
      <w:numFmt w:val="bullet"/>
      <w:lvlText w:val=""/>
      <w:lvlJc w:val="left"/>
      <w:pPr>
        <w:tabs>
          <w:tab w:val="num" w:pos="4663"/>
        </w:tabs>
        <w:ind w:left="4663" w:hanging="360"/>
      </w:pPr>
      <w:rPr>
        <w:rFonts w:ascii="Wingdings" w:hAnsi="Wingdings" w:hint="default"/>
      </w:rPr>
    </w:lvl>
  </w:abstractNum>
  <w:abstractNum w:abstractNumId="2" w15:restartNumberingAfterBreak="0">
    <w:nsid w:val="065B7DCC"/>
    <w:multiLevelType w:val="hybridMultilevel"/>
    <w:tmpl w:val="7980C870"/>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087E0109"/>
    <w:multiLevelType w:val="hybridMultilevel"/>
    <w:tmpl w:val="EFB6C662"/>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656A"/>
    <w:multiLevelType w:val="hybridMultilevel"/>
    <w:tmpl w:val="A5FAECBE"/>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C13969"/>
    <w:multiLevelType w:val="hybridMultilevel"/>
    <w:tmpl w:val="D48A2FD0"/>
    <w:lvl w:ilvl="0" w:tplc="81A89EF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D05326E"/>
    <w:multiLevelType w:val="hybridMultilevel"/>
    <w:tmpl w:val="D9D45C24"/>
    <w:lvl w:ilvl="0" w:tplc="0C62892E">
      <w:start w:val="1"/>
      <w:numFmt w:val="bullet"/>
      <w:pStyle w:val="a0"/>
      <w:lvlText w:val=""/>
      <w:lvlJc w:val="left"/>
      <w:pPr>
        <w:tabs>
          <w:tab w:val="num" w:pos="1134"/>
        </w:tabs>
        <w:ind w:left="1134" w:hanging="397"/>
      </w:pPr>
      <w:rPr>
        <w:rFonts w:ascii="Wingdings" w:hAnsi="Wingdings" w:hint="default"/>
        <w:b/>
        <w:i w:val="0"/>
        <w:sz w:val="32"/>
        <w:szCs w:val="32"/>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86D19"/>
    <w:multiLevelType w:val="hybridMultilevel"/>
    <w:tmpl w:val="3C8E7B24"/>
    <w:lvl w:ilvl="0" w:tplc="9FFE4374">
      <w:start w:val="1"/>
      <w:numFmt w:val="decimal"/>
      <w:lvlText w:val="%1."/>
      <w:lvlJc w:val="left"/>
      <w:pPr>
        <w:ind w:left="928"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02581D"/>
    <w:multiLevelType w:val="hybridMultilevel"/>
    <w:tmpl w:val="437EB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3E09C8"/>
    <w:multiLevelType w:val="hybridMultilevel"/>
    <w:tmpl w:val="FA7CFE80"/>
    <w:lvl w:ilvl="0" w:tplc="88988E7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AE15026"/>
    <w:multiLevelType w:val="hybridMultilevel"/>
    <w:tmpl w:val="53184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594838"/>
    <w:multiLevelType w:val="hybridMultilevel"/>
    <w:tmpl w:val="8EAE56B0"/>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2" w15:restartNumberingAfterBreak="0">
    <w:nsid w:val="2DB94412"/>
    <w:multiLevelType w:val="hybridMultilevel"/>
    <w:tmpl w:val="3DBCB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56765A7"/>
    <w:multiLevelType w:val="hybridMultilevel"/>
    <w:tmpl w:val="AFB2DD80"/>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950E67"/>
    <w:multiLevelType w:val="hybridMultilevel"/>
    <w:tmpl w:val="8B803C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C2B92"/>
    <w:multiLevelType w:val="hybridMultilevel"/>
    <w:tmpl w:val="3E4C3C1C"/>
    <w:lvl w:ilvl="0" w:tplc="471EBEFA">
      <w:start w:val="1"/>
      <w:numFmt w:val="decimal"/>
      <w:lvlText w:val="%1."/>
      <w:lvlJc w:val="left"/>
      <w:pPr>
        <w:tabs>
          <w:tab w:val="num" w:pos="720"/>
        </w:tabs>
        <w:ind w:left="720" w:hanging="360"/>
      </w:pPr>
      <w:rPr>
        <w:rFonts w:ascii="Times New Roman" w:eastAsia="Times New Roman" w:hAnsi="Times New Roman"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0983CA9"/>
    <w:multiLevelType w:val="hybridMultilevel"/>
    <w:tmpl w:val="D24C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C75132"/>
    <w:multiLevelType w:val="hybridMultilevel"/>
    <w:tmpl w:val="70F4B42C"/>
    <w:lvl w:ilvl="0" w:tplc="88988E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075517"/>
    <w:multiLevelType w:val="hybridMultilevel"/>
    <w:tmpl w:val="377010A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2D7971"/>
    <w:multiLevelType w:val="hybridMultilevel"/>
    <w:tmpl w:val="B6F6AEAC"/>
    <w:lvl w:ilvl="0" w:tplc="93521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6B7C3C47"/>
    <w:multiLevelType w:val="hybridMultilevel"/>
    <w:tmpl w:val="29FC1B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6F2652BD"/>
    <w:multiLevelType w:val="hybridMultilevel"/>
    <w:tmpl w:val="1E16955A"/>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1F1EE6"/>
    <w:multiLevelType w:val="hybridMultilevel"/>
    <w:tmpl w:val="A3D0FFE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15:restartNumberingAfterBreak="0">
    <w:nsid w:val="70402557"/>
    <w:multiLevelType w:val="hybridMultilevel"/>
    <w:tmpl w:val="86224282"/>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706A61F7"/>
    <w:multiLevelType w:val="hybridMultilevel"/>
    <w:tmpl w:val="0268B53C"/>
    <w:lvl w:ilvl="0" w:tplc="AA18FD74">
      <w:numFmt w:val="bullet"/>
      <w:lvlText w:val="-"/>
      <w:lvlJc w:val="left"/>
      <w:pPr>
        <w:ind w:left="720" w:hanging="360"/>
      </w:pPr>
      <w:rPr>
        <w:rFonts w:ascii="Times New Roman" w:eastAsiaTheme="minorHAnsi" w:hAnsi="Times New Roman" w:cs="Times New Roman" w:hint="default"/>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3C64CAA"/>
    <w:multiLevelType w:val="hybridMultilevel"/>
    <w:tmpl w:val="B86CAF8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6" w15:restartNumberingAfterBreak="0">
    <w:nsid w:val="768065C1"/>
    <w:multiLevelType w:val="hybridMultilevel"/>
    <w:tmpl w:val="F0D6C27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1269D0"/>
    <w:multiLevelType w:val="hybridMultilevel"/>
    <w:tmpl w:val="11F67E96"/>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27FA1"/>
    <w:multiLevelType w:val="hybridMultilevel"/>
    <w:tmpl w:val="97E017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345280584">
    <w:abstractNumId w:val="1"/>
  </w:num>
  <w:num w:numId="2" w16cid:durableId="308485801">
    <w:abstractNumId w:val="1"/>
  </w:num>
  <w:num w:numId="3" w16cid:durableId="1426800938">
    <w:abstractNumId w:val="6"/>
  </w:num>
  <w:num w:numId="4" w16cid:durableId="103310018">
    <w:abstractNumId w:val="6"/>
  </w:num>
  <w:num w:numId="5" w16cid:durableId="626084682">
    <w:abstractNumId w:val="3"/>
  </w:num>
  <w:num w:numId="6" w16cid:durableId="1823425448">
    <w:abstractNumId w:val="3"/>
  </w:num>
  <w:num w:numId="7" w16cid:durableId="1165508310">
    <w:abstractNumId w:val="9"/>
  </w:num>
  <w:num w:numId="8" w16cid:durableId="1220821295">
    <w:abstractNumId w:val="9"/>
  </w:num>
  <w:num w:numId="9" w16cid:durableId="796526420">
    <w:abstractNumId w:val="26"/>
  </w:num>
  <w:num w:numId="10" w16cid:durableId="1968773702">
    <w:abstractNumId w:val="26"/>
  </w:num>
  <w:num w:numId="11" w16cid:durableId="789788080">
    <w:abstractNumId w:val="18"/>
  </w:num>
  <w:num w:numId="12" w16cid:durableId="1155537209">
    <w:abstractNumId w:val="18"/>
  </w:num>
  <w:num w:numId="13" w16cid:durableId="1976059273">
    <w:abstractNumId w:val="12"/>
  </w:num>
  <w:num w:numId="14" w16cid:durableId="997417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038319">
    <w:abstractNumId w:val="25"/>
  </w:num>
  <w:num w:numId="16" w16cid:durableId="1681006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134476">
    <w:abstractNumId w:val="22"/>
  </w:num>
  <w:num w:numId="18" w16cid:durableId="4620415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7071609">
    <w:abstractNumId w:val="16"/>
  </w:num>
  <w:num w:numId="20" w16cid:durableId="318652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3057468">
    <w:abstractNumId w:val="15"/>
  </w:num>
  <w:num w:numId="22" w16cid:durableId="1276018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756737">
    <w:abstractNumId w:val="0"/>
  </w:num>
  <w:num w:numId="24" w16cid:durableId="789010656">
    <w:abstractNumId w:val="0"/>
  </w:num>
  <w:num w:numId="25" w16cid:durableId="246576731">
    <w:abstractNumId w:val="11"/>
  </w:num>
  <w:num w:numId="26" w16cid:durableId="947659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8503">
    <w:abstractNumId w:val="27"/>
  </w:num>
  <w:num w:numId="28" w16cid:durableId="1952588015">
    <w:abstractNumId w:val="17"/>
  </w:num>
  <w:num w:numId="29" w16cid:durableId="883060108">
    <w:abstractNumId w:val="4"/>
  </w:num>
  <w:num w:numId="30" w16cid:durableId="1030227196">
    <w:abstractNumId w:val="24"/>
  </w:num>
  <w:num w:numId="31" w16cid:durableId="81798833">
    <w:abstractNumId w:val="13"/>
  </w:num>
  <w:num w:numId="32" w16cid:durableId="1377124560">
    <w:abstractNumId w:val="21"/>
  </w:num>
  <w:num w:numId="33" w16cid:durableId="148718591">
    <w:abstractNumId w:val="10"/>
  </w:num>
  <w:num w:numId="34" w16cid:durableId="1657101165">
    <w:abstractNumId w:val="2"/>
  </w:num>
  <w:num w:numId="35" w16cid:durableId="1671254058">
    <w:abstractNumId w:val="23"/>
  </w:num>
  <w:num w:numId="36" w16cid:durableId="4769961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2850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6788299">
    <w:abstractNumId w:val="20"/>
  </w:num>
  <w:num w:numId="39" w16cid:durableId="418909506">
    <w:abstractNumId w:val="5"/>
  </w:num>
  <w:num w:numId="40" w16cid:durableId="1270236742">
    <w:abstractNumId w:val="14"/>
  </w:num>
  <w:num w:numId="41" w16cid:durableId="1435398902">
    <w:abstractNumId w:val="8"/>
  </w:num>
  <w:num w:numId="42" w16cid:durableId="1050231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10"/>
    <w:rsid w:val="0005299F"/>
    <w:rsid w:val="0005663E"/>
    <w:rsid w:val="000B54DB"/>
    <w:rsid w:val="000E22BE"/>
    <w:rsid w:val="000E4CFD"/>
    <w:rsid w:val="000F4189"/>
    <w:rsid w:val="00121C8A"/>
    <w:rsid w:val="00155776"/>
    <w:rsid w:val="001B5317"/>
    <w:rsid w:val="001D7046"/>
    <w:rsid w:val="001F1140"/>
    <w:rsid w:val="00207B09"/>
    <w:rsid w:val="00232F6F"/>
    <w:rsid w:val="00263E91"/>
    <w:rsid w:val="0027588A"/>
    <w:rsid w:val="002A19AB"/>
    <w:rsid w:val="00301006"/>
    <w:rsid w:val="00362B5A"/>
    <w:rsid w:val="003940A2"/>
    <w:rsid w:val="003B1B50"/>
    <w:rsid w:val="00411EA7"/>
    <w:rsid w:val="00435269"/>
    <w:rsid w:val="00455F0D"/>
    <w:rsid w:val="004B05C8"/>
    <w:rsid w:val="004E4156"/>
    <w:rsid w:val="004E71FF"/>
    <w:rsid w:val="00523544"/>
    <w:rsid w:val="005B0EEE"/>
    <w:rsid w:val="005B4538"/>
    <w:rsid w:val="005D4D95"/>
    <w:rsid w:val="005E2549"/>
    <w:rsid w:val="005E2E49"/>
    <w:rsid w:val="005F2502"/>
    <w:rsid w:val="005F6B1E"/>
    <w:rsid w:val="006516BD"/>
    <w:rsid w:val="00663F36"/>
    <w:rsid w:val="006B0EAB"/>
    <w:rsid w:val="006C2477"/>
    <w:rsid w:val="006D1175"/>
    <w:rsid w:val="00704480"/>
    <w:rsid w:val="00723D99"/>
    <w:rsid w:val="0072529A"/>
    <w:rsid w:val="007734E3"/>
    <w:rsid w:val="007B6C60"/>
    <w:rsid w:val="007E6CDB"/>
    <w:rsid w:val="008528B6"/>
    <w:rsid w:val="008A63DC"/>
    <w:rsid w:val="00933810"/>
    <w:rsid w:val="009535CE"/>
    <w:rsid w:val="009734A7"/>
    <w:rsid w:val="00A74702"/>
    <w:rsid w:val="00B01A49"/>
    <w:rsid w:val="00B55058"/>
    <w:rsid w:val="00B563E0"/>
    <w:rsid w:val="00B820AD"/>
    <w:rsid w:val="00BA0B40"/>
    <w:rsid w:val="00BA7B04"/>
    <w:rsid w:val="00BC553F"/>
    <w:rsid w:val="00C15B1C"/>
    <w:rsid w:val="00C36BA6"/>
    <w:rsid w:val="00CF312D"/>
    <w:rsid w:val="00D04274"/>
    <w:rsid w:val="00D2391B"/>
    <w:rsid w:val="00D32009"/>
    <w:rsid w:val="00D45D33"/>
    <w:rsid w:val="00D47727"/>
    <w:rsid w:val="00D643C6"/>
    <w:rsid w:val="00D64988"/>
    <w:rsid w:val="00D72084"/>
    <w:rsid w:val="00D91DEB"/>
    <w:rsid w:val="00DC1A41"/>
    <w:rsid w:val="00DC3C1A"/>
    <w:rsid w:val="00E253E3"/>
    <w:rsid w:val="00E313A0"/>
    <w:rsid w:val="00E944DC"/>
    <w:rsid w:val="00F05540"/>
    <w:rsid w:val="00F115CD"/>
    <w:rsid w:val="00F35C45"/>
    <w:rsid w:val="00F76F74"/>
    <w:rsid w:val="00FA2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B1B"/>
  <w15:chartTrackingRefBased/>
  <w15:docId w15:val="{23961FC2-79FE-4A67-BBFA-BB8EDA4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33810"/>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1"/>
    <w:next w:val="a1"/>
    <w:link w:val="10"/>
    <w:qFormat/>
    <w:rsid w:val="00933810"/>
    <w:pPr>
      <w:keepNext/>
      <w:spacing w:before="240" w:after="60"/>
      <w:outlineLvl w:val="0"/>
    </w:pPr>
    <w:rPr>
      <w:rFonts w:ascii="Arial" w:hAnsi="Arial" w:cs="Arial"/>
      <w:b/>
      <w:bCs/>
      <w:kern w:val="32"/>
      <w:sz w:val="32"/>
      <w:szCs w:val="32"/>
    </w:rPr>
  </w:style>
  <w:style w:type="paragraph" w:styleId="2">
    <w:name w:val="heading 2"/>
    <w:basedOn w:val="a1"/>
    <w:next w:val="a1"/>
    <w:link w:val="20"/>
    <w:semiHidden/>
    <w:unhideWhenUsed/>
    <w:qFormat/>
    <w:rsid w:val="00933810"/>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933810"/>
    <w:pPr>
      <w:keepNext/>
      <w:tabs>
        <w:tab w:val="num" w:pos="0"/>
      </w:tabs>
      <w:spacing w:line="480" w:lineRule="auto"/>
      <w:ind w:firstLine="200"/>
      <w:jc w:val="center"/>
      <w:outlineLvl w:val="2"/>
    </w:pPr>
    <w:rPr>
      <w:b/>
      <w:bCs/>
    </w:rPr>
  </w:style>
  <w:style w:type="paragraph" w:styleId="4">
    <w:name w:val="heading 4"/>
    <w:basedOn w:val="a1"/>
    <w:next w:val="a1"/>
    <w:link w:val="40"/>
    <w:semiHidden/>
    <w:unhideWhenUsed/>
    <w:qFormat/>
    <w:rsid w:val="00933810"/>
    <w:pPr>
      <w:keepNext/>
      <w:spacing w:before="240" w:after="60"/>
      <w:outlineLvl w:val="3"/>
    </w:pPr>
    <w:rPr>
      <w:b/>
      <w:bCs/>
      <w:sz w:val="28"/>
      <w:szCs w:val="28"/>
    </w:rPr>
  </w:style>
  <w:style w:type="paragraph" w:styleId="5">
    <w:name w:val="heading 5"/>
    <w:basedOn w:val="a1"/>
    <w:next w:val="a1"/>
    <w:link w:val="50"/>
    <w:semiHidden/>
    <w:unhideWhenUsed/>
    <w:qFormat/>
    <w:rsid w:val="00933810"/>
    <w:pPr>
      <w:spacing w:before="240" w:after="60"/>
      <w:outlineLvl w:val="4"/>
    </w:pPr>
    <w:rPr>
      <w:b/>
      <w:bCs/>
      <w:i/>
      <w:iCs/>
      <w:sz w:val="26"/>
      <w:szCs w:val="26"/>
    </w:rPr>
  </w:style>
  <w:style w:type="paragraph" w:styleId="6">
    <w:name w:val="heading 6"/>
    <w:basedOn w:val="a1"/>
    <w:next w:val="a1"/>
    <w:link w:val="60"/>
    <w:semiHidden/>
    <w:unhideWhenUsed/>
    <w:qFormat/>
    <w:rsid w:val="00933810"/>
    <w:pPr>
      <w:keepNext/>
      <w:suppressAutoHyphens w:val="0"/>
      <w:jc w:val="center"/>
      <w:outlineLvl w:val="5"/>
    </w:pPr>
    <w:rPr>
      <w:b/>
      <w:bCs/>
      <w:sz w:val="24"/>
      <w:szCs w:val="24"/>
      <w:lang w:eastAsia="ru-RU"/>
    </w:rPr>
  </w:style>
  <w:style w:type="paragraph" w:styleId="7">
    <w:name w:val="heading 7"/>
    <w:basedOn w:val="a1"/>
    <w:next w:val="a1"/>
    <w:link w:val="70"/>
    <w:uiPriority w:val="99"/>
    <w:semiHidden/>
    <w:unhideWhenUsed/>
    <w:qFormat/>
    <w:rsid w:val="00933810"/>
    <w:pPr>
      <w:keepNext/>
      <w:tabs>
        <w:tab w:val="num" w:pos="0"/>
      </w:tabs>
      <w:jc w:val="center"/>
      <w:outlineLvl w:val="6"/>
    </w:pPr>
    <w:rPr>
      <w:sz w:val="28"/>
    </w:rPr>
  </w:style>
  <w:style w:type="paragraph" w:styleId="8">
    <w:name w:val="heading 8"/>
    <w:basedOn w:val="a1"/>
    <w:next w:val="a1"/>
    <w:link w:val="80"/>
    <w:uiPriority w:val="99"/>
    <w:semiHidden/>
    <w:unhideWhenUsed/>
    <w:qFormat/>
    <w:rsid w:val="00933810"/>
    <w:pPr>
      <w:keepNext/>
      <w:suppressAutoHyphens w:val="0"/>
      <w:spacing w:before="180" w:line="218" w:lineRule="auto"/>
      <w:ind w:firstLine="567"/>
      <w:jc w:val="center"/>
      <w:outlineLvl w:val="7"/>
    </w:pPr>
    <w:rPr>
      <w:b/>
      <w:bCs/>
      <w:i/>
      <w:iCs/>
      <w:sz w:val="24"/>
      <w:szCs w:val="24"/>
      <w:u w:val="single"/>
      <w:lang w:eastAsia="ru-RU"/>
    </w:rPr>
  </w:style>
  <w:style w:type="paragraph" w:styleId="9">
    <w:name w:val="heading 9"/>
    <w:basedOn w:val="a1"/>
    <w:next w:val="a1"/>
    <w:link w:val="90"/>
    <w:uiPriority w:val="99"/>
    <w:semiHidden/>
    <w:unhideWhenUsed/>
    <w:qFormat/>
    <w:rsid w:val="0093381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3810"/>
    <w:rPr>
      <w:rFonts w:ascii="Arial" w:eastAsia="Times New Roman" w:hAnsi="Arial" w:cs="Arial"/>
      <w:b/>
      <w:bCs/>
      <w:kern w:val="32"/>
      <w:sz w:val="32"/>
      <w:szCs w:val="32"/>
      <w:lang w:eastAsia="ar-SA"/>
    </w:rPr>
  </w:style>
  <w:style w:type="character" w:customStyle="1" w:styleId="20">
    <w:name w:val="Заголовок 2 Знак"/>
    <w:basedOn w:val="a2"/>
    <w:link w:val="2"/>
    <w:semiHidden/>
    <w:rsid w:val="00933810"/>
    <w:rPr>
      <w:rFonts w:ascii="Arial" w:eastAsia="Times New Roman" w:hAnsi="Arial" w:cs="Arial"/>
      <w:b/>
      <w:bCs/>
      <w:i/>
      <w:iCs/>
      <w:sz w:val="28"/>
      <w:szCs w:val="28"/>
      <w:lang w:eastAsia="ar-SA"/>
    </w:rPr>
  </w:style>
  <w:style w:type="character" w:customStyle="1" w:styleId="30">
    <w:name w:val="Заголовок 3 Знак"/>
    <w:basedOn w:val="a2"/>
    <w:link w:val="3"/>
    <w:semiHidden/>
    <w:rsid w:val="00933810"/>
    <w:rPr>
      <w:rFonts w:ascii="Times New Roman" w:eastAsia="Times New Roman" w:hAnsi="Times New Roman" w:cs="Times New Roman"/>
      <w:b/>
      <w:bCs/>
      <w:sz w:val="18"/>
      <w:szCs w:val="20"/>
      <w:lang w:eastAsia="ar-SA"/>
    </w:rPr>
  </w:style>
  <w:style w:type="character" w:customStyle="1" w:styleId="70">
    <w:name w:val="Заголовок 7 Знак"/>
    <w:basedOn w:val="a2"/>
    <w:link w:val="7"/>
    <w:uiPriority w:val="99"/>
    <w:semiHidden/>
    <w:rsid w:val="00933810"/>
    <w:rPr>
      <w:rFonts w:ascii="Times New Roman" w:eastAsia="Times New Roman" w:hAnsi="Times New Roman" w:cs="Times New Roman"/>
      <w:sz w:val="28"/>
      <w:szCs w:val="20"/>
      <w:lang w:eastAsia="ar-SA"/>
    </w:rPr>
  </w:style>
  <w:style w:type="character" w:customStyle="1" w:styleId="40">
    <w:name w:val="Заголовок 4 Знак"/>
    <w:basedOn w:val="a2"/>
    <w:link w:val="4"/>
    <w:semiHidden/>
    <w:rsid w:val="00933810"/>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semiHidden/>
    <w:rsid w:val="00933810"/>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semiHidden/>
    <w:rsid w:val="00933810"/>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uiPriority w:val="99"/>
    <w:semiHidden/>
    <w:rsid w:val="00933810"/>
    <w:rPr>
      <w:rFonts w:ascii="Times New Roman" w:eastAsia="Times New Roman" w:hAnsi="Times New Roman" w:cs="Times New Roman"/>
      <w:b/>
      <w:bCs/>
      <w:i/>
      <w:iCs/>
      <w:sz w:val="24"/>
      <w:szCs w:val="24"/>
      <w:u w:val="single"/>
      <w:lang w:eastAsia="ru-RU"/>
    </w:rPr>
  </w:style>
  <w:style w:type="character" w:customStyle="1" w:styleId="90">
    <w:name w:val="Заголовок 9 Знак"/>
    <w:basedOn w:val="a2"/>
    <w:link w:val="9"/>
    <w:uiPriority w:val="99"/>
    <w:semiHidden/>
    <w:rsid w:val="00933810"/>
    <w:rPr>
      <w:rFonts w:ascii="Arial" w:eastAsia="Times New Roman" w:hAnsi="Arial" w:cs="Arial"/>
      <w:lang w:eastAsia="ar-SA"/>
    </w:rPr>
  </w:style>
  <w:style w:type="character" w:styleId="a5">
    <w:name w:val="Hyperlink"/>
    <w:uiPriority w:val="99"/>
    <w:unhideWhenUsed/>
    <w:rsid w:val="00933810"/>
    <w:rPr>
      <w:color w:val="0000FF"/>
      <w:u w:val="single"/>
    </w:rPr>
  </w:style>
  <w:style w:type="character" w:styleId="a6">
    <w:name w:val="FollowedHyperlink"/>
    <w:basedOn w:val="a2"/>
    <w:uiPriority w:val="99"/>
    <w:semiHidden/>
    <w:unhideWhenUsed/>
    <w:rsid w:val="00933810"/>
    <w:rPr>
      <w:color w:val="954F72" w:themeColor="followedHyperlink"/>
      <w:u w:val="single"/>
    </w:rPr>
  </w:style>
  <w:style w:type="character" w:customStyle="1" w:styleId="HTML">
    <w:name w:val="Стандартний HTML Знак"/>
    <w:basedOn w:val="a2"/>
    <w:link w:val="HTML0"/>
    <w:semiHidden/>
    <w:rsid w:val="00933810"/>
    <w:rPr>
      <w:rFonts w:ascii="Courier New" w:eastAsia="Courier New" w:hAnsi="Courier New" w:cs="Times New Roman"/>
      <w:color w:val="000000"/>
      <w:sz w:val="21"/>
      <w:szCs w:val="20"/>
      <w:lang w:val="ru-RU" w:eastAsia="ru-RU"/>
    </w:rPr>
  </w:style>
  <w:style w:type="paragraph" w:styleId="HTML0">
    <w:name w:val="HTML Preformatted"/>
    <w:basedOn w:val="a1"/>
    <w:link w:val="HTML"/>
    <w:semiHidden/>
    <w:unhideWhenUsed/>
    <w:rsid w:val="0093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1"/>
      <w:lang w:val="ru-RU" w:eastAsia="ru-RU"/>
    </w:rPr>
  </w:style>
  <w:style w:type="paragraph" w:styleId="a7">
    <w:name w:val="Normal (Web)"/>
    <w:basedOn w:val="a1"/>
    <w:uiPriority w:val="99"/>
    <w:unhideWhenUsed/>
    <w:rsid w:val="00933810"/>
    <w:pPr>
      <w:suppressAutoHyphens w:val="0"/>
      <w:spacing w:before="100" w:beforeAutospacing="1" w:after="100" w:afterAutospacing="1"/>
    </w:pPr>
    <w:rPr>
      <w:sz w:val="24"/>
      <w:szCs w:val="24"/>
      <w:lang w:eastAsia="uk-UA"/>
    </w:rPr>
  </w:style>
  <w:style w:type="paragraph" w:styleId="11">
    <w:name w:val="toc 1"/>
    <w:basedOn w:val="a1"/>
    <w:next w:val="a1"/>
    <w:autoRedefine/>
    <w:uiPriority w:val="99"/>
    <w:semiHidden/>
    <w:unhideWhenUsed/>
    <w:rsid w:val="00933810"/>
    <w:pPr>
      <w:tabs>
        <w:tab w:val="right" w:leader="dot" w:pos="9720"/>
      </w:tabs>
      <w:suppressAutoHyphens w:val="0"/>
      <w:jc w:val="both"/>
    </w:pPr>
    <w:rPr>
      <w:rFonts w:eastAsia="Arial Unicode MS"/>
      <w:sz w:val="24"/>
      <w:szCs w:val="24"/>
      <w:lang w:eastAsia="uk-UA"/>
    </w:rPr>
  </w:style>
  <w:style w:type="paragraph" w:styleId="a8">
    <w:name w:val="footnote text"/>
    <w:basedOn w:val="a1"/>
    <w:link w:val="a9"/>
    <w:uiPriority w:val="99"/>
    <w:semiHidden/>
    <w:unhideWhenUsed/>
    <w:rsid w:val="00933810"/>
    <w:pPr>
      <w:suppressAutoHyphens w:val="0"/>
    </w:pPr>
    <w:rPr>
      <w:sz w:val="20"/>
      <w:lang w:val="ru-RU" w:eastAsia="en-US"/>
    </w:rPr>
  </w:style>
  <w:style w:type="character" w:customStyle="1" w:styleId="a9">
    <w:name w:val="Текст виноски Знак"/>
    <w:basedOn w:val="a2"/>
    <w:link w:val="a8"/>
    <w:uiPriority w:val="99"/>
    <w:semiHidden/>
    <w:rsid w:val="00933810"/>
    <w:rPr>
      <w:rFonts w:ascii="Times New Roman" w:eastAsia="Times New Roman" w:hAnsi="Times New Roman" w:cs="Times New Roman"/>
      <w:sz w:val="20"/>
      <w:szCs w:val="20"/>
      <w:lang w:val="ru-RU"/>
    </w:rPr>
  </w:style>
  <w:style w:type="character" w:customStyle="1" w:styleId="aa">
    <w:name w:val="Верхній колонтитул Знак"/>
    <w:basedOn w:val="a2"/>
    <w:link w:val="ab"/>
    <w:uiPriority w:val="99"/>
    <w:semiHidden/>
    <w:rsid w:val="00933810"/>
    <w:rPr>
      <w:rFonts w:ascii="Times New Roman" w:eastAsia="Times New Roman" w:hAnsi="Times New Roman" w:cs="Times New Roman"/>
      <w:sz w:val="20"/>
      <w:szCs w:val="20"/>
      <w:lang w:eastAsia="uk-UA"/>
    </w:rPr>
  </w:style>
  <w:style w:type="paragraph" w:styleId="ab">
    <w:name w:val="header"/>
    <w:basedOn w:val="a1"/>
    <w:link w:val="aa"/>
    <w:uiPriority w:val="99"/>
    <w:semiHidden/>
    <w:unhideWhenUsed/>
    <w:rsid w:val="00933810"/>
    <w:pPr>
      <w:tabs>
        <w:tab w:val="center" w:pos="4819"/>
        <w:tab w:val="right" w:pos="9639"/>
      </w:tabs>
      <w:suppressAutoHyphens w:val="0"/>
    </w:pPr>
    <w:rPr>
      <w:sz w:val="20"/>
      <w:lang w:eastAsia="uk-UA"/>
    </w:rPr>
  </w:style>
  <w:style w:type="character" w:customStyle="1" w:styleId="ac">
    <w:name w:val="Нижній колонтитул Знак"/>
    <w:aliases w:val="Знак8 Знак"/>
    <w:basedOn w:val="a2"/>
    <w:link w:val="ad"/>
    <w:uiPriority w:val="99"/>
    <w:semiHidden/>
    <w:locked/>
    <w:rsid w:val="00933810"/>
    <w:rPr>
      <w:rFonts w:ascii="SchoolBook" w:eastAsia="Times New Roman" w:hAnsi="SchoolBook" w:cs="Times New Roman"/>
      <w:sz w:val="20"/>
      <w:szCs w:val="20"/>
      <w:lang w:val="en-US" w:eastAsia="ru-RU"/>
    </w:rPr>
  </w:style>
  <w:style w:type="paragraph" w:styleId="ad">
    <w:name w:val="footer"/>
    <w:aliases w:val="Знак8"/>
    <w:basedOn w:val="a1"/>
    <w:link w:val="ac"/>
    <w:uiPriority w:val="99"/>
    <w:semiHidden/>
    <w:unhideWhenUsed/>
    <w:rsid w:val="00933810"/>
    <w:pPr>
      <w:tabs>
        <w:tab w:val="center" w:pos="4320"/>
        <w:tab w:val="right" w:pos="8640"/>
      </w:tabs>
      <w:suppressAutoHyphens w:val="0"/>
    </w:pPr>
    <w:rPr>
      <w:rFonts w:ascii="SchoolBook" w:hAnsi="SchoolBook"/>
      <w:sz w:val="20"/>
      <w:lang w:val="en-US" w:eastAsia="ru-RU"/>
    </w:rPr>
  </w:style>
  <w:style w:type="character" w:customStyle="1" w:styleId="12">
    <w:name w:val="Нижній колонтитул Знак1"/>
    <w:aliases w:val="Знак8 Знак1"/>
    <w:basedOn w:val="a2"/>
    <w:uiPriority w:val="99"/>
    <w:semiHidden/>
    <w:rsid w:val="00933810"/>
    <w:rPr>
      <w:rFonts w:ascii="Times New Roman" w:eastAsia="Times New Roman" w:hAnsi="Times New Roman" w:cs="Times New Roman"/>
      <w:sz w:val="18"/>
      <w:szCs w:val="20"/>
      <w:lang w:eastAsia="ar-SA"/>
    </w:rPr>
  </w:style>
  <w:style w:type="character" w:customStyle="1" w:styleId="ae">
    <w:name w:val="Текст кінцевої виноски Знак"/>
    <w:basedOn w:val="a2"/>
    <w:link w:val="af"/>
    <w:uiPriority w:val="99"/>
    <w:semiHidden/>
    <w:rsid w:val="00933810"/>
    <w:rPr>
      <w:rFonts w:ascii="Times New Roman" w:eastAsia="Times New Roman" w:hAnsi="Times New Roman" w:cs="Times New Roman"/>
      <w:sz w:val="20"/>
      <w:szCs w:val="20"/>
      <w:lang w:val="ru-RU" w:eastAsia="ru-RU"/>
    </w:rPr>
  </w:style>
  <w:style w:type="paragraph" w:styleId="af">
    <w:name w:val="endnote text"/>
    <w:basedOn w:val="a1"/>
    <w:link w:val="ae"/>
    <w:uiPriority w:val="99"/>
    <w:semiHidden/>
    <w:unhideWhenUsed/>
    <w:rsid w:val="00933810"/>
    <w:pPr>
      <w:widowControl w:val="0"/>
      <w:suppressAutoHyphens w:val="0"/>
      <w:snapToGrid w:val="0"/>
      <w:spacing w:line="256" w:lineRule="auto"/>
      <w:ind w:left="40" w:firstLine="680"/>
      <w:jc w:val="both"/>
    </w:pPr>
    <w:rPr>
      <w:sz w:val="20"/>
      <w:lang w:val="ru-RU" w:eastAsia="ru-RU"/>
    </w:rPr>
  </w:style>
  <w:style w:type="paragraph" w:styleId="af0">
    <w:name w:val="Title"/>
    <w:basedOn w:val="a1"/>
    <w:link w:val="af1"/>
    <w:uiPriority w:val="99"/>
    <w:qFormat/>
    <w:rsid w:val="00933810"/>
    <w:pPr>
      <w:suppressAutoHyphens w:val="0"/>
      <w:jc w:val="center"/>
    </w:pPr>
    <w:rPr>
      <w:b/>
      <w:sz w:val="20"/>
      <w:lang w:val="ru-RU" w:eastAsia="ru-RU"/>
    </w:rPr>
  </w:style>
  <w:style w:type="character" w:customStyle="1" w:styleId="af1">
    <w:name w:val="Назва Знак"/>
    <w:basedOn w:val="a2"/>
    <w:link w:val="af0"/>
    <w:uiPriority w:val="99"/>
    <w:rsid w:val="00933810"/>
    <w:rPr>
      <w:rFonts w:ascii="Times New Roman" w:eastAsia="Times New Roman" w:hAnsi="Times New Roman" w:cs="Times New Roman"/>
      <w:b/>
      <w:sz w:val="20"/>
      <w:szCs w:val="20"/>
      <w:lang w:val="ru-RU" w:eastAsia="ru-RU"/>
    </w:rPr>
  </w:style>
  <w:style w:type="paragraph" w:styleId="af2">
    <w:name w:val="Body Text"/>
    <w:basedOn w:val="a1"/>
    <w:link w:val="af3"/>
    <w:uiPriority w:val="99"/>
    <w:semiHidden/>
    <w:unhideWhenUsed/>
    <w:rsid w:val="00933810"/>
    <w:pPr>
      <w:spacing w:after="120"/>
    </w:pPr>
  </w:style>
  <w:style w:type="character" w:customStyle="1" w:styleId="af3">
    <w:name w:val="Основний текст Знак"/>
    <w:basedOn w:val="a2"/>
    <w:link w:val="af2"/>
    <w:uiPriority w:val="99"/>
    <w:semiHidden/>
    <w:rsid w:val="00933810"/>
    <w:rPr>
      <w:rFonts w:ascii="Times New Roman" w:eastAsia="Times New Roman" w:hAnsi="Times New Roman" w:cs="Times New Roman"/>
      <w:sz w:val="18"/>
      <w:szCs w:val="20"/>
      <w:lang w:eastAsia="ar-SA"/>
    </w:rPr>
  </w:style>
  <w:style w:type="paragraph" w:styleId="af4">
    <w:name w:val="Body Text Indent"/>
    <w:basedOn w:val="a1"/>
    <w:link w:val="af5"/>
    <w:uiPriority w:val="99"/>
    <w:semiHidden/>
    <w:unhideWhenUsed/>
    <w:rsid w:val="00933810"/>
    <w:pPr>
      <w:numPr>
        <w:ilvl w:val="12"/>
      </w:numPr>
      <w:suppressAutoHyphens w:val="0"/>
      <w:ind w:left="360" w:hanging="360"/>
      <w:jc w:val="both"/>
    </w:pPr>
    <w:rPr>
      <w:sz w:val="20"/>
      <w:lang w:eastAsia="ru-RU"/>
    </w:rPr>
  </w:style>
  <w:style w:type="character" w:customStyle="1" w:styleId="af5">
    <w:name w:val="Основний текст з відступом Знак"/>
    <w:basedOn w:val="a2"/>
    <w:link w:val="af4"/>
    <w:uiPriority w:val="99"/>
    <w:semiHidden/>
    <w:rsid w:val="00933810"/>
    <w:rPr>
      <w:rFonts w:ascii="Times New Roman" w:eastAsia="Times New Roman" w:hAnsi="Times New Roman" w:cs="Times New Roman"/>
      <w:sz w:val="20"/>
      <w:szCs w:val="20"/>
      <w:lang w:eastAsia="ru-RU"/>
    </w:rPr>
  </w:style>
  <w:style w:type="paragraph" w:styleId="af6">
    <w:name w:val="Subtitle"/>
    <w:basedOn w:val="a1"/>
    <w:link w:val="af7"/>
    <w:uiPriority w:val="99"/>
    <w:qFormat/>
    <w:rsid w:val="00933810"/>
    <w:pPr>
      <w:suppressAutoHyphens w:val="0"/>
      <w:ind w:firstLine="567"/>
      <w:jc w:val="center"/>
    </w:pPr>
    <w:rPr>
      <w:rFonts w:ascii="Times New Roman CYR" w:hAnsi="Times New Roman CYR"/>
      <w:sz w:val="28"/>
      <w:lang w:eastAsia="ru-RU"/>
    </w:rPr>
  </w:style>
  <w:style w:type="character" w:customStyle="1" w:styleId="af7">
    <w:name w:val="Підзаголовок Знак"/>
    <w:basedOn w:val="a2"/>
    <w:link w:val="af6"/>
    <w:uiPriority w:val="99"/>
    <w:rsid w:val="00933810"/>
    <w:rPr>
      <w:rFonts w:ascii="Times New Roman CYR" w:eastAsia="Times New Roman" w:hAnsi="Times New Roman CYR" w:cs="Times New Roman"/>
      <w:sz w:val="28"/>
      <w:szCs w:val="20"/>
      <w:lang w:eastAsia="ru-RU"/>
    </w:rPr>
  </w:style>
  <w:style w:type="character" w:customStyle="1" w:styleId="21">
    <w:name w:val="Основний текст 2 Знак"/>
    <w:basedOn w:val="a2"/>
    <w:link w:val="22"/>
    <w:uiPriority w:val="99"/>
    <w:semiHidden/>
    <w:rsid w:val="00933810"/>
    <w:rPr>
      <w:rFonts w:ascii="Times New Roman" w:eastAsia="Times New Roman" w:hAnsi="Times New Roman" w:cs="Times New Roman"/>
      <w:sz w:val="18"/>
      <w:szCs w:val="20"/>
      <w:lang w:eastAsia="ar-SA"/>
    </w:rPr>
  </w:style>
  <w:style w:type="paragraph" w:styleId="22">
    <w:name w:val="Body Text 2"/>
    <w:basedOn w:val="a1"/>
    <w:link w:val="21"/>
    <w:uiPriority w:val="99"/>
    <w:semiHidden/>
    <w:unhideWhenUsed/>
    <w:rsid w:val="00933810"/>
    <w:pPr>
      <w:spacing w:after="120" w:line="480" w:lineRule="auto"/>
    </w:pPr>
  </w:style>
  <w:style w:type="character" w:customStyle="1" w:styleId="31">
    <w:name w:val="Основний текст 3 Знак"/>
    <w:basedOn w:val="a2"/>
    <w:link w:val="32"/>
    <w:uiPriority w:val="99"/>
    <w:semiHidden/>
    <w:rsid w:val="00933810"/>
    <w:rPr>
      <w:rFonts w:ascii="Times New Roman" w:eastAsia="Times New Roman" w:hAnsi="Times New Roman" w:cs="Times New Roman"/>
      <w:sz w:val="16"/>
      <w:szCs w:val="16"/>
      <w:lang w:val="ru-RU" w:eastAsia="ru-RU"/>
    </w:rPr>
  </w:style>
  <w:style w:type="paragraph" w:styleId="32">
    <w:name w:val="Body Text 3"/>
    <w:basedOn w:val="a1"/>
    <w:link w:val="31"/>
    <w:uiPriority w:val="99"/>
    <w:semiHidden/>
    <w:unhideWhenUsed/>
    <w:rsid w:val="00933810"/>
    <w:pPr>
      <w:suppressAutoHyphens w:val="0"/>
      <w:spacing w:after="120"/>
    </w:pPr>
    <w:rPr>
      <w:sz w:val="16"/>
      <w:szCs w:val="16"/>
      <w:lang w:val="ru-RU" w:eastAsia="ru-RU"/>
    </w:rPr>
  </w:style>
  <w:style w:type="character" w:customStyle="1" w:styleId="23">
    <w:name w:val="Основний текст з відступом 2 Знак"/>
    <w:basedOn w:val="a2"/>
    <w:link w:val="24"/>
    <w:uiPriority w:val="99"/>
    <w:semiHidden/>
    <w:rsid w:val="00933810"/>
    <w:rPr>
      <w:rFonts w:ascii="Times New Roman" w:eastAsia="Times New Roman" w:hAnsi="Times New Roman" w:cs="Times New Roman"/>
      <w:sz w:val="20"/>
      <w:szCs w:val="20"/>
      <w:lang w:eastAsia="ru-RU"/>
    </w:rPr>
  </w:style>
  <w:style w:type="paragraph" w:styleId="24">
    <w:name w:val="Body Text Indent 2"/>
    <w:basedOn w:val="a1"/>
    <w:link w:val="23"/>
    <w:uiPriority w:val="99"/>
    <w:semiHidden/>
    <w:unhideWhenUsed/>
    <w:rsid w:val="00933810"/>
    <w:pPr>
      <w:numPr>
        <w:ilvl w:val="12"/>
      </w:numPr>
      <w:suppressAutoHyphens w:val="0"/>
      <w:ind w:left="360" w:hanging="360"/>
    </w:pPr>
    <w:rPr>
      <w:sz w:val="20"/>
      <w:lang w:eastAsia="ru-RU"/>
    </w:rPr>
  </w:style>
  <w:style w:type="character" w:customStyle="1" w:styleId="33">
    <w:name w:val="Основний текст з відступом 3 Знак"/>
    <w:basedOn w:val="a2"/>
    <w:link w:val="34"/>
    <w:uiPriority w:val="99"/>
    <w:semiHidden/>
    <w:rsid w:val="00933810"/>
    <w:rPr>
      <w:rFonts w:ascii="Times New Roman" w:eastAsia="Times New Roman" w:hAnsi="Times New Roman" w:cs="Times New Roman"/>
      <w:b/>
      <w:bCs/>
      <w:sz w:val="24"/>
      <w:szCs w:val="24"/>
      <w:u w:val="single"/>
      <w:lang w:eastAsia="ru-RU"/>
    </w:rPr>
  </w:style>
  <w:style w:type="paragraph" w:styleId="34">
    <w:name w:val="Body Text Indent 3"/>
    <w:basedOn w:val="a1"/>
    <w:link w:val="33"/>
    <w:uiPriority w:val="99"/>
    <w:semiHidden/>
    <w:unhideWhenUsed/>
    <w:rsid w:val="00933810"/>
    <w:pPr>
      <w:suppressAutoHyphens w:val="0"/>
      <w:spacing w:before="180" w:line="218" w:lineRule="auto"/>
      <w:ind w:firstLine="567"/>
    </w:pPr>
    <w:rPr>
      <w:b/>
      <w:bCs/>
      <w:sz w:val="24"/>
      <w:szCs w:val="24"/>
      <w:u w:val="single"/>
      <w:lang w:eastAsia="ru-RU"/>
    </w:rPr>
  </w:style>
  <w:style w:type="paragraph" w:styleId="af8">
    <w:name w:val="Block Text"/>
    <w:basedOn w:val="a1"/>
    <w:uiPriority w:val="99"/>
    <w:semiHidden/>
    <w:unhideWhenUsed/>
    <w:rsid w:val="00933810"/>
    <w:pPr>
      <w:shd w:val="clear" w:color="auto" w:fill="FFFFFF"/>
      <w:suppressAutoHyphens w:val="0"/>
      <w:spacing w:line="360" w:lineRule="auto"/>
      <w:ind w:left="14" w:right="14" w:firstLine="553"/>
      <w:jc w:val="both"/>
    </w:pPr>
    <w:rPr>
      <w:sz w:val="28"/>
      <w:lang w:eastAsia="ru-RU"/>
    </w:rPr>
  </w:style>
  <w:style w:type="character" w:customStyle="1" w:styleId="af9">
    <w:name w:val="Текст Знак"/>
    <w:basedOn w:val="a2"/>
    <w:link w:val="afa"/>
    <w:uiPriority w:val="99"/>
    <w:semiHidden/>
    <w:rsid w:val="00933810"/>
    <w:rPr>
      <w:rFonts w:ascii="Courier New" w:eastAsia="Times New Roman" w:hAnsi="Courier New" w:cs="Times New Roman"/>
      <w:sz w:val="20"/>
      <w:szCs w:val="20"/>
      <w:lang w:eastAsia="ru-RU"/>
    </w:rPr>
  </w:style>
  <w:style w:type="paragraph" w:styleId="afa">
    <w:name w:val="Plain Text"/>
    <w:basedOn w:val="a1"/>
    <w:link w:val="af9"/>
    <w:uiPriority w:val="99"/>
    <w:semiHidden/>
    <w:unhideWhenUsed/>
    <w:rsid w:val="00933810"/>
    <w:pPr>
      <w:widowControl w:val="0"/>
      <w:suppressAutoHyphens w:val="0"/>
    </w:pPr>
    <w:rPr>
      <w:rFonts w:ascii="Courier New" w:hAnsi="Courier New"/>
      <w:sz w:val="20"/>
      <w:lang w:eastAsia="ru-RU"/>
    </w:rPr>
  </w:style>
  <w:style w:type="character" w:customStyle="1" w:styleId="afb">
    <w:name w:val="Текст у виносці Знак"/>
    <w:basedOn w:val="a2"/>
    <w:link w:val="afc"/>
    <w:uiPriority w:val="99"/>
    <w:semiHidden/>
    <w:rsid w:val="00933810"/>
    <w:rPr>
      <w:rFonts w:ascii="Segoe UI" w:eastAsia="Times New Roman" w:hAnsi="Segoe UI" w:cs="Segoe UI"/>
      <w:sz w:val="18"/>
      <w:szCs w:val="18"/>
      <w:lang w:eastAsia="ar-SA"/>
    </w:rPr>
  </w:style>
  <w:style w:type="paragraph" w:styleId="afc">
    <w:name w:val="Balloon Text"/>
    <w:basedOn w:val="a1"/>
    <w:link w:val="afb"/>
    <w:uiPriority w:val="99"/>
    <w:semiHidden/>
    <w:unhideWhenUsed/>
    <w:rsid w:val="00933810"/>
    <w:rPr>
      <w:rFonts w:ascii="Segoe UI" w:hAnsi="Segoe UI" w:cs="Segoe UI"/>
      <w:szCs w:val="18"/>
    </w:rPr>
  </w:style>
  <w:style w:type="paragraph" w:styleId="afd">
    <w:name w:val="List Paragraph"/>
    <w:basedOn w:val="a1"/>
    <w:uiPriority w:val="99"/>
    <w:qFormat/>
    <w:rsid w:val="00933810"/>
    <w:pPr>
      <w:widowControl w:val="0"/>
      <w:suppressAutoHyphens w:val="0"/>
      <w:adjustRightInd w:val="0"/>
      <w:spacing w:line="360" w:lineRule="atLeast"/>
      <w:ind w:left="720"/>
      <w:contextualSpacing/>
      <w:jc w:val="both"/>
    </w:pPr>
    <w:rPr>
      <w:sz w:val="20"/>
      <w:lang w:val="ru-RU" w:eastAsia="ru-RU"/>
    </w:rPr>
  </w:style>
  <w:style w:type="paragraph" w:customStyle="1" w:styleId="CharChar">
    <w:name w:val="Знак Знак Знак Знак Знак Char Char"/>
    <w:basedOn w:val="a1"/>
    <w:uiPriority w:val="99"/>
    <w:rsid w:val="00933810"/>
    <w:pPr>
      <w:suppressAutoHyphens w:val="0"/>
    </w:pPr>
    <w:rPr>
      <w:rFonts w:ascii="Verdana" w:hAnsi="Verdana" w:cs="Verdana"/>
      <w:sz w:val="20"/>
      <w:lang w:val="en-US" w:eastAsia="en-US"/>
    </w:rPr>
  </w:style>
  <w:style w:type="paragraph" w:customStyle="1" w:styleId="13">
    <w:name w:val="заголовок 1"/>
    <w:basedOn w:val="a1"/>
    <w:next w:val="a1"/>
    <w:uiPriority w:val="99"/>
    <w:rsid w:val="00933810"/>
    <w:pPr>
      <w:keepNext/>
      <w:tabs>
        <w:tab w:val="left" w:pos="2070"/>
      </w:tabs>
      <w:suppressAutoHyphens w:val="0"/>
      <w:jc w:val="center"/>
    </w:pPr>
    <w:rPr>
      <w:b/>
      <w:sz w:val="20"/>
      <w:lang w:val="ru-RU" w:eastAsia="ru-RU"/>
    </w:rPr>
  </w:style>
  <w:style w:type="paragraph" w:customStyle="1" w:styleId="81">
    <w:name w:val="заголовок 8"/>
    <w:basedOn w:val="a1"/>
    <w:next w:val="a1"/>
    <w:uiPriority w:val="99"/>
    <w:rsid w:val="00933810"/>
    <w:pPr>
      <w:keepNext/>
      <w:suppressAutoHyphens w:val="0"/>
      <w:jc w:val="both"/>
    </w:pPr>
    <w:rPr>
      <w:b/>
      <w:sz w:val="20"/>
      <w:lang w:eastAsia="ru-RU"/>
    </w:rPr>
  </w:style>
  <w:style w:type="paragraph" w:customStyle="1" w:styleId="41">
    <w:name w:val="заголовок 4"/>
    <w:basedOn w:val="a1"/>
    <w:next w:val="a1"/>
    <w:uiPriority w:val="99"/>
    <w:rsid w:val="00933810"/>
    <w:pPr>
      <w:keepNext/>
      <w:suppressAutoHyphens w:val="0"/>
    </w:pPr>
    <w:rPr>
      <w:b/>
      <w:sz w:val="20"/>
      <w:lang w:val="ru-RU" w:eastAsia="ru-RU"/>
    </w:rPr>
  </w:style>
  <w:style w:type="paragraph" w:customStyle="1" w:styleId="91">
    <w:name w:val="заголовок 9"/>
    <w:basedOn w:val="a1"/>
    <w:next w:val="a1"/>
    <w:uiPriority w:val="99"/>
    <w:rsid w:val="00933810"/>
    <w:pPr>
      <w:keepNext/>
      <w:suppressAutoHyphens w:val="0"/>
      <w:jc w:val="center"/>
    </w:pPr>
    <w:rPr>
      <w:b/>
      <w:sz w:val="24"/>
      <w:lang w:val="ru-RU" w:eastAsia="ru-RU"/>
    </w:rPr>
  </w:style>
  <w:style w:type="paragraph" w:customStyle="1" w:styleId="FR2">
    <w:name w:val="FR2"/>
    <w:uiPriority w:val="99"/>
    <w:rsid w:val="00933810"/>
    <w:pPr>
      <w:widowControl w:val="0"/>
      <w:autoSpaceDE w:val="0"/>
      <w:autoSpaceDN w:val="0"/>
      <w:adjustRightInd w:val="0"/>
      <w:spacing w:before="240" w:after="0" w:line="240" w:lineRule="auto"/>
      <w:ind w:left="2880"/>
    </w:pPr>
    <w:rPr>
      <w:rFonts w:ascii="Arial" w:eastAsia="Times New Roman" w:hAnsi="Arial" w:cs="Arial"/>
      <w:noProof/>
      <w:sz w:val="16"/>
      <w:szCs w:val="16"/>
      <w:lang w:val="ru-RU" w:eastAsia="ru-RU"/>
    </w:rPr>
  </w:style>
  <w:style w:type="paragraph" w:customStyle="1" w:styleId="afe">
    <w:name w:val="приклад"/>
    <w:basedOn w:val="a1"/>
    <w:uiPriority w:val="99"/>
    <w:qFormat/>
    <w:rsid w:val="00933810"/>
    <w:pPr>
      <w:suppressAutoHyphens w:val="0"/>
      <w:spacing w:before="20" w:after="20"/>
      <w:jc w:val="both"/>
    </w:pPr>
    <w:rPr>
      <w:rFonts w:ascii="Peterburg" w:eastAsia="Calibri" w:hAnsi="Peterburg"/>
      <w:sz w:val="22"/>
      <w:szCs w:val="22"/>
      <w:lang w:eastAsia="en-US"/>
    </w:rPr>
  </w:style>
  <w:style w:type="paragraph" w:customStyle="1" w:styleId="14">
    <w:name w:val="Знак1"/>
    <w:basedOn w:val="a1"/>
    <w:uiPriority w:val="99"/>
    <w:rsid w:val="00933810"/>
    <w:pPr>
      <w:suppressAutoHyphens w:val="0"/>
    </w:pPr>
    <w:rPr>
      <w:rFonts w:ascii="Verdana" w:hAnsi="Verdana" w:cs="Verdana"/>
      <w:sz w:val="20"/>
      <w:lang w:val="en-US" w:eastAsia="en-US"/>
    </w:rPr>
  </w:style>
  <w:style w:type="paragraph" w:customStyle="1" w:styleId="aff">
    <w:name w:val="Знак"/>
    <w:basedOn w:val="a1"/>
    <w:uiPriority w:val="99"/>
    <w:rsid w:val="00933810"/>
    <w:pPr>
      <w:suppressAutoHyphens w:val="0"/>
    </w:pPr>
    <w:rPr>
      <w:rFonts w:ascii="Verdana" w:hAnsi="Verdana" w:cs="Verdana"/>
      <w:sz w:val="20"/>
      <w:lang w:val="en-US" w:eastAsia="en-US"/>
    </w:rPr>
  </w:style>
  <w:style w:type="paragraph" w:customStyle="1" w:styleId="aff0">
    <w:name w:val="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Default">
    <w:name w:val="Default"/>
    <w:rsid w:val="0093381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tejustify">
    <w:name w:val="rtejustify"/>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1"/>
    <w:uiPriority w:val="99"/>
    <w:rsid w:val="00933810"/>
    <w:pPr>
      <w:suppressAutoHyphens w:val="0"/>
      <w:spacing w:before="100" w:beforeAutospacing="1" w:after="100" w:afterAutospacing="1"/>
    </w:pPr>
    <w:rPr>
      <w:sz w:val="24"/>
      <w:szCs w:val="24"/>
      <w:lang w:val="ru-RU" w:eastAsia="ru-RU"/>
    </w:rPr>
  </w:style>
  <w:style w:type="paragraph" w:customStyle="1" w:styleId="15">
    <w:name w:val="Обычный1"/>
    <w:uiPriority w:val="99"/>
    <w:rsid w:val="00933810"/>
    <w:pPr>
      <w:spacing w:after="0" w:line="240" w:lineRule="auto"/>
    </w:pPr>
    <w:rPr>
      <w:rFonts w:ascii="Times New Roman" w:eastAsia="Times New Roman" w:hAnsi="Times New Roman" w:cs="Times New Roman"/>
      <w:sz w:val="20"/>
      <w:szCs w:val="20"/>
      <w:lang w:eastAsia="ru-RU"/>
    </w:rPr>
  </w:style>
  <w:style w:type="paragraph" w:customStyle="1" w:styleId="aff1">
    <w:name w:val="Знак Знак Знак"/>
    <w:basedOn w:val="a1"/>
    <w:uiPriority w:val="99"/>
    <w:rsid w:val="00933810"/>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2">
    <w:name w:val="Îáû÷íûé"/>
    <w:uiPriority w:val="99"/>
    <w:rsid w:val="00933810"/>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uiPriority w:val="99"/>
    <w:rsid w:val="00933810"/>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310">
    <w:name w:val="Основной текст 31"/>
    <w:basedOn w:val="a1"/>
    <w:uiPriority w:val="99"/>
    <w:rsid w:val="00933810"/>
    <w:pPr>
      <w:jc w:val="both"/>
    </w:pPr>
    <w:rPr>
      <w:rFonts w:ascii="Arial" w:hAnsi="Arial"/>
      <w:sz w:val="24"/>
    </w:rPr>
  </w:style>
  <w:style w:type="paragraph" w:customStyle="1" w:styleId="16">
    <w:name w:val="Без інтервалів1"/>
    <w:uiPriority w:val="99"/>
    <w:rsid w:val="00933810"/>
    <w:pPr>
      <w:spacing w:after="0" w:line="240" w:lineRule="auto"/>
    </w:pPr>
    <w:rPr>
      <w:rFonts w:ascii="Calibri" w:eastAsia="Times New Roman" w:hAnsi="Calibri" w:cs="Times New Roman"/>
      <w:lang w:val="ru-RU"/>
    </w:rPr>
  </w:style>
  <w:style w:type="paragraph" w:customStyle="1" w:styleId="aff4">
    <w:name w:val="Содержимое таблицы"/>
    <w:basedOn w:val="a1"/>
    <w:uiPriority w:val="99"/>
    <w:rsid w:val="00933810"/>
    <w:pPr>
      <w:spacing w:after="200" w:line="276" w:lineRule="auto"/>
    </w:pPr>
    <w:rPr>
      <w:rFonts w:ascii="Calibri" w:hAnsi="Calibri" w:cs="Calibri"/>
      <w:color w:val="00000A"/>
      <w:sz w:val="22"/>
      <w:szCs w:val="22"/>
      <w:lang w:eastAsia="zh-CN"/>
    </w:rPr>
  </w:style>
  <w:style w:type="paragraph" w:customStyle="1" w:styleId="-1">
    <w:name w:val="лит-1"/>
    <w:basedOn w:val="af2"/>
    <w:next w:val="af2"/>
    <w:uiPriority w:val="99"/>
    <w:rsid w:val="00933810"/>
    <w:pPr>
      <w:suppressAutoHyphens w:val="0"/>
      <w:snapToGrid w:val="0"/>
      <w:spacing w:after="113" w:line="230" w:lineRule="atLeast"/>
      <w:ind w:left="340" w:hanging="227"/>
      <w:jc w:val="both"/>
    </w:pPr>
    <w:rPr>
      <w:sz w:val="20"/>
      <w:lang w:val="ru-RU" w:eastAsia="ru-RU"/>
    </w:rPr>
  </w:style>
  <w:style w:type="paragraph" w:customStyle="1" w:styleId="17">
    <w:name w:val="Абзац списку1"/>
    <w:basedOn w:val="a1"/>
    <w:uiPriority w:val="99"/>
    <w:qFormat/>
    <w:rsid w:val="00933810"/>
    <w:pPr>
      <w:suppressAutoHyphens w:val="0"/>
      <w:ind w:left="708"/>
      <w:jc w:val="both"/>
    </w:pPr>
    <w:rPr>
      <w:rFonts w:ascii="Arial" w:hAnsi="Arial"/>
      <w:sz w:val="28"/>
      <w:lang w:eastAsia="ru-RU"/>
    </w:rPr>
  </w:style>
  <w:style w:type="paragraph" w:customStyle="1" w:styleId="rvps2">
    <w:name w:val="rvps2"/>
    <w:basedOn w:val="a1"/>
    <w:uiPriority w:val="99"/>
    <w:rsid w:val="00933810"/>
    <w:pPr>
      <w:suppressAutoHyphens w:val="0"/>
      <w:spacing w:before="100" w:beforeAutospacing="1" w:after="100" w:afterAutospacing="1"/>
      <w:jc w:val="both"/>
    </w:pPr>
    <w:rPr>
      <w:sz w:val="24"/>
      <w:szCs w:val="24"/>
      <w:lang w:eastAsia="uk-UA"/>
    </w:rPr>
  </w:style>
  <w:style w:type="paragraph" w:customStyle="1" w:styleId="210">
    <w:name w:val="Основний текст 21"/>
    <w:basedOn w:val="a1"/>
    <w:uiPriority w:val="99"/>
    <w:rsid w:val="00933810"/>
    <w:pPr>
      <w:suppressAutoHyphens w:val="0"/>
      <w:ind w:firstLine="709"/>
    </w:pPr>
    <w:rPr>
      <w:sz w:val="28"/>
      <w:lang w:eastAsia="ru-RU"/>
    </w:rPr>
  </w:style>
  <w:style w:type="paragraph" w:customStyle="1" w:styleId="18">
    <w:name w:val="Знак1 Знак Знак Знак Знак"/>
    <w:basedOn w:val="a1"/>
    <w:uiPriority w:val="99"/>
    <w:rsid w:val="00933810"/>
    <w:pPr>
      <w:suppressAutoHyphens w:val="0"/>
    </w:pPr>
    <w:rPr>
      <w:rFonts w:ascii="Verdana" w:hAnsi="Verdana" w:cs="Verdana"/>
      <w:sz w:val="20"/>
      <w:lang w:val="en-US" w:eastAsia="en-US"/>
    </w:rPr>
  </w:style>
  <w:style w:type="paragraph" w:customStyle="1" w:styleId="FR3">
    <w:name w:val="FR3"/>
    <w:uiPriority w:val="99"/>
    <w:rsid w:val="00933810"/>
    <w:pPr>
      <w:widowControl w:val="0"/>
      <w:snapToGrid w:val="0"/>
      <w:spacing w:before="20" w:after="0" w:line="240" w:lineRule="auto"/>
      <w:ind w:left="80" w:firstLine="480"/>
    </w:pPr>
    <w:rPr>
      <w:rFonts w:ascii="Arial" w:eastAsia="Times New Roman" w:hAnsi="Arial" w:cs="Times New Roman"/>
      <w:i/>
      <w:sz w:val="16"/>
      <w:szCs w:val="20"/>
      <w:lang w:eastAsia="ru-RU"/>
    </w:rPr>
  </w:style>
  <w:style w:type="paragraph" w:customStyle="1" w:styleId="110">
    <w:name w:val="Знак Знак Знак Знак Знак Знак1 Знак Знак Знак Знак Знак Знак Знак Знак Знак1 Знак Знак Знак Знак Знак Знак"/>
    <w:basedOn w:val="a1"/>
    <w:uiPriority w:val="99"/>
    <w:rsid w:val="00933810"/>
    <w:pPr>
      <w:widowControl w:val="0"/>
      <w:suppressAutoHyphens w:val="0"/>
      <w:adjustRightInd w:val="0"/>
      <w:spacing w:line="360" w:lineRule="atLeast"/>
      <w:jc w:val="both"/>
    </w:pPr>
    <w:rPr>
      <w:rFonts w:ascii="Verdana" w:hAnsi="Verdana" w:cs="Verdana"/>
      <w:sz w:val="20"/>
      <w:lang w:val="en-US" w:eastAsia="en-US"/>
    </w:rPr>
  </w:style>
  <w:style w:type="paragraph" w:customStyle="1" w:styleId="aDovidka">
    <w:name w:val="a Dovidka"/>
    <w:basedOn w:val="a1"/>
    <w:uiPriority w:val="99"/>
    <w:rsid w:val="00933810"/>
    <w:pPr>
      <w:suppressAutoHyphens w:val="0"/>
      <w:spacing w:line="360" w:lineRule="auto"/>
      <w:ind w:firstLine="709"/>
      <w:jc w:val="both"/>
    </w:pPr>
    <w:rPr>
      <w:sz w:val="26"/>
      <w:lang w:eastAsia="ru-RU"/>
    </w:rPr>
  </w:style>
  <w:style w:type="paragraph" w:customStyle="1" w:styleId="aff5">
    <w:name w:val="Важливе"/>
    <w:basedOn w:val="a1"/>
    <w:uiPriority w:val="99"/>
    <w:rsid w:val="00933810"/>
    <w:pPr>
      <w:tabs>
        <w:tab w:val="num" w:pos="360"/>
      </w:tabs>
      <w:suppressAutoHyphens w:val="0"/>
      <w:ind w:left="360" w:hanging="360"/>
    </w:pPr>
    <w:rPr>
      <w:sz w:val="20"/>
      <w:lang w:eastAsia="ru-RU"/>
    </w:rPr>
  </w:style>
  <w:style w:type="paragraph" w:customStyle="1" w:styleId="a">
    <w:name w:val="Визначення"/>
    <w:basedOn w:val="a1"/>
    <w:uiPriority w:val="99"/>
    <w:rsid w:val="00933810"/>
    <w:pPr>
      <w:keepLines/>
      <w:numPr>
        <w:numId w:val="1"/>
      </w:numPr>
      <w:pBdr>
        <w:top w:val="single" w:sz="4" w:space="1" w:color="auto"/>
        <w:bottom w:val="single" w:sz="4" w:space="1" w:color="auto"/>
      </w:pBdr>
      <w:tabs>
        <w:tab w:val="clear" w:pos="360"/>
        <w:tab w:val="num" w:pos="1134"/>
      </w:tabs>
      <w:suppressAutoHyphens w:val="0"/>
      <w:spacing w:before="120" w:after="120"/>
      <w:ind w:left="1134" w:hanging="397"/>
      <w:jc w:val="both"/>
    </w:pPr>
    <w:rPr>
      <w:i/>
      <w:sz w:val="24"/>
      <w:szCs w:val="24"/>
      <w:lang w:eastAsia="ru-RU"/>
    </w:rPr>
  </w:style>
  <w:style w:type="paragraph" w:customStyle="1" w:styleId="a0">
    <w:name w:val="Довідка"/>
    <w:basedOn w:val="a1"/>
    <w:uiPriority w:val="99"/>
    <w:rsid w:val="00933810"/>
    <w:pPr>
      <w:numPr>
        <w:numId w:val="3"/>
      </w:numPr>
      <w:pBdr>
        <w:top w:val="dashed" w:sz="4" w:space="1" w:color="auto"/>
        <w:bottom w:val="dashed" w:sz="4" w:space="1" w:color="auto"/>
      </w:pBdr>
      <w:suppressAutoHyphens w:val="0"/>
      <w:spacing w:before="120" w:after="120"/>
      <w:ind w:left="284" w:firstLine="0"/>
      <w:jc w:val="both"/>
    </w:pPr>
    <w:rPr>
      <w:i/>
      <w:sz w:val="22"/>
      <w:szCs w:val="24"/>
      <w:lang w:eastAsia="ru-RU"/>
    </w:rPr>
  </w:style>
  <w:style w:type="paragraph" w:customStyle="1" w:styleId="aff6">
    <w:name w:val="Приклад"/>
    <w:basedOn w:val="a1"/>
    <w:uiPriority w:val="99"/>
    <w:rsid w:val="00933810"/>
    <w:pPr>
      <w:pBdr>
        <w:left w:val="thinThickLargeGap" w:sz="24" w:space="4" w:color="auto"/>
      </w:pBdr>
      <w:suppressAutoHyphens w:val="0"/>
      <w:spacing w:before="120" w:after="120"/>
      <w:ind w:left="567"/>
      <w:jc w:val="both"/>
    </w:pPr>
    <w:rPr>
      <w:sz w:val="24"/>
      <w:szCs w:val="24"/>
      <w:lang w:eastAsia="ru-RU"/>
    </w:rPr>
  </w:style>
  <w:style w:type="paragraph" w:customStyle="1" w:styleId="Style8">
    <w:name w:val="Style8"/>
    <w:basedOn w:val="a1"/>
    <w:uiPriority w:val="99"/>
    <w:rsid w:val="00933810"/>
    <w:pPr>
      <w:widowControl w:val="0"/>
      <w:suppressAutoHyphens w:val="0"/>
      <w:autoSpaceDE w:val="0"/>
      <w:autoSpaceDN w:val="0"/>
      <w:adjustRightInd w:val="0"/>
    </w:pPr>
    <w:rPr>
      <w:sz w:val="24"/>
      <w:szCs w:val="24"/>
      <w:lang w:val="ru-RU" w:eastAsia="ru-RU"/>
    </w:rPr>
  </w:style>
  <w:style w:type="paragraph" w:customStyle="1" w:styleId="19">
    <w:name w:val="Звичайний (веб)1"/>
    <w:basedOn w:val="a1"/>
    <w:uiPriority w:val="99"/>
    <w:rsid w:val="00933810"/>
    <w:pPr>
      <w:suppressAutoHyphens w:val="0"/>
      <w:spacing w:before="100" w:after="100"/>
    </w:pPr>
    <w:rPr>
      <w:sz w:val="24"/>
      <w:lang w:val="en-US" w:eastAsia="en-US"/>
    </w:rPr>
  </w:style>
  <w:style w:type="paragraph" w:customStyle="1" w:styleId="1a">
    <w:name w:val="Звичайний1"/>
    <w:uiPriority w:val="99"/>
    <w:rsid w:val="00933810"/>
    <w:pPr>
      <w:widowControl w:val="0"/>
      <w:snapToGrid w:val="0"/>
      <w:spacing w:after="0" w:line="300" w:lineRule="auto"/>
      <w:ind w:firstLine="720"/>
      <w:jc w:val="both"/>
    </w:pPr>
    <w:rPr>
      <w:rFonts w:ascii="Times New Roman" w:eastAsia="Times New Roman" w:hAnsi="Times New Roman" w:cs="Times New Roman"/>
      <w:szCs w:val="20"/>
      <w:lang w:eastAsia="ru-RU"/>
    </w:rPr>
  </w:style>
  <w:style w:type="paragraph" w:customStyle="1" w:styleId="311">
    <w:name w:val="Основний текст з відступом 31"/>
    <w:basedOn w:val="a1"/>
    <w:uiPriority w:val="99"/>
    <w:rsid w:val="00933810"/>
    <w:pPr>
      <w:suppressAutoHyphens w:val="0"/>
      <w:spacing w:line="360" w:lineRule="auto"/>
      <w:ind w:firstLine="567"/>
      <w:jc w:val="both"/>
    </w:pPr>
    <w:rPr>
      <w:sz w:val="28"/>
      <w:lang w:eastAsia="ru-RU"/>
    </w:rPr>
  </w:style>
  <w:style w:type="paragraph" w:customStyle="1" w:styleId="211">
    <w:name w:val="Основний текст з відступом 21"/>
    <w:basedOn w:val="a1"/>
    <w:uiPriority w:val="99"/>
    <w:rsid w:val="00933810"/>
    <w:pPr>
      <w:suppressAutoHyphens w:val="0"/>
      <w:overflowPunct w:val="0"/>
      <w:autoSpaceDE w:val="0"/>
      <w:autoSpaceDN w:val="0"/>
      <w:adjustRightInd w:val="0"/>
      <w:spacing w:line="360" w:lineRule="auto"/>
      <w:ind w:left="1134" w:hanging="1134"/>
      <w:jc w:val="both"/>
    </w:pPr>
    <w:rPr>
      <w:b/>
      <w:sz w:val="28"/>
      <w:lang w:eastAsia="ru-RU"/>
    </w:rPr>
  </w:style>
  <w:style w:type="paragraph" w:customStyle="1" w:styleId="bodytext21">
    <w:name w:val="bodytext21"/>
    <w:basedOn w:val="a1"/>
    <w:uiPriority w:val="99"/>
    <w:rsid w:val="00933810"/>
    <w:pPr>
      <w:suppressAutoHyphens w:val="0"/>
      <w:spacing w:before="100" w:beforeAutospacing="1" w:after="100" w:afterAutospacing="1"/>
    </w:pPr>
    <w:rPr>
      <w:sz w:val="24"/>
      <w:szCs w:val="24"/>
      <w:lang w:val="ru-RU" w:eastAsia="ru-RU"/>
    </w:rPr>
  </w:style>
  <w:style w:type="paragraph" w:customStyle="1" w:styleId="Char">
    <w:name w:val="Знак Char"/>
    <w:basedOn w:val="a1"/>
    <w:uiPriority w:val="99"/>
    <w:rsid w:val="00933810"/>
    <w:pPr>
      <w:suppressAutoHyphens w:val="0"/>
      <w:autoSpaceDE w:val="0"/>
      <w:autoSpaceDN w:val="0"/>
      <w:spacing w:after="160" w:line="240" w:lineRule="exact"/>
    </w:pPr>
    <w:rPr>
      <w:rFonts w:ascii="Arial" w:hAnsi="Arial" w:cs="Arial"/>
      <w:sz w:val="20"/>
      <w:lang w:val="en-US" w:eastAsia="en-US"/>
    </w:rPr>
  </w:style>
  <w:style w:type="character" w:customStyle="1" w:styleId="apple-style-span">
    <w:name w:val="apple-style-span"/>
    <w:basedOn w:val="a2"/>
    <w:rsid w:val="00933810"/>
  </w:style>
  <w:style w:type="character" w:customStyle="1" w:styleId="apple-converted-space">
    <w:name w:val="apple-converted-space"/>
    <w:basedOn w:val="a2"/>
    <w:rsid w:val="00933810"/>
  </w:style>
  <w:style w:type="character" w:customStyle="1" w:styleId="rvts27">
    <w:name w:val="rvts27"/>
    <w:basedOn w:val="a2"/>
    <w:rsid w:val="00933810"/>
  </w:style>
  <w:style w:type="character" w:customStyle="1" w:styleId="35">
    <w:name w:val="Знак3"/>
    <w:rsid w:val="00933810"/>
    <w:rPr>
      <w:rFonts w:ascii="Calibri" w:eastAsia="Calibri" w:hAnsi="Calibri" w:cs="Calibri" w:hint="default"/>
      <w:sz w:val="22"/>
      <w:szCs w:val="22"/>
      <w:lang w:eastAsia="en-US"/>
    </w:rPr>
  </w:style>
  <w:style w:type="character" w:customStyle="1" w:styleId="longtext1">
    <w:name w:val="long_text1"/>
    <w:rsid w:val="00933810"/>
    <w:rPr>
      <w:sz w:val="20"/>
      <w:szCs w:val="20"/>
    </w:rPr>
  </w:style>
  <w:style w:type="character" w:customStyle="1" w:styleId="resolution1">
    <w:name w:val="resolution1"/>
    <w:rsid w:val="00933810"/>
    <w:rPr>
      <w:rFonts w:ascii="Georgia" w:hAnsi="Georgia" w:hint="default"/>
      <w:b/>
      <w:bCs/>
      <w:color w:val="000000"/>
      <w:sz w:val="28"/>
      <w:szCs w:val="28"/>
    </w:rPr>
  </w:style>
  <w:style w:type="character" w:customStyle="1" w:styleId="personname">
    <w:name w:val="person_name"/>
    <w:basedOn w:val="a2"/>
    <w:rsid w:val="00933810"/>
  </w:style>
  <w:style w:type="character" w:customStyle="1" w:styleId="rvts8">
    <w:name w:val="rvts8"/>
    <w:rsid w:val="00933810"/>
    <w:rPr>
      <w:rFonts w:ascii="Times New Roman" w:hAnsi="Times New Roman" w:cs="Times New Roman" w:hint="default"/>
      <w:sz w:val="24"/>
      <w:szCs w:val="24"/>
    </w:rPr>
  </w:style>
  <w:style w:type="character" w:customStyle="1" w:styleId="rvts6">
    <w:name w:val="rvts6"/>
    <w:basedOn w:val="a2"/>
    <w:rsid w:val="00933810"/>
  </w:style>
  <w:style w:type="character" w:customStyle="1" w:styleId="FontStyle22">
    <w:name w:val="Font Style22"/>
    <w:rsid w:val="00933810"/>
    <w:rPr>
      <w:rFonts w:ascii="Times New Roman" w:hAnsi="Times New Roman" w:cs="Times New Roman" w:hint="default"/>
      <w:sz w:val="24"/>
      <w:szCs w:val="24"/>
    </w:rPr>
  </w:style>
  <w:style w:type="character" w:customStyle="1" w:styleId="FontStyle20">
    <w:name w:val="Font Style20"/>
    <w:rsid w:val="00933810"/>
    <w:rPr>
      <w:rFonts w:ascii="Arial Black" w:hAnsi="Arial Black" w:cs="Arial Black" w:hint="default"/>
      <w:sz w:val="16"/>
      <w:szCs w:val="16"/>
    </w:rPr>
  </w:style>
  <w:style w:type="character" w:customStyle="1" w:styleId="FontStyle32">
    <w:name w:val="Font Style32"/>
    <w:rsid w:val="00933810"/>
    <w:rPr>
      <w:rFonts w:ascii="Times New Roman" w:hAnsi="Times New Roman" w:cs="Times New Roman" w:hint="default"/>
      <w:b/>
      <w:bCs/>
      <w:sz w:val="16"/>
      <w:szCs w:val="16"/>
    </w:rPr>
  </w:style>
  <w:style w:type="table" w:styleId="aff7">
    <w:name w:val="Table Grid"/>
    <w:basedOn w:val="a3"/>
    <w:rsid w:val="0039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knukim.edu.ua/wp-content/uploads/2017/12/dubova.pdf" TargetMode="External"/><Relationship Id="rId13" Type="http://schemas.openxmlformats.org/officeDocument/2006/relationships/hyperlink" Target="https://zakon.rada.gov.ua/laws/show/2939-17" TargetMode="External"/><Relationship Id="rId18" Type="http://schemas.openxmlformats.org/officeDocument/2006/relationships/hyperlink" Target="http://umo.edu.ua/images/content/depozitar/monografii/%D0%9C%D0%BE%D0%BD%D0%BE%D0%B3%D1%80%D0%B0%D1%84%D1%96%D1%8F_%D0%90%D0%BB%D0%B5%D0%B9%D0%BD%D1%96%D0%BA%D0%BE%D0%B2%D0%B0_2017.pdf" TargetMode="External"/><Relationship Id="rId3" Type="http://schemas.openxmlformats.org/officeDocument/2006/relationships/settings" Target="settings.xml"/><Relationship Id="rId21" Type="http://schemas.openxmlformats.org/officeDocument/2006/relationships/hyperlink" Target="http://www.nbuv.gov.ua/" TargetMode="External"/><Relationship Id="rId7" Type="http://schemas.openxmlformats.org/officeDocument/2006/relationships/hyperlink" Target="http://academy.gov.ua/NMKD/library_nadu/Navch_Posybniky/42b15310-a571-47cc-aeaa-cfd07b9fa6f0.pdf" TargetMode="External"/><Relationship Id="rId12" Type="http://schemas.openxmlformats.org/officeDocument/2006/relationships/hyperlink" Target="http://academy.gov.ua/NMKD/library_nadu/Biblioteka_Magistra/73ee0a3d-5403-4736-a57a-084e0ade26ae.pdf" TargetMode="External"/><Relationship Id="rId17" Type="http://schemas.openxmlformats.org/officeDocument/2006/relationships/hyperlink" Target="https://zakon.rada.gov.ua/laws/show/128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2657-12" TargetMode="External"/><Relationship Id="rId20" Type="http://schemas.openxmlformats.org/officeDocument/2006/relationships/hyperlink" Target="https://www.rada.gov.ua/news/zak" TargetMode="External"/><Relationship Id="rId1" Type="http://schemas.openxmlformats.org/officeDocument/2006/relationships/numbering" Target="numbering.xml"/><Relationship Id="rId6" Type="http://schemas.openxmlformats.org/officeDocument/2006/relationships/hyperlink" Target="http://www.dridu.dp.ua/zbirnik/2009-02/09ayypiu.pdf" TargetMode="External"/><Relationship Id="rId11" Type="http://schemas.openxmlformats.org/officeDocument/2006/relationships/hyperlink" Target="http://academy.gov.ua/infpol/pages/dop/2/files/25b2e244-abac-4811-a0e5-4e420559b51d.pd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zakon.rada.gov.ua/laws/show/851-15" TargetMode="External"/><Relationship Id="rId23" Type="http://schemas.openxmlformats.org/officeDocument/2006/relationships/oleObject" Target="embeddings/oleObject1.bin"/><Relationship Id="rId10" Type="http://schemas.openxmlformats.org/officeDocument/2006/relationships/hyperlink" Target="https://onat.edu.ua/wp-content/uploads/2018/05/Part_001_Feb_2018.pdf" TargetMode="External"/><Relationship Id="rId19" Type="http://schemas.openxmlformats.org/officeDocument/2006/relationships/hyperlink" Target="https://www.kmu.gov.ua/" TargetMode="External"/><Relationship Id="rId4" Type="http://schemas.openxmlformats.org/officeDocument/2006/relationships/webSettings" Target="webSettings.xml"/><Relationship Id="rId9" Type="http://schemas.openxmlformats.org/officeDocument/2006/relationships/hyperlink" Target="http://biblio.umsf.dp.ua/xmlui/handle/123456789/3691?show=full" TargetMode="External"/><Relationship Id="rId14" Type="http://schemas.openxmlformats.org/officeDocument/2006/relationships/hyperlink" Target="https://zakon.rada.gov.ua/laws/show/2155-19"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22</Pages>
  <Words>32967</Words>
  <Characters>18792</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Решота</dc:creator>
  <cp:keywords/>
  <dc:description/>
  <cp:lastModifiedBy>Дзяна Галина Олексіївна</cp:lastModifiedBy>
  <cp:revision>41</cp:revision>
  <cp:lastPrinted>2020-09-14T22:38:00Z</cp:lastPrinted>
  <dcterms:created xsi:type="dcterms:W3CDTF">2020-09-14T21:56:00Z</dcterms:created>
  <dcterms:modified xsi:type="dcterms:W3CDTF">2023-09-05T07:29:00Z</dcterms:modified>
</cp:coreProperties>
</file>