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6480" w:rsidRPr="00203A64" w:rsidRDefault="00207C8D" w:rsidP="00565F11">
      <w:pPr>
        <w:tabs>
          <w:tab w:val="left" w:pos="720"/>
        </w:tabs>
      </w:pPr>
      <w:r w:rsidRPr="00203A64">
        <w:rPr>
          <w:b/>
          <w:noProof/>
          <w:sz w:val="20"/>
        </w:rPr>
        <mc:AlternateContent>
          <mc:Choice Requires="wps">
            <w:drawing>
              <wp:anchor distT="0" distB="0" distL="114300" distR="114300" simplePos="0" relativeHeight="251659264" behindDoc="0" locked="0" layoutInCell="1" allowOverlap="1" wp14:anchorId="03FA34D7" wp14:editId="30C9DAAC">
                <wp:simplePos x="0" y="0"/>
                <wp:positionH relativeFrom="margin">
                  <wp:posOffset>859155</wp:posOffset>
                </wp:positionH>
                <wp:positionV relativeFrom="paragraph">
                  <wp:posOffset>-74930</wp:posOffset>
                </wp:positionV>
                <wp:extent cx="5349875" cy="9307830"/>
                <wp:effectExtent l="0" t="0" r="3175" b="762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875" cy="930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788" w:rsidRDefault="007C2788" w:rsidP="00146480">
                            <w:pPr>
                              <w:rPr>
                                <w:lang w:val="en-US"/>
                              </w:rPr>
                            </w:pPr>
                          </w:p>
                          <w:p w:rsidR="007C2788" w:rsidRPr="00146480" w:rsidRDefault="007C2788"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7C2788" w:rsidRPr="00AC14F6" w:rsidRDefault="007C2788"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7C2788" w:rsidRPr="00AC14F6" w:rsidRDefault="007C2788" w:rsidP="00AC14F6">
                            <w:pPr>
                              <w:jc w:val="center"/>
                            </w:pPr>
                            <w:r w:rsidRPr="00AC14F6">
                              <w:rPr>
                                <w:b/>
                              </w:rPr>
                              <w:t>ФАКУЛЬТЕТ УПРАВЛІННЯ ФІНАНСАМИ ТА БІЗНЕСУ</w:t>
                            </w:r>
                          </w:p>
                          <w:p w:rsidR="007C2788" w:rsidRDefault="007C2788" w:rsidP="00146480">
                            <w:pPr>
                              <w:pStyle w:val="6"/>
                              <w:widowControl w:val="0"/>
                              <w:spacing w:line="360" w:lineRule="auto"/>
                              <w:rPr>
                                <w:b w:val="0"/>
                              </w:rPr>
                            </w:pPr>
                          </w:p>
                          <w:p w:rsidR="007C2788" w:rsidRDefault="007C2788" w:rsidP="00146480">
                            <w:pPr>
                              <w:widowControl w:val="0"/>
                            </w:pPr>
                          </w:p>
                          <w:p w:rsidR="007C2788" w:rsidRPr="00CA540E" w:rsidRDefault="007C2788" w:rsidP="00146480">
                            <w:pPr>
                              <w:widowControl w:val="0"/>
                              <w:rPr>
                                <w:lang w:val="ru-RU"/>
                              </w:rPr>
                            </w:pPr>
                          </w:p>
                          <w:tbl>
                            <w:tblPr>
                              <w:tblW w:w="7646" w:type="dxa"/>
                              <w:jc w:val="center"/>
                              <w:tblLook w:val="01E0" w:firstRow="1" w:lastRow="1" w:firstColumn="1" w:lastColumn="1" w:noHBand="0" w:noVBand="0"/>
                            </w:tblPr>
                            <w:tblGrid>
                              <w:gridCol w:w="7646"/>
                            </w:tblGrid>
                            <w:tr w:rsidR="007C2788" w:rsidRPr="008D7F4A">
                              <w:trPr>
                                <w:trHeight w:val="465"/>
                                <w:jc w:val="center"/>
                              </w:trPr>
                              <w:tc>
                                <w:tcPr>
                                  <w:tcW w:w="7646" w:type="dxa"/>
                                  <w:shd w:val="clear" w:color="auto" w:fill="auto"/>
                                </w:tcPr>
                                <w:p w:rsidR="007C2788" w:rsidRPr="00CF4DF1" w:rsidRDefault="007C2788" w:rsidP="007B5C43">
                                  <w:pPr>
                                    <w:widowControl w:val="0"/>
                                    <w:jc w:val="right"/>
                                    <w:rPr>
                                      <w:b/>
                                      <w:spacing w:val="2"/>
                                      <w:sz w:val="26"/>
                                      <w:szCs w:val="26"/>
                                    </w:rPr>
                                  </w:pPr>
                                </w:p>
                                <w:p w:rsidR="007C2788" w:rsidRPr="00CF4DF1" w:rsidRDefault="007C2788" w:rsidP="007B5C43">
                                  <w:pPr>
                                    <w:widowControl w:val="0"/>
                                    <w:jc w:val="right"/>
                                    <w:rPr>
                                      <w:b/>
                                      <w:spacing w:val="2"/>
                                      <w:sz w:val="26"/>
                                      <w:szCs w:val="26"/>
                                    </w:rPr>
                                  </w:pPr>
                                </w:p>
                                <w:p w:rsidR="007C2788" w:rsidRPr="00CF4DF1" w:rsidRDefault="007C2788" w:rsidP="007B5C43">
                                  <w:pPr>
                                    <w:widowControl w:val="0"/>
                                    <w:jc w:val="right"/>
                                    <w:rPr>
                                      <w:b/>
                                      <w:spacing w:val="2"/>
                                      <w:sz w:val="26"/>
                                      <w:szCs w:val="26"/>
                                    </w:rPr>
                                  </w:pPr>
                                  <w:r w:rsidRPr="00CF4DF1">
                                    <w:rPr>
                                      <w:b/>
                                      <w:spacing w:val="2"/>
                                      <w:sz w:val="26"/>
                                      <w:szCs w:val="26"/>
                                    </w:rPr>
                                    <w:t>ЗАТВЕРДЖУЮ</w:t>
                                  </w:r>
                                </w:p>
                              </w:tc>
                            </w:tr>
                            <w:tr w:rsidR="007C2788" w:rsidRPr="008D7F4A">
                              <w:trPr>
                                <w:trHeight w:val="723"/>
                                <w:jc w:val="center"/>
                              </w:trPr>
                              <w:tc>
                                <w:tcPr>
                                  <w:tcW w:w="7646" w:type="dxa"/>
                                  <w:shd w:val="clear" w:color="auto" w:fill="auto"/>
                                </w:tcPr>
                                <w:p w:rsidR="007C2788" w:rsidRPr="00CF4DF1" w:rsidRDefault="007C2788" w:rsidP="007B5C43">
                                  <w:pPr>
                                    <w:widowControl w:val="0"/>
                                    <w:jc w:val="right"/>
                                    <w:rPr>
                                      <w:b/>
                                      <w:spacing w:val="2"/>
                                      <w:sz w:val="26"/>
                                      <w:szCs w:val="26"/>
                                    </w:rPr>
                                  </w:pPr>
                                  <w:r>
                                    <w:rPr>
                                      <w:b/>
                                      <w:spacing w:val="2"/>
                                      <w:sz w:val="26"/>
                                      <w:szCs w:val="26"/>
                                    </w:rPr>
                                    <w:t xml:space="preserve"> Декан факультету</w:t>
                                  </w:r>
                                </w:p>
                                <w:p w:rsidR="007C2788" w:rsidRPr="00CF4DF1" w:rsidRDefault="007C2788" w:rsidP="007B5C43">
                                  <w:pPr>
                                    <w:widowControl w:val="0"/>
                                    <w:tabs>
                                      <w:tab w:val="left" w:pos="449"/>
                                    </w:tabs>
                                    <w:ind w:hanging="1134"/>
                                    <w:jc w:val="right"/>
                                    <w:rPr>
                                      <w:b/>
                                      <w:spacing w:val="2"/>
                                      <w:sz w:val="26"/>
                                      <w:szCs w:val="26"/>
                                    </w:rPr>
                                  </w:pPr>
                                  <w:r>
                                    <w:rPr>
                                      <w:b/>
                                      <w:spacing w:val="2"/>
                                      <w:sz w:val="26"/>
                                      <w:szCs w:val="26"/>
                                    </w:rPr>
                                    <w:t xml:space="preserve">_____________  </w:t>
                                  </w:r>
                                  <w:r w:rsidRPr="00CF4DF1">
                                    <w:rPr>
                                      <w:b/>
                                      <w:spacing w:val="2"/>
                                      <w:sz w:val="26"/>
                                      <w:szCs w:val="26"/>
                                    </w:rPr>
                                    <w:t xml:space="preserve">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7C2788" w:rsidRPr="008D7F4A">
                              <w:trPr>
                                <w:trHeight w:val="95"/>
                                <w:jc w:val="center"/>
                              </w:trPr>
                              <w:tc>
                                <w:tcPr>
                                  <w:tcW w:w="7646" w:type="dxa"/>
                                  <w:shd w:val="clear" w:color="auto" w:fill="auto"/>
                                </w:tcPr>
                                <w:p w:rsidR="007C2788" w:rsidRPr="00CF4DF1" w:rsidRDefault="00FC2B56" w:rsidP="007B5C43">
                                  <w:pPr>
                                    <w:widowControl w:val="0"/>
                                    <w:jc w:val="right"/>
                                    <w:rPr>
                                      <w:b/>
                                      <w:spacing w:val="2"/>
                                      <w:sz w:val="26"/>
                                      <w:szCs w:val="26"/>
                                    </w:rPr>
                                  </w:pPr>
                                  <w:r>
                                    <w:rPr>
                                      <w:b/>
                                      <w:spacing w:val="2"/>
                                      <w:sz w:val="26"/>
                                      <w:szCs w:val="26"/>
                                    </w:rPr>
                                    <w:t>«31» серпня</w:t>
                                  </w:r>
                                  <w:r w:rsidR="00BF2238">
                                    <w:rPr>
                                      <w:b/>
                                      <w:spacing w:val="2"/>
                                      <w:sz w:val="26"/>
                                      <w:szCs w:val="26"/>
                                    </w:rPr>
                                    <w:t xml:space="preserve"> 202</w:t>
                                  </w:r>
                                  <w:r w:rsidR="00200D8B">
                                    <w:rPr>
                                      <w:b/>
                                      <w:spacing w:val="2"/>
                                      <w:sz w:val="26"/>
                                      <w:szCs w:val="26"/>
                                    </w:rPr>
                                    <w:t>3</w:t>
                                  </w:r>
                                  <w:r w:rsidR="007C2788" w:rsidRPr="00CF4DF1">
                                    <w:rPr>
                                      <w:b/>
                                      <w:spacing w:val="2"/>
                                      <w:sz w:val="26"/>
                                      <w:szCs w:val="26"/>
                                    </w:rPr>
                                    <w:t xml:space="preserve"> р.</w:t>
                                  </w:r>
                                </w:p>
                              </w:tc>
                            </w:tr>
                          </w:tbl>
                          <w:p w:rsidR="007C2788" w:rsidRPr="008D7F4A" w:rsidRDefault="007C2788" w:rsidP="00146480">
                            <w:pPr>
                              <w:widowControl w:val="0"/>
                              <w:rPr>
                                <w:lang w:val="ru-RU"/>
                              </w:rPr>
                            </w:pPr>
                          </w:p>
                          <w:p w:rsidR="007C2788" w:rsidRDefault="007C2788" w:rsidP="00146480">
                            <w:pPr>
                              <w:widowControl w:val="0"/>
                              <w:rPr>
                                <w:lang w:val="ru-RU"/>
                              </w:rPr>
                            </w:pPr>
                          </w:p>
                          <w:p w:rsidR="007C2788" w:rsidRDefault="007C2788" w:rsidP="00146480">
                            <w:pPr>
                              <w:widowControl w:val="0"/>
                              <w:rPr>
                                <w:lang w:val="ru-RU"/>
                              </w:rPr>
                            </w:pPr>
                          </w:p>
                          <w:p w:rsidR="007C2788" w:rsidRPr="0042600E" w:rsidRDefault="007C2788" w:rsidP="00146480">
                            <w:pPr>
                              <w:widowControl w:val="0"/>
                              <w:rPr>
                                <w:b/>
                                <w:sz w:val="28"/>
                                <w:lang w:val="ru-RU"/>
                              </w:rPr>
                            </w:pPr>
                          </w:p>
                          <w:p w:rsidR="007C2788" w:rsidRPr="0042600E" w:rsidRDefault="007C2788" w:rsidP="0042600E">
                            <w:pPr>
                              <w:widowControl w:val="0"/>
                              <w:jc w:val="center"/>
                              <w:rPr>
                                <w:b/>
                                <w:sz w:val="36"/>
                                <w:szCs w:val="36"/>
                                <w:lang w:val="ru-RU"/>
                              </w:rPr>
                            </w:pPr>
                            <w:r w:rsidRPr="0042600E">
                              <w:rPr>
                                <w:b/>
                                <w:sz w:val="36"/>
                                <w:szCs w:val="36"/>
                                <w:lang w:val="ru-RU"/>
                              </w:rPr>
                              <w:t>РОБОЧА</w:t>
                            </w:r>
                          </w:p>
                          <w:p w:rsidR="007C2788" w:rsidRPr="0042600E" w:rsidRDefault="007C2788" w:rsidP="00146480">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56"/>
                            </w:tblGrid>
                            <w:tr w:rsidR="007C2788" w:rsidRPr="0042600E" w:rsidTr="0042600E">
                              <w:tc>
                                <w:tcPr>
                                  <w:tcW w:w="8670" w:type="dxa"/>
                                  <w:tcBorders>
                                    <w:bottom w:val="single" w:sz="4" w:space="0" w:color="auto"/>
                                  </w:tcBorders>
                                  <w:shd w:val="clear" w:color="auto" w:fill="auto"/>
                                </w:tcPr>
                                <w:p w:rsidR="007C2788" w:rsidRPr="00D67228" w:rsidRDefault="007C2788" w:rsidP="00D67228">
                                  <w:pPr>
                                    <w:spacing w:line="360" w:lineRule="auto"/>
                                    <w:jc w:val="center"/>
                                    <w:rPr>
                                      <w:b/>
                                      <w:sz w:val="36"/>
                                      <w:szCs w:val="36"/>
                                    </w:rPr>
                                  </w:pPr>
                                  <w:r>
                                    <w:rPr>
                                      <w:b/>
                                      <w:sz w:val="36"/>
                                      <w:szCs w:val="36"/>
                                    </w:rPr>
                                    <w:t>ФІНАНСОВИЙ ОБЛІК</w:t>
                                  </w:r>
                                </w:p>
                              </w:tc>
                            </w:tr>
                            <w:tr w:rsidR="007C2788" w:rsidRPr="00AE3CE0" w:rsidTr="0042600E">
                              <w:tc>
                                <w:tcPr>
                                  <w:tcW w:w="8670" w:type="dxa"/>
                                  <w:tcBorders>
                                    <w:top w:val="single" w:sz="4" w:space="0" w:color="auto"/>
                                  </w:tcBorders>
                                  <w:shd w:val="clear" w:color="auto" w:fill="auto"/>
                                </w:tcPr>
                                <w:p w:rsidR="007C2788" w:rsidRPr="00AE3CE0" w:rsidRDefault="007C2788" w:rsidP="007B5C43">
                                  <w:pPr>
                                    <w:spacing w:line="360" w:lineRule="auto"/>
                                    <w:jc w:val="center"/>
                                    <w:rPr>
                                      <w:szCs w:val="18"/>
                                    </w:rPr>
                                  </w:pPr>
                                  <w:r w:rsidRPr="00AE3CE0">
                                    <w:rPr>
                                      <w:szCs w:val="18"/>
                                    </w:rPr>
                                    <w:t>(назва навчальної дисципліни)</w:t>
                                  </w:r>
                                </w:p>
                              </w:tc>
                            </w:tr>
                            <w:tr w:rsidR="007C2788" w:rsidRPr="00AE3CE0" w:rsidTr="0042600E">
                              <w:tc>
                                <w:tcPr>
                                  <w:tcW w:w="8670" w:type="dxa"/>
                                  <w:tcBorders>
                                    <w:bottom w:val="single" w:sz="4" w:space="0" w:color="auto"/>
                                  </w:tcBorders>
                                  <w:shd w:val="clear" w:color="auto" w:fill="auto"/>
                                </w:tcPr>
                                <w:p w:rsidR="007C2788" w:rsidRPr="00CF4DF1" w:rsidRDefault="007C2788" w:rsidP="007B5C43">
                                  <w:pPr>
                                    <w:spacing w:line="360" w:lineRule="auto"/>
                                    <w:rPr>
                                      <w:b/>
                                    </w:rPr>
                                  </w:pPr>
                                  <w:r>
                                    <w:rPr>
                                      <w:b/>
                                    </w:rPr>
                                    <w:t>галузь знань : 07 «Управління та адміністрування</w:t>
                                  </w:r>
                                  <w:r w:rsidRPr="00CF4DF1">
                                    <w:rPr>
                                      <w:b/>
                                    </w:rPr>
                                    <w:t>»</w:t>
                                  </w:r>
                                </w:p>
                              </w:tc>
                            </w:tr>
                            <w:tr w:rsidR="007C2788" w:rsidRPr="00AE3CE0" w:rsidTr="0042600E">
                              <w:tc>
                                <w:tcPr>
                                  <w:tcW w:w="8670" w:type="dxa"/>
                                  <w:tcBorders>
                                    <w:top w:val="single" w:sz="4" w:space="0" w:color="auto"/>
                                  </w:tcBorders>
                                  <w:shd w:val="clear" w:color="auto" w:fill="auto"/>
                                </w:tcPr>
                                <w:p w:rsidR="007C2788" w:rsidRPr="00AE3CE0" w:rsidRDefault="007C2788" w:rsidP="00AA6440">
                                  <w:pPr>
                                    <w:spacing w:line="360" w:lineRule="auto"/>
                                    <w:jc w:val="center"/>
                                    <w:rPr>
                                      <w:b/>
                                      <w:sz w:val="36"/>
                                    </w:rPr>
                                  </w:pPr>
                                  <w:r w:rsidRPr="00AE3CE0">
                                    <w:rPr>
                                      <w:szCs w:val="18"/>
                                    </w:rPr>
                                    <w:t>(шифр і назва галузі знань)</w:t>
                                  </w:r>
                                </w:p>
                              </w:tc>
                            </w:tr>
                            <w:tr w:rsidR="007C2788" w:rsidRPr="00AE3CE0" w:rsidTr="0042600E">
                              <w:tc>
                                <w:tcPr>
                                  <w:tcW w:w="8670" w:type="dxa"/>
                                  <w:tcBorders>
                                    <w:bottom w:val="single" w:sz="4" w:space="0" w:color="auto"/>
                                  </w:tcBorders>
                                  <w:shd w:val="clear" w:color="auto" w:fill="auto"/>
                                </w:tcPr>
                                <w:p w:rsidR="007C2788" w:rsidRPr="00CF4DF1" w:rsidRDefault="007C2788" w:rsidP="003968D9">
                                  <w:pPr>
                                    <w:spacing w:line="360" w:lineRule="auto"/>
                                    <w:rPr>
                                      <w:b/>
                                    </w:rPr>
                                  </w:pPr>
                                  <w:r>
                                    <w:rPr>
                                      <w:b/>
                                    </w:rPr>
                                    <w:t xml:space="preserve">спеціальність: </w:t>
                                  </w:r>
                                  <w:r w:rsidRPr="003968D9">
                                    <w:rPr>
                                      <w:b/>
                                      <w:bCs/>
                                    </w:rPr>
                                    <w:t>072  «Фінанси, банківська справа та страхування»</w:t>
                                  </w:r>
                                </w:p>
                              </w:tc>
                            </w:tr>
                            <w:tr w:rsidR="007C2788" w:rsidRPr="00AE3CE0" w:rsidTr="0042600E">
                              <w:tc>
                                <w:tcPr>
                                  <w:tcW w:w="8670" w:type="dxa"/>
                                  <w:tcBorders>
                                    <w:top w:val="single" w:sz="4" w:space="0" w:color="auto"/>
                                  </w:tcBorders>
                                  <w:shd w:val="clear" w:color="auto" w:fill="auto"/>
                                </w:tcPr>
                                <w:p w:rsidR="007C2788" w:rsidRPr="00AE3CE0" w:rsidRDefault="007C2788" w:rsidP="00AA6440">
                                  <w:pPr>
                                    <w:spacing w:line="360" w:lineRule="auto"/>
                                    <w:jc w:val="center"/>
                                  </w:pPr>
                                  <w:r>
                                    <w:rPr>
                                      <w:szCs w:val="18"/>
                                    </w:rPr>
                                    <w:t>(шифр і назва спеціальності</w:t>
                                  </w:r>
                                  <w:r w:rsidRPr="00AE3CE0">
                                    <w:rPr>
                                      <w:szCs w:val="18"/>
                                    </w:rPr>
                                    <w:t>)</w:t>
                                  </w:r>
                                </w:p>
                              </w:tc>
                            </w:tr>
                            <w:tr w:rsidR="007C2788" w:rsidRPr="00AE3CE0" w:rsidTr="0042600E">
                              <w:tc>
                                <w:tcPr>
                                  <w:tcW w:w="8670" w:type="dxa"/>
                                  <w:tcBorders>
                                    <w:bottom w:val="single" w:sz="4" w:space="0" w:color="auto"/>
                                  </w:tcBorders>
                                  <w:shd w:val="clear" w:color="auto" w:fill="auto"/>
                                </w:tcPr>
                                <w:p w:rsidR="007C2788" w:rsidRPr="0014382D" w:rsidRDefault="007C2788" w:rsidP="00AF0803">
                                  <w:pPr>
                                    <w:spacing w:line="200" w:lineRule="atLeast"/>
                                  </w:pPr>
                                  <w:r w:rsidRPr="0014382D">
                                    <w:rPr>
                                      <w:b/>
                                    </w:rPr>
                                    <w:t>спеціалізація:</w:t>
                                  </w:r>
                                  <w:r w:rsidRPr="0014382D">
                                    <w:t xml:space="preserve"> </w:t>
                                  </w:r>
                                  <w:r w:rsidRPr="003968D9">
                                    <w:rPr>
                                      <w:b/>
                                    </w:rPr>
                                    <w:t>«</w:t>
                                  </w:r>
                                  <w:r w:rsidRPr="003968D9">
                                    <w:rPr>
                                      <w:b/>
                                      <w:u w:val="single"/>
                                    </w:rPr>
                                    <w:t>Фінанси, митна справа та оподаткування»</w:t>
                                  </w:r>
                                  <w:r>
                                    <w:rPr>
                                      <w:u w:val="single"/>
                                    </w:rPr>
                                    <w:t xml:space="preserve"> </w:t>
                                  </w:r>
                                </w:p>
                                <w:p w:rsidR="007C2788" w:rsidRPr="00CA57B9" w:rsidRDefault="007C2788" w:rsidP="00AF0803">
                                  <w:pPr>
                                    <w:spacing w:line="200" w:lineRule="atLeast"/>
                                    <w:jc w:val="center"/>
                                    <w:rPr>
                                      <w:sz w:val="20"/>
                                    </w:rPr>
                                  </w:pPr>
                                  <w:r w:rsidRPr="00CA57B9">
                                    <w:rPr>
                                      <w:sz w:val="20"/>
                                    </w:rPr>
                                    <w:t xml:space="preserve"> (найменування спеціалізації)</w:t>
                                  </w:r>
                                </w:p>
                                <w:p w:rsidR="007C2788" w:rsidRDefault="007C2788" w:rsidP="0042600E">
                                  <w:pPr>
                                    <w:spacing w:line="360" w:lineRule="auto"/>
                                    <w:rPr>
                                      <w:b/>
                                    </w:rPr>
                                  </w:pPr>
                                </w:p>
                                <w:p w:rsidR="007C2788" w:rsidRPr="00D67228" w:rsidRDefault="007C2788" w:rsidP="0042600E">
                                  <w:pPr>
                                    <w:spacing w:line="360" w:lineRule="auto"/>
                                    <w:rPr>
                                      <w:b/>
                                    </w:rPr>
                                  </w:pPr>
                                  <w:r>
                                    <w:rPr>
                                      <w:b/>
                                    </w:rPr>
                                    <w:t>освітній</w:t>
                                  </w:r>
                                  <w:r w:rsidRPr="00CF4DF1">
                                    <w:rPr>
                                      <w:b/>
                                    </w:rPr>
                                    <w:t xml:space="preserve"> </w:t>
                                  </w:r>
                                  <w:r>
                                    <w:rPr>
                                      <w:b/>
                                    </w:rPr>
                                    <w:t>ступінь: бакалавр</w:t>
                                  </w:r>
                                </w:p>
                              </w:tc>
                            </w:tr>
                            <w:tr w:rsidR="007C2788" w:rsidRPr="00AE3CE0" w:rsidTr="0042600E">
                              <w:trPr>
                                <w:trHeight w:val="551"/>
                              </w:trPr>
                              <w:tc>
                                <w:tcPr>
                                  <w:tcW w:w="8670" w:type="dxa"/>
                                  <w:tcBorders>
                                    <w:top w:val="single" w:sz="4" w:space="0" w:color="auto"/>
                                  </w:tcBorders>
                                  <w:shd w:val="clear" w:color="auto" w:fill="auto"/>
                                  <w:vAlign w:val="center"/>
                                </w:tcPr>
                                <w:p w:rsidR="007C2788" w:rsidRDefault="007C2788" w:rsidP="0042600E">
                                  <w:pPr>
                                    <w:tabs>
                                      <w:tab w:val="left" w:pos="3180"/>
                                    </w:tabs>
                                    <w:jc w:val="center"/>
                                    <w:rPr>
                                      <w:b/>
                                    </w:rPr>
                                  </w:pPr>
                                </w:p>
                                <w:p w:rsidR="007C2788" w:rsidRPr="00B6587F" w:rsidRDefault="007C2788" w:rsidP="0014382D">
                                  <w:pPr>
                                    <w:tabs>
                                      <w:tab w:val="left" w:pos="3180"/>
                                    </w:tabs>
                                    <w:rPr>
                                      <w:b/>
                                      <w:u w:val="single"/>
                                    </w:rPr>
                                  </w:pPr>
                                  <w:r>
                                    <w:rPr>
                                      <w:b/>
                                    </w:rPr>
                                    <w:t xml:space="preserve">форма навчання </w:t>
                                  </w:r>
                                  <w:r w:rsidRPr="00AA6440">
                                    <w:rPr>
                                      <w:u w:val="single"/>
                                    </w:rPr>
                                    <w:t xml:space="preserve">:        </w:t>
                                  </w:r>
                                  <w:r w:rsidRPr="00AA6440">
                                    <w:rPr>
                                      <w:b/>
                                      <w:u w:val="single"/>
                                    </w:rPr>
                                    <w:t>денна</w:t>
                                  </w:r>
                                  <w:r>
                                    <w:rPr>
                                      <w:b/>
                                    </w:rPr>
                                    <w:t>_____</w:t>
                                  </w:r>
                                </w:p>
                                <w:p w:rsidR="007C2788" w:rsidRPr="00D936F3" w:rsidRDefault="007C2788" w:rsidP="00AA6440">
                                  <w:pPr>
                                    <w:tabs>
                                      <w:tab w:val="left" w:pos="3180"/>
                                    </w:tabs>
                                    <w:rPr>
                                      <w:sz w:val="20"/>
                                    </w:rPr>
                                  </w:pPr>
                                  <w:r>
                                    <w:rPr>
                                      <w:sz w:val="20"/>
                                    </w:rPr>
                                    <w:t xml:space="preserve">                                                (денна</w:t>
                                  </w:r>
                                  <w:r w:rsidRPr="00D936F3">
                                    <w:rPr>
                                      <w:sz w:val="20"/>
                                    </w:rPr>
                                    <w:t>)</w:t>
                                  </w:r>
                                </w:p>
                                <w:p w:rsidR="007C2788" w:rsidRPr="00CF4DF1" w:rsidRDefault="007C2788" w:rsidP="0042600E">
                                  <w:pPr>
                                    <w:rPr>
                                      <w:b/>
                                    </w:rPr>
                                  </w:pPr>
                                </w:p>
                              </w:tc>
                            </w:tr>
                            <w:tr w:rsidR="007C2788" w:rsidRPr="00CF4DF1" w:rsidTr="0042600E">
                              <w:tc>
                                <w:tcPr>
                                  <w:tcW w:w="8670" w:type="dxa"/>
                                  <w:shd w:val="clear" w:color="auto" w:fill="auto"/>
                                </w:tcPr>
                                <w:p w:rsidR="007C2788" w:rsidRPr="00146480" w:rsidRDefault="007C2788" w:rsidP="007B5C43">
                                  <w:pPr>
                                    <w:pStyle w:val="1"/>
                                    <w:rPr>
                                      <w:rFonts w:ascii="Times New Roman" w:hAnsi="Times New Roman" w:cs="Times New Roman"/>
                                      <w:b/>
                                      <w:szCs w:val="28"/>
                                    </w:rPr>
                                  </w:pPr>
                                </w:p>
                              </w:tc>
                            </w:tr>
                          </w:tbl>
                          <w:p w:rsidR="007C2788" w:rsidRDefault="007C2788" w:rsidP="00146480">
                            <w:pPr>
                              <w:jc w:val="center"/>
                              <w:rPr>
                                <w:b/>
                              </w:rPr>
                            </w:pPr>
                          </w:p>
                          <w:p w:rsidR="007C2788" w:rsidRDefault="007C2788" w:rsidP="00146480">
                            <w:pPr>
                              <w:jc w:val="center"/>
                              <w:rPr>
                                <w:b/>
                              </w:rPr>
                            </w:pPr>
                          </w:p>
                          <w:p w:rsidR="00A22324" w:rsidRDefault="00A22324" w:rsidP="00146480">
                            <w:pPr>
                              <w:jc w:val="center"/>
                              <w:rPr>
                                <w:b/>
                              </w:rPr>
                            </w:pPr>
                          </w:p>
                          <w:p w:rsidR="00A22324" w:rsidRDefault="00A22324" w:rsidP="00146480">
                            <w:pPr>
                              <w:jc w:val="center"/>
                              <w:rPr>
                                <w:b/>
                              </w:rPr>
                            </w:pPr>
                          </w:p>
                          <w:p w:rsidR="00A22324" w:rsidRDefault="00A22324" w:rsidP="00146480">
                            <w:pPr>
                              <w:jc w:val="center"/>
                              <w:rPr>
                                <w:b/>
                              </w:rPr>
                            </w:pPr>
                          </w:p>
                          <w:p w:rsidR="007C2788" w:rsidRPr="00146480" w:rsidRDefault="007C2788" w:rsidP="00146480">
                            <w:pPr>
                              <w:jc w:val="center"/>
                              <w:rPr>
                                <w:b/>
                                <w:bCs/>
                                <w:szCs w:val="22"/>
                              </w:rPr>
                            </w:pPr>
                            <w:r>
                              <w:rPr>
                                <w:b/>
                                <w:bCs/>
                                <w:szCs w:val="22"/>
                              </w:rPr>
                              <w:t>ЛЬВІВ 202</w:t>
                            </w:r>
                            <w:r w:rsidR="00200D8B">
                              <w:rPr>
                                <w:b/>
                                <w:bCs/>
                                <w:szCs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A34D7" id="Прямоугольник 4" o:spid="_x0000_s1026" alt="&#10;" style="position:absolute;margin-left:67.65pt;margin-top:-5.9pt;width:421.25pt;height:7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" stroked="f">
                <v:textbox inset="0,0,0,0">
                  <w:txbxContent>
                    <w:p w:rsidR="007C2788" w:rsidRDefault="007C2788" w:rsidP="00146480">
                      <w:pPr>
                        <w:rPr>
                          <w:lang w:val="en-US"/>
                        </w:rPr>
                      </w:pPr>
                    </w:p>
                    <w:p w:rsidR="007C2788" w:rsidRPr="00146480" w:rsidRDefault="007C2788"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7C2788" w:rsidRPr="00AC14F6" w:rsidRDefault="007C2788"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7C2788" w:rsidRPr="00AC14F6" w:rsidRDefault="007C2788" w:rsidP="00AC14F6">
                      <w:pPr>
                        <w:jc w:val="center"/>
                      </w:pPr>
                      <w:r w:rsidRPr="00AC14F6">
                        <w:rPr>
                          <w:b/>
                        </w:rPr>
                        <w:t>ФАКУЛЬТЕТ УПРАВЛІННЯ ФІНАНСАМИ ТА БІЗНЕСУ</w:t>
                      </w:r>
                    </w:p>
                    <w:p w:rsidR="007C2788" w:rsidRDefault="007C2788" w:rsidP="00146480">
                      <w:pPr>
                        <w:pStyle w:val="6"/>
                        <w:widowControl w:val="0"/>
                        <w:spacing w:line="360" w:lineRule="auto"/>
                        <w:rPr>
                          <w:b w:val="0"/>
                        </w:rPr>
                      </w:pPr>
                    </w:p>
                    <w:p w:rsidR="007C2788" w:rsidRDefault="007C2788" w:rsidP="00146480">
                      <w:pPr>
                        <w:widowControl w:val="0"/>
                      </w:pPr>
                    </w:p>
                    <w:p w:rsidR="007C2788" w:rsidRPr="00CA540E" w:rsidRDefault="007C2788" w:rsidP="00146480">
                      <w:pPr>
                        <w:widowControl w:val="0"/>
                        <w:rPr>
                          <w:lang w:val="ru-RU"/>
                        </w:rPr>
                      </w:pPr>
                    </w:p>
                    <w:tbl>
                      <w:tblPr>
                        <w:tblW w:w="7646" w:type="dxa"/>
                        <w:jc w:val="center"/>
                        <w:tblLook w:val="01E0" w:firstRow="1" w:lastRow="1" w:firstColumn="1" w:lastColumn="1" w:noHBand="0" w:noVBand="0"/>
                      </w:tblPr>
                      <w:tblGrid>
                        <w:gridCol w:w="7646"/>
                      </w:tblGrid>
                      <w:tr w:rsidR="007C2788" w:rsidRPr="008D7F4A">
                        <w:trPr>
                          <w:trHeight w:val="465"/>
                          <w:jc w:val="center"/>
                        </w:trPr>
                        <w:tc>
                          <w:tcPr>
                            <w:tcW w:w="7646" w:type="dxa"/>
                            <w:shd w:val="clear" w:color="auto" w:fill="auto"/>
                          </w:tcPr>
                          <w:p w:rsidR="007C2788" w:rsidRPr="00CF4DF1" w:rsidRDefault="007C2788" w:rsidP="007B5C43">
                            <w:pPr>
                              <w:widowControl w:val="0"/>
                              <w:jc w:val="right"/>
                              <w:rPr>
                                <w:b/>
                                <w:spacing w:val="2"/>
                                <w:sz w:val="26"/>
                                <w:szCs w:val="26"/>
                              </w:rPr>
                            </w:pPr>
                          </w:p>
                          <w:p w:rsidR="007C2788" w:rsidRPr="00CF4DF1" w:rsidRDefault="007C2788" w:rsidP="007B5C43">
                            <w:pPr>
                              <w:widowControl w:val="0"/>
                              <w:jc w:val="right"/>
                              <w:rPr>
                                <w:b/>
                                <w:spacing w:val="2"/>
                                <w:sz w:val="26"/>
                                <w:szCs w:val="26"/>
                              </w:rPr>
                            </w:pPr>
                          </w:p>
                          <w:p w:rsidR="007C2788" w:rsidRPr="00CF4DF1" w:rsidRDefault="007C2788" w:rsidP="007B5C43">
                            <w:pPr>
                              <w:widowControl w:val="0"/>
                              <w:jc w:val="right"/>
                              <w:rPr>
                                <w:b/>
                                <w:spacing w:val="2"/>
                                <w:sz w:val="26"/>
                                <w:szCs w:val="26"/>
                              </w:rPr>
                            </w:pPr>
                            <w:r w:rsidRPr="00CF4DF1">
                              <w:rPr>
                                <w:b/>
                                <w:spacing w:val="2"/>
                                <w:sz w:val="26"/>
                                <w:szCs w:val="26"/>
                              </w:rPr>
                              <w:t>ЗАТВЕРДЖУЮ</w:t>
                            </w:r>
                          </w:p>
                        </w:tc>
                      </w:tr>
                      <w:tr w:rsidR="007C2788" w:rsidRPr="008D7F4A">
                        <w:trPr>
                          <w:trHeight w:val="723"/>
                          <w:jc w:val="center"/>
                        </w:trPr>
                        <w:tc>
                          <w:tcPr>
                            <w:tcW w:w="7646" w:type="dxa"/>
                            <w:shd w:val="clear" w:color="auto" w:fill="auto"/>
                          </w:tcPr>
                          <w:p w:rsidR="007C2788" w:rsidRPr="00CF4DF1" w:rsidRDefault="007C2788" w:rsidP="007B5C43">
                            <w:pPr>
                              <w:widowControl w:val="0"/>
                              <w:jc w:val="right"/>
                              <w:rPr>
                                <w:b/>
                                <w:spacing w:val="2"/>
                                <w:sz w:val="26"/>
                                <w:szCs w:val="26"/>
                              </w:rPr>
                            </w:pPr>
                            <w:r>
                              <w:rPr>
                                <w:b/>
                                <w:spacing w:val="2"/>
                                <w:sz w:val="26"/>
                                <w:szCs w:val="26"/>
                              </w:rPr>
                              <w:t xml:space="preserve"> Декан факультету</w:t>
                            </w:r>
                          </w:p>
                          <w:p w:rsidR="007C2788" w:rsidRPr="00CF4DF1" w:rsidRDefault="007C2788" w:rsidP="007B5C43">
                            <w:pPr>
                              <w:widowControl w:val="0"/>
                              <w:tabs>
                                <w:tab w:val="left" w:pos="449"/>
                              </w:tabs>
                              <w:ind w:hanging="1134"/>
                              <w:jc w:val="right"/>
                              <w:rPr>
                                <w:b/>
                                <w:spacing w:val="2"/>
                                <w:sz w:val="26"/>
                                <w:szCs w:val="26"/>
                              </w:rPr>
                            </w:pPr>
                            <w:r>
                              <w:rPr>
                                <w:b/>
                                <w:spacing w:val="2"/>
                                <w:sz w:val="26"/>
                                <w:szCs w:val="26"/>
                              </w:rPr>
                              <w:t xml:space="preserve">_____________  </w:t>
                            </w:r>
                            <w:r w:rsidRPr="00CF4DF1">
                              <w:rPr>
                                <w:b/>
                                <w:spacing w:val="2"/>
                                <w:sz w:val="26"/>
                                <w:szCs w:val="26"/>
                              </w:rPr>
                              <w:t xml:space="preserve">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7C2788" w:rsidRPr="008D7F4A">
                        <w:trPr>
                          <w:trHeight w:val="95"/>
                          <w:jc w:val="center"/>
                        </w:trPr>
                        <w:tc>
                          <w:tcPr>
                            <w:tcW w:w="7646" w:type="dxa"/>
                            <w:shd w:val="clear" w:color="auto" w:fill="auto"/>
                          </w:tcPr>
                          <w:p w:rsidR="007C2788" w:rsidRPr="00CF4DF1" w:rsidRDefault="00FC2B56" w:rsidP="007B5C43">
                            <w:pPr>
                              <w:widowControl w:val="0"/>
                              <w:jc w:val="right"/>
                              <w:rPr>
                                <w:b/>
                                <w:spacing w:val="2"/>
                                <w:sz w:val="26"/>
                                <w:szCs w:val="26"/>
                              </w:rPr>
                            </w:pPr>
                            <w:r>
                              <w:rPr>
                                <w:b/>
                                <w:spacing w:val="2"/>
                                <w:sz w:val="26"/>
                                <w:szCs w:val="26"/>
                              </w:rPr>
                              <w:t>«31» серпня</w:t>
                            </w:r>
                            <w:r w:rsidR="00BF2238">
                              <w:rPr>
                                <w:b/>
                                <w:spacing w:val="2"/>
                                <w:sz w:val="26"/>
                                <w:szCs w:val="26"/>
                              </w:rPr>
                              <w:t xml:space="preserve"> 202</w:t>
                            </w:r>
                            <w:r w:rsidR="00200D8B">
                              <w:rPr>
                                <w:b/>
                                <w:spacing w:val="2"/>
                                <w:sz w:val="26"/>
                                <w:szCs w:val="26"/>
                              </w:rPr>
                              <w:t>3</w:t>
                            </w:r>
                            <w:r w:rsidR="007C2788" w:rsidRPr="00CF4DF1">
                              <w:rPr>
                                <w:b/>
                                <w:spacing w:val="2"/>
                                <w:sz w:val="26"/>
                                <w:szCs w:val="26"/>
                              </w:rPr>
                              <w:t xml:space="preserve"> р.</w:t>
                            </w:r>
                          </w:p>
                        </w:tc>
                      </w:tr>
                    </w:tbl>
                    <w:p w:rsidR="007C2788" w:rsidRPr="008D7F4A" w:rsidRDefault="007C2788" w:rsidP="00146480">
                      <w:pPr>
                        <w:widowControl w:val="0"/>
                        <w:rPr>
                          <w:lang w:val="ru-RU"/>
                        </w:rPr>
                      </w:pPr>
                    </w:p>
                    <w:p w:rsidR="007C2788" w:rsidRDefault="007C2788" w:rsidP="00146480">
                      <w:pPr>
                        <w:widowControl w:val="0"/>
                        <w:rPr>
                          <w:lang w:val="ru-RU"/>
                        </w:rPr>
                      </w:pPr>
                    </w:p>
                    <w:p w:rsidR="007C2788" w:rsidRDefault="007C2788" w:rsidP="00146480">
                      <w:pPr>
                        <w:widowControl w:val="0"/>
                        <w:rPr>
                          <w:lang w:val="ru-RU"/>
                        </w:rPr>
                      </w:pPr>
                    </w:p>
                    <w:p w:rsidR="007C2788" w:rsidRPr="0042600E" w:rsidRDefault="007C2788" w:rsidP="00146480">
                      <w:pPr>
                        <w:widowControl w:val="0"/>
                        <w:rPr>
                          <w:b/>
                          <w:sz w:val="28"/>
                          <w:lang w:val="ru-RU"/>
                        </w:rPr>
                      </w:pPr>
                    </w:p>
                    <w:p w:rsidR="007C2788" w:rsidRPr="0042600E" w:rsidRDefault="007C2788" w:rsidP="0042600E">
                      <w:pPr>
                        <w:widowControl w:val="0"/>
                        <w:jc w:val="center"/>
                        <w:rPr>
                          <w:b/>
                          <w:sz w:val="36"/>
                          <w:szCs w:val="36"/>
                          <w:lang w:val="ru-RU"/>
                        </w:rPr>
                      </w:pPr>
                      <w:r w:rsidRPr="0042600E">
                        <w:rPr>
                          <w:b/>
                          <w:sz w:val="36"/>
                          <w:szCs w:val="36"/>
                          <w:lang w:val="ru-RU"/>
                        </w:rPr>
                        <w:t>РОБОЧА</w:t>
                      </w:r>
                    </w:p>
                    <w:p w:rsidR="007C2788" w:rsidRPr="0042600E" w:rsidRDefault="007C2788" w:rsidP="00146480">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56"/>
                      </w:tblGrid>
                      <w:tr w:rsidR="007C2788" w:rsidRPr="0042600E" w:rsidTr="0042600E">
                        <w:tc>
                          <w:tcPr>
                            <w:tcW w:w="8670" w:type="dxa"/>
                            <w:tcBorders>
                              <w:bottom w:val="single" w:sz="4" w:space="0" w:color="auto"/>
                            </w:tcBorders>
                            <w:shd w:val="clear" w:color="auto" w:fill="auto"/>
                          </w:tcPr>
                          <w:p w:rsidR="007C2788" w:rsidRPr="00D67228" w:rsidRDefault="007C2788" w:rsidP="00D67228">
                            <w:pPr>
                              <w:spacing w:line="360" w:lineRule="auto"/>
                              <w:jc w:val="center"/>
                              <w:rPr>
                                <w:b/>
                                <w:sz w:val="36"/>
                                <w:szCs w:val="36"/>
                              </w:rPr>
                            </w:pPr>
                            <w:r>
                              <w:rPr>
                                <w:b/>
                                <w:sz w:val="36"/>
                                <w:szCs w:val="36"/>
                              </w:rPr>
                              <w:t>ФІНАНСОВИЙ ОБЛІК</w:t>
                            </w:r>
                          </w:p>
                        </w:tc>
                      </w:tr>
                      <w:tr w:rsidR="007C2788" w:rsidRPr="00AE3CE0" w:rsidTr="0042600E">
                        <w:tc>
                          <w:tcPr>
                            <w:tcW w:w="8670" w:type="dxa"/>
                            <w:tcBorders>
                              <w:top w:val="single" w:sz="4" w:space="0" w:color="auto"/>
                            </w:tcBorders>
                            <w:shd w:val="clear" w:color="auto" w:fill="auto"/>
                          </w:tcPr>
                          <w:p w:rsidR="007C2788" w:rsidRPr="00AE3CE0" w:rsidRDefault="007C2788" w:rsidP="007B5C43">
                            <w:pPr>
                              <w:spacing w:line="360" w:lineRule="auto"/>
                              <w:jc w:val="center"/>
                              <w:rPr>
                                <w:szCs w:val="18"/>
                              </w:rPr>
                            </w:pPr>
                            <w:r w:rsidRPr="00AE3CE0">
                              <w:rPr>
                                <w:szCs w:val="18"/>
                              </w:rPr>
                              <w:t>(назва навчальної дисципліни)</w:t>
                            </w:r>
                          </w:p>
                        </w:tc>
                      </w:tr>
                      <w:tr w:rsidR="007C2788" w:rsidRPr="00AE3CE0" w:rsidTr="0042600E">
                        <w:tc>
                          <w:tcPr>
                            <w:tcW w:w="8670" w:type="dxa"/>
                            <w:tcBorders>
                              <w:bottom w:val="single" w:sz="4" w:space="0" w:color="auto"/>
                            </w:tcBorders>
                            <w:shd w:val="clear" w:color="auto" w:fill="auto"/>
                          </w:tcPr>
                          <w:p w:rsidR="007C2788" w:rsidRPr="00CF4DF1" w:rsidRDefault="007C2788" w:rsidP="007B5C43">
                            <w:pPr>
                              <w:spacing w:line="360" w:lineRule="auto"/>
                              <w:rPr>
                                <w:b/>
                              </w:rPr>
                            </w:pPr>
                            <w:r>
                              <w:rPr>
                                <w:b/>
                              </w:rPr>
                              <w:t>галузь знань : 07 «Управління та адміністрування</w:t>
                            </w:r>
                            <w:r w:rsidRPr="00CF4DF1">
                              <w:rPr>
                                <w:b/>
                              </w:rPr>
                              <w:t>»</w:t>
                            </w:r>
                          </w:p>
                        </w:tc>
                      </w:tr>
                      <w:tr w:rsidR="007C2788" w:rsidRPr="00AE3CE0" w:rsidTr="0042600E">
                        <w:tc>
                          <w:tcPr>
                            <w:tcW w:w="8670" w:type="dxa"/>
                            <w:tcBorders>
                              <w:top w:val="single" w:sz="4" w:space="0" w:color="auto"/>
                            </w:tcBorders>
                            <w:shd w:val="clear" w:color="auto" w:fill="auto"/>
                          </w:tcPr>
                          <w:p w:rsidR="007C2788" w:rsidRPr="00AE3CE0" w:rsidRDefault="007C2788" w:rsidP="00AA6440">
                            <w:pPr>
                              <w:spacing w:line="360" w:lineRule="auto"/>
                              <w:jc w:val="center"/>
                              <w:rPr>
                                <w:b/>
                                <w:sz w:val="36"/>
                              </w:rPr>
                            </w:pPr>
                            <w:r w:rsidRPr="00AE3CE0">
                              <w:rPr>
                                <w:szCs w:val="18"/>
                              </w:rPr>
                              <w:t>(шифр і назва галузі знань)</w:t>
                            </w:r>
                          </w:p>
                        </w:tc>
                      </w:tr>
                      <w:tr w:rsidR="007C2788" w:rsidRPr="00AE3CE0" w:rsidTr="0042600E">
                        <w:tc>
                          <w:tcPr>
                            <w:tcW w:w="8670" w:type="dxa"/>
                            <w:tcBorders>
                              <w:bottom w:val="single" w:sz="4" w:space="0" w:color="auto"/>
                            </w:tcBorders>
                            <w:shd w:val="clear" w:color="auto" w:fill="auto"/>
                          </w:tcPr>
                          <w:p w:rsidR="007C2788" w:rsidRPr="00CF4DF1" w:rsidRDefault="007C2788" w:rsidP="003968D9">
                            <w:pPr>
                              <w:spacing w:line="360" w:lineRule="auto"/>
                              <w:rPr>
                                <w:b/>
                              </w:rPr>
                            </w:pPr>
                            <w:r>
                              <w:rPr>
                                <w:b/>
                              </w:rPr>
                              <w:t xml:space="preserve">спеціальність: </w:t>
                            </w:r>
                            <w:r w:rsidRPr="003968D9">
                              <w:rPr>
                                <w:b/>
                                <w:bCs/>
                              </w:rPr>
                              <w:t>072  «Фінанси, банківська справа та страхування»</w:t>
                            </w:r>
                          </w:p>
                        </w:tc>
                      </w:tr>
                      <w:tr w:rsidR="007C2788" w:rsidRPr="00AE3CE0" w:rsidTr="0042600E">
                        <w:tc>
                          <w:tcPr>
                            <w:tcW w:w="8670" w:type="dxa"/>
                            <w:tcBorders>
                              <w:top w:val="single" w:sz="4" w:space="0" w:color="auto"/>
                            </w:tcBorders>
                            <w:shd w:val="clear" w:color="auto" w:fill="auto"/>
                          </w:tcPr>
                          <w:p w:rsidR="007C2788" w:rsidRPr="00AE3CE0" w:rsidRDefault="007C2788" w:rsidP="00AA6440">
                            <w:pPr>
                              <w:spacing w:line="360" w:lineRule="auto"/>
                              <w:jc w:val="center"/>
                            </w:pPr>
                            <w:r>
                              <w:rPr>
                                <w:szCs w:val="18"/>
                              </w:rPr>
                              <w:t>(шифр і назва спеціальності</w:t>
                            </w:r>
                            <w:r w:rsidRPr="00AE3CE0">
                              <w:rPr>
                                <w:szCs w:val="18"/>
                              </w:rPr>
                              <w:t>)</w:t>
                            </w:r>
                          </w:p>
                        </w:tc>
                      </w:tr>
                      <w:tr w:rsidR="007C2788" w:rsidRPr="00AE3CE0" w:rsidTr="0042600E">
                        <w:tc>
                          <w:tcPr>
                            <w:tcW w:w="8670" w:type="dxa"/>
                            <w:tcBorders>
                              <w:bottom w:val="single" w:sz="4" w:space="0" w:color="auto"/>
                            </w:tcBorders>
                            <w:shd w:val="clear" w:color="auto" w:fill="auto"/>
                          </w:tcPr>
                          <w:p w:rsidR="007C2788" w:rsidRPr="0014382D" w:rsidRDefault="007C2788" w:rsidP="00AF0803">
                            <w:pPr>
                              <w:spacing w:line="200" w:lineRule="atLeast"/>
                            </w:pPr>
                            <w:r w:rsidRPr="0014382D">
                              <w:rPr>
                                <w:b/>
                              </w:rPr>
                              <w:t>спеціалізація:</w:t>
                            </w:r>
                            <w:r w:rsidRPr="0014382D">
                              <w:t xml:space="preserve"> </w:t>
                            </w:r>
                            <w:r w:rsidRPr="003968D9">
                              <w:rPr>
                                <w:b/>
                              </w:rPr>
                              <w:t>«</w:t>
                            </w:r>
                            <w:r w:rsidRPr="003968D9">
                              <w:rPr>
                                <w:b/>
                                <w:u w:val="single"/>
                              </w:rPr>
                              <w:t>Фінанси, митна справа та оподаткування»</w:t>
                            </w:r>
                            <w:r>
                              <w:rPr>
                                <w:u w:val="single"/>
                              </w:rPr>
                              <w:t xml:space="preserve"> </w:t>
                            </w:r>
                          </w:p>
                          <w:p w:rsidR="007C2788" w:rsidRPr="00CA57B9" w:rsidRDefault="007C2788" w:rsidP="00AF0803">
                            <w:pPr>
                              <w:spacing w:line="200" w:lineRule="atLeast"/>
                              <w:jc w:val="center"/>
                              <w:rPr>
                                <w:sz w:val="20"/>
                              </w:rPr>
                            </w:pPr>
                            <w:r w:rsidRPr="00CA57B9">
                              <w:rPr>
                                <w:sz w:val="20"/>
                              </w:rPr>
                              <w:t xml:space="preserve"> (найменування спеціалізації)</w:t>
                            </w:r>
                          </w:p>
                          <w:p w:rsidR="007C2788" w:rsidRDefault="007C2788" w:rsidP="0042600E">
                            <w:pPr>
                              <w:spacing w:line="360" w:lineRule="auto"/>
                              <w:rPr>
                                <w:b/>
                              </w:rPr>
                            </w:pPr>
                          </w:p>
                          <w:p w:rsidR="007C2788" w:rsidRPr="00D67228" w:rsidRDefault="007C2788" w:rsidP="0042600E">
                            <w:pPr>
                              <w:spacing w:line="360" w:lineRule="auto"/>
                              <w:rPr>
                                <w:b/>
                              </w:rPr>
                            </w:pPr>
                            <w:r>
                              <w:rPr>
                                <w:b/>
                              </w:rPr>
                              <w:t>освітній</w:t>
                            </w:r>
                            <w:r w:rsidRPr="00CF4DF1">
                              <w:rPr>
                                <w:b/>
                              </w:rPr>
                              <w:t xml:space="preserve"> </w:t>
                            </w:r>
                            <w:r>
                              <w:rPr>
                                <w:b/>
                              </w:rPr>
                              <w:t>ступінь: бакалавр</w:t>
                            </w:r>
                          </w:p>
                        </w:tc>
                      </w:tr>
                      <w:tr w:rsidR="007C2788" w:rsidRPr="00AE3CE0" w:rsidTr="0042600E">
                        <w:trPr>
                          <w:trHeight w:val="551"/>
                        </w:trPr>
                        <w:tc>
                          <w:tcPr>
                            <w:tcW w:w="8670" w:type="dxa"/>
                            <w:tcBorders>
                              <w:top w:val="single" w:sz="4" w:space="0" w:color="auto"/>
                            </w:tcBorders>
                            <w:shd w:val="clear" w:color="auto" w:fill="auto"/>
                            <w:vAlign w:val="center"/>
                          </w:tcPr>
                          <w:p w:rsidR="007C2788" w:rsidRDefault="007C2788" w:rsidP="0042600E">
                            <w:pPr>
                              <w:tabs>
                                <w:tab w:val="left" w:pos="3180"/>
                              </w:tabs>
                              <w:jc w:val="center"/>
                              <w:rPr>
                                <w:b/>
                              </w:rPr>
                            </w:pPr>
                          </w:p>
                          <w:p w:rsidR="007C2788" w:rsidRPr="00B6587F" w:rsidRDefault="007C2788" w:rsidP="0014382D">
                            <w:pPr>
                              <w:tabs>
                                <w:tab w:val="left" w:pos="3180"/>
                              </w:tabs>
                              <w:rPr>
                                <w:b/>
                                <w:u w:val="single"/>
                              </w:rPr>
                            </w:pPr>
                            <w:r>
                              <w:rPr>
                                <w:b/>
                              </w:rPr>
                              <w:t xml:space="preserve">форма навчання </w:t>
                            </w:r>
                            <w:r w:rsidRPr="00AA6440">
                              <w:rPr>
                                <w:u w:val="single"/>
                              </w:rPr>
                              <w:t xml:space="preserve">:        </w:t>
                            </w:r>
                            <w:r w:rsidRPr="00AA6440">
                              <w:rPr>
                                <w:b/>
                                <w:u w:val="single"/>
                              </w:rPr>
                              <w:t>денна</w:t>
                            </w:r>
                            <w:r>
                              <w:rPr>
                                <w:b/>
                              </w:rPr>
                              <w:t>_____</w:t>
                            </w:r>
                          </w:p>
                          <w:p w:rsidR="007C2788" w:rsidRPr="00D936F3" w:rsidRDefault="007C2788" w:rsidP="00AA6440">
                            <w:pPr>
                              <w:tabs>
                                <w:tab w:val="left" w:pos="3180"/>
                              </w:tabs>
                              <w:rPr>
                                <w:sz w:val="20"/>
                              </w:rPr>
                            </w:pPr>
                            <w:r>
                              <w:rPr>
                                <w:sz w:val="20"/>
                              </w:rPr>
                              <w:t xml:space="preserve">                                                (денна</w:t>
                            </w:r>
                            <w:r w:rsidRPr="00D936F3">
                              <w:rPr>
                                <w:sz w:val="20"/>
                              </w:rPr>
                              <w:t>)</w:t>
                            </w:r>
                          </w:p>
                          <w:p w:rsidR="007C2788" w:rsidRPr="00CF4DF1" w:rsidRDefault="007C2788" w:rsidP="0042600E">
                            <w:pPr>
                              <w:rPr>
                                <w:b/>
                              </w:rPr>
                            </w:pPr>
                          </w:p>
                        </w:tc>
                      </w:tr>
                      <w:tr w:rsidR="007C2788" w:rsidRPr="00CF4DF1" w:rsidTr="0042600E">
                        <w:tc>
                          <w:tcPr>
                            <w:tcW w:w="8670" w:type="dxa"/>
                            <w:shd w:val="clear" w:color="auto" w:fill="auto"/>
                          </w:tcPr>
                          <w:p w:rsidR="007C2788" w:rsidRPr="00146480" w:rsidRDefault="007C2788" w:rsidP="007B5C43">
                            <w:pPr>
                              <w:pStyle w:val="1"/>
                              <w:rPr>
                                <w:rFonts w:ascii="Times New Roman" w:hAnsi="Times New Roman" w:cs="Times New Roman"/>
                                <w:b/>
                                <w:szCs w:val="28"/>
                              </w:rPr>
                            </w:pPr>
                          </w:p>
                        </w:tc>
                      </w:tr>
                    </w:tbl>
                    <w:p w:rsidR="007C2788" w:rsidRDefault="007C2788" w:rsidP="00146480">
                      <w:pPr>
                        <w:jc w:val="center"/>
                        <w:rPr>
                          <w:b/>
                        </w:rPr>
                      </w:pPr>
                    </w:p>
                    <w:p w:rsidR="007C2788" w:rsidRDefault="007C2788" w:rsidP="00146480">
                      <w:pPr>
                        <w:jc w:val="center"/>
                        <w:rPr>
                          <w:b/>
                        </w:rPr>
                      </w:pPr>
                    </w:p>
                    <w:p w:rsidR="00A22324" w:rsidRDefault="00A22324" w:rsidP="00146480">
                      <w:pPr>
                        <w:jc w:val="center"/>
                        <w:rPr>
                          <w:b/>
                        </w:rPr>
                      </w:pPr>
                    </w:p>
                    <w:p w:rsidR="00A22324" w:rsidRDefault="00A22324" w:rsidP="00146480">
                      <w:pPr>
                        <w:jc w:val="center"/>
                        <w:rPr>
                          <w:b/>
                        </w:rPr>
                      </w:pPr>
                    </w:p>
                    <w:p w:rsidR="00A22324" w:rsidRDefault="00A22324" w:rsidP="00146480">
                      <w:pPr>
                        <w:jc w:val="center"/>
                        <w:rPr>
                          <w:b/>
                        </w:rPr>
                      </w:pPr>
                    </w:p>
                    <w:p w:rsidR="007C2788" w:rsidRPr="00146480" w:rsidRDefault="007C2788" w:rsidP="00146480">
                      <w:pPr>
                        <w:jc w:val="center"/>
                        <w:rPr>
                          <w:b/>
                          <w:bCs/>
                          <w:szCs w:val="22"/>
                        </w:rPr>
                      </w:pPr>
                      <w:r>
                        <w:rPr>
                          <w:b/>
                          <w:bCs/>
                          <w:szCs w:val="22"/>
                        </w:rPr>
                        <w:t>ЛЬВІВ 202</w:t>
                      </w:r>
                      <w:r w:rsidR="00200D8B">
                        <w:rPr>
                          <w:b/>
                          <w:bCs/>
                          <w:szCs w:val="22"/>
                        </w:rPr>
                        <w:t>3</w:t>
                      </w:r>
                    </w:p>
                  </w:txbxContent>
                </v:textbox>
                <w10:wrap anchorx="margin"/>
              </v:rect>
            </w:pict>
          </mc:Fallback>
        </mc:AlternateContent>
      </w:r>
      <w:r w:rsidRPr="00203A64">
        <w:rPr>
          <w:noProof/>
        </w:rPr>
        <w:drawing>
          <wp:anchor distT="0" distB="0" distL="114300" distR="114300" simplePos="0" relativeHeight="251662336" behindDoc="0" locked="0" layoutInCell="1" allowOverlap="1" wp14:anchorId="2D739A38" wp14:editId="46F018F4">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80" w:rsidRPr="00203A64" w:rsidRDefault="00146480" w:rsidP="00565F11"/>
    <w:p w:rsidR="00146480" w:rsidRPr="00203A64" w:rsidRDefault="00ED155C" w:rsidP="00565F11">
      <w:r w:rsidRPr="00203A64">
        <w:rPr>
          <w:b/>
          <w:noProof/>
          <w:sz w:val="20"/>
        </w:rPr>
        <mc:AlternateContent>
          <mc:Choice Requires="wps">
            <w:drawing>
              <wp:anchor distT="0" distB="0" distL="114300" distR="114300" simplePos="0" relativeHeight="251661312" behindDoc="0" locked="0" layoutInCell="1" allowOverlap="1" wp14:anchorId="0A620C12" wp14:editId="6E75BC2B">
                <wp:simplePos x="0" y="0"/>
                <wp:positionH relativeFrom="column">
                  <wp:posOffset>-163195</wp:posOffset>
                </wp:positionH>
                <wp:positionV relativeFrom="paragraph">
                  <wp:posOffset>136525</wp:posOffset>
                </wp:positionV>
                <wp:extent cx="89535" cy="8625840"/>
                <wp:effectExtent l="19050" t="0" r="43815"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 cy="862584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92BF4"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0.75pt" to="-5.8pt,6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" strokeweight="4pt">
                <v:stroke linestyle="thinThick"/>
              </v:line>
            </w:pict>
          </mc:Fallback>
        </mc:AlternateContent>
      </w: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 w:rsidR="00146480" w:rsidRPr="00203A64" w:rsidRDefault="00AA6440" w:rsidP="00565F11">
      <w:r w:rsidRPr="00203A64">
        <w:rPr>
          <w:noProof/>
        </w:rPr>
        <mc:AlternateContent>
          <mc:Choice Requires="wps">
            <w:drawing>
              <wp:anchor distT="0" distB="0" distL="114300" distR="114300" simplePos="0" relativeHeight="251660288" behindDoc="0" locked="0" layoutInCell="1" allowOverlap="1" wp14:anchorId="0FA5A08B" wp14:editId="600CBD66">
                <wp:simplePos x="0" y="0"/>
                <wp:positionH relativeFrom="column">
                  <wp:posOffset>-210820</wp:posOffset>
                </wp:positionH>
                <wp:positionV relativeFrom="paragraph">
                  <wp:posOffset>136525</wp:posOffset>
                </wp:positionV>
                <wp:extent cx="451485" cy="7310755"/>
                <wp:effectExtent l="0" t="0" r="5715"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731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788" w:rsidRPr="00146480" w:rsidRDefault="007C2788"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5A08B" id="Прямоугольник 1" o:spid="_x0000_s1027" style="position:absolute;margin-left:-16.6pt;margin-top:10.75pt;width:35.55pt;height:57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" stroked="f">
                <v:textbox style="layout-flow:vertical;mso-layout-flow-alt:bottom-to-top" inset="0,0,0,0">
                  <w:txbxContent>
                    <w:p w:rsidR="007C2788" w:rsidRPr="00146480" w:rsidRDefault="007C2788"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v:textbox>
              </v:rect>
            </w:pict>
          </mc:Fallback>
        </mc:AlternateContent>
      </w:r>
    </w:p>
    <w:p w:rsidR="00146480" w:rsidRPr="00203A64" w:rsidRDefault="00146480" w:rsidP="00565F11"/>
    <w:p w:rsidR="00146480" w:rsidRPr="00203A64" w:rsidRDefault="00146480" w:rsidP="00565F11">
      <w:pPr>
        <w:rPr>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Pr>
        <w:jc w:val="center"/>
        <w:rPr>
          <w:b/>
          <w:sz w:val="28"/>
        </w:rPr>
      </w:pPr>
    </w:p>
    <w:p w:rsidR="00146480" w:rsidRPr="00203A64" w:rsidRDefault="00146480" w:rsidP="00565F11">
      <w:pPr>
        <w:jc w:val="center"/>
        <w:rPr>
          <w:b/>
          <w:sz w:val="28"/>
        </w:rPr>
      </w:pPr>
    </w:p>
    <w:p w:rsidR="00146480" w:rsidRPr="00203A64" w:rsidRDefault="00146480"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117A49" w:rsidRDefault="00117A49" w:rsidP="00565F11">
      <w:pPr>
        <w:rPr>
          <w:b/>
          <w:sz w:val="28"/>
        </w:rPr>
      </w:pPr>
    </w:p>
    <w:p w:rsidR="00E61608" w:rsidRDefault="00E61608" w:rsidP="00565F11">
      <w:pPr>
        <w:rPr>
          <w:b/>
          <w:sz w:val="28"/>
        </w:rPr>
      </w:pPr>
    </w:p>
    <w:p w:rsidR="00004695" w:rsidRDefault="00004695" w:rsidP="00565F11"/>
    <w:p w:rsidR="003968D9" w:rsidRPr="00363282" w:rsidRDefault="00EE377B" w:rsidP="003968D9">
      <w:pPr>
        <w:tabs>
          <w:tab w:val="left" w:pos="3180"/>
        </w:tabs>
        <w:ind w:right="-108"/>
        <w:jc w:val="both"/>
        <w:rPr>
          <w:bCs/>
        </w:rPr>
      </w:pPr>
      <w:r>
        <w:lastRenderedPageBreak/>
        <w:t>Робоча п</w:t>
      </w:r>
      <w:r w:rsidR="003968D9" w:rsidRPr="00363282">
        <w:t xml:space="preserve">рограма навчальної дисципліни </w:t>
      </w:r>
      <w:r w:rsidR="003968D9">
        <w:rPr>
          <w:bCs/>
        </w:rPr>
        <w:t>«</w:t>
      </w:r>
      <w:r w:rsidR="003968D9">
        <w:t xml:space="preserve">Фінансовий </w:t>
      </w:r>
      <w:r w:rsidR="003968D9" w:rsidRPr="00363282">
        <w:t>облік</w:t>
      </w:r>
      <w:r w:rsidR="003968D9">
        <w:rPr>
          <w:bCs/>
        </w:rPr>
        <w:t>»</w:t>
      </w:r>
    </w:p>
    <w:p w:rsidR="003968D9" w:rsidRPr="00A72524" w:rsidRDefault="003968D9" w:rsidP="003968D9">
      <w:pPr>
        <w:tabs>
          <w:tab w:val="left" w:pos="3180"/>
        </w:tabs>
        <w:ind w:right="-108"/>
      </w:pPr>
      <w:r>
        <w:t>для</w:t>
      </w:r>
      <w:r w:rsidRPr="00363282">
        <w:t xml:space="preserve"> студентів за галуззю знань: </w:t>
      </w:r>
      <w:r>
        <w:rPr>
          <w:bCs/>
        </w:rPr>
        <w:t xml:space="preserve">07 «Управління та адміністрування» </w:t>
      </w:r>
      <w:r>
        <w:rPr>
          <w:szCs w:val="28"/>
        </w:rPr>
        <w:t xml:space="preserve"> </w:t>
      </w:r>
    </w:p>
    <w:p w:rsidR="003968D9" w:rsidRPr="00A72524" w:rsidRDefault="003968D9" w:rsidP="003968D9">
      <w:pPr>
        <w:tabs>
          <w:tab w:val="left" w:pos="3180"/>
        </w:tabs>
        <w:rPr>
          <w:sz w:val="22"/>
        </w:rPr>
      </w:pPr>
      <w:r w:rsidRPr="00363282">
        <w:t xml:space="preserve">спеціальності: </w:t>
      </w:r>
      <w:r w:rsidRPr="00363282">
        <w:rPr>
          <w:bCs/>
        </w:rPr>
        <w:t xml:space="preserve">072 </w:t>
      </w:r>
      <w:r>
        <w:rPr>
          <w:bCs/>
        </w:rPr>
        <w:t xml:space="preserve"> «</w:t>
      </w:r>
      <w:r w:rsidRPr="00363282">
        <w:rPr>
          <w:bCs/>
        </w:rPr>
        <w:t>Фінанси, банківська справа та стр</w:t>
      </w:r>
      <w:r>
        <w:rPr>
          <w:bCs/>
        </w:rPr>
        <w:t xml:space="preserve">ахування» </w:t>
      </w:r>
    </w:p>
    <w:p w:rsidR="003968D9" w:rsidRPr="00A72524" w:rsidRDefault="003968D9" w:rsidP="003968D9">
      <w:pPr>
        <w:rPr>
          <w:b/>
          <w:sz w:val="40"/>
          <w:szCs w:val="40"/>
        </w:rPr>
      </w:pPr>
      <w:r>
        <w:t>спеціалізації:</w:t>
      </w:r>
      <w:r w:rsidRPr="00363282">
        <w:t xml:space="preserve"> </w:t>
      </w:r>
      <w:r>
        <w:t>«</w:t>
      </w:r>
      <w:r w:rsidRPr="00363282">
        <w:t>Фінанси, митна справа та оподаткування</w:t>
      </w:r>
      <w:r>
        <w:t xml:space="preserve">» </w:t>
      </w:r>
    </w:p>
    <w:p w:rsidR="003968D9" w:rsidRPr="00363282" w:rsidRDefault="003968D9" w:rsidP="003968D9">
      <w:r w:rsidRPr="00363282">
        <w:t>осв</w:t>
      </w:r>
      <w:r>
        <w:t>ітнього ступеня</w:t>
      </w:r>
      <w:r w:rsidRPr="00363282">
        <w:t>:  бакалавр</w:t>
      </w:r>
    </w:p>
    <w:p w:rsidR="003968D9" w:rsidRPr="00363282" w:rsidRDefault="003968D9" w:rsidP="003968D9"/>
    <w:p w:rsidR="003968D9" w:rsidRPr="00363282" w:rsidRDefault="003968D9" w:rsidP="003968D9">
      <w:r>
        <w:t>«3</w:t>
      </w:r>
      <w:r w:rsidR="00200D8B">
        <w:t>0</w:t>
      </w:r>
      <w:r>
        <w:t>»</w:t>
      </w:r>
      <w:r w:rsidRPr="00363282">
        <w:t xml:space="preserve"> серпня   20</w:t>
      </w:r>
      <w:r>
        <w:t>2</w:t>
      </w:r>
      <w:r w:rsidR="00200D8B">
        <w:t>3</w:t>
      </w:r>
      <w:r w:rsidRPr="00363282">
        <w:t xml:space="preserve"> року </w:t>
      </w:r>
      <w:r w:rsidR="00ED155C">
        <w:t>-  19</w:t>
      </w:r>
      <w:r w:rsidRPr="00363282">
        <w:t xml:space="preserve"> с.</w:t>
      </w:r>
    </w:p>
    <w:p w:rsidR="003968D9" w:rsidRPr="00363282" w:rsidRDefault="003968D9" w:rsidP="003968D9"/>
    <w:p w:rsidR="003968D9" w:rsidRDefault="003968D9" w:rsidP="003968D9"/>
    <w:p w:rsidR="003968D9" w:rsidRPr="00363282" w:rsidRDefault="003968D9" w:rsidP="003968D9"/>
    <w:p w:rsidR="003968D9" w:rsidRPr="00363282" w:rsidRDefault="003968D9" w:rsidP="003968D9">
      <w:pPr>
        <w:ind w:right="-428"/>
        <w:rPr>
          <w:b/>
          <w:u w:val="single"/>
        </w:rPr>
      </w:pPr>
      <w:r w:rsidRPr="00363282">
        <w:rPr>
          <w:b/>
        </w:rPr>
        <w:t xml:space="preserve">Розробники:  </w:t>
      </w:r>
      <w:r w:rsidRPr="00363282">
        <w:rPr>
          <w:b/>
          <w:bCs/>
          <w:u w:val="single"/>
        </w:rPr>
        <w:t>Шот А.П.,</w:t>
      </w:r>
      <w:r w:rsidRPr="00363282">
        <w:rPr>
          <w:u w:val="single"/>
        </w:rPr>
        <w:t xml:space="preserve"> доцент кафедри обліку, аналізу і контролю ЛНУ ім. Івана Франка, к.е.н.</w:t>
      </w:r>
      <w:r>
        <w:rPr>
          <w:u w:val="single"/>
        </w:rPr>
        <w:t>,</w:t>
      </w:r>
      <w:r w:rsidRPr="0022718E">
        <w:t>__________________________________________________________________________</w:t>
      </w:r>
      <w:r>
        <w:rPr>
          <w:u w:val="single"/>
        </w:rPr>
        <w:t xml:space="preserve"> </w:t>
      </w:r>
    </w:p>
    <w:p w:rsidR="003968D9" w:rsidRPr="00F72301" w:rsidRDefault="003968D9" w:rsidP="003968D9">
      <w:pPr>
        <w:jc w:val="center"/>
        <w:rPr>
          <w:sz w:val="20"/>
        </w:rPr>
      </w:pPr>
      <w:r w:rsidRPr="00F72301">
        <w:rPr>
          <w:sz w:val="20"/>
        </w:rPr>
        <w:t xml:space="preserve">     (вказати авторів, їхні посади, наукові ступені та вчені звання)</w:t>
      </w:r>
    </w:p>
    <w:p w:rsidR="003968D9" w:rsidRPr="00F72301" w:rsidRDefault="003968D9" w:rsidP="003968D9">
      <w:pPr>
        <w:rPr>
          <w:sz w:val="20"/>
        </w:rPr>
      </w:pPr>
    </w:p>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r w:rsidRPr="00363282">
        <w:rPr>
          <w:b/>
        </w:rPr>
        <w:t xml:space="preserve">Розглянуто  та  ухвалено  на  засіданні  кафедри обліку, аналізу і контролю  </w:t>
      </w:r>
    </w:p>
    <w:p w:rsidR="003968D9" w:rsidRPr="00363282" w:rsidRDefault="003968D9" w:rsidP="003968D9">
      <w:pPr>
        <w:jc w:val="both"/>
        <w:rPr>
          <w:bCs/>
        </w:rPr>
      </w:pPr>
    </w:p>
    <w:p w:rsidR="003968D9" w:rsidRPr="00363282" w:rsidRDefault="003968D9" w:rsidP="003968D9">
      <w:pPr>
        <w:jc w:val="both"/>
      </w:pPr>
      <w:r w:rsidRPr="00363282">
        <w:rPr>
          <w:bCs/>
        </w:rPr>
        <w:t>Протокол  № 1</w:t>
      </w:r>
      <w:r>
        <w:rPr>
          <w:bCs/>
        </w:rPr>
        <w:t xml:space="preserve">  від «3</w:t>
      </w:r>
      <w:r w:rsidR="00200D8B">
        <w:rPr>
          <w:bCs/>
        </w:rPr>
        <w:t>0</w:t>
      </w:r>
      <w:r>
        <w:rPr>
          <w:bCs/>
        </w:rPr>
        <w:t>»</w:t>
      </w:r>
      <w:r w:rsidRPr="00363282">
        <w:rPr>
          <w:bCs/>
        </w:rPr>
        <w:t xml:space="preserve"> серпня 20</w:t>
      </w:r>
      <w:r>
        <w:rPr>
          <w:bCs/>
        </w:rPr>
        <w:t>2</w:t>
      </w:r>
      <w:r w:rsidR="00200D8B">
        <w:rPr>
          <w:bCs/>
        </w:rPr>
        <w:t>3</w:t>
      </w:r>
      <w:r w:rsidRPr="00363282">
        <w:rPr>
          <w:bCs/>
        </w:rPr>
        <w:t xml:space="preserve"> р.   </w:t>
      </w:r>
    </w:p>
    <w:p w:rsidR="003968D9" w:rsidRPr="00363282" w:rsidRDefault="003968D9" w:rsidP="003968D9"/>
    <w:p w:rsidR="003968D9" w:rsidRPr="00363282" w:rsidRDefault="003968D9" w:rsidP="003968D9"/>
    <w:p w:rsidR="003968D9" w:rsidRPr="00363282" w:rsidRDefault="003968D9" w:rsidP="003968D9">
      <w:pPr>
        <w:rPr>
          <w:b/>
          <w:bCs/>
        </w:rPr>
      </w:pPr>
      <w:r w:rsidRPr="00363282">
        <w:rPr>
          <w:b/>
          <w:bCs/>
        </w:rPr>
        <w:t>В.о. з</w:t>
      </w:r>
      <w:r>
        <w:rPr>
          <w:b/>
          <w:bCs/>
        </w:rPr>
        <w:t>ав.</w:t>
      </w:r>
      <w:r w:rsidRPr="00363282">
        <w:rPr>
          <w:b/>
          <w:bCs/>
        </w:rPr>
        <w:t xml:space="preserve"> кафедри </w:t>
      </w:r>
      <w:r w:rsidR="00207C8D">
        <w:rPr>
          <w:b/>
          <w:bCs/>
        </w:rPr>
        <w:t xml:space="preserve">    </w:t>
      </w:r>
      <w:r w:rsidRPr="00363282">
        <w:rPr>
          <w:b/>
          <w:bCs/>
        </w:rPr>
        <w:t xml:space="preserve">_____________         </w:t>
      </w:r>
      <w:r w:rsidRPr="00363282">
        <w:rPr>
          <w:b/>
          <w:bCs/>
          <w:u w:val="single"/>
        </w:rPr>
        <w:t>проф. Романів Є.М</w:t>
      </w:r>
      <w:r w:rsidRPr="00363282">
        <w:rPr>
          <w:b/>
          <w:bCs/>
        </w:rPr>
        <w:t>.</w:t>
      </w:r>
    </w:p>
    <w:p w:rsidR="003968D9" w:rsidRPr="00363282" w:rsidRDefault="003968D9" w:rsidP="003968D9">
      <w:r w:rsidRPr="00363282">
        <w:t xml:space="preserve">                                           (підпис)            (прізвище, ініціали)</w:t>
      </w:r>
    </w:p>
    <w:p w:rsidR="003968D9" w:rsidRPr="00363282" w:rsidRDefault="003968D9" w:rsidP="003968D9"/>
    <w:p w:rsidR="003968D9" w:rsidRPr="00363282" w:rsidRDefault="003968D9" w:rsidP="003968D9">
      <w:pPr>
        <w:jc w:val="both"/>
        <w:rPr>
          <w:bCs/>
        </w:rPr>
      </w:pPr>
    </w:p>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Default="003968D9" w:rsidP="003968D9"/>
    <w:p w:rsidR="003968D9" w:rsidRDefault="003968D9" w:rsidP="003968D9"/>
    <w:p w:rsidR="003968D9" w:rsidRPr="00363282" w:rsidRDefault="003968D9" w:rsidP="003968D9"/>
    <w:p w:rsidR="003968D9" w:rsidRPr="00363282" w:rsidRDefault="003968D9" w:rsidP="003968D9"/>
    <w:p w:rsidR="003968D9" w:rsidRPr="00363282" w:rsidRDefault="003968D9" w:rsidP="003968D9">
      <w:r w:rsidRPr="00363282">
        <w:rPr>
          <w:b/>
        </w:rPr>
        <w:t>Розглянуто  та  ухвалено  Вченою радою факультету управління фінансами та бізнесу</w:t>
      </w:r>
    </w:p>
    <w:p w:rsidR="003968D9" w:rsidRPr="00363282" w:rsidRDefault="003968D9" w:rsidP="003968D9"/>
    <w:p w:rsidR="003968D9" w:rsidRPr="00363282" w:rsidRDefault="003968D9" w:rsidP="003968D9">
      <w:r w:rsidRPr="00363282">
        <w:t xml:space="preserve">Протокол № 1 від </w:t>
      </w:r>
      <w:r>
        <w:t>«31»</w:t>
      </w:r>
      <w:r w:rsidRPr="00363282">
        <w:t xml:space="preserve"> серпня  20</w:t>
      </w:r>
      <w:r>
        <w:t>2</w:t>
      </w:r>
      <w:r w:rsidR="00200D8B">
        <w:t>3</w:t>
      </w:r>
      <w:r w:rsidRPr="00363282">
        <w:t xml:space="preserve">  р.</w:t>
      </w:r>
    </w:p>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Default="003968D9" w:rsidP="003968D9"/>
    <w:p w:rsidR="003968D9" w:rsidRPr="00363282" w:rsidRDefault="003968D9" w:rsidP="003968D9"/>
    <w:p w:rsidR="003968D9" w:rsidRDefault="003968D9" w:rsidP="003968D9">
      <w:pPr>
        <w:jc w:val="right"/>
      </w:pPr>
    </w:p>
    <w:p w:rsidR="003968D9" w:rsidRPr="00363282" w:rsidRDefault="003968D9" w:rsidP="003968D9">
      <w:pPr>
        <w:jc w:val="right"/>
      </w:pPr>
      <w:r w:rsidRPr="00363282">
        <w:t xml:space="preserve">© </w:t>
      </w:r>
      <w:proofErr w:type="spellStart"/>
      <w:r>
        <w:t>Шот</w:t>
      </w:r>
      <w:proofErr w:type="spellEnd"/>
      <w:r>
        <w:t xml:space="preserve"> А.П</w:t>
      </w:r>
      <w:r w:rsidRPr="00363282">
        <w:t>.,</w:t>
      </w:r>
      <w:r>
        <w:t xml:space="preserve"> </w:t>
      </w:r>
      <w:r w:rsidRPr="00363282">
        <w:t>20</w:t>
      </w:r>
      <w:r>
        <w:t>2</w:t>
      </w:r>
      <w:r w:rsidR="00200D8B">
        <w:t>3</w:t>
      </w:r>
      <w:r w:rsidRPr="00363282">
        <w:t xml:space="preserve"> рік</w:t>
      </w:r>
    </w:p>
    <w:p w:rsidR="003968D9" w:rsidRPr="00363282" w:rsidRDefault="003968D9" w:rsidP="003968D9">
      <w:pPr>
        <w:ind w:left="4320"/>
        <w:jc w:val="right"/>
      </w:pPr>
      <w:r w:rsidRPr="00363282">
        <w:t>© ЛНУ імені Івана Франка, 20</w:t>
      </w:r>
      <w:r>
        <w:t>2</w:t>
      </w:r>
      <w:r w:rsidR="00200D8B">
        <w:t>3</w:t>
      </w:r>
      <w:r w:rsidRPr="00363282">
        <w:t xml:space="preserve"> рік</w:t>
      </w:r>
    </w:p>
    <w:p w:rsidR="00395FB3" w:rsidRPr="00203A64" w:rsidRDefault="00395FB3" w:rsidP="00565F11">
      <w:pPr>
        <w:ind w:firstLine="567"/>
        <w:jc w:val="center"/>
        <w:rPr>
          <w:b/>
        </w:rPr>
      </w:pPr>
    </w:p>
    <w:tbl>
      <w:tblPr>
        <w:tblW w:w="9855" w:type="dxa"/>
        <w:tblInd w:w="288" w:type="dxa"/>
        <w:tblLook w:val="04A0" w:firstRow="1" w:lastRow="0" w:firstColumn="1" w:lastColumn="0" w:noHBand="0" w:noVBand="1"/>
      </w:tblPr>
      <w:tblGrid>
        <w:gridCol w:w="9855"/>
      </w:tblGrid>
      <w:tr w:rsidR="00395FB3" w:rsidRPr="00203A64" w:rsidTr="007B5C43">
        <w:trPr>
          <w:trHeight w:val="179"/>
        </w:trPr>
        <w:tc>
          <w:tcPr>
            <w:tcW w:w="9855" w:type="dxa"/>
          </w:tcPr>
          <w:tbl>
            <w:tblPr>
              <w:tblW w:w="9468" w:type="dxa"/>
              <w:tblLook w:val="04A0" w:firstRow="1" w:lastRow="0" w:firstColumn="1" w:lastColumn="0" w:noHBand="0" w:noVBand="1"/>
            </w:tblPr>
            <w:tblGrid>
              <w:gridCol w:w="1620"/>
              <w:gridCol w:w="7848"/>
            </w:tblGrid>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lastRenderedPageBreak/>
                    <w:t>РОЗДІЛ 1.</w:t>
                  </w:r>
                </w:p>
              </w:tc>
              <w:tc>
                <w:tcPr>
                  <w:tcW w:w="7848" w:type="dxa"/>
                </w:tcPr>
                <w:p w:rsidR="00395FB3" w:rsidRPr="008B0283" w:rsidRDefault="00395FB3" w:rsidP="00565F11">
                  <w:pPr>
                    <w:jc w:val="both"/>
                    <w:rPr>
                      <w:sz w:val="26"/>
                      <w:szCs w:val="26"/>
                      <w:highlight w:val="yellow"/>
                    </w:rPr>
                  </w:pPr>
                  <w:r w:rsidRPr="00D76DDA">
                    <w:rPr>
                      <w:sz w:val="26"/>
                      <w:szCs w:val="26"/>
                    </w:rPr>
                    <w:t xml:space="preserve">ПОЯСНЮВАЛЬНА ЗАПИСКА </w:t>
                  </w:r>
                  <w:r w:rsidR="00361173" w:rsidRPr="00D76DDA">
                    <w:rPr>
                      <w:sz w:val="26"/>
                      <w:szCs w:val="26"/>
                    </w:rPr>
                    <w:t>……………………………</w:t>
                  </w:r>
                  <w:r w:rsidR="00AA50DC" w:rsidRPr="00D76DDA">
                    <w:rPr>
                      <w:sz w:val="26"/>
                      <w:szCs w:val="26"/>
                    </w:rPr>
                    <w:t>…</w:t>
                  </w:r>
                  <w:r w:rsidR="00361173" w:rsidRPr="00D76DDA">
                    <w:rPr>
                      <w:sz w:val="26"/>
                      <w:szCs w:val="26"/>
                    </w:rPr>
                    <w:t>…….</w:t>
                  </w:r>
                  <w:r w:rsidR="005D48FB" w:rsidRPr="00D76DDA">
                    <w:rPr>
                      <w:sz w:val="26"/>
                      <w:szCs w:val="26"/>
                    </w:rPr>
                    <w:t>4</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2.</w:t>
                  </w:r>
                </w:p>
              </w:tc>
              <w:tc>
                <w:tcPr>
                  <w:tcW w:w="7848" w:type="dxa"/>
                </w:tcPr>
                <w:p w:rsidR="00395FB3" w:rsidRPr="008B0283" w:rsidRDefault="00395FB3" w:rsidP="00565F11">
                  <w:pPr>
                    <w:jc w:val="both"/>
                    <w:rPr>
                      <w:sz w:val="26"/>
                      <w:szCs w:val="26"/>
                      <w:highlight w:val="yellow"/>
                    </w:rPr>
                  </w:pPr>
                  <w:r w:rsidRPr="00D76DDA">
                    <w:rPr>
                      <w:sz w:val="26"/>
                      <w:szCs w:val="26"/>
                    </w:rPr>
                    <w:t>ОПИС ПРЕДМЕТА НАВЧАЛЬНОЇ ДИСЦИПЛІНИ</w:t>
                  </w:r>
                  <w:r w:rsidR="00361173" w:rsidRPr="00D76DDA">
                    <w:rPr>
                      <w:sz w:val="26"/>
                      <w:szCs w:val="26"/>
                    </w:rPr>
                    <w:t>………</w:t>
                  </w:r>
                  <w:r w:rsidR="00AA6440" w:rsidRPr="00D76DDA">
                    <w:rPr>
                      <w:sz w:val="26"/>
                      <w:szCs w:val="26"/>
                    </w:rPr>
                    <w:t>.</w:t>
                  </w:r>
                  <w:r w:rsidR="00AA50DC" w:rsidRPr="00D76DDA">
                    <w:rPr>
                      <w:sz w:val="26"/>
                      <w:szCs w:val="26"/>
                    </w:rPr>
                    <w:t>.</w:t>
                  </w:r>
                  <w:r w:rsidR="00361173" w:rsidRPr="00D76DDA">
                    <w:rPr>
                      <w:sz w:val="26"/>
                      <w:szCs w:val="26"/>
                    </w:rPr>
                    <w:t>……</w:t>
                  </w:r>
                  <w:r w:rsidR="00AA50DC" w:rsidRPr="00D76DDA">
                    <w:rPr>
                      <w:sz w:val="26"/>
                      <w:szCs w:val="26"/>
                    </w:rPr>
                    <w:t>.7</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3.</w:t>
                  </w:r>
                </w:p>
              </w:tc>
              <w:tc>
                <w:tcPr>
                  <w:tcW w:w="7848" w:type="dxa"/>
                </w:tcPr>
                <w:p w:rsidR="00395FB3" w:rsidRPr="00203A64" w:rsidRDefault="00395FB3" w:rsidP="00565F11">
                  <w:pPr>
                    <w:jc w:val="both"/>
                    <w:rPr>
                      <w:sz w:val="26"/>
                      <w:szCs w:val="26"/>
                    </w:rPr>
                  </w:pPr>
                  <w:r w:rsidRPr="00203A64">
                    <w:rPr>
                      <w:sz w:val="26"/>
                      <w:szCs w:val="26"/>
                    </w:rPr>
                    <w:t>ТЕМАТИЧНИЙ ПЛАН НАВЧАЛЬНОЇ ДИСЦИПЛІНИ</w:t>
                  </w:r>
                  <w:r w:rsidR="00361173" w:rsidRPr="00203A64">
                    <w:rPr>
                      <w:sz w:val="26"/>
                      <w:szCs w:val="26"/>
                    </w:rPr>
                    <w:t>………</w:t>
                  </w:r>
                  <w:r w:rsidR="00AA50DC">
                    <w:rPr>
                      <w:sz w:val="26"/>
                      <w:szCs w:val="26"/>
                    </w:rPr>
                    <w:t>….8</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4.</w:t>
                  </w:r>
                </w:p>
              </w:tc>
              <w:tc>
                <w:tcPr>
                  <w:tcW w:w="7848" w:type="dxa"/>
                </w:tcPr>
                <w:p w:rsidR="00395FB3" w:rsidRPr="00203A64" w:rsidRDefault="00395FB3" w:rsidP="00565F11">
                  <w:pPr>
                    <w:jc w:val="both"/>
                    <w:rPr>
                      <w:sz w:val="26"/>
                      <w:szCs w:val="26"/>
                    </w:rPr>
                  </w:pPr>
                  <w:r w:rsidRPr="00203A64">
                    <w:rPr>
                      <w:sz w:val="26"/>
                      <w:szCs w:val="26"/>
                    </w:rPr>
                    <w:t>ЗМІСТ НАВЧАЛЬНОЇ ДИСЦИПЛІНИ</w:t>
                  </w:r>
                  <w:r w:rsidR="00361173" w:rsidRPr="00203A64">
                    <w:rPr>
                      <w:sz w:val="26"/>
                      <w:szCs w:val="26"/>
                    </w:rPr>
                    <w:t>……………………</w:t>
                  </w:r>
                  <w:r w:rsidR="00AA6440">
                    <w:rPr>
                      <w:sz w:val="26"/>
                      <w:szCs w:val="26"/>
                    </w:rPr>
                    <w:t>.</w:t>
                  </w:r>
                  <w:r w:rsidR="00361173" w:rsidRPr="00203A64">
                    <w:rPr>
                      <w:sz w:val="26"/>
                      <w:szCs w:val="26"/>
                    </w:rPr>
                    <w:t>…</w:t>
                  </w:r>
                  <w:r w:rsidR="00AA50DC">
                    <w:rPr>
                      <w:sz w:val="26"/>
                      <w:szCs w:val="26"/>
                    </w:rPr>
                    <w:t>.</w:t>
                  </w:r>
                  <w:r w:rsidR="00361173" w:rsidRPr="00203A64">
                    <w:rPr>
                      <w:sz w:val="26"/>
                      <w:szCs w:val="26"/>
                    </w:rPr>
                    <w:t>…</w:t>
                  </w:r>
                  <w:r w:rsidR="00074C06" w:rsidRPr="00203A64">
                    <w:rPr>
                      <w:sz w:val="26"/>
                      <w:szCs w:val="26"/>
                    </w:rPr>
                    <w:t>..</w:t>
                  </w:r>
                  <w:r w:rsidR="00F03418">
                    <w:rPr>
                      <w:sz w:val="26"/>
                      <w:szCs w:val="26"/>
                    </w:rPr>
                    <w:t>.</w:t>
                  </w:r>
                  <w:r w:rsidR="00AA50DC">
                    <w:rPr>
                      <w:sz w:val="26"/>
                      <w:szCs w:val="26"/>
                    </w:rPr>
                    <w:t>.8</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5.</w:t>
                  </w:r>
                </w:p>
              </w:tc>
              <w:tc>
                <w:tcPr>
                  <w:tcW w:w="7848" w:type="dxa"/>
                </w:tcPr>
                <w:p w:rsidR="00395FB3" w:rsidRPr="00203A64" w:rsidRDefault="00395FB3" w:rsidP="00565F11">
                  <w:pPr>
                    <w:jc w:val="both"/>
                    <w:rPr>
                      <w:sz w:val="26"/>
                      <w:szCs w:val="26"/>
                    </w:rPr>
                  </w:pPr>
                  <w:r w:rsidRPr="00203A64">
                    <w:rPr>
                      <w:sz w:val="26"/>
                      <w:szCs w:val="26"/>
                    </w:rPr>
                    <w:t>СПИСОК РЕКОМЕНДОВАНОЇ ЛІТЕРАТУРИ</w:t>
                  </w:r>
                  <w:r w:rsidR="00361173" w:rsidRPr="00203A64">
                    <w:rPr>
                      <w:sz w:val="26"/>
                      <w:szCs w:val="26"/>
                    </w:rPr>
                    <w:t>…………</w:t>
                  </w:r>
                  <w:r w:rsidR="00AA6440">
                    <w:rPr>
                      <w:sz w:val="26"/>
                      <w:szCs w:val="26"/>
                    </w:rPr>
                    <w:t>.</w:t>
                  </w:r>
                  <w:r w:rsidR="00361173" w:rsidRPr="00203A64">
                    <w:rPr>
                      <w:sz w:val="26"/>
                      <w:szCs w:val="26"/>
                    </w:rPr>
                    <w:t>…</w:t>
                  </w:r>
                  <w:r w:rsidR="00AA6440">
                    <w:rPr>
                      <w:sz w:val="26"/>
                      <w:szCs w:val="26"/>
                    </w:rPr>
                    <w:t>.</w:t>
                  </w:r>
                  <w:r w:rsidR="00361173" w:rsidRPr="00203A64">
                    <w:rPr>
                      <w:sz w:val="26"/>
                      <w:szCs w:val="26"/>
                    </w:rPr>
                    <w:t>…</w:t>
                  </w:r>
                  <w:r w:rsidR="00074C06" w:rsidRPr="00203A64">
                    <w:rPr>
                      <w:sz w:val="26"/>
                      <w:szCs w:val="26"/>
                    </w:rPr>
                    <w:t>.</w:t>
                  </w:r>
                  <w:r w:rsidR="00361173" w:rsidRPr="00203A64">
                    <w:rPr>
                      <w:sz w:val="26"/>
                      <w:szCs w:val="26"/>
                    </w:rPr>
                    <w:t>…</w:t>
                  </w:r>
                  <w:r w:rsidR="00D76DDA">
                    <w:rPr>
                      <w:sz w:val="26"/>
                      <w:szCs w:val="26"/>
                    </w:rPr>
                    <w:t>9</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6.</w:t>
                  </w:r>
                </w:p>
              </w:tc>
              <w:tc>
                <w:tcPr>
                  <w:tcW w:w="7848" w:type="dxa"/>
                </w:tcPr>
                <w:p w:rsidR="00361173" w:rsidRPr="00203A64" w:rsidRDefault="00395FB3" w:rsidP="00565F11">
                  <w:pPr>
                    <w:jc w:val="both"/>
                    <w:rPr>
                      <w:sz w:val="26"/>
                      <w:szCs w:val="26"/>
                    </w:rPr>
                  </w:pPr>
                  <w:r w:rsidRPr="00203A64">
                    <w:rPr>
                      <w:sz w:val="26"/>
                      <w:szCs w:val="26"/>
                    </w:rPr>
                    <w:t xml:space="preserve">ГРАФІК РОЗПОДІЛУ НАВЧАЛЬНОГО ЧАСУ ЗА </w:t>
                  </w:r>
                </w:p>
                <w:p w:rsidR="00395FB3" w:rsidRPr="00203A64" w:rsidRDefault="00395FB3" w:rsidP="00565F11">
                  <w:pPr>
                    <w:rPr>
                      <w:sz w:val="26"/>
                      <w:szCs w:val="26"/>
                    </w:rPr>
                  </w:pPr>
                  <w:r w:rsidRPr="00203A64">
                    <w:rPr>
                      <w:sz w:val="26"/>
                      <w:szCs w:val="26"/>
                    </w:rPr>
                    <w:t>ОСВІТНЬОЮ ПРОГРАМОЮ ТА  ВИДАМИ НАВЧАЛЬНОЇ РОБОТИ</w:t>
                  </w:r>
                  <w:r w:rsidR="00361173" w:rsidRPr="00203A64">
                    <w:rPr>
                      <w:sz w:val="26"/>
                      <w:szCs w:val="26"/>
                    </w:rPr>
                    <w:t>…………………………………………………………</w:t>
                  </w:r>
                  <w:r w:rsidR="00AA50DC">
                    <w:rPr>
                      <w:sz w:val="26"/>
                      <w:szCs w:val="26"/>
                    </w:rPr>
                    <w:t>.</w:t>
                  </w:r>
                  <w:r w:rsidR="00AA6440">
                    <w:rPr>
                      <w:sz w:val="26"/>
                      <w:szCs w:val="26"/>
                    </w:rPr>
                    <w:t>.</w:t>
                  </w:r>
                  <w:r w:rsidR="00361173" w:rsidRPr="00203A64">
                    <w:rPr>
                      <w:sz w:val="26"/>
                      <w:szCs w:val="26"/>
                    </w:rPr>
                    <w:t>…</w:t>
                  </w:r>
                  <w:r w:rsidR="00D76DDA">
                    <w:rPr>
                      <w:sz w:val="26"/>
                      <w:szCs w:val="26"/>
                    </w:rPr>
                    <w:t>.11</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7.</w:t>
                  </w:r>
                </w:p>
              </w:tc>
              <w:tc>
                <w:tcPr>
                  <w:tcW w:w="7848" w:type="dxa"/>
                </w:tcPr>
                <w:p w:rsidR="008C6B96" w:rsidRPr="00203A64" w:rsidRDefault="00395FB3" w:rsidP="00565F11">
                  <w:pPr>
                    <w:jc w:val="both"/>
                    <w:rPr>
                      <w:sz w:val="26"/>
                      <w:szCs w:val="26"/>
                    </w:rPr>
                  </w:pPr>
                  <w:r w:rsidRPr="00203A64">
                    <w:rPr>
                      <w:sz w:val="26"/>
                      <w:szCs w:val="26"/>
                    </w:rPr>
                    <w:t xml:space="preserve">КАЛЕНДАРНО-ТЕМАТИЧНИЙ ПЛАН АУДИТОРНИХ </w:t>
                  </w:r>
                </w:p>
                <w:p w:rsidR="00395FB3" w:rsidRPr="00203A64" w:rsidRDefault="00395FB3" w:rsidP="00565F11">
                  <w:pPr>
                    <w:jc w:val="both"/>
                    <w:rPr>
                      <w:sz w:val="26"/>
                      <w:szCs w:val="26"/>
                    </w:rPr>
                  </w:pPr>
                  <w:r w:rsidRPr="00203A64">
                    <w:rPr>
                      <w:sz w:val="26"/>
                      <w:szCs w:val="26"/>
                    </w:rPr>
                    <w:t>ЗАНЯТЬ</w:t>
                  </w:r>
                  <w:r w:rsidR="008C6B96" w:rsidRPr="00203A64">
                    <w:rPr>
                      <w:sz w:val="26"/>
                      <w:szCs w:val="26"/>
                    </w:rPr>
                    <w:t>………………………………………………………</w:t>
                  </w:r>
                  <w:r w:rsidR="00AA6440">
                    <w:rPr>
                      <w:sz w:val="26"/>
                      <w:szCs w:val="26"/>
                    </w:rPr>
                    <w:t>.</w:t>
                  </w:r>
                  <w:r w:rsidR="008C6B96" w:rsidRPr="00203A64">
                    <w:rPr>
                      <w:sz w:val="26"/>
                      <w:szCs w:val="26"/>
                    </w:rPr>
                    <w:t>……</w:t>
                  </w:r>
                  <w:r w:rsidR="00AA50DC">
                    <w:rPr>
                      <w:sz w:val="26"/>
                      <w:szCs w:val="26"/>
                    </w:rPr>
                    <w:t>.</w:t>
                  </w:r>
                  <w:r w:rsidR="00D76DDA">
                    <w:rPr>
                      <w:sz w:val="26"/>
                      <w:szCs w:val="26"/>
                    </w:rPr>
                    <w:t>..12</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7.1</w:t>
                  </w:r>
                </w:p>
              </w:tc>
              <w:tc>
                <w:tcPr>
                  <w:tcW w:w="7848" w:type="dxa"/>
                </w:tcPr>
                <w:p w:rsidR="00395FB3" w:rsidRPr="00203A64" w:rsidRDefault="00395FB3" w:rsidP="00565F11">
                  <w:pPr>
                    <w:jc w:val="both"/>
                    <w:rPr>
                      <w:sz w:val="26"/>
                      <w:szCs w:val="26"/>
                    </w:rPr>
                  </w:pPr>
                  <w:r w:rsidRPr="00203A64">
                    <w:rPr>
                      <w:sz w:val="26"/>
                      <w:szCs w:val="26"/>
                    </w:rPr>
                    <w:t>Календарно-тематичний план лекційних занять</w:t>
                  </w:r>
                  <w:r w:rsidR="00361173" w:rsidRPr="00203A64">
                    <w:rPr>
                      <w:sz w:val="26"/>
                      <w:szCs w:val="26"/>
                    </w:rPr>
                    <w:t>……………</w:t>
                  </w:r>
                  <w:r w:rsidR="00AA6440">
                    <w:rPr>
                      <w:sz w:val="26"/>
                      <w:szCs w:val="26"/>
                    </w:rPr>
                    <w:t>.</w:t>
                  </w:r>
                  <w:r w:rsidR="00AA50DC">
                    <w:rPr>
                      <w:sz w:val="26"/>
                      <w:szCs w:val="26"/>
                    </w:rPr>
                    <w:t>.</w:t>
                  </w:r>
                  <w:r w:rsidR="00361173" w:rsidRPr="00203A64">
                    <w:rPr>
                      <w:sz w:val="26"/>
                      <w:szCs w:val="26"/>
                    </w:rPr>
                    <w:t>…</w:t>
                  </w:r>
                  <w:r w:rsidR="00D76DDA">
                    <w:rPr>
                      <w:sz w:val="26"/>
                      <w:szCs w:val="26"/>
                    </w:rPr>
                    <w:t>…12</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7.2</w:t>
                  </w:r>
                </w:p>
              </w:tc>
              <w:tc>
                <w:tcPr>
                  <w:tcW w:w="7848" w:type="dxa"/>
                </w:tcPr>
                <w:p w:rsidR="00395FB3" w:rsidRPr="00203A64" w:rsidRDefault="00395FB3" w:rsidP="00004695">
                  <w:pPr>
                    <w:rPr>
                      <w:sz w:val="26"/>
                      <w:szCs w:val="26"/>
                    </w:rPr>
                  </w:pPr>
                  <w:r w:rsidRPr="00203A64">
                    <w:rPr>
                      <w:sz w:val="26"/>
                      <w:szCs w:val="26"/>
                    </w:rPr>
                    <w:t>Календарно-тематични</w:t>
                  </w:r>
                  <w:r w:rsidR="00004695">
                    <w:rPr>
                      <w:sz w:val="26"/>
                      <w:szCs w:val="26"/>
                    </w:rPr>
                    <w:t>й план семінарських (практичних</w:t>
                  </w:r>
                  <w:r w:rsidRPr="00203A64">
                    <w:rPr>
                      <w:sz w:val="26"/>
                      <w:szCs w:val="26"/>
                    </w:rPr>
                    <w:t>) занять, заліків по модулях, контрольних робіт</w:t>
                  </w:r>
                  <w:r w:rsidR="00361173" w:rsidRPr="00203A64">
                    <w:rPr>
                      <w:sz w:val="26"/>
                      <w:szCs w:val="26"/>
                    </w:rPr>
                    <w:t>…</w:t>
                  </w:r>
                  <w:r w:rsidR="00004695">
                    <w:rPr>
                      <w:sz w:val="26"/>
                      <w:szCs w:val="26"/>
                    </w:rPr>
                    <w:t>……………………</w:t>
                  </w:r>
                  <w:r w:rsidR="00AA6440">
                    <w:rPr>
                      <w:sz w:val="26"/>
                      <w:szCs w:val="26"/>
                    </w:rPr>
                    <w:t>.</w:t>
                  </w:r>
                  <w:r w:rsidR="00004695">
                    <w:rPr>
                      <w:sz w:val="26"/>
                      <w:szCs w:val="26"/>
                    </w:rPr>
                    <w:t>…</w:t>
                  </w:r>
                  <w:r w:rsidR="00207C8D">
                    <w:rPr>
                      <w:sz w:val="26"/>
                      <w:szCs w:val="26"/>
                    </w:rPr>
                    <w:t xml:space="preserve"> </w:t>
                  </w:r>
                  <w:r w:rsidR="00004695">
                    <w:rPr>
                      <w:sz w:val="26"/>
                      <w:szCs w:val="26"/>
                    </w:rPr>
                    <w:t>.</w:t>
                  </w:r>
                  <w:r w:rsidR="00AF28B6">
                    <w:rPr>
                      <w:sz w:val="26"/>
                      <w:szCs w:val="26"/>
                    </w:rPr>
                    <w:t>.</w:t>
                  </w:r>
                  <w:r w:rsidR="00004695">
                    <w:rPr>
                      <w:sz w:val="26"/>
                      <w:szCs w:val="26"/>
                    </w:rPr>
                    <w:t>.</w:t>
                  </w:r>
                  <w:r w:rsidR="00D76DDA">
                    <w:rPr>
                      <w:sz w:val="26"/>
                      <w:szCs w:val="26"/>
                    </w:rPr>
                    <w:t>.12</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7.3</w:t>
                  </w:r>
                </w:p>
              </w:tc>
              <w:tc>
                <w:tcPr>
                  <w:tcW w:w="7848" w:type="dxa"/>
                </w:tcPr>
                <w:p w:rsidR="00395FB3" w:rsidRPr="00203A64" w:rsidRDefault="00395FB3" w:rsidP="00565F11">
                  <w:pPr>
                    <w:jc w:val="both"/>
                    <w:rPr>
                      <w:sz w:val="26"/>
                      <w:szCs w:val="26"/>
                    </w:rPr>
                  </w:pPr>
                  <w:r w:rsidRPr="00203A64">
                    <w:rPr>
                      <w:sz w:val="26"/>
                      <w:szCs w:val="26"/>
                    </w:rPr>
                    <w:t>Графік  консультацій</w:t>
                  </w:r>
                  <w:r w:rsidR="00361173" w:rsidRPr="00203A64">
                    <w:rPr>
                      <w:sz w:val="26"/>
                      <w:szCs w:val="26"/>
                    </w:rPr>
                    <w:t>…………………………………………</w:t>
                  </w:r>
                  <w:r w:rsidR="00AA6440">
                    <w:rPr>
                      <w:sz w:val="26"/>
                      <w:szCs w:val="26"/>
                    </w:rPr>
                    <w:t>.</w:t>
                  </w:r>
                  <w:r w:rsidR="00361173" w:rsidRPr="00203A64">
                    <w:rPr>
                      <w:sz w:val="26"/>
                      <w:szCs w:val="26"/>
                    </w:rPr>
                    <w:t>…</w:t>
                  </w:r>
                  <w:r w:rsidR="00074C06" w:rsidRPr="00203A64">
                    <w:rPr>
                      <w:sz w:val="26"/>
                      <w:szCs w:val="26"/>
                    </w:rPr>
                    <w:t>.</w:t>
                  </w:r>
                  <w:r w:rsidR="00361173" w:rsidRPr="00203A64">
                    <w:rPr>
                      <w:sz w:val="26"/>
                      <w:szCs w:val="26"/>
                    </w:rPr>
                    <w:t>…</w:t>
                  </w:r>
                  <w:r w:rsidR="002D57ED">
                    <w:rPr>
                      <w:sz w:val="26"/>
                      <w:szCs w:val="26"/>
                    </w:rPr>
                    <w:t>.</w:t>
                  </w:r>
                  <w:r w:rsidR="00D76DDA">
                    <w:rPr>
                      <w:sz w:val="26"/>
                      <w:szCs w:val="26"/>
                    </w:rPr>
                    <w:t>12</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8.</w:t>
                  </w:r>
                </w:p>
              </w:tc>
              <w:tc>
                <w:tcPr>
                  <w:tcW w:w="7848" w:type="dxa"/>
                </w:tcPr>
                <w:p w:rsidR="00395FB3" w:rsidRPr="00203A64" w:rsidRDefault="00395FB3" w:rsidP="00565F11">
                  <w:pPr>
                    <w:rPr>
                      <w:sz w:val="26"/>
                      <w:szCs w:val="26"/>
                    </w:rPr>
                  </w:pPr>
                  <w:r w:rsidRPr="00203A64">
                    <w:rPr>
                      <w:sz w:val="26"/>
                      <w:szCs w:val="26"/>
                    </w:rPr>
                    <w:t>ПЕРЕЛІК ПИТАНЬ, ЩО ВИНОСЯТЬСЯ НА ПІДСУМКОВИЙ КОНТРОЛЬ</w:t>
                  </w:r>
                  <w:r w:rsidR="00361173" w:rsidRPr="00203A64">
                    <w:rPr>
                      <w:sz w:val="26"/>
                      <w:szCs w:val="26"/>
                    </w:rPr>
                    <w:t>……………………………………………………</w:t>
                  </w:r>
                  <w:r w:rsidR="00AA6440">
                    <w:rPr>
                      <w:sz w:val="26"/>
                      <w:szCs w:val="26"/>
                    </w:rPr>
                    <w:t>..</w:t>
                  </w:r>
                  <w:r w:rsidR="00361173" w:rsidRPr="00203A64">
                    <w:rPr>
                      <w:sz w:val="26"/>
                      <w:szCs w:val="26"/>
                    </w:rPr>
                    <w:t>……</w:t>
                  </w:r>
                  <w:r w:rsidR="00D76DDA">
                    <w:rPr>
                      <w:sz w:val="26"/>
                      <w:szCs w:val="26"/>
                    </w:rPr>
                    <w:t>.13</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9.</w:t>
                  </w:r>
                </w:p>
              </w:tc>
              <w:tc>
                <w:tcPr>
                  <w:tcW w:w="7848" w:type="dxa"/>
                </w:tcPr>
                <w:p w:rsidR="00395FB3" w:rsidRPr="00203A64" w:rsidRDefault="00395FB3" w:rsidP="00565F11">
                  <w:pPr>
                    <w:jc w:val="both"/>
                    <w:rPr>
                      <w:sz w:val="26"/>
                      <w:szCs w:val="26"/>
                    </w:rPr>
                  </w:pPr>
                  <w:r w:rsidRPr="00203A64">
                    <w:rPr>
                      <w:sz w:val="26"/>
                      <w:szCs w:val="26"/>
                    </w:rPr>
                    <w:t>МЕТОДИ ОЦІНЮВАННЯ ЗНАНЬ СТУДЕНТІВ</w:t>
                  </w:r>
                  <w:r w:rsidR="00361173" w:rsidRPr="00203A64">
                    <w:rPr>
                      <w:sz w:val="26"/>
                      <w:szCs w:val="26"/>
                    </w:rPr>
                    <w:t>…………</w:t>
                  </w:r>
                  <w:r w:rsidR="00AA6440">
                    <w:rPr>
                      <w:sz w:val="26"/>
                      <w:szCs w:val="26"/>
                    </w:rPr>
                    <w:t>.</w:t>
                  </w:r>
                  <w:r w:rsidR="00361173" w:rsidRPr="00203A64">
                    <w:rPr>
                      <w:sz w:val="26"/>
                      <w:szCs w:val="26"/>
                    </w:rPr>
                    <w:t>…</w:t>
                  </w:r>
                  <w:r w:rsidR="00566EE2" w:rsidRPr="00203A64">
                    <w:rPr>
                      <w:sz w:val="26"/>
                      <w:szCs w:val="26"/>
                    </w:rPr>
                    <w:t>.</w:t>
                  </w:r>
                  <w:r w:rsidR="00361173" w:rsidRPr="00203A64">
                    <w:rPr>
                      <w:sz w:val="26"/>
                      <w:szCs w:val="26"/>
                    </w:rPr>
                    <w:t>…</w:t>
                  </w:r>
                  <w:r w:rsidR="002D57ED">
                    <w:rPr>
                      <w:sz w:val="26"/>
                      <w:szCs w:val="26"/>
                    </w:rPr>
                    <w:t xml:space="preserve">. </w:t>
                  </w:r>
                  <w:r w:rsidR="00D76DDA">
                    <w:rPr>
                      <w:sz w:val="26"/>
                      <w:szCs w:val="26"/>
                    </w:rPr>
                    <w:t>15</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9.1</w:t>
                  </w:r>
                </w:p>
              </w:tc>
              <w:tc>
                <w:tcPr>
                  <w:tcW w:w="7848" w:type="dxa"/>
                </w:tcPr>
                <w:p w:rsidR="00361173" w:rsidRPr="00203A64" w:rsidRDefault="00395FB3" w:rsidP="00565F11">
                  <w:pPr>
                    <w:jc w:val="both"/>
                    <w:rPr>
                      <w:sz w:val="26"/>
                      <w:szCs w:val="26"/>
                    </w:rPr>
                  </w:pPr>
                  <w:r w:rsidRPr="00203A64">
                    <w:rPr>
                      <w:sz w:val="26"/>
                      <w:szCs w:val="26"/>
                    </w:rPr>
                    <w:t xml:space="preserve">Таблиця оцінювання (визначення рейтингу) навчальної </w:t>
                  </w:r>
                </w:p>
                <w:p w:rsidR="00395FB3" w:rsidRPr="00203A64" w:rsidRDefault="00395FB3" w:rsidP="00565F11">
                  <w:pPr>
                    <w:jc w:val="both"/>
                    <w:rPr>
                      <w:sz w:val="26"/>
                      <w:szCs w:val="26"/>
                    </w:rPr>
                  </w:pPr>
                  <w:r w:rsidRPr="00203A64">
                    <w:rPr>
                      <w:sz w:val="26"/>
                      <w:szCs w:val="26"/>
                    </w:rPr>
                    <w:t>діяльності студентів</w:t>
                  </w:r>
                  <w:r w:rsidR="00361173" w:rsidRPr="00203A64">
                    <w:rPr>
                      <w:sz w:val="26"/>
                      <w:szCs w:val="26"/>
                    </w:rPr>
                    <w:t>………………………………………</w:t>
                  </w:r>
                  <w:r w:rsidR="00AA6440">
                    <w:rPr>
                      <w:sz w:val="26"/>
                      <w:szCs w:val="26"/>
                    </w:rPr>
                    <w:t>…</w:t>
                  </w:r>
                  <w:r w:rsidR="00361173" w:rsidRPr="00203A64">
                    <w:rPr>
                      <w:sz w:val="26"/>
                      <w:szCs w:val="26"/>
                    </w:rPr>
                    <w:t>………</w:t>
                  </w:r>
                  <w:r w:rsidR="00D76DDA">
                    <w:rPr>
                      <w:sz w:val="26"/>
                      <w:szCs w:val="26"/>
                    </w:rPr>
                    <w:t>..15</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9.2</w:t>
                  </w:r>
                </w:p>
              </w:tc>
              <w:tc>
                <w:tcPr>
                  <w:tcW w:w="7848" w:type="dxa"/>
                </w:tcPr>
                <w:p w:rsidR="00361173" w:rsidRPr="00203A64" w:rsidRDefault="00395FB3" w:rsidP="00565F11">
                  <w:pPr>
                    <w:jc w:val="both"/>
                    <w:rPr>
                      <w:sz w:val="26"/>
                      <w:szCs w:val="26"/>
                    </w:rPr>
                  </w:pPr>
                  <w:r w:rsidRPr="00203A64">
                    <w:rPr>
                      <w:sz w:val="26"/>
                      <w:szCs w:val="26"/>
                    </w:rPr>
                    <w:t xml:space="preserve">Система нарахування рейтингових балів та критерії </w:t>
                  </w:r>
                </w:p>
                <w:p w:rsidR="00395FB3" w:rsidRPr="00203A64" w:rsidRDefault="00395FB3" w:rsidP="00565F11">
                  <w:pPr>
                    <w:jc w:val="both"/>
                    <w:rPr>
                      <w:sz w:val="26"/>
                      <w:szCs w:val="26"/>
                    </w:rPr>
                  </w:pPr>
                  <w:r w:rsidRPr="00203A64">
                    <w:rPr>
                      <w:sz w:val="26"/>
                      <w:szCs w:val="26"/>
                    </w:rPr>
                    <w:t>оцінювання знань студентів</w:t>
                  </w:r>
                  <w:r w:rsidR="00361173" w:rsidRPr="00203A64">
                    <w:rPr>
                      <w:sz w:val="26"/>
                      <w:szCs w:val="26"/>
                    </w:rPr>
                    <w:t>……………………………………</w:t>
                  </w:r>
                  <w:r w:rsidR="00AA6440">
                    <w:rPr>
                      <w:sz w:val="26"/>
                      <w:szCs w:val="26"/>
                    </w:rPr>
                    <w:t>…</w:t>
                  </w:r>
                  <w:r w:rsidR="00361173" w:rsidRPr="00203A64">
                    <w:rPr>
                      <w:sz w:val="26"/>
                      <w:szCs w:val="26"/>
                    </w:rPr>
                    <w:t>…</w:t>
                  </w:r>
                  <w:r w:rsidR="00D76DDA">
                    <w:rPr>
                      <w:sz w:val="26"/>
                      <w:szCs w:val="26"/>
                    </w:rPr>
                    <w:t>.15</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9.3</w:t>
                  </w:r>
                </w:p>
              </w:tc>
              <w:tc>
                <w:tcPr>
                  <w:tcW w:w="7848" w:type="dxa"/>
                </w:tcPr>
                <w:p w:rsidR="00395FB3" w:rsidRPr="00203A64" w:rsidRDefault="00395FB3" w:rsidP="00565F11">
                  <w:pPr>
                    <w:rPr>
                      <w:sz w:val="26"/>
                      <w:szCs w:val="26"/>
                    </w:rPr>
                  </w:pPr>
                  <w:r w:rsidRPr="00203A64">
                    <w:rPr>
                      <w:sz w:val="26"/>
                      <w:szCs w:val="26"/>
                    </w:rPr>
                    <w:t>Шкала оцінювання успішності студентів за результатами підсумкового контролю</w:t>
                  </w:r>
                  <w:r w:rsidR="00361173" w:rsidRPr="00203A64">
                    <w:rPr>
                      <w:sz w:val="26"/>
                      <w:szCs w:val="26"/>
                    </w:rPr>
                    <w:t>………………………………………</w:t>
                  </w:r>
                  <w:r w:rsidR="00251AEB">
                    <w:rPr>
                      <w:sz w:val="26"/>
                      <w:szCs w:val="26"/>
                    </w:rPr>
                    <w:t xml:space="preserve"> </w:t>
                  </w:r>
                  <w:r w:rsidR="00361173" w:rsidRPr="00203A64">
                    <w:rPr>
                      <w:sz w:val="26"/>
                      <w:szCs w:val="26"/>
                    </w:rPr>
                    <w:t>…</w:t>
                  </w:r>
                  <w:r w:rsidR="00C07D6E">
                    <w:rPr>
                      <w:sz w:val="26"/>
                      <w:szCs w:val="26"/>
                    </w:rPr>
                    <w:t>.</w:t>
                  </w:r>
                  <w:r w:rsidR="00AA6440">
                    <w:rPr>
                      <w:sz w:val="26"/>
                      <w:szCs w:val="26"/>
                    </w:rPr>
                    <w:t>..</w:t>
                  </w:r>
                  <w:r w:rsidR="00361173" w:rsidRPr="00203A64">
                    <w:rPr>
                      <w:sz w:val="26"/>
                      <w:szCs w:val="26"/>
                    </w:rPr>
                    <w:t>…</w:t>
                  </w:r>
                  <w:r w:rsidR="00D76DDA">
                    <w:rPr>
                      <w:sz w:val="26"/>
                      <w:szCs w:val="26"/>
                    </w:rPr>
                    <w:t>17</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10.</w:t>
                  </w:r>
                </w:p>
              </w:tc>
              <w:tc>
                <w:tcPr>
                  <w:tcW w:w="7848" w:type="dxa"/>
                </w:tcPr>
                <w:p w:rsidR="00074C06" w:rsidRPr="00203A64" w:rsidRDefault="00395FB3" w:rsidP="00565F11">
                  <w:pPr>
                    <w:jc w:val="both"/>
                    <w:rPr>
                      <w:sz w:val="26"/>
                      <w:szCs w:val="26"/>
                    </w:rPr>
                  </w:pPr>
                  <w:r w:rsidRPr="00203A64">
                    <w:rPr>
                      <w:sz w:val="26"/>
                      <w:szCs w:val="26"/>
                    </w:rPr>
                    <w:t xml:space="preserve">МЕТОДИЧНЕ ЗАБЕЗПЕЧЕННЯ НАВЧАЛЬНОЇ </w:t>
                  </w:r>
                </w:p>
                <w:p w:rsidR="00395FB3" w:rsidRPr="00203A64" w:rsidRDefault="00395FB3" w:rsidP="00565F11">
                  <w:pPr>
                    <w:jc w:val="both"/>
                    <w:rPr>
                      <w:sz w:val="26"/>
                      <w:szCs w:val="26"/>
                    </w:rPr>
                  </w:pPr>
                  <w:r w:rsidRPr="00203A64">
                    <w:rPr>
                      <w:sz w:val="26"/>
                      <w:szCs w:val="26"/>
                    </w:rPr>
                    <w:t>ДИСЦИПЛІНИ</w:t>
                  </w:r>
                  <w:r w:rsidR="00AF28B6">
                    <w:rPr>
                      <w:sz w:val="26"/>
                      <w:szCs w:val="26"/>
                    </w:rPr>
                    <w:t>……………………………………………………</w:t>
                  </w:r>
                  <w:r w:rsidR="00AA6440">
                    <w:rPr>
                      <w:sz w:val="26"/>
                      <w:szCs w:val="26"/>
                    </w:rPr>
                    <w:t>..</w:t>
                  </w:r>
                  <w:r w:rsidR="00D76DDA">
                    <w:rPr>
                      <w:sz w:val="26"/>
                      <w:szCs w:val="26"/>
                    </w:rPr>
                    <w:t>.. 17</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11.</w:t>
                  </w:r>
                </w:p>
              </w:tc>
              <w:tc>
                <w:tcPr>
                  <w:tcW w:w="7848" w:type="dxa"/>
                </w:tcPr>
                <w:p w:rsidR="00395FB3" w:rsidRPr="00203A64" w:rsidRDefault="00395FB3" w:rsidP="00565F11">
                  <w:pPr>
                    <w:jc w:val="both"/>
                    <w:rPr>
                      <w:sz w:val="26"/>
                      <w:szCs w:val="26"/>
                    </w:rPr>
                  </w:pPr>
                  <w:r w:rsidRPr="00203A64">
                    <w:rPr>
                      <w:sz w:val="26"/>
                      <w:szCs w:val="26"/>
                    </w:rPr>
                    <w:t>МЕТОДИКИ АКТИВІЗАЦІЇ ПРОЦЕСУ НАВЧАННЯ</w:t>
                  </w:r>
                  <w:r w:rsidR="00361173" w:rsidRPr="00203A64">
                    <w:rPr>
                      <w:sz w:val="26"/>
                      <w:szCs w:val="26"/>
                    </w:rPr>
                    <w:t>………</w:t>
                  </w:r>
                  <w:r w:rsidR="00AA6440">
                    <w:rPr>
                      <w:sz w:val="26"/>
                      <w:szCs w:val="26"/>
                    </w:rPr>
                    <w:t>.</w:t>
                  </w:r>
                  <w:r w:rsidR="00361173" w:rsidRPr="00203A64">
                    <w:rPr>
                      <w:sz w:val="26"/>
                      <w:szCs w:val="26"/>
                    </w:rPr>
                    <w:t>…</w:t>
                  </w:r>
                  <w:r w:rsidR="00D76DDA">
                    <w:rPr>
                      <w:sz w:val="26"/>
                      <w:szCs w:val="26"/>
                    </w:rPr>
                    <w:t>..18</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12.</w:t>
                  </w:r>
                </w:p>
              </w:tc>
              <w:tc>
                <w:tcPr>
                  <w:tcW w:w="7848" w:type="dxa"/>
                </w:tcPr>
                <w:p w:rsidR="00395FB3" w:rsidRPr="00203A64" w:rsidRDefault="00395FB3" w:rsidP="00565F11">
                  <w:pPr>
                    <w:jc w:val="both"/>
                    <w:rPr>
                      <w:sz w:val="26"/>
                      <w:szCs w:val="26"/>
                    </w:rPr>
                  </w:pPr>
                  <w:r w:rsidRPr="00203A64">
                    <w:rPr>
                      <w:sz w:val="26"/>
                      <w:szCs w:val="26"/>
                    </w:rPr>
                    <w:t>РЕСУРСИ МЕРЕЖІ ІНТЕРНЕТ</w:t>
                  </w:r>
                  <w:r w:rsidR="00361173" w:rsidRPr="00203A64">
                    <w:rPr>
                      <w:sz w:val="26"/>
                      <w:szCs w:val="26"/>
                    </w:rPr>
                    <w:t>………………………………</w:t>
                  </w:r>
                  <w:r w:rsidR="00AA6440">
                    <w:rPr>
                      <w:sz w:val="26"/>
                      <w:szCs w:val="26"/>
                    </w:rPr>
                    <w:t>.</w:t>
                  </w:r>
                  <w:r w:rsidR="00361173" w:rsidRPr="00203A64">
                    <w:rPr>
                      <w:sz w:val="26"/>
                      <w:szCs w:val="26"/>
                    </w:rPr>
                    <w:t>…</w:t>
                  </w:r>
                  <w:r w:rsidR="00D76DDA">
                    <w:rPr>
                      <w:sz w:val="26"/>
                      <w:szCs w:val="26"/>
                    </w:rPr>
                    <w:t xml:space="preserve"> . 19</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13.</w:t>
                  </w:r>
                </w:p>
              </w:tc>
              <w:tc>
                <w:tcPr>
                  <w:tcW w:w="7848" w:type="dxa"/>
                </w:tcPr>
                <w:p w:rsidR="00395FB3" w:rsidRPr="00203A64" w:rsidRDefault="00395FB3" w:rsidP="00565F11">
                  <w:pPr>
                    <w:jc w:val="both"/>
                    <w:rPr>
                      <w:sz w:val="26"/>
                      <w:szCs w:val="26"/>
                    </w:rPr>
                  </w:pPr>
                  <w:r w:rsidRPr="00203A64">
                    <w:rPr>
                      <w:sz w:val="26"/>
                      <w:szCs w:val="26"/>
                    </w:rPr>
                    <w:t>ЗМІНИ І ДОПОВНЕННЯ ДО РОБОЧОЇ ПРОГРАМИ</w:t>
                  </w:r>
                  <w:r w:rsidR="00361173" w:rsidRPr="00203A64">
                    <w:rPr>
                      <w:sz w:val="26"/>
                      <w:szCs w:val="26"/>
                    </w:rPr>
                    <w:t>……</w:t>
                  </w:r>
                  <w:r w:rsidR="00AA6440">
                    <w:rPr>
                      <w:sz w:val="26"/>
                      <w:szCs w:val="26"/>
                    </w:rPr>
                    <w:t>…</w:t>
                  </w:r>
                  <w:r w:rsidR="00A25397">
                    <w:rPr>
                      <w:sz w:val="26"/>
                      <w:szCs w:val="26"/>
                    </w:rPr>
                    <w:t>…</w:t>
                  </w:r>
                  <w:r w:rsidR="00D76DDA">
                    <w:rPr>
                      <w:sz w:val="26"/>
                      <w:szCs w:val="26"/>
                    </w:rPr>
                    <w:t>.. 19</w:t>
                  </w:r>
                </w:p>
              </w:tc>
            </w:tr>
          </w:tbl>
          <w:p w:rsidR="00395FB3" w:rsidRPr="00203A64" w:rsidRDefault="00395FB3" w:rsidP="00565F11">
            <w:pPr>
              <w:rPr>
                <w:caps/>
                <w:spacing w:val="-4"/>
                <w:sz w:val="26"/>
                <w:szCs w:val="26"/>
              </w:rPr>
            </w:pPr>
          </w:p>
        </w:tc>
      </w:tr>
    </w:tbl>
    <w:p w:rsidR="00395FB3" w:rsidRPr="00203A64" w:rsidRDefault="00395FB3" w:rsidP="00565F11"/>
    <w:p w:rsidR="00AE5740" w:rsidRPr="00203A64" w:rsidRDefault="00AE5740" w:rsidP="00565F11"/>
    <w:p w:rsidR="00081146" w:rsidRPr="00203A64" w:rsidRDefault="00081146" w:rsidP="00565F11"/>
    <w:p w:rsidR="00081146" w:rsidRPr="00203A64" w:rsidRDefault="00081146" w:rsidP="00565F11"/>
    <w:p w:rsidR="00081146" w:rsidRPr="00203A64" w:rsidRDefault="00081146" w:rsidP="00565F11"/>
    <w:p w:rsidR="00081146" w:rsidRPr="00203A64" w:rsidRDefault="00081146" w:rsidP="00565F11"/>
    <w:p w:rsidR="00081146" w:rsidRPr="00203A64" w:rsidRDefault="00081146" w:rsidP="00565F11"/>
    <w:p w:rsidR="00081146" w:rsidRDefault="00081146" w:rsidP="00565F11"/>
    <w:p w:rsidR="003968D9" w:rsidRDefault="003968D9" w:rsidP="00565F11"/>
    <w:p w:rsidR="00AA50DC" w:rsidRPr="00203A64" w:rsidRDefault="00AA50DC" w:rsidP="00565F11"/>
    <w:p w:rsidR="00565F11" w:rsidRDefault="00565F11" w:rsidP="00565F11"/>
    <w:p w:rsidR="00E61608" w:rsidRDefault="00E61608" w:rsidP="00565F11"/>
    <w:p w:rsidR="00511E61" w:rsidRPr="00386922" w:rsidRDefault="00081146" w:rsidP="00565F11">
      <w:pPr>
        <w:pStyle w:val="21"/>
        <w:ind w:firstLine="0"/>
        <w:jc w:val="center"/>
        <w:rPr>
          <w:b/>
          <w:caps/>
          <w:szCs w:val="24"/>
          <w:lang w:val="uk-UA"/>
        </w:rPr>
      </w:pPr>
      <w:r w:rsidRPr="00386922">
        <w:rPr>
          <w:b/>
          <w:spacing w:val="-4"/>
          <w:szCs w:val="24"/>
          <w:lang w:val="uk-UA"/>
        </w:rPr>
        <w:lastRenderedPageBreak/>
        <w:t>РОЗДІЛ 1.</w:t>
      </w:r>
      <w:r w:rsidR="00511E61" w:rsidRPr="00386922">
        <w:rPr>
          <w:b/>
          <w:caps/>
          <w:szCs w:val="24"/>
          <w:lang w:val="uk-UA"/>
        </w:rPr>
        <w:t xml:space="preserve"> Пояснювальна записка</w:t>
      </w:r>
    </w:p>
    <w:p w:rsidR="00FE03B8" w:rsidRPr="00386922" w:rsidRDefault="00FE03B8" w:rsidP="00565F11">
      <w:pPr>
        <w:pStyle w:val="21"/>
        <w:ind w:firstLine="0"/>
        <w:jc w:val="center"/>
        <w:rPr>
          <w:b/>
          <w:caps/>
          <w:szCs w:val="24"/>
          <w:lang w:val="uk-UA"/>
        </w:rPr>
      </w:pPr>
    </w:p>
    <w:p w:rsidR="007C2788" w:rsidRPr="00F42074" w:rsidRDefault="007C2788" w:rsidP="007C2788">
      <w:pPr>
        <w:pStyle w:val="31"/>
        <w:spacing w:after="0"/>
        <w:ind w:firstLine="709"/>
        <w:jc w:val="both"/>
        <w:rPr>
          <w:sz w:val="24"/>
          <w:szCs w:val="24"/>
        </w:rPr>
      </w:pPr>
      <w:r w:rsidRPr="00F42074">
        <w:rPr>
          <w:sz w:val="24"/>
          <w:szCs w:val="24"/>
        </w:rPr>
        <w:t>Перехід вітчизняної економіки до ринкової зумовив приведення існуючої в нашій країні системи бухгалтерського обліку і звітності у відповідність до міжнародних норм і вимог ринкової економіки. У зв’язку з цим, законодавство України приведено у відповідність до міжнародного. Дані фінансового обліку відображаються у фінансовій звітності і служать джерелом інформації для зовнішніх і внутрішніх користувачів. Отже, ґрунтовні знання фінансового обліку служать основою для прийняття правильних управлінських рішень.</w:t>
      </w:r>
    </w:p>
    <w:p w:rsidR="007C2788" w:rsidRPr="00F42074" w:rsidRDefault="007C2788" w:rsidP="007C2788">
      <w:pPr>
        <w:pStyle w:val="a7"/>
        <w:spacing w:after="0"/>
        <w:ind w:firstLine="709"/>
        <w:jc w:val="both"/>
      </w:pPr>
      <w:r w:rsidRPr="00F42074">
        <w:t>Навчальна дисципліна «Фінансовий облік» займає провідне місце у навчальному процесі підготовки фахівців за галузі знань 07 «Управління та адміністрування». Воно зумовлене значенням фінансового обліку в управлінні суб’єктів господарювання.</w:t>
      </w:r>
    </w:p>
    <w:p w:rsidR="007C2788" w:rsidRPr="00F42074" w:rsidRDefault="007C2788" w:rsidP="007C2788">
      <w:pPr>
        <w:tabs>
          <w:tab w:val="num" w:pos="360"/>
        </w:tabs>
        <w:spacing w:line="233" w:lineRule="exact"/>
        <w:ind w:firstLine="301"/>
        <w:jc w:val="center"/>
        <w:rPr>
          <w:b/>
        </w:rPr>
      </w:pPr>
    </w:p>
    <w:p w:rsidR="007C2788" w:rsidRPr="00F42074" w:rsidRDefault="007C2788" w:rsidP="007C2788">
      <w:pPr>
        <w:tabs>
          <w:tab w:val="num" w:pos="360"/>
        </w:tabs>
        <w:spacing w:line="233" w:lineRule="exact"/>
        <w:ind w:firstLine="301"/>
        <w:jc w:val="center"/>
        <w:rPr>
          <w:b/>
        </w:rPr>
      </w:pPr>
      <w:r w:rsidRPr="00F42074">
        <w:rPr>
          <w:b/>
        </w:rPr>
        <w:t>Предмет навчальної дисципліни</w:t>
      </w:r>
    </w:p>
    <w:p w:rsidR="007C2788" w:rsidRPr="00F42074" w:rsidRDefault="007C2788" w:rsidP="007C2788">
      <w:pPr>
        <w:tabs>
          <w:tab w:val="num" w:pos="360"/>
        </w:tabs>
        <w:spacing w:line="233" w:lineRule="exact"/>
        <w:ind w:firstLine="301"/>
        <w:jc w:val="center"/>
        <w:rPr>
          <w:b/>
          <w:bCs/>
        </w:rPr>
      </w:pPr>
    </w:p>
    <w:p w:rsidR="007C2788" w:rsidRPr="00F42074" w:rsidRDefault="007C2788" w:rsidP="007C2788">
      <w:pPr>
        <w:tabs>
          <w:tab w:val="num" w:pos="360"/>
        </w:tabs>
        <w:ind w:firstLine="709"/>
        <w:jc w:val="both"/>
      </w:pPr>
      <w:r w:rsidRPr="00F42074">
        <w:t>Фінансово-господарська діяльність під</w:t>
      </w:r>
      <w:r w:rsidRPr="00F42074">
        <w:softHyphen/>
        <w:t>приємств, яка характеризує його майновий стан та фінансове положення.</w:t>
      </w:r>
    </w:p>
    <w:p w:rsidR="007C2788" w:rsidRPr="00F42074" w:rsidRDefault="007C2788" w:rsidP="007C2788">
      <w:pPr>
        <w:ind w:firstLine="720"/>
        <w:jc w:val="center"/>
        <w:rPr>
          <w:b/>
        </w:rPr>
      </w:pPr>
    </w:p>
    <w:p w:rsidR="007C2788" w:rsidRPr="00F42074" w:rsidRDefault="007C2788" w:rsidP="007C2788">
      <w:pPr>
        <w:ind w:firstLine="720"/>
        <w:jc w:val="center"/>
        <w:rPr>
          <w:b/>
        </w:rPr>
      </w:pPr>
      <w:r w:rsidRPr="00F42074">
        <w:rPr>
          <w:b/>
        </w:rPr>
        <w:t>Мета навчальної дисципліни</w:t>
      </w:r>
    </w:p>
    <w:p w:rsidR="007C2788" w:rsidRPr="00F42074" w:rsidRDefault="007C2788" w:rsidP="007C2788">
      <w:pPr>
        <w:tabs>
          <w:tab w:val="num" w:pos="360"/>
        </w:tabs>
        <w:spacing w:line="233" w:lineRule="exact"/>
        <w:ind w:firstLine="301"/>
        <w:jc w:val="both"/>
      </w:pPr>
    </w:p>
    <w:p w:rsidR="007C2788" w:rsidRPr="00F42074" w:rsidRDefault="007C2788" w:rsidP="007C2788">
      <w:pPr>
        <w:tabs>
          <w:tab w:val="num" w:pos="360"/>
        </w:tabs>
        <w:ind w:firstLine="709"/>
        <w:jc w:val="both"/>
      </w:pPr>
      <w:r w:rsidRPr="00F42074">
        <w:t>Навчити студентів володіти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  вміти застосовувати здобуті теоретичні знання, навички та вміння у практичній діяльності.</w:t>
      </w:r>
    </w:p>
    <w:p w:rsidR="007C2788" w:rsidRPr="00F42074" w:rsidRDefault="007C2788" w:rsidP="007C2788">
      <w:pPr>
        <w:jc w:val="center"/>
        <w:rPr>
          <w:b/>
        </w:rPr>
      </w:pPr>
    </w:p>
    <w:p w:rsidR="007C2788" w:rsidRPr="00F42074" w:rsidRDefault="007C2788" w:rsidP="007C2788">
      <w:pPr>
        <w:jc w:val="center"/>
        <w:rPr>
          <w:b/>
        </w:rPr>
      </w:pPr>
      <w:r w:rsidRPr="00F42074">
        <w:rPr>
          <w:b/>
        </w:rPr>
        <w:t>Основні завдання</w:t>
      </w:r>
    </w:p>
    <w:p w:rsidR="007C2788" w:rsidRPr="00F42074" w:rsidRDefault="007C2788" w:rsidP="007C2788">
      <w:pPr>
        <w:jc w:val="center"/>
        <w:rPr>
          <w:b/>
        </w:rPr>
      </w:pPr>
    </w:p>
    <w:p w:rsidR="007C2788" w:rsidRPr="00F42074" w:rsidRDefault="007C2788" w:rsidP="007C2788">
      <w:pPr>
        <w:pStyle w:val="a7"/>
        <w:spacing w:after="0"/>
        <w:ind w:firstLine="709"/>
        <w:jc w:val="both"/>
      </w:pPr>
      <w:r>
        <w:t>Надання здобувачам</w:t>
      </w:r>
      <w:r w:rsidRPr="00F42074">
        <w:t xml:space="preserve"> необхідних теоретичних знань і практичних навиків з організації ведення на підприємствах фінансового обліку активів, капіталу, зобов’язань, витрат, доходів та фінансових результатів </w:t>
      </w:r>
      <w:r>
        <w:t xml:space="preserve">з </w:t>
      </w:r>
      <w:r w:rsidRPr="00F42074">
        <w:t>використанням прогресивних форм і національних стандартів.</w:t>
      </w:r>
    </w:p>
    <w:p w:rsidR="007C2788" w:rsidRPr="00F42074" w:rsidRDefault="007C2788" w:rsidP="007C2788">
      <w:pPr>
        <w:pStyle w:val="a7"/>
        <w:spacing w:after="0"/>
        <w:ind w:firstLine="301"/>
        <w:jc w:val="both"/>
      </w:pPr>
    </w:p>
    <w:p w:rsidR="007C2788" w:rsidRPr="00F42074" w:rsidRDefault="007C2788" w:rsidP="007C2788">
      <w:pPr>
        <w:jc w:val="center"/>
        <w:rPr>
          <w:b/>
        </w:rPr>
      </w:pPr>
      <w:r w:rsidRPr="00F42074">
        <w:rPr>
          <w:b/>
        </w:rPr>
        <w:t>Місце навчальної дисципліни в структурно-логічній схемі підготовки бакалаврів</w:t>
      </w:r>
    </w:p>
    <w:p w:rsidR="007C2788" w:rsidRPr="00F42074" w:rsidRDefault="007C2788" w:rsidP="007C2788">
      <w:pPr>
        <w:jc w:val="center"/>
        <w:rPr>
          <w:b/>
        </w:rPr>
      </w:pPr>
    </w:p>
    <w:p w:rsidR="007C2788" w:rsidRPr="00363282" w:rsidRDefault="007C2788" w:rsidP="007C2788">
      <w:pPr>
        <w:pStyle w:val="afb"/>
        <w:spacing w:before="0" w:beforeAutospacing="0" w:after="0" w:afterAutospacing="0"/>
        <w:ind w:firstLine="567"/>
        <w:jc w:val="both"/>
        <w:rPr>
          <w:lang w:val="uk-UA"/>
        </w:rPr>
      </w:pPr>
      <w:r w:rsidRPr="00363282">
        <w:t>Вивчення навчальної дисципліни</w:t>
      </w:r>
      <w:r>
        <w:rPr>
          <w:lang w:val="uk-UA"/>
        </w:rPr>
        <w:t xml:space="preserve"> ґрунтується на знання та</w:t>
      </w:r>
      <w:r w:rsidRPr="00363282">
        <w:t xml:space="preserve"> формує базу знань для подальшого вивчення таких дисциплін як</w:t>
      </w:r>
      <w:r>
        <w:rPr>
          <w:lang w:val="uk-UA"/>
        </w:rPr>
        <w:t>:</w:t>
      </w:r>
      <w:r w:rsidRPr="00363282">
        <w:rPr>
          <w:lang w:val="uk-UA"/>
        </w:rPr>
        <w:t xml:space="preserve"> </w:t>
      </w:r>
      <w:r>
        <w:rPr>
          <w:bCs/>
          <w:lang w:val="uk-UA"/>
        </w:rPr>
        <w:t>"</w:t>
      </w:r>
      <w:r>
        <w:rPr>
          <w:lang w:val="uk-UA"/>
        </w:rPr>
        <w:t>Бухгалтерський облік</w:t>
      </w:r>
      <w:r>
        <w:rPr>
          <w:bCs/>
          <w:lang w:val="uk-UA"/>
        </w:rPr>
        <w:t>"</w:t>
      </w:r>
      <w:r>
        <w:rPr>
          <w:lang w:val="uk-UA"/>
        </w:rPr>
        <w:t xml:space="preserve">, </w:t>
      </w:r>
      <w:r>
        <w:rPr>
          <w:bCs/>
          <w:lang w:val="uk-UA"/>
        </w:rPr>
        <w:t xml:space="preserve">"Мікроекономіка", "Економіка підприємств", "Економічний аналіз", </w:t>
      </w:r>
      <w:r w:rsidRPr="00363282">
        <w:rPr>
          <w:lang w:val="uk-UA"/>
        </w:rPr>
        <w:t>"Фінансовий ринок</w:t>
      </w:r>
      <w:r w:rsidRPr="00363282">
        <w:rPr>
          <w:bCs/>
          <w:lang w:val="uk-UA"/>
        </w:rPr>
        <w:t xml:space="preserve">", </w:t>
      </w:r>
      <w:r>
        <w:rPr>
          <w:bCs/>
          <w:lang w:val="uk-UA"/>
        </w:rPr>
        <w:t xml:space="preserve"> "Страхування", "Фінанси підприємств</w:t>
      </w:r>
      <w:r w:rsidRPr="00363282">
        <w:rPr>
          <w:bCs/>
          <w:lang w:val="uk-UA"/>
        </w:rPr>
        <w:t>"</w:t>
      </w:r>
      <w:r>
        <w:rPr>
          <w:bCs/>
          <w:lang w:val="uk-UA"/>
        </w:rPr>
        <w:t>, "Фінансовий аналіз"</w:t>
      </w:r>
      <w:r w:rsidRPr="00363282">
        <w:rPr>
          <w:bCs/>
          <w:lang w:val="uk-UA"/>
        </w:rPr>
        <w:t>.</w:t>
      </w:r>
    </w:p>
    <w:p w:rsidR="007C2788" w:rsidRDefault="007C2788" w:rsidP="007C2788">
      <w:pPr>
        <w:tabs>
          <w:tab w:val="num" w:pos="360"/>
        </w:tabs>
        <w:ind w:firstLine="709"/>
        <w:jc w:val="both"/>
      </w:pPr>
    </w:p>
    <w:p w:rsidR="007C2788" w:rsidRPr="000B7DB4" w:rsidRDefault="007C2788" w:rsidP="007C2788">
      <w:pPr>
        <w:spacing w:line="240" w:lineRule="atLeast"/>
        <w:ind w:firstLine="720"/>
        <w:jc w:val="center"/>
        <w:rPr>
          <w:b/>
        </w:rPr>
      </w:pPr>
      <w:r w:rsidRPr="000B7DB4">
        <w:rPr>
          <w:b/>
        </w:rPr>
        <w:t>Вимоги до компетентностей, знань і умінь</w:t>
      </w:r>
    </w:p>
    <w:p w:rsidR="007C2788" w:rsidRPr="000B7DB4" w:rsidRDefault="007C2788" w:rsidP="007C2788">
      <w:pPr>
        <w:spacing w:line="240" w:lineRule="atLeast"/>
        <w:ind w:firstLine="720"/>
        <w:jc w:val="center"/>
        <w:rPr>
          <w:b/>
        </w:rPr>
      </w:pPr>
    </w:p>
    <w:p w:rsidR="007C2788" w:rsidRDefault="007C2788" w:rsidP="007C2788">
      <w:pPr>
        <w:spacing w:line="240" w:lineRule="atLeast"/>
        <w:ind w:firstLine="720"/>
        <w:jc w:val="both"/>
      </w:pPr>
      <w:r w:rsidRPr="000B7DB4">
        <w:t>В результаті вивчення навчальної дисципліни у студента мають бути сформовані такі компетентності :</w:t>
      </w:r>
    </w:p>
    <w:p w:rsidR="007C2788" w:rsidRPr="00363282" w:rsidRDefault="007C2788" w:rsidP="007C2788">
      <w:pPr>
        <w:ind w:firstLine="709"/>
        <w:jc w:val="center"/>
        <w:rPr>
          <w:b/>
        </w:rPr>
      </w:pPr>
      <w:r w:rsidRPr="00363282">
        <w:rPr>
          <w:b/>
        </w:rPr>
        <w:t>Вимоги до компетентностей, знань і умінь:</w:t>
      </w:r>
    </w:p>
    <w:p w:rsidR="007C2788" w:rsidRPr="00363282" w:rsidRDefault="007C2788" w:rsidP="007C2788">
      <w:pPr>
        <w:spacing w:line="240" w:lineRule="atLeast"/>
        <w:ind w:firstLine="720"/>
        <w:jc w:val="both"/>
      </w:pPr>
      <w:r w:rsidRPr="00363282">
        <w:t>В результаті вивчення навчальної дисципліни у студента мають бути сформовані такі компетентності :</w:t>
      </w:r>
    </w:p>
    <w:p w:rsidR="007C2788" w:rsidRDefault="007C2788" w:rsidP="007C2788">
      <w:pPr>
        <w:spacing w:line="240" w:lineRule="atLeast"/>
        <w:ind w:firstLine="720"/>
        <w:jc w:val="both"/>
        <w:rPr>
          <w:b/>
        </w:rPr>
      </w:pPr>
      <w:r w:rsidRPr="00363282">
        <w:rPr>
          <w:b/>
        </w:rPr>
        <w:t>загальні:</w:t>
      </w:r>
    </w:p>
    <w:p w:rsidR="007C2788" w:rsidRPr="003C24A9" w:rsidRDefault="007C2788" w:rsidP="007C2788">
      <w:pPr>
        <w:numPr>
          <w:ilvl w:val="0"/>
          <w:numId w:val="18"/>
        </w:numPr>
        <w:suppressAutoHyphens/>
        <w:jc w:val="both"/>
        <w:rPr>
          <w:szCs w:val="26"/>
        </w:rPr>
      </w:pPr>
      <w:r w:rsidRPr="003C24A9">
        <w:rPr>
          <w:spacing w:val="-4"/>
          <w:szCs w:val="26"/>
        </w:rPr>
        <w:t>Здатність до абстрактного мислення, аналізу та синтезу.</w:t>
      </w:r>
      <w:r w:rsidRPr="003C24A9">
        <w:rPr>
          <w:szCs w:val="26"/>
        </w:rPr>
        <w:t xml:space="preserve"> </w:t>
      </w:r>
    </w:p>
    <w:p w:rsidR="007C2788" w:rsidRPr="003C24A9" w:rsidRDefault="007C2788" w:rsidP="007C2788">
      <w:pPr>
        <w:numPr>
          <w:ilvl w:val="0"/>
          <w:numId w:val="18"/>
        </w:numPr>
        <w:suppressAutoHyphens/>
        <w:jc w:val="both"/>
        <w:rPr>
          <w:szCs w:val="26"/>
        </w:rPr>
      </w:pPr>
      <w:r w:rsidRPr="003C24A9">
        <w:rPr>
          <w:szCs w:val="26"/>
        </w:rPr>
        <w:t>Здатність застосовувати знання у практичних ситу</w:t>
      </w:r>
      <w:r w:rsidRPr="003C24A9">
        <w:rPr>
          <w:szCs w:val="26"/>
        </w:rPr>
        <w:softHyphen/>
        <w:t xml:space="preserve">аціях. </w:t>
      </w:r>
    </w:p>
    <w:p w:rsidR="007C2788" w:rsidRPr="003C24A9" w:rsidRDefault="007C2788" w:rsidP="007C2788">
      <w:pPr>
        <w:numPr>
          <w:ilvl w:val="0"/>
          <w:numId w:val="18"/>
        </w:numPr>
        <w:suppressAutoHyphens/>
        <w:jc w:val="both"/>
        <w:rPr>
          <w:szCs w:val="26"/>
        </w:rPr>
      </w:pPr>
      <w:r w:rsidRPr="003C24A9">
        <w:rPr>
          <w:szCs w:val="26"/>
        </w:rPr>
        <w:t xml:space="preserve">Здатність спілкуватися державною мовою як усно, так і письмово. </w:t>
      </w:r>
    </w:p>
    <w:p w:rsidR="007C2788" w:rsidRPr="003C24A9" w:rsidRDefault="007C2788" w:rsidP="007C2788">
      <w:pPr>
        <w:numPr>
          <w:ilvl w:val="0"/>
          <w:numId w:val="18"/>
        </w:numPr>
        <w:suppressAutoHyphens/>
        <w:jc w:val="both"/>
        <w:rPr>
          <w:szCs w:val="26"/>
        </w:rPr>
      </w:pPr>
      <w:r w:rsidRPr="003C24A9">
        <w:rPr>
          <w:szCs w:val="26"/>
        </w:rPr>
        <w:t>Навички використання інформаційних і комунікацій</w:t>
      </w:r>
      <w:r w:rsidRPr="003C24A9">
        <w:rPr>
          <w:szCs w:val="26"/>
        </w:rPr>
        <w:softHyphen/>
        <w:t xml:space="preserve">них технологій. </w:t>
      </w:r>
    </w:p>
    <w:p w:rsidR="007C2788" w:rsidRPr="003C24A9" w:rsidRDefault="007C2788" w:rsidP="007C2788">
      <w:pPr>
        <w:numPr>
          <w:ilvl w:val="0"/>
          <w:numId w:val="18"/>
        </w:numPr>
        <w:suppressAutoHyphens/>
        <w:jc w:val="both"/>
        <w:rPr>
          <w:szCs w:val="26"/>
        </w:rPr>
      </w:pPr>
      <w:r w:rsidRPr="003C24A9">
        <w:rPr>
          <w:szCs w:val="26"/>
        </w:rPr>
        <w:t>Здатність до пошуку, оброблення та аналізу інформа</w:t>
      </w:r>
      <w:r w:rsidRPr="003C24A9">
        <w:rPr>
          <w:szCs w:val="26"/>
        </w:rPr>
        <w:softHyphen/>
        <w:t xml:space="preserve">ції з різних джерел. </w:t>
      </w:r>
    </w:p>
    <w:p w:rsidR="007C2788" w:rsidRPr="003C24A9" w:rsidRDefault="007C2788" w:rsidP="007C2788">
      <w:pPr>
        <w:numPr>
          <w:ilvl w:val="0"/>
          <w:numId w:val="18"/>
        </w:numPr>
        <w:suppressAutoHyphens/>
        <w:jc w:val="both"/>
        <w:rPr>
          <w:szCs w:val="26"/>
        </w:rPr>
      </w:pPr>
      <w:r w:rsidRPr="003C24A9">
        <w:rPr>
          <w:szCs w:val="26"/>
        </w:rPr>
        <w:t xml:space="preserve">Здатність до адаптації та дій в новій ситуації. </w:t>
      </w:r>
    </w:p>
    <w:p w:rsidR="007C2788" w:rsidRPr="003C24A9" w:rsidRDefault="007C2788" w:rsidP="007C2788">
      <w:pPr>
        <w:numPr>
          <w:ilvl w:val="0"/>
          <w:numId w:val="18"/>
        </w:numPr>
        <w:suppressAutoHyphens/>
        <w:jc w:val="both"/>
        <w:rPr>
          <w:szCs w:val="26"/>
        </w:rPr>
      </w:pPr>
      <w:r w:rsidRPr="003C24A9">
        <w:rPr>
          <w:szCs w:val="26"/>
        </w:rPr>
        <w:t xml:space="preserve">Здатність бути критичним і самокритичним. </w:t>
      </w:r>
    </w:p>
    <w:p w:rsidR="007C2788" w:rsidRPr="003C24A9" w:rsidRDefault="007C2788" w:rsidP="007C2788">
      <w:pPr>
        <w:numPr>
          <w:ilvl w:val="0"/>
          <w:numId w:val="18"/>
        </w:numPr>
        <w:suppressAutoHyphens/>
        <w:jc w:val="both"/>
        <w:rPr>
          <w:szCs w:val="26"/>
        </w:rPr>
      </w:pPr>
      <w:r w:rsidRPr="003C24A9">
        <w:rPr>
          <w:szCs w:val="26"/>
        </w:rPr>
        <w:t xml:space="preserve">Здатність приймати обґрунтовані рішення. </w:t>
      </w:r>
    </w:p>
    <w:p w:rsidR="007C2788" w:rsidRPr="00FA15FF" w:rsidRDefault="007C2788" w:rsidP="007C2788">
      <w:pPr>
        <w:numPr>
          <w:ilvl w:val="0"/>
          <w:numId w:val="18"/>
        </w:numPr>
        <w:tabs>
          <w:tab w:val="left" w:pos="709"/>
          <w:tab w:val="left" w:pos="4760"/>
          <w:tab w:val="left" w:pos="6000"/>
          <w:tab w:val="left" w:pos="6380"/>
          <w:tab w:val="left" w:pos="8120"/>
        </w:tabs>
        <w:suppressAutoHyphens/>
        <w:spacing w:line="0" w:lineRule="atLeast"/>
        <w:jc w:val="both"/>
      </w:pPr>
      <w:r w:rsidRPr="00FA15FF">
        <w:lastRenderedPageBreak/>
        <w:t>Здатність працювати у команді.</w:t>
      </w:r>
    </w:p>
    <w:p w:rsidR="007C2788" w:rsidRDefault="007C2788" w:rsidP="007C2788">
      <w:pPr>
        <w:pStyle w:val="af4"/>
        <w:spacing w:line="240" w:lineRule="atLeast"/>
        <w:rPr>
          <w:rFonts w:eastAsia="Calibri"/>
          <w:b/>
          <w:lang w:eastAsia="en-US"/>
        </w:rPr>
      </w:pPr>
      <w:r w:rsidRPr="00363282">
        <w:rPr>
          <w:rFonts w:eastAsia="Calibri"/>
          <w:b/>
          <w:lang w:eastAsia="en-US"/>
        </w:rPr>
        <w:t>спеціальні:</w:t>
      </w:r>
    </w:p>
    <w:p w:rsidR="007C2788" w:rsidRPr="003C24A9" w:rsidRDefault="007C2788" w:rsidP="007C2788">
      <w:pPr>
        <w:pStyle w:val="Default"/>
        <w:numPr>
          <w:ilvl w:val="0"/>
          <w:numId w:val="17"/>
        </w:numPr>
        <w:jc w:val="both"/>
      </w:pPr>
      <w:r w:rsidRPr="003C24A9">
        <w:t xml:space="preserve">Здатність   досліджувати   тенденції   розвитку економіки   за   допомогою   інструментарію   </w:t>
      </w:r>
      <w:proofErr w:type="spellStart"/>
      <w:r w:rsidRPr="003C24A9">
        <w:t>макро</w:t>
      </w:r>
      <w:proofErr w:type="spellEnd"/>
      <w:r w:rsidRPr="003C24A9">
        <w:t>-   та мікроекономічного аналізу, оцінювати сучасні економічні явища.</w:t>
      </w:r>
    </w:p>
    <w:p w:rsidR="007C2788" w:rsidRPr="003C24A9" w:rsidRDefault="007C2788" w:rsidP="007C2788">
      <w:pPr>
        <w:widowControl w:val="0"/>
        <w:numPr>
          <w:ilvl w:val="0"/>
          <w:numId w:val="17"/>
        </w:numPr>
        <w:suppressAutoHyphens/>
        <w:jc w:val="both"/>
      </w:pPr>
      <w:r w:rsidRPr="003C24A9">
        <w:t>Здатність виявляти знання та розуміння проблем предметної області, основ функціонування сучасної еконо</w:t>
      </w:r>
      <w:r w:rsidRPr="003C24A9">
        <w:softHyphen/>
        <w:t xml:space="preserve">міки на мікро-, </w:t>
      </w:r>
      <w:proofErr w:type="spellStart"/>
      <w:r w:rsidRPr="003C24A9">
        <w:t>мезо</w:t>
      </w:r>
      <w:proofErr w:type="spellEnd"/>
      <w:r w:rsidRPr="003C24A9">
        <w:t xml:space="preserve">-, </w:t>
      </w:r>
      <w:proofErr w:type="spellStart"/>
      <w:r w:rsidRPr="003C24A9">
        <w:t>макро</w:t>
      </w:r>
      <w:proofErr w:type="spellEnd"/>
      <w:r w:rsidRPr="003C24A9">
        <w:t>-  та міжнародному рівнях.</w:t>
      </w:r>
    </w:p>
    <w:p w:rsidR="007C2788" w:rsidRPr="003C24A9" w:rsidRDefault="007C2788" w:rsidP="007C2788">
      <w:pPr>
        <w:pStyle w:val="Default"/>
        <w:numPr>
          <w:ilvl w:val="0"/>
          <w:numId w:val="17"/>
        </w:numPr>
        <w:jc w:val="both"/>
      </w:pPr>
      <w:r w:rsidRPr="003C24A9">
        <w:t>Здатність здійснювати професійну діяльність у відпо</w:t>
      </w:r>
      <w:r w:rsidRPr="003C24A9">
        <w:softHyphen/>
        <w:t>відності з чинними нормативними та правовими актами.</w:t>
      </w:r>
    </w:p>
    <w:p w:rsidR="007C2788" w:rsidRPr="003C24A9" w:rsidRDefault="007C2788" w:rsidP="007C2788">
      <w:pPr>
        <w:pStyle w:val="Default"/>
        <w:numPr>
          <w:ilvl w:val="0"/>
          <w:numId w:val="17"/>
        </w:numPr>
        <w:jc w:val="both"/>
      </w:pPr>
      <w:r w:rsidRPr="003C24A9">
        <w:t>Здатність використовувати сучасні джерела еконо</w:t>
      </w:r>
      <w:r w:rsidRPr="003C24A9">
        <w:softHyphen/>
        <w:t xml:space="preserve">мічної, соціальної, управлінської, облікової інформації для складання службових документів та аналітичних звітів.  </w:t>
      </w:r>
    </w:p>
    <w:p w:rsidR="007C2788" w:rsidRPr="003C24A9" w:rsidRDefault="007C2788" w:rsidP="007C2788">
      <w:pPr>
        <w:pStyle w:val="Default"/>
        <w:numPr>
          <w:ilvl w:val="0"/>
          <w:numId w:val="17"/>
        </w:numPr>
        <w:jc w:val="both"/>
      </w:pPr>
      <w:r w:rsidRPr="003C24A9">
        <w:t>Здатність аналізувати та розв’язувати завдання у сфері економічних та соціально-трудових відносин.</w:t>
      </w:r>
    </w:p>
    <w:p w:rsidR="007C2788" w:rsidRPr="003C24A9" w:rsidRDefault="007C2788" w:rsidP="007C2788">
      <w:pPr>
        <w:pStyle w:val="Default"/>
        <w:numPr>
          <w:ilvl w:val="0"/>
          <w:numId w:val="17"/>
        </w:numPr>
        <w:jc w:val="both"/>
      </w:pPr>
      <w:r w:rsidRPr="003C24A9">
        <w:t>Здатність  застосовувати  знання  законодавства  у сфері    монетарного,    фіскального    регулювання    та регулювання фінансового ринку.</w:t>
      </w:r>
    </w:p>
    <w:p w:rsidR="007C2788" w:rsidRPr="003C24A9" w:rsidRDefault="007C2788" w:rsidP="007C2788">
      <w:pPr>
        <w:pStyle w:val="Default"/>
        <w:numPr>
          <w:ilvl w:val="0"/>
          <w:numId w:val="17"/>
        </w:numPr>
        <w:jc w:val="both"/>
      </w:pPr>
      <w:r w:rsidRPr="003C24A9">
        <w:t>Здатність  складати  та  аналізувати  фінансову звітність.</w:t>
      </w:r>
    </w:p>
    <w:p w:rsidR="007C2788" w:rsidRPr="003C24A9" w:rsidRDefault="007C2788" w:rsidP="007C2788">
      <w:pPr>
        <w:pStyle w:val="Default"/>
        <w:numPr>
          <w:ilvl w:val="0"/>
          <w:numId w:val="17"/>
        </w:numPr>
        <w:jc w:val="both"/>
      </w:pPr>
      <w:r w:rsidRPr="003C24A9">
        <w:t>Здатність здійснювати ефективні комунікації.</w:t>
      </w:r>
    </w:p>
    <w:p w:rsidR="007C2788" w:rsidRPr="003C24A9" w:rsidRDefault="007C2788" w:rsidP="007C2788">
      <w:pPr>
        <w:pStyle w:val="Default"/>
        <w:numPr>
          <w:ilvl w:val="0"/>
          <w:numId w:val="17"/>
        </w:numPr>
        <w:spacing w:line="240" w:lineRule="atLeast"/>
        <w:jc w:val="both"/>
        <w:rPr>
          <w:rFonts w:eastAsia="Calibri"/>
          <w:b/>
        </w:rPr>
      </w:pPr>
      <w:r w:rsidRPr="003C24A9">
        <w:t xml:space="preserve">Здатність  визначати,  обґрунтовувати  та  брати відповідальність за професійні рішення. </w:t>
      </w:r>
    </w:p>
    <w:p w:rsidR="007C2788" w:rsidRPr="003C24A9" w:rsidRDefault="007C2788" w:rsidP="007C2788">
      <w:pPr>
        <w:pStyle w:val="Default"/>
        <w:numPr>
          <w:ilvl w:val="0"/>
          <w:numId w:val="17"/>
        </w:numPr>
        <w:spacing w:line="240" w:lineRule="atLeast"/>
        <w:jc w:val="both"/>
        <w:rPr>
          <w:rFonts w:eastAsia="Calibri"/>
          <w:b/>
        </w:rPr>
      </w:pPr>
      <w:r w:rsidRPr="003C24A9">
        <w:t>Здатність підтримувати належний рівень знань та постійно підвищувати свою професійну підготовку.</w:t>
      </w:r>
    </w:p>
    <w:p w:rsidR="007C2788" w:rsidRDefault="007C2788" w:rsidP="007C2788">
      <w:pPr>
        <w:spacing w:line="240" w:lineRule="atLeast"/>
        <w:ind w:firstLine="720"/>
        <w:jc w:val="both"/>
      </w:pPr>
    </w:p>
    <w:p w:rsidR="007C2788" w:rsidRPr="000B7DB4" w:rsidRDefault="007C2788" w:rsidP="007C2788">
      <w:pPr>
        <w:pStyle w:val="af4"/>
        <w:ind w:left="360" w:firstLine="207"/>
        <w:jc w:val="both"/>
      </w:pPr>
      <w:r w:rsidRPr="000B7DB4">
        <w:t>Вивчення дисципліни «Фінансовий облік» передбачає досягнення такого кваліфікаційного рівня підготовки фахівця, за якого він повинен:</w:t>
      </w:r>
    </w:p>
    <w:p w:rsidR="007C2788" w:rsidRPr="000B7DB4" w:rsidRDefault="007C2788" w:rsidP="007C2788">
      <w:pPr>
        <w:ind w:left="360"/>
        <w:jc w:val="both"/>
      </w:pPr>
      <w:r w:rsidRPr="000B7DB4">
        <w:rPr>
          <w:b/>
        </w:rPr>
        <w:t>знати</w:t>
      </w:r>
      <w:r w:rsidRPr="000B7DB4">
        <w:t>:</w:t>
      </w:r>
      <w:r w:rsidRPr="000B7DB4">
        <w:rPr>
          <w:b/>
        </w:rPr>
        <w:t xml:space="preserve"> </w:t>
      </w:r>
    </w:p>
    <w:p w:rsidR="007C2788" w:rsidRPr="000B7DB4" w:rsidRDefault="007C2788" w:rsidP="007C2788">
      <w:pPr>
        <w:pStyle w:val="af4"/>
        <w:numPr>
          <w:ilvl w:val="0"/>
          <w:numId w:val="13"/>
        </w:numPr>
        <w:ind w:left="720"/>
        <w:jc w:val="both"/>
      </w:pPr>
      <w:r w:rsidRPr="000B7DB4">
        <w:t>роль, місце і значення фінансового обліку в управлінні підприємством;</w:t>
      </w:r>
    </w:p>
    <w:p w:rsidR="007C2788" w:rsidRPr="000B7DB4" w:rsidRDefault="007C2788" w:rsidP="007C2788">
      <w:pPr>
        <w:pStyle w:val="af4"/>
        <w:numPr>
          <w:ilvl w:val="0"/>
          <w:numId w:val="13"/>
        </w:numPr>
        <w:autoSpaceDE w:val="0"/>
        <w:autoSpaceDN w:val="0"/>
        <w:adjustRightInd w:val="0"/>
        <w:ind w:left="720"/>
        <w:rPr>
          <w:rFonts w:eastAsiaTheme="minorHAnsi"/>
          <w:lang w:eastAsia="en-US"/>
        </w:rPr>
      </w:pPr>
      <w:r w:rsidRPr="000B7DB4">
        <w:rPr>
          <w:rFonts w:eastAsiaTheme="minorHAnsi"/>
          <w:lang w:eastAsia="en-US"/>
        </w:rPr>
        <w:t xml:space="preserve">місце і значення облікової системи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p w:rsidR="007C2788" w:rsidRPr="000B7DB4" w:rsidRDefault="007C2788" w:rsidP="007C2788">
      <w:pPr>
        <w:pStyle w:val="af4"/>
        <w:numPr>
          <w:ilvl w:val="0"/>
          <w:numId w:val="13"/>
        </w:numPr>
        <w:ind w:left="720"/>
        <w:jc w:val="both"/>
      </w:pPr>
      <w:r w:rsidRPr="000B7DB4">
        <w:t>структуру активів та пасивів підприємства;</w:t>
      </w:r>
    </w:p>
    <w:p w:rsidR="007C2788" w:rsidRPr="000B7DB4" w:rsidRDefault="007C2788" w:rsidP="007C2788">
      <w:pPr>
        <w:pStyle w:val="af4"/>
        <w:numPr>
          <w:ilvl w:val="0"/>
          <w:numId w:val="13"/>
        </w:numPr>
        <w:ind w:left="720"/>
        <w:jc w:val="both"/>
      </w:pPr>
      <w:r w:rsidRPr="000B7DB4">
        <w:t>порядок ведення операцій з грошовими коштами;</w:t>
      </w:r>
    </w:p>
    <w:p w:rsidR="007C2788" w:rsidRPr="000B7DB4" w:rsidRDefault="007C2788" w:rsidP="007C2788">
      <w:pPr>
        <w:pStyle w:val="af4"/>
        <w:numPr>
          <w:ilvl w:val="0"/>
          <w:numId w:val="13"/>
        </w:numPr>
        <w:ind w:left="720"/>
        <w:jc w:val="both"/>
      </w:pPr>
      <w:r w:rsidRPr="000B7DB4">
        <w:t>причини виникнення дебіторської заборгованості та порядок її погашення;</w:t>
      </w:r>
    </w:p>
    <w:p w:rsidR="007C2788" w:rsidRPr="000B7DB4" w:rsidRDefault="007C2788" w:rsidP="007C2788">
      <w:pPr>
        <w:pStyle w:val="af4"/>
        <w:numPr>
          <w:ilvl w:val="0"/>
          <w:numId w:val="13"/>
        </w:numPr>
        <w:ind w:left="720"/>
        <w:jc w:val="both"/>
        <w:rPr>
          <w:i/>
        </w:rPr>
      </w:pPr>
      <w:r w:rsidRPr="000B7DB4">
        <w:t>порядок формування та обліку власного капіталу;</w:t>
      </w:r>
    </w:p>
    <w:p w:rsidR="007C2788" w:rsidRPr="000B7DB4" w:rsidRDefault="007C2788" w:rsidP="007C2788">
      <w:pPr>
        <w:pStyle w:val="af4"/>
        <w:numPr>
          <w:ilvl w:val="0"/>
          <w:numId w:val="13"/>
        </w:numPr>
        <w:ind w:left="720"/>
        <w:jc w:val="both"/>
        <w:rPr>
          <w:i/>
        </w:rPr>
      </w:pPr>
      <w:r w:rsidRPr="000B7DB4">
        <w:t>методику відображення в обліку зобов’язань за розрахунками з постачальниками, банками, працівниками, бюджетом, за ЄСВ;</w:t>
      </w:r>
    </w:p>
    <w:p w:rsidR="007C2788" w:rsidRPr="000B7DB4" w:rsidRDefault="007C2788" w:rsidP="007C2788">
      <w:pPr>
        <w:pStyle w:val="af4"/>
        <w:numPr>
          <w:ilvl w:val="0"/>
          <w:numId w:val="13"/>
        </w:numPr>
        <w:ind w:left="720"/>
        <w:jc w:val="both"/>
      </w:pPr>
      <w:r w:rsidRPr="000B7DB4">
        <w:t>структуру доходів та витрат підприємства за видами діяльності;</w:t>
      </w:r>
    </w:p>
    <w:p w:rsidR="007C2788" w:rsidRPr="000B7DB4" w:rsidRDefault="007C2788" w:rsidP="007C2788">
      <w:pPr>
        <w:pStyle w:val="af4"/>
        <w:numPr>
          <w:ilvl w:val="0"/>
          <w:numId w:val="13"/>
        </w:numPr>
        <w:ind w:left="720"/>
        <w:jc w:val="both"/>
      </w:pPr>
      <w:r w:rsidRPr="000B7DB4">
        <w:t>методику визначення фінансових результатів діяльності підприємства;</w:t>
      </w:r>
    </w:p>
    <w:p w:rsidR="007C2788" w:rsidRPr="000B7DB4" w:rsidRDefault="007C2788" w:rsidP="007C2788">
      <w:pPr>
        <w:pStyle w:val="af4"/>
        <w:numPr>
          <w:ilvl w:val="0"/>
          <w:numId w:val="13"/>
        </w:numPr>
        <w:ind w:left="720"/>
        <w:jc w:val="both"/>
      </w:pPr>
      <w:r w:rsidRPr="000B7DB4">
        <w:t>методику ведення обліку оборотних та необоротних активів;</w:t>
      </w:r>
    </w:p>
    <w:p w:rsidR="007C2788" w:rsidRPr="000B7DB4" w:rsidRDefault="007C2788" w:rsidP="007C2788">
      <w:pPr>
        <w:pStyle w:val="af4"/>
        <w:numPr>
          <w:ilvl w:val="0"/>
          <w:numId w:val="13"/>
        </w:numPr>
        <w:ind w:left="720"/>
        <w:jc w:val="both"/>
      </w:pPr>
      <w:r w:rsidRPr="000B7DB4">
        <w:t>структуру витрат виробництва та облік операцій з формування собівартості продукції (робіт, послуг).</w:t>
      </w:r>
    </w:p>
    <w:p w:rsidR="007C2788" w:rsidRPr="000B7DB4" w:rsidRDefault="007C2788" w:rsidP="007C2788">
      <w:pPr>
        <w:pStyle w:val="af4"/>
        <w:ind w:left="360"/>
        <w:jc w:val="both"/>
        <w:rPr>
          <w:b/>
        </w:rPr>
      </w:pPr>
      <w:r w:rsidRPr="000B7DB4">
        <w:rPr>
          <w:b/>
        </w:rPr>
        <w:t>уміти:</w:t>
      </w:r>
    </w:p>
    <w:p w:rsidR="007C2788" w:rsidRPr="000B7DB4" w:rsidRDefault="007C2788" w:rsidP="007C2788">
      <w:pPr>
        <w:pStyle w:val="af4"/>
        <w:numPr>
          <w:ilvl w:val="0"/>
          <w:numId w:val="12"/>
        </w:numPr>
        <w:ind w:left="720"/>
        <w:jc w:val="both"/>
      </w:pPr>
      <w:r w:rsidRPr="000B7DB4">
        <w:rPr>
          <w:rFonts w:eastAsiaTheme="minorHAnsi"/>
          <w:lang w:eastAsia="en-US"/>
        </w:rPr>
        <w:t>визначати сутність об’єктів фінансового обліку та розуміти їх роль і місце в господарській діяльності;</w:t>
      </w:r>
    </w:p>
    <w:p w:rsidR="007C2788" w:rsidRPr="000B7DB4" w:rsidRDefault="007C2788" w:rsidP="007C2788">
      <w:pPr>
        <w:pStyle w:val="af4"/>
        <w:numPr>
          <w:ilvl w:val="0"/>
          <w:numId w:val="12"/>
        </w:numPr>
        <w:ind w:left="720"/>
        <w:jc w:val="both"/>
      </w:pPr>
      <w:r w:rsidRPr="000B7DB4">
        <w:t>володіти методичним інструментарієм обліку господарської діяльності підприємств;</w:t>
      </w:r>
    </w:p>
    <w:p w:rsidR="007C2788" w:rsidRPr="000B7DB4" w:rsidRDefault="007C2788" w:rsidP="007C2788">
      <w:pPr>
        <w:pStyle w:val="af4"/>
        <w:numPr>
          <w:ilvl w:val="0"/>
          <w:numId w:val="12"/>
        </w:numPr>
        <w:autoSpaceDE w:val="0"/>
        <w:autoSpaceDN w:val="0"/>
        <w:adjustRightInd w:val="0"/>
        <w:ind w:left="720"/>
        <w:jc w:val="both"/>
        <w:rPr>
          <w:rFonts w:eastAsiaTheme="minorHAnsi"/>
          <w:lang w:eastAsia="en-US"/>
        </w:rPr>
      </w:pPr>
      <w:r w:rsidRPr="000B7DB4">
        <w:rPr>
          <w:rFonts w:eastAsiaTheme="minorHAnsi"/>
          <w:lang w:eastAsia="en-US"/>
        </w:rPr>
        <w:t xml:space="preserve">вчитися і оволодівати сучасними знаннями з дисципліни; </w:t>
      </w:r>
    </w:p>
    <w:p w:rsidR="007C2788" w:rsidRPr="000B7DB4" w:rsidRDefault="007C2788" w:rsidP="007C2788">
      <w:pPr>
        <w:pStyle w:val="af4"/>
        <w:numPr>
          <w:ilvl w:val="0"/>
          <w:numId w:val="12"/>
        </w:numPr>
        <w:autoSpaceDE w:val="0"/>
        <w:autoSpaceDN w:val="0"/>
        <w:adjustRightInd w:val="0"/>
        <w:ind w:left="720"/>
        <w:jc w:val="both"/>
        <w:rPr>
          <w:rFonts w:eastAsiaTheme="minorHAnsi"/>
          <w:lang w:eastAsia="en-US"/>
        </w:rPr>
      </w:pPr>
      <w:r w:rsidRPr="000B7DB4">
        <w:t>виконувати професійні функції з урахуванням вимог соціальної відповідальності, трудової дисципліни, вміти планувати та управляти часом;</w:t>
      </w:r>
    </w:p>
    <w:p w:rsidR="007C2788" w:rsidRPr="000B7DB4" w:rsidRDefault="007C2788" w:rsidP="007C2788">
      <w:pPr>
        <w:numPr>
          <w:ilvl w:val="0"/>
          <w:numId w:val="12"/>
        </w:numPr>
        <w:ind w:left="720"/>
      </w:pPr>
      <w:r w:rsidRPr="000B7DB4">
        <w:t>використовувати набуті теоретичні знання в практичній діяльності;</w:t>
      </w:r>
    </w:p>
    <w:p w:rsidR="007C2788" w:rsidRPr="000B7DB4" w:rsidRDefault="007C2788" w:rsidP="007C2788">
      <w:pPr>
        <w:numPr>
          <w:ilvl w:val="0"/>
          <w:numId w:val="12"/>
        </w:numPr>
        <w:ind w:left="720"/>
      </w:pPr>
      <w:r w:rsidRPr="000B7DB4">
        <w:t>вирішувати виробничі ситуації з придбання та реалізації активів;</w:t>
      </w:r>
    </w:p>
    <w:p w:rsidR="007C2788" w:rsidRPr="000B7DB4" w:rsidRDefault="007C2788" w:rsidP="007C2788">
      <w:pPr>
        <w:numPr>
          <w:ilvl w:val="0"/>
          <w:numId w:val="12"/>
        </w:numPr>
        <w:ind w:left="720"/>
      </w:pPr>
      <w:r w:rsidRPr="000B7DB4">
        <w:t>вести облік операцій пов’язаних із залученням фінансових інвестицій;</w:t>
      </w:r>
    </w:p>
    <w:p w:rsidR="007C2788" w:rsidRPr="000B7DB4" w:rsidRDefault="007C2788" w:rsidP="007C2788">
      <w:pPr>
        <w:numPr>
          <w:ilvl w:val="0"/>
          <w:numId w:val="12"/>
        </w:numPr>
        <w:ind w:left="720"/>
      </w:pPr>
      <w:r w:rsidRPr="000B7DB4">
        <w:t>відображати в обліку операції з формування та зміни розміру зареєстрованого капіталу;</w:t>
      </w:r>
    </w:p>
    <w:p w:rsidR="007C2788" w:rsidRPr="000B7DB4" w:rsidRDefault="007C2788" w:rsidP="007C2788">
      <w:pPr>
        <w:numPr>
          <w:ilvl w:val="0"/>
          <w:numId w:val="12"/>
        </w:numPr>
        <w:ind w:left="720"/>
      </w:pPr>
      <w:r w:rsidRPr="000B7DB4">
        <w:t>вести облік операцій за зобов’язаннями підприємства;</w:t>
      </w:r>
    </w:p>
    <w:p w:rsidR="007C2788" w:rsidRPr="000B7DB4" w:rsidRDefault="007C2788" w:rsidP="007C2788">
      <w:pPr>
        <w:numPr>
          <w:ilvl w:val="0"/>
          <w:numId w:val="12"/>
        </w:numPr>
        <w:ind w:left="720"/>
      </w:pPr>
      <w:r w:rsidRPr="000B7DB4">
        <w:lastRenderedPageBreak/>
        <w:t>складати розрахунки відпускних, компенсації за невикористану відпустку, допомоги з тимчасової непрацездатності та нарахування заробітної плати.</w:t>
      </w:r>
    </w:p>
    <w:p w:rsidR="007C2788" w:rsidRPr="000B7DB4" w:rsidRDefault="007C2788" w:rsidP="007C2788">
      <w:pPr>
        <w:pStyle w:val="af4"/>
        <w:numPr>
          <w:ilvl w:val="0"/>
          <w:numId w:val="12"/>
        </w:numPr>
        <w:autoSpaceDE w:val="0"/>
        <w:autoSpaceDN w:val="0"/>
        <w:adjustRightInd w:val="0"/>
        <w:ind w:left="720"/>
        <w:rPr>
          <w:rFonts w:eastAsiaTheme="minorHAnsi"/>
          <w:lang w:eastAsia="en-US"/>
        </w:rPr>
      </w:pPr>
      <w:r w:rsidRPr="000B7DB4">
        <w:rPr>
          <w:rFonts w:eastAsiaTheme="minorHAnsi"/>
          <w:lang w:eastAsia="en-US"/>
        </w:rPr>
        <w:t>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p w:rsidR="007C2788" w:rsidRPr="000B7DB4" w:rsidRDefault="007C2788" w:rsidP="007C2788">
      <w:pPr>
        <w:pStyle w:val="af4"/>
        <w:numPr>
          <w:ilvl w:val="0"/>
          <w:numId w:val="12"/>
        </w:numPr>
        <w:autoSpaceDE w:val="0"/>
        <w:autoSpaceDN w:val="0"/>
        <w:adjustRightInd w:val="0"/>
        <w:ind w:left="720"/>
        <w:jc w:val="both"/>
      </w:pPr>
      <w:r w:rsidRPr="000B7DB4">
        <w:rPr>
          <w:rFonts w:eastAsiaTheme="minorHAnsi"/>
          <w:lang w:eastAsia="en-US"/>
        </w:rPr>
        <w:t>аналізувати розвиток систем, моделей і методів бухгалтерського обліку національному та міжнародному рівнях з метою обґрунтування доцільності їх запровадження на підприємстві.</w:t>
      </w:r>
    </w:p>
    <w:p w:rsidR="007C2788" w:rsidRDefault="007C2788" w:rsidP="007C2788">
      <w:pPr>
        <w:ind w:firstLine="567"/>
        <w:jc w:val="center"/>
        <w:rPr>
          <w:rFonts w:eastAsia="Calibri"/>
          <w:b/>
          <w:bCs/>
          <w:highlight w:val="yellow"/>
        </w:rPr>
      </w:pPr>
    </w:p>
    <w:p w:rsidR="007C2788" w:rsidRPr="002C713F" w:rsidRDefault="007C2788" w:rsidP="007C2788">
      <w:pPr>
        <w:tabs>
          <w:tab w:val="left" w:pos="709"/>
          <w:tab w:val="num" w:pos="1789"/>
        </w:tabs>
        <w:ind w:left="1068"/>
        <w:jc w:val="both"/>
        <w:rPr>
          <w:b/>
        </w:rPr>
      </w:pPr>
      <w:r w:rsidRPr="002C713F">
        <w:rPr>
          <w:b/>
        </w:rPr>
        <w:t>Програмні результати навчання</w:t>
      </w:r>
    </w:p>
    <w:p w:rsidR="007C2788" w:rsidRPr="006528F7" w:rsidRDefault="007C2788" w:rsidP="007C2788">
      <w:pPr>
        <w:pStyle w:val="af4"/>
        <w:numPr>
          <w:ilvl w:val="0"/>
          <w:numId w:val="16"/>
        </w:numPr>
        <w:ind w:left="720"/>
        <w:jc w:val="both"/>
      </w:pPr>
      <w:r w:rsidRPr="002013F3">
        <w:t xml:space="preserve">Вміння використовувати професійно-профільовані знання і практичні навики з фахових дисциплін в обліку, аналізі і аудиті суб’єктів підприємництва та  </w:t>
      </w:r>
      <w:proofErr w:type="spellStart"/>
      <w:r w:rsidRPr="006528F7">
        <w:t>та</w:t>
      </w:r>
      <w:proofErr w:type="spellEnd"/>
      <w:r w:rsidRPr="006528F7">
        <w:t xml:space="preserve">  державному секторі економіки.</w:t>
      </w:r>
    </w:p>
    <w:p w:rsidR="007C2788" w:rsidRPr="002013F3" w:rsidRDefault="007C2788" w:rsidP="007C2788">
      <w:pPr>
        <w:pStyle w:val="af4"/>
        <w:numPr>
          <w:ilvl w:val="0"/>
          <w:numId w:val="16"/>
        </w:numPr>
        <w:ind w:left="720"/>
        <w:jc w:val="both"/>
      </w:pPr>
      <w:r w:rsidRPr="002013F3">
        <w:t>Вміння класифікувати облікову інформацію, будувати систему бухгалтерського обліку для потреб управління. 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w:t>
      </w:r>
    </w:p>
    <w:p w:rsidR="007C2788" w:rsidRPr="002013F3" w:rsidRDefault="007C2788" w:rsidP="007C2788">
      <w:pPr>
        <w:pStyle w:val="af4"/>
        <w:numPr>
          <w:ilvl w:val="0"/>
          <w:numId w:val="16"/>
        </w:numPr>
        <w:ind w:left="720"/>
        <w:jc w:val="both"/>
      </w:pPr>
      <w:r w:rsidRPr="002013F3">
        <w:t>Вміння здійснювати підготовку фінансової бухгалтерської звітності. Визначити інформаційні потреби користувачів звітної інформації в управлінні підприємством.</w:t>
      </w:r>
    </w:p>
    <w:p w:rsidR="007C2788" w:rsidRPr="002013F3" w:rsidRDefault="007C2788" w:rsidP="007C2788">
      <w:pPr>
        <w:pStyle w:val="af4"/>
        <w:numPr>
          <w:ilvl w:val="0"/>
          <w:numId w:val="16"/>
        </w:numPr>
        <w:ind w:left="720"/>
        <w:jc w:val="both"/>
      </w:pPr>
      <w:r w:rsidRPr="002013F3">
        <w:t xml:space="preserve">Вміння </w:t>
      </w:r>
      <w:r w:rsidRPr="00B86EEE">
        <w:rPr>
          <w:bCs/>
          <w:spacing w:val="-14"/>
        </w:rPr>
        <w:t xml:space="preserve">надати практичні рекомендації щодо застосування в системі економічної безпеки підприємства методики </w:t>
      </w:r>
      <w:r w:rsidRPr="00B86EEE">
        <w:rPr>
          <w:rStyle w:val="longtext"/>
          <w:spacing w:val="-14"/>
        </w:rPr>
        <w:t>діагностики економічної надійності зовнішніх контрагентів.</w:t>
      </w:r>
    </w:p>
    <w:p w:rsidR="007C2788" w:rsidRPr="002013F3" w:rsidRDefault="007C2788" w:rsidP="007C2788">
      <w:pPr>
        <w:pStyle w:val="af4"/>
        <w:numPr>
          <w:ilvl w:val="0"/>
          <w:numId w:val="16"/>
        </w:numPr>
        <w:ind w:left="720"/>
        <w:jc w:val="both"/>
      </w:pPr>
      <w:r w:rsidRPr="002013F3">
        <w:t>Вміння застосовувати сучасні економіко-математичні методи для фундаментальних та прикладних досліджень у галузі обліку, аналізу, аудиту та оподаткування.</w:t>
      </w:r>
    </w:p>
    <w:p w:rsidR="007C2788" w:rsidRPr="002013F3" w:rsidRDefault="007C2788" w:rsidP="007C2788">
      <w:pPr>
        <w:pStyle w:val="af4"/>
        <w:numPr>
          <w:ilvl w:val="0"/>
          <w:numId w:val="16"/>
        </w:numPr>
        <w:ind w:left="720"/>
        <w:jc w:val="both"/>
      </w:pPr>
      <w:r w:rsidRPr="002013F3">
        <w:t>Володіння навиками письмової та усної презентації результатів власної роботи, наукового та практичного матеріалу.</w:t>
      </w:r>
    </w:p>
    <w:p w:rsidR="007C2788" w:rsidRDefault="007C2788" w:rsidP="007C2788">
      <w:pPr>
        <w:pStyle w:val="21"/>
        <w:ind w:firstLine="709"/>
        <w:jc w:val="both"/>
        <w:rPr>
          <w:szCs w:val="24"/>
          <w:lang w:val="uk-UA"/>
        </w:rPr>
      </w:pPr>
    </w:p>
    <w:p w:rsidR="007C2788" w:rsidRDefault="007C2788" w:rsidP="007C2788">
      <w:pPr>
        <w:pStyle w:val="21"/>
        <w:ind w:firstLine="709"/>
        <w:jc w:val="both"/>
        <w:rPr>
          <w:szCs w:val="24"/>
          <w:lang w:val="uk-UA"/>
        </w:rPr>
      </w:pPr>
      <w:r w:rsidRPr="00F42074">
        <w:rPr>
          <w:szCs w:val="24"/>
          <w:lang w:val="uk-UA"/>
        </w:rPr>
        <w:t>Опанування навчальною дисципліною «</w:t>
      </w:r>
      <w:r w:rsidRPr="00F42074">
        <w:rPr>
          <w:lang w:val="uk-UA"/>
        </w:rPr>
        <w:t>Фінансовий облік</w:t>
      </w:r>
      <w:r w:rsidRPr="00F42074">
        <w:rPr>
          <w:szCs w:val="24"/>
          <w:lang w:val="uk-UA"/>
        </w:rPr>
        <w:t>» повинно забезпечувати необхідний рівень сформованості вмінь: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634"/>
      </w:tblGrid>
      <w:tr w:rsidR="007C2788" w:rsidRPr="00F42074" w:rsidTr="007C2788">
        <w:tc>
          <w:tcPr>
            <w:tcW w:w="3827" w:type="dxa"/>
            <w:vAlign w:val="center"/>
          </w:tcPr>
          <w:p w:rsidR="007C2788" w:rsidRPr="00F42074" w:rsidRDefault="007C2788" w:rsidP="007C2788">
            <w:pPr>
              <w:pStyle w:val="21"/>
              <w:ind w:firstLine="0"/>
              <w:jc w:val="center"/>
              <w:rPr>
                <w:b/>
                <w:szCs w:val="24"/>
                <w:lang w:val="uk-UA"/>
              </w:rPr>
            </w:pPr>
            <w:r w:rsidRPr="00F42074">
              <w:rPr>
                <w:b/>
                <w:szCs w:val="24"/>
                <w:lang w:val="uk-UA"/>
              </w:rPr>
              <w:t>Назва рівня</w:t>
            </w:r>
          </w:p>
          <w:p w:rsidR="007C2788" w:rsidRPr="00F42074" w:rsidRDefault="007C2788" w:rsidP="007C2788">
            <w:pPr>
              <w:pStyle w:val="21"/>
              <w:ind w:firstLine="0"/>
              <w:jc w:val="center"/>
              <w:rPr>
                <w:b/>
                <w:szCs w:val="24"/>
                <w:lang w:val="uk-UA"/>
              </w:rPr>
            </w:pPr>
            <w:r w:rsidRPr="00F42074">
              <w:rPr>
                <w:b/>
                <w:szCs w:val="24"/>
                <w:lang w:val="uk-UA"/>
              </w:rPr>
              <w:t>сформованості вміння</w:t>
            </w:r>
          </w:p>
        </w:tc>
        <w:tc>
          <w:tcPr>
            <w:tcW w:w="5635" w:type="dxa"/>
            <w:vAlign w:val="center"/>
          </w:tcPr>
          <w:p w:rsidR="007C2788" w:rsidRPr="00F42074" w:rsidRDefault="007C2788" w:rsidP="007C2788">
            <w:pPr>
              <w:pStyle w:val="21"/>
              <w:ind w:firstLine="0"/>
              <w:jc w:val="center"/>
              <w:rPr>
                <w:b/>
                <w:szCs w:val="24"/>
                <w:lang w:val="uk-UA"/>
              </w:rPr>
            </w:pPr>
            <w:r w:rsidRPr="00F42074">
              <w:rPr>
                <w:b/>
                <w:szCs w:val="24"/>
                <w:lang w:val="uk-UA"/>
              </w:rPr>
              <w:t>Зміст критерію сформованості вміння</w:t>
            </w:r>
          </w:p>
        </w:tc>
      </w:tr>
      <w:tr w:rsidR="007C2788" w:rsidRPr="00F42074" w:rsidTr="007C2788">
        <w:tc>
          <w:tcPr>
            <w:tcW w:w="3827" w:type="dxa"/>
          </w:tcPr>
          <w:p w:rsidR="007C2788" w:rsidRPr="00F42074" w:rsidRDefault="007C2788" w:rsidP="007C2788">
            <w:pPr>
              <w:pStyle w:val="21"/>
              <w:ind w:firstLine="0"/>
              <w:jc w:val="both"/>
              <w:rPr>
                <w:b/>
                <w:szCs w:val="24"/>
                <w:lang w:val="uk-UA"/>
              </w:rPr>
            </w:pPr>
            <w:r w:rsidRPr="00F42074">
              <w:rPr>
                <w:b/>
                <w:szCs w:val="24"/>
                <w:lang w:val="uk-UA"/>
              </w:rPr>
              <w:t>Репродуктивний</w:t>
            </w:r>
          </w:p>
        </w:tc>
        <w:tc>
          <w:tcPr>
            <w:tcW w:w="5635" w:type="dxa"/>
          </w:tcPr>
          <w:p w:rsidR="007C2788" w:rsidRPr="00F42074" w:rsidRDefault="007C2788" w:rsidP="007C2788">
            <w:pPr>
              <w:pStyle w:val="21"/>
              <w:ind w:firstLine="0"/>
              <w:rPr>
                <w:szCs w:val="24"/>
                <w:lang w:val="uk-UA"/>
              </w:rPr>
            </w:pPr>
            <w:r w:rsidRPr="00F42074">
              <w:rPr>
                <w:szCs w:val="24"/>
                <w:lang w:val="uk-UA"/>
              </w:rPr>
              <w:t>Вміння відтворювати знання, передбачені даною програмою</w:t>
            </w:r>
          </w:p>
        </w:tc>
      </w:tr>
      <w:tr w:rsidR="007C2788" w:rsidRPr="00F42074" w:rsidTr="007C2788">
        <w:tc>
          <w:tcPr>
            <w:tcW w:w="3827" w:type="dxa"/>
          </w:tcPr>
          <w:p w:rsidR="007C2788" w:rsidRPr="00F42074" w:rsidRDefault="007C2788" w:rsidP="007C2788">
            <w:pPr>
              <w:pStyle w:val="21"/>
              <w:ind w:firstLine="0"/>
              <w:jc w:val="both"/>
              <w:rPr>
                <w:b/>
                <w:szCs w:val="24"/>
                <w:lang w:val="uk-UA"/>
              </w:rPr>
            </w:pPr>
            <w:r w:rsidRPr="00F42074">
              <w:rPr>
                <w:b/>
                <w:szCs w:val="24"/>
                <w:lang w:val="uk-UA"/>
              </w:rPr>
              <w:t>Алгоритмічний</w:t>
            </w:r>
          </w:p>
        </w:tc>
        <w:tc>
          <w:tcPr>
            <w:tcW w:w="5635" w:type="dxa"/>
          </w:tcPr>
          <w:p w:rsidR="007C2788" w:rsidRPr="00F42074" w:rsidRDefault="007C2788" w:rsidP="007C2788">
            <w:pPr>
              <w:pStyle w:val="21"/>
              <w:ind w:firstLine="0"/>
              <w:rPr>
                <w:szCs w:val="24"/>
                <w:lang w:val="uk-UA"/>
              </w:rPr>
            </w:pPr>
            <w:r w:rsidRPr="00F42074">
              <w:rPr>
                <w:szCs w:val="24"/>
                <w:lang w:val="uk-UA"/>
              </w:rPr>
              <w:t>Вміння використовувати знання в практичній діяльності при розв’язанні типових завдань та виробничих ситуацій</w:t>
            </w:r>
          </w:p>
        </w:tc>
      </w:tr>
      <w:tr w:rsidR="007C2788" w:rsidRPr="00F42074" w:rsidTr="007C2788">
        <w:tc>
          <w:tcPr>
            <w:tcW w:w="3827" w:type="dxa"/>
          </w:tcPr>
          <w:p w:rsidR="007C2788" w:rsidRPr="00F42074" w:rsidRDefault="007C2788" w:rsidP="007C2788">
            <w:pPr>
              <w:pStyle w:val="21"/>
              <w:ind w:firstLine="0"/>
              <w:jc w:val="both"/>
              <w:rPr>
                <w:b/>
                <w:szCs w:val="24"/>
                <w:lang w:val="uk-UA"/>
              </w:rPr>
            </w:pPr>
            <w:r w:rsidRPr="00F42074">
              <w:rPr>
                <w:b/>
                <w:szCs w:val="24"/>
                <w:lang w:val="uk-UA"/>
              </w:rPr>
              <w:t xml:space="preserve">Творчий </w:t>
            </w:r>
          </w:p>
        </w:tc>
        <w:tc>
          <w:tcPr>
            <w:tcW w:w="5635" w:type="dxa"/>
          </w:tcPr>
          <w:p w:rsidR="007C2788" w:rsidRPr="00F42074" w:rsidRDefault="007C2788" w:rsidP="007C2788">
            <w:pPr>
              <w:pStyle w:val="21"/>
              <w:ind w:firstLine="0"/>
              <w:rPr>
                <w:szCs w:val="24"/>
                <w:lang w:val="uk-UA"/>
              </w:rPr>
            </w:pPr>
            <w:r w:rsidRPr="00F42074">
              <w:rPr>
                <w:szCs w:val="24"/>
                <w:lang w:val="uk-UA"/>
              </w:rPr>
              <w:t xml:space="preserve">Здійснювати евристичний пошук </w:t>
            </w:r>
            <w:r w:rsidRPr="00F42074">
              <w:rPr>
                <w:szCs w:val="24"/>
                <w:lang w:val="uk-UA"/>
              </w:rPr>
              <w:br/>
              <w:t>і використовувати знання для розв’язання нестандартних завдань та проблемних ситуацій</w:t>
            </w:r>
          </w:p>
        </w:tc>
      </w:tr>
    </w:tbl>
    <w:p w:rsidR="007C2788" w:rsidRPr="00F42074" w:rsidRDefault="007C2788" w:rsidP="007C2788">
      <w:pPr>
        <w:pStyle w:val="a7"/>
        <w:spacing w:after="0"/>
        <w:ind w:firstLine="709"/>
      </w:pPr>
      <w:r w:rsidRPr="00F42074">
        <w:t xml:space="preserve">Навчальна програма складена на </w:t>
      </w:r>
      <w:r>
        <w:rPr>
          <w:b/>
        </w:rPr>
        <w:t>4 кредити</w:t>
      </w:r>
      <w:r w:rsidRPr="00F42074">
        <w:t>.</w:t>
      </w:r>
    </w:p>
    <w:p w:rsidR="007C2788" w:rsidRPr="00F42074" w:rsidRDefault="007C2788" w:rsidP="007C2788">
      <w:pPr>
        <w:pStyle w:val="21"/>
        <w:ind w:firstLine="709"/>
        <w:jc w:val="both"/>
        <w:rPr>
          <w:szCs w:val="24"/>
          <w:lang w:val="uk-UA"/>
        </w:rPr>
      </w:pPr>
      <w:r w:rsidRPr="00F42074">
        <w:rPr>
          <w:szCs w:val="24"/>
          <w:lang w:val="uk-UA"/>
        </w:rPr>
        <w:t>Форма контролю</w:t>
      </w:r>
      <w:r w:rsidRPr="00F42074">
        <w:rPr>
          <w:b/>
          <w:szCs w:val="24"/>
          <w:lang w:val="uk-UA"/>
        </w:rPr>
        <w:t xml:space="preserve"> – </w:t>
      </w:r>
      <w:r>
        <w:rPr>
          <w:b/>
          <w:szCs w:val="24"/>
          <w:lang w:val="uk-UA"/>
        </w:rPr>
        <w:t>залік</w:t>
      </w:r>
      <w:r w:rsidRPr="00F42074">
        <w:rPr>
          <w:b/>
          <w:szCs w:val="24"/>
          <w:lang w:val="uk-UA"/>
        </w:rPr>
        <w:t>.</w:t>
      </w:r>
    </w:p>
    <w:p w:rsidR="00022AA7" w:rsidRDefault="00022AA7" w:rsidP="00565F11">
      <w:pPr>
        <w:pStyle w:val="21"/>
        <w:ind w:firstLine="709"/>
        <w:jc w:val="both"/>
        <w:rPr>
          <w:szCs w:val="24"/>
          <w:lang w:val="uk-UA"/>
        </w:rPr>
      </w:pPr>
      <w:r>
        <w:rPr>
          <w:szCs w:val="24"/>
          <w:lang w:val="uk-UA"/>
        </w:rPr>
        <w:br w:type="page"/>
      </w:r>
    </w:p>
    <w:p w:rsidR="00022AA7" w:rsidRDefault="00022AA7" w:rsidP="00565F11">
      <w:pPr>
        <w:jc w:val="center"/>
        <w:rPr>
          <w:b/>
          <w:spacing w:val="-4"/>
          <w:szCs w:val="26"/>
        </w:rPr>
        <w:sectPr w:rsidR="00022AA7" w:rsidSect="00C25E1F">
          <w:footerReference w:type="even" r:id="rId9"/>
          <w:footerReference w:type="default" r:id="rId10"/>
          <w:footerReference w:type="first" r:id="rId11"/>
          <w:type w:val="continuous"/>
          <w:pgSz w:w="11906" w:h="16838"/>
          <w:pgMar w:top="851" w:right="851" w:bottom="953" w:left="1418" w:header="709" w:footer="709" w:gutter="0"/>
          <w:cols w:space="708"/>
          <w:titlePg/>
          <w:docGrid w:linePitch="360"/>
        </w:sectPr>
      </w:pPr>
    </w:p>
    <w:p w:rsidR="00B0437B" w:rsidRDefault="00B0437B" w:rsidP="00565F11">
      <w:pPr>
        <w:jc w:val="center"/>
        <w:rPr>
          <w:b/>
          <w:spacing w:val="-4"/>
          <w:szCs w:val="26"/>
        </w:rPr>
      </w:pPr>
    </w:p>
    <w:p w:rsidR="009967FA" w:rsidRPr="00386922" w:rsidRDefault="00DE291C" w:rsidP="00565F11">
      <w:pPr>
        <w:jc w:val="center"/>
        <w:rPr>
          <w:b/>
        </w:rPr>
      </w:pPr>
      <w:r w:rsidRPr="00386922">
        <w:rPr>
          <w:b/>
          <w:spacing w:val="-4"/>
          <w:szCs w:val="26"/>
        </w:rPr>
        <w:t xml:space="preserve">РОЗДІЛ 2. </w:t>
      </w:r>
      <w:r w:rsidR="009967FA" w:rsidRPr="00386922">
        <w:rPr>
          <w:b/>
        </w:rPr>
        <w:t xml:space="preserve">ОПИС ПРЕДМЕТА НАВЧАЛЬНОЇ ДИСЦИПЛІНИ </w:t>
      </w:r>
    </w:p>
    <w:p w:rsidR="009967FA" w:rsidRDefault="00C87CE6" w:rsidP="00565F11">
      <w:pPr>
        <w:jc w:val="center"/>
        <w:rPr>
          <w:b/>
        </w:rPr>
      </w:pPr>
      <w:r w:rsidRPr="00386922">
        <w:rPr>
          <w:b/>
        </w:rPr>
        <w:t>«</w:t>
      </w:r>
      <w:r w:rsidR="006360D2" w:rsidRPr="00386922">
        <w:rPr>
          <w:b/>
        </w:rPr>
        <w:t>ФІНАНСОВИЙ ОБЛІК</w:t>
      </w:r>
      <w:r w:rsidRPr="00386922">
        <w:rPr>
          <w:b/>
        </w:rPr>
        <w:t>»</w:t>
      </w:r>
    </w:p>
    <w:tbl>
      <w:tblPr>
        <w:tblW w:w="151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2"/>
        <w:gridCol w:w="2268"/>
        <w:gridCol w:w="1984"/>
        <w:gridCol w:w="1560"/>
        <w:gridCol w:w="1701"/>
        <w:gridCol w:w="1559"/>
        <w:gridCol w:w="1701"/>
        <w:gridCol w:w="1843"/>
      </w:tblGrid>
      <w:tr w:rsidR="00022AA7" w:rsidRPr="00F87830" w:rsidTr="00AE1B77">
        <w:trPr>
          <w:trHeight w:val="399"/>
        </w:trPr>
        <w:tc>
          <w:tcPr>
            <w:tcW w:w="15168" w:type="dxa"/>
            <w:gridSpan w:val="8"/>
            <w:shd w:val="clear" w:color="auto" w:fill="E6E6E6"/>
            <w:vAlign w:val="center"/>
          </w:tcPr>
          <w:p w:rsidR="00022AA7" w:rsidRPr="00F87830" w:rsidRDefault="00022AA7" w:rsidP="00AE1B77">
            <w:pPr>
              <w:pStyle w:val="11"/>
              <w:tabs>
                <w:tab w:val="clear" w:pos="2070"/>
              </w:tabs>
              <w:rPr>
                <w:sz w:val="24"/>
                <w:szCs w:val="24"/>
                <w:lang w:val="uk-UA"/>
              </w:rPr>
            </w:pPr>
            <w:r w:rsidRPr="00F87830">
              <w:rPr>
                <w:sz w:val="24"/>
                <w:szCs w:val="24"/>
                <w:lang w:val="uk-UA"/>
              </w:rPr>
              <w:t>Характеристика навчальної дисципліни</w:t>
            </w:r>
          </w:p>
        </w:tc>
      </w:tr>
      <w:tr w:rsidR="00022AA7" w:rsidRPr="00F87830" w:rsidTr="00AE1B77">
        <w:trPr>
          <w:trHeight w:val="930"/>
        </w:trPr>
        <w:tc>
          <w:tcPr>
            <w:tcW w:w="4820" w:type="dxa"/>
            <w:gridSpan w:val="2"/>
            <w:vAlign w:val="center"/>
          </w:tcPr>
          <w:p w:rsidR="00022AA7" w:rsidRPr="00F87830" w:rsidRDefault="00022AA7" w:rsidP="00AE1B77">
            <w:pPr>
              <w:pStyle w:val="afa"/>
              <w:tabs>
                <w:tab w:val="left" w:pos="360"/>
                <w:tab w:val="left" w:pos="3690"/>
              </w:tabs>
              <w:jc w:val="center"/>
              <w:rPr>
                <w:b/>
                <w:sz w:val="24"/>
                <w:szCs w:val="24"/>
              </w:rPr>
            </w:pPr>
            <w:r w:rsidRPr="00F87830">
              <w:rPr>
                <w:b/>
                <w:sz w:val="24"/>
                <w:szCs w:val="24"/>
              </w:rPr>
              <w:t xml:space="preserve">Шифр та </w:t>
            </w:r>
            <w:r>
              <w:rPr>
                <w:b/>
                <w:sz w:val="24"/>
                <w:szCs w:val="24"/>
              </w:rPr>
              <w:t>найменування</w:t>
            </w:r>
            <w:r w:rsidRPr="00F87830">
              <w:rPr>
                <w:b/>
                <w:sz w:val="24"/>
                <w:szCs w:val="24"/>
              </w:rPr>
              <w:t xml:space="preserve"> галузі знань</w:t>
            </w:r>
          </w:p>
          <w:p w:rsidR="00022AA7" w:rsidRPr="00356126" w:rsidRDefault="00022AA7" w:rsidP="00AE1B77">
            <w:pPr>
              <w:pStyle w:val="afa"/>
              <w:tabs>
                <w:tab w:val="left" w:pos="360"/>
                <w:tab w:val="left" w:pos="3690"/>
              </w:tabs>
              <w:jc w:val="center"/>
              <w:rPr>
                <w:sz w:val="24"/>
                <w:szCs w:val="24"/>
              </w:rPr>
            </w:pPr>
            <w:r w:rsidRPr="00356126">
              <w:rPr>
                <w:sz w:val="24"/>
                <w:szCs w:val="24"/>
              </w:rPr>
              <w:t>07 «Управління та адміністрування»</w:t>
            </w:r>
          </w:p>
          <w:p w:rsidR="00022AA7" w:rsidRPr="00F87830" w:rsidRDefault="00022AA7" w:rsidP="00AE1B77">
            <w:pPr>
              <w:jc w:val="center"/>
              <w:rPr>
                <w:b/>
              </w:rPr>
            </w:pPr>
          </w:p>
        </w:tc>
        <w:tc>
          <w:tcPr>
            <w:tcW w:w="10348" w:type="dxa"/>
            <w:gridSpan w:val="6"/>
            <w:vAlign w:val="center"/>
          </w:tcPr>
          <w:p w:rsidR="00022AA7" w:rsidRPr="00F87830" w:rsidRDefault="00022AA7" w:rsidP="00AE1B77">
            <w:pPr>
              <w:spacing w:line="288" w:lineRule="auto"/>
              <w:jc w:val="center"/>
              <w:rPr>
                <w:b/>
              </w:rPr>
            </w:pPr>
            <w:r w:rsidRPr="00F87830">
              <w:rPr>
                <w:b/>
              </w:rPr>
              <w:t>Цикл дисциплін за навчальним планом:</w:t>
            </w:r>
          </w:p>
          <w:p w:rsidR="00022AA7" w:rsidRPr="00F87830" w:rsidRDefault="007C2788" w:rsidP="00022AA7">
            <w:pPr>
              <w:spacing w:line="288" w:lineRule="auto"/>
              <w:jc w:val="center"/>
            </w:pPr>
            <w:r>
              <w:t>Вибіркова</w:t>
            </w:r>
            <w:r w:rsidR="00022AA7" w:rsidRPr="00386922">
              <w:t xml:space="preserve"> дисципліна </w:t>
            </w:r>
            <w:r w:rsidR="00022AA7" w:rsidRPr="00DF27A8">
              <w:t xml:space="preserve"> </w:t>
            </w:r>
          </w:p>
        </w:tc>
      </w:tr>
      <w:tr w:rsidR="00022AA7" w:rsidRPr="00F87830" w:rsidTr="007C2788">
        <w:trPr>
          <w:trHeight w:val="1010"/>
        </w:trPr>
        <w:tc>
          <w:tcPr>
            <w:tcW w:w="4820" w:type="dxa"/>
            <w:gridSpan w:val="2"/>
            <w:vAlign w:val="center"/>
          </w:tcPr>
          <w:p w:rsidR="00022AA7" w:rsidRPr="008B7CC7" w:rsidRDefault="00022AA7" w:rsidP="00AE1B77">
            <w:pPr>
              <w:spacing w:line="288" w:lineRule="auto"/>
              <w:jc w:val="center"/>
              <w:rPr>
                <w:b/>
              </w:rPr>
            </w:pPr>
            <w:r w:rsidRPr="008B7CC7">
              <w:rPr>
                <w:b/>
              </w:rPr>
              <w:t>Код та назва спеціальності:</w:t>
            </w:r>
          </w:p>
          <w:p w:rsidR="00022AA7" w:rsidRDefault="007C2788" w:rsidP="007C2788">
            <w:pPr>
              <w:tabs>
                <w:tab w:val="left" w:pos="3180"/>
              </w:tabs>
              <w:ind w:right="-108"/>
              <w:jc w:val="center"/>
            </w:pPr>
            <w:r w:rsidRPr="007C2788">
              <w:rPr>
                <w:bCs/>
              </w:rPr>
              <w:t>072  "Фінанси, банківська справа та страхування"</w:t>
            </w:r>
          </w:p>
          <w:p w:rsidR="00022AA7" w:rsidRPr="00F87830" w:rsidRDefault="00022AA7" w:rsidP="00AE1B77">
            <w:pPr>
              <w:jc w:val="center"/>
              <w:rPr>
                <w:b/>
              </w:rPr>
            </w:pPr>
          </w:p>
        </w:tc>
        <w:tc>
          <w:tcPr>
            <w:tcW w:w="10348" w:type="dxa"/>
            <w:gridSpan w:val="6"/>
          </w:tcPr>
          <w:p w:rsidR="00022AA7" w:rsidRPr="00F87830" w:rsidRDefault="00022AA7" w:rsidP="00AE1B77">
            <w:pPr>
              <w:spacing w:line="288" w:lineRule="auto"/>
              <w:jc w:val="center"/>
              <w:rPr>
                <w:b/>
              </w:rPr>
            </w:pPr>
            <w:r w:rsidRPr="00F87830">
              <w:rPr>
                <w:b/>
              </w:rPr>
              <w:t>Освітній ступінь:</w:t>
            </w:r>
          </w:p>
          <w:p w:rsidR="00022AA7" w:rsidRPr="00F87830" w:rsidRDefault="00022AA7" w:rsidP="00AE1B77">
            <w:pPr>
              <w:spacing w:line="288" w:lineRule="auto"/>
              <w:jc w:val="center"/>
            </w:pPr>
            <w:r>
              <w:t>бакалавр</w:t>
            </w:r>
          </w:p>
        </w:tc>
      </w:tr>
      <w:tr w:rsidR="00022AA7" w:rsidRPr="00F87830" w:rsidTr="00AE1B77">
        <w:trPr>
          <w:trHeight w:val="968"/>
        </w:trPr>
        <w:tc>
          <w:tcPr>
            <w:tcW w:w="4820" w:type="dxa"/>
            <w:gridSpan w:val="2"/>
            <w:vAlign w:val="center"/>
          </w:tcPr>
          <w:p w:rsidR="00022AA7" w:rsidRPr="00F87830" w:rsidRDefault="00022AA7" w:rsidP="00AE1B77">
            <w:pPr>
              <w:spacing w:line="288" w:lineRule="auto"/>
              <w:rPr>
                <w:b/>
              </w:rPr>
            </w:pPr>
            <w:r w:rsidRPr="00F87830">
              <w:rPr>
                <w:b/>
              </w:rPr>
              <w:t>Курс:</w:t>
            </w:r>
            <w:r w:rsidR="007C2788">
              <w:t xml:space="preserve"> 4</w:t>
            </w:r>
          </w:p>
          <w:p w:rsidR="00022AA7" w:rsidRPr="00F87830" w:rsidRDefault="00022AA7" w:rsidP="00AE1B77">
            <w:pPr>
              <w:spacing w:line="288" w:lineRule="auto"/>
              <w:rPr>
                <w:b/>
              </w:rPr>
            </w:pPr>
            <w:r w:rsidRPr="00F87830">
              <w:rPr>
                <w:b/>
              </w:rPr>
              <w:t>Семестр:</w:t>
            </w:r>
            <w:r w:rsidRPr="00F87830">
              <w:t xml:space="preserve"> </w:t>
            </w:r>
            <w:r>
              <w:t>УІ</w:t>
            </w:r>
            <w:r w:rsidR="007C2788">
              <w:t>І</w:t>
            </w:r>
          </w:p>
        </w:tc>
        <w:tc>
          <w:tcPr>
            <w:tcW w:w="10348" w:type="dxa"/>
            <w:gridSpan w:val="6"/>
            <w:vAlign w:val="center"/>
          </w:tcPr>
          <w:p w:rsidR="00022AA7" w:rsidRPr="00F87830" w:rsidRDefault="00022AA7" w:rsidP="00AE1B77">
            <w:pPr>
              <w:spacing w:line="288" w:lineRule="auto"/>
              <w:jc w:val="center"/>
              <w:rPr>
                <w:b/>
              </w:rPr>
            </w:pPr>
            <w:r w:rsidRPr="00F87830">
              <w:rPr>
                <w:b/>
              </w:rPr>
              <w:t>Методи навчання:</w:t>
            </w:r>
          </w:p>
          <w:p w:rsidR="00022AA7" w:rsidRPr="00F87830" w:rsidRDefault="00022AA7" w:rsidP="00AE1B77">
            <w:pPr>
              <w:spacing w:line="288" w:lineRule="auto"/>
              <w:jc w:val="both"/>
              <w:rPr>
                <w:b/>
              </w:rPr>
            </w:pPr>
            <w:r w:rsidRPr="00F87830">
              <w:rPr>
                <w:spacing w:val="-3"/>
              </w:rPr>
              <w:t xml:space="preserve">лекції, практичні і семінарські заняття, самостійна та індивідуальна робота, </w:t>
            </w:r>
            <w:r w:rsidRPr="00F87830">
              <w:rPr>
                <w:spacing w:val="-4"/>
              </w:rPr>
              <w:t xml:space="preserve">робота в бібліотеці, Інтернеті,  </w:t>
            </w:r>
            <w:r w:rsidRPr="00F87830">
              <w:rPr>
                <w:spacing w:val="-3"/>
              </w:rPr>
              <w:t xml:space="preserve">індивідуальні заняття, </w:t>
            </w:r>
            <w:r w:rsidRPr="00F87830">
              <w:rPr>
                <w:spacing w:val="-4"/>
              </w:rPr>
              <w:t>тощо</w:t>
            </w:r>
          </w:p>
        </w:tc>
      </w:tr>
      <w:tr w:rsidR="00022AA7" w:rsidRPr="00F87830" w:rsidTr="00AE1B77">
        <w:trPr>
          <w:trHeight w:val="193"/>
        </w:trPr>
        <w:tc>
          <w:tcPr>
            <w:tcW w:w="15168" w:type="dxa"/>
            <w:gridSpan w:val="8"/>
            <w:vAlign w:val="center"/>
          </w:tcPr>
          <w:p w:rsidR="00022AA7" w:rsidRPr="00F87830" w:rsidRDefault="00022AA7" w:rsidP="00AE1B77">
            <w:pPr>
              <w:spacing w:line="288" w:lineRule="auto"/>
              <w:rPr>
                <w:b/>
              </w:rPr>
            </w:pPr>
          </w:p>
        </w:tc>
      </w:tr>
      <w:tr w:rsidR="00022AA7" w:rsidRPr="00F87830" w:rsidTr="00AE1B77">
        <w:trPr>
          <w:trHeight w:val="674"/>
        </w:trPr>
        <w:tc>
          <w:tcPr>
            <w:tcW w:w="2552" w:type="dxa"/>
            <w:vAlign w:val="center"/>
          </w:tcPr>
          <w:p w:rsidR="00022AA7" w:rsidRPr="00F87830" w:rsidRDefault="00022AA7" w:rsidP="00AE1B77">
            <w:pPr>
              <w:jc w:val="center"/>
              <w:rPr>
                <w:b/>
              </w:rPr>
            </w:pPr>
            <w:r w:rsidRPr="00F87830">
              <w:rPr>
                <w:b/>
              </w:rPr>
              <w:t>Кількість кредитів</w:t>
            </w:r>
          </w:p>
          <w:p w:rsidR="00022AA7" w:rsidRPr="00F87830" w:rsidRDefault="00022AA7" w:rsidP="00AE1B77">
            <w:pPr>
              <w:jc w:val="center"/>
              <w:rPr>
                <w:b/>
              </w:rPr>
            </w:pPr>
            <w:r w:rsidRPr="00F87830">
              <w:rPr>
                <w:b/>
                <w:caps/>
              </w:rPr>
              <w:t>ECTS</w:t>
            </w:r>
          </w:p>
        </w:tc>
        <w:tc>
          <w:tcPr>
            <w:tcW w:w="2268" w:type="dxa"/>
            <w:vAlign w:val="center"/>
          </w:tcPr>
          <w:p w:rsidR="00022AA7" w:rsidRPr="00F87830" w:rsidRDefault="00022AA7" w:rsidP="00AE1B77">
            <w:pPr>
              <w:jc w:val="center"/>
              <w:rPr>
                <w:b/>
              </w:rPr>
            </w:pPr>
            <w:r w:rsidRPr="00F87830">
              <w:rPr>
                <w:b/>
              </w:rPr>
              <w:t xml:space="preserve">Кількість годин </w:t>
            </w:r>
          </w:p>
        </w:tc>
        <w:tc>
          <w:tcPr>
            <w:tcW w:w="1984" w:type="dxa"/>
            <w:vAlign w:val="center"/>
          </w:tcPr>
          <w:p w:rsidR="00022AA7" w:rsidRPr="00F87830" w:rsidRDefault="00022AA7" w:rsidP="00AE1B77">
            <w:pPr>
              <w:jc w:val="center"/>
              <w:rPr>
                <w:b/>
              </w:rPr>
            </w:pPr>
            <w:r w:rsidRPr="00F87830">
              <w:rPr>
                <w:b/>
              </w:rPr>
              <w:t>Кількість аудиторних годин</w:t>
            </w:r>
          </w:p>
        </w:tc>
        <w:tc>
          <w:tcPr>
            <w:tcW w:w="1560" w:type="dxa"/>
            <w:vAlign w:val="center"/>
          </w:tcPr>
          <w:p w:rsidR="00022AA7" w:rsidRPr="00F87830" w:rsidRDefault="00022AA7" w:rsidP="00AE1B77">
            <w:pPr>
              <w:jc w:val="center"/>
              <w:rPr>
                <w:b/>
              </w:rPr>
            </w:pPr>
            <w:r w:rsidRPr="00F87830">
              <w:rPr>
                <w:b/>
              </w:rPr>
              <w:t>Лекції</w:t>
            </w:r>
          </w:p>
        </w:tc>
        <w:tc>
          <w:tcPr>
            <w:tcW w:w="1701" w:type="dxa"/>
            <w:vAlign w:val="center"/>
          </w:tcPr>
          <w:p w:rsidR="00022AA7" w:rsidRPr="00F87830" w:rsidRDefault="00022AA7" w:rsidP="00AE1B77">
            <w:pPr>
              <w:jc w:val="center"/>
              <w:rPr>
                <w:b/>
              </w:rPr>
            </w:pPr>
            <w:r w:rsidRPr="00F87830">
              <w:rPr>
                <w:b/>
              </w:rPr>
              <w:t>Семінари,</w:t>
            </w:r>
          </w:p>
          <w:p w:rsidR="00022AA7" w:rsidRPr="00F87830" w:rsidRDefault="00022AA7" w:rsidP="00AE1B77">
            <w:pPr>
              <w:jc w:val="center"/>
              <w:rPr>
                <w:b/>
              </w:rPr>
            </w:pPr>
            <w:r w:rsidRPr="00F87830">
              <w:rPr>
                <w:b/>
              </w:rPr>
              <w:t>практичні,</w:t>
            </w:r>
          </w:p>
          <w:p w:rsidR="00022AA7" w:rsidRPr="00F87830" w:rsidRDefault="00022AA7" w:rsidP="00AE1B77">
            <w:pPr>
              <w:jc w:val="center"/>
              <w:rPr>
                <w:b/>
              </w:rPr>
            </w:pPr>
            <w:r w:rsidRPr="00F87830">
              <w:rPr>
                <w:b/>
              </w:rPr>
              <w:t>лабораторні</w:t>
            </w:r>
          </w:p>
        </w:tc>
        <w:tc>
          <w:tcPr>
            <w:tcW w:w="1559" w:type="dxa"/>
            <w:vAlign w:val="center"/>
          </w:tcPr>
          <w:p w:rsidR="00022AA7" w:rsidRPr="00F87830" w:rsidRDefault="00022AA7" w:rsidP="00AE1B77">
            <w:pPr>
              <w:jc w:val="center"/>
              <w:rPr>
                <w:b/>
              </w:rPr>
            </w:pPr>
            <w:r w:rsidRPr="00F87830">
              <w:rPr>
                <w:b/>
              </w:rPr>
              <w:t>Заліки по модулях</w:t>
            </w:r>
          </w:p>
          <w:p w:rsidR="00022AA7" w:rsidRPr="00F87830" w:rsidRDefault="00022AA7" w:rsidP="00AE1B77">
            <w:pPr>
              <w:jc w:val="center"/>
              <w:rPr>
                <w:b/>
              </w:rPr>
            </w:pPr>
            <w:r w:rsidRPr="00F87830">
              <w:rPr>
                <w:b/>
              </w:rPr>
              <w:t>(контрольні</w:t>
            </w:r>
          </w:p>
          <w:p w:rsidR="00022AA7" w:rsidRPr="00F87830" w:rsidRDefault="00022AA7" w:rsidP="00AE1B77">
            <w:pPr>
              <w:jc w:val="center"/>
              <w:rPr>
                <w:b/>
              </w:rPr>
            </w:pPr>
            <w:r w:rsidRPr="00F87830">
              <w:rPr>
                <w:b/>
              </w:rPr>
              <w:t>роботи)</w:t>
            </w:r>
          </w:p>
          <w:p w:rsidR="00022AA7" w:rsidRPr="00F87830" w:rsidRDefault="00022AA7" w:rsidP="00AE1B77">
            <w:pPr>
              <w:jc w:val="center"/>
              <w:rPr>
                <w:b/>
              </w:rPr>
            </w:pPr>
          </w:p>
        </w:tc>
        <w:tc>
          <w:tcPr>
            <w:tcW w:w="1701" w:type="dxa"/>
            <w:vAlign w:val="center"/>
          </w:tcPr>
          <w:p w:rsidR="00022AA7" w:rsidRPr="00F87830" w:rsidRDefault="00022AA7" w:rsidP="00AE1B77">
            <w:pPr>
              <w:jc w:val="center"/>
              <w:rPr>
                <w:b/>
              </w:rPr>
            </w:pPr>
            <w:r w:rsidRPr="00F87830">
              <w:rPr>
                <w:b/>
              </w:rPr>
              <w:t>Самостійна робота студента</w:t>
            </w:r>
          </w:p>
          <w:p w:rsidR="00022AA7" w:rsidRPr="00F87830" w:rsidRDefault="00022AA7" w:rsidP="00AE1B77">
            <w:pPr>
              <w:jc w:val="center"/>
              <w:rPr>
                <w:b/>
              </w:rPr>
            </w:pPr>
            <w:r w:rsidRPr="00F87830">
              <w:rPr>
                <w:b/>
              </w:rPr>
              <w:t>(СРС)</w:t>
            </w:r>
          </w:p>
        </w:tc>
        <w:tc>
          <w:tcPr>
            <w:tcW w:w="1843" w:type="dxa"/>
            <w:vAlign w:val="center"/>
          </w:tcPr>
          <w:p w:rsidR="00022AA7" w:rsidRPr="00F87830" w:rsidRDefault="00022AA7" w:rsidP="00AE1B77">
            <w:pPr>
              <w:jc w:val="center"/>
              <w:rPr>
                <w:b/>
              </w:rPr>
            </w:pPr>
            <w:r w:rsidRPr="00F87830">
              <w:rPr>
                <w:b/>
              </w:rPr>
              <w:t>Індивідуальна робота</w:t>
            </w:r>
          </w:p>
          <w:p w:rsidR="00022AA7" w:rsidRPr="00F87830" w:rsidRDefault="00022AA7" w:rsidP="00AE1B77">
            <w:pPr>
              <w:jc w:val="center"/>
              <w:rPr>
                <w:b/>
              </w:rPr>
            </w:pPr>
            <w:r w:rsidRPr="00F87830">
              <w:rPr>
                <w:b/>
              </w:rPr>
              <w:t>студента</w:t>
            </w:r>
          </w:p>
          <w:p w:rsidR="00022AA7" w:rsidRPr="00F87830" w:rsidRDefault="00022AA7" w:rsidP="00AE1B77">
            <w:pPr>
              <w:jc w:val="center"/>
              <w:rPr>
                <w:b/>
              </w:rPr>
            </w:pPr>
            <w:r w:rsidRPr="00F87830">
              <w:rPr>
                <w:b/>
              </w:rPr>
              <w:t>(ІР)</w:t>
            </w:r>
          </w:p>
        </w:tc>
      </w:tr>
      <w:tr w:rsidR="00022AA7" w:rsidRPr="00F87830" w:rsidTr="00AE1B77">
        <w:trPr>
          <w:trHeight w:val="421"/>
        </w:trPr>
        <w:tc>
          <w:tcPr>
            <w:tcW w:w="2552" w:type="dxa"/>
            <w:vAlign w:val="center"/>
          </w:tcPr>
          <w:p w:rsidR="00022AA7" w:rsidRPr="00F87830" w:rsidRDefault="007C2788" w:rsidP="00AE1B77">
            <w:pPr>
              <w:jc w:val="center"/>
            </w:pPr>
            <w:r>
              <w:t>4</w:t>
            </w:r>
          </w:p>
        </w:tc>
        <w:tc>
          <w:tcPr>
            <w:tcW w:w="2268" w:type="dxa"/>
            <w:vAlign w:val="center"/>
          </w:tcPr>
          <w:p w:rsidR="00022AA7" w:rsidRPr="00F87830" w:rsidRDefault="007C2788" w:rsidP="00AE1B77">
            <w:pPr>
              <w:jc w:val="center"/>
            </w:pPr>
            <w:r>
              <w:t>12</w:t>
            </w:r>
            <w:r w:rsidR="00022AA7" w:rsidRPr="00F87830">
              <w:t>0</w:t>
            </w:r>
          </w:p>
        </w:tc>
        <w:tc>
          <w:tcPr>
            <w:tcW w:w="1984" w:type="dxa"/>
            <w:vAlign w:val="center"/>
          </w:tcPr>
          <w:p w:rsidR="00022AA7" w:rsidRPr="002734DD" w:rsidRDefault="007C2788" w:rsidP="00AE1B77">
            <w:pPr>
              <w:jc w:val="center"/>
              <w:rPr>
                <w:lang w:val="ru-RU"/>
              </w:rPr>
            </w:pPr>
            <w:r>
              <w:t>48</w:t>
            </w:r>
          </w:p>
        </w:tc>
        <w:tc>
          <w:tcPr>
            <w:tcW w:w="1560" w:type="dxa"/>
            <w:vAlign w:val="center"/>
          </w:tcPr>
          <w:p w:rsidR="00022AA7" w:rsidRPr="002734DD" w:rsidRDefault="007C2788" w:rsidP="00AE1B77">
            <w:pPr>
              <w:jc w:val="center"/>
              <w:rPr>
                <w:lang w:val="ru-RU"/>
              </w:rPr>
            </w:pPr>
            <w:r>
              <w:t>16</w:t>
            </w:r>
          </w:p>
        </w:tc>
        <w:tc>
          <w:tcPr>
            <w:tcW w:w="1701" w:type="dxa"/>
            <w:vAlign w:val="center"/>
          </w:tcPr>
          <w:p w:rsidR="00022AA7" w:rsidRPr="00F87830" w:rsidRDefault="007C2788" w:rsidP="00AE1B77">
            <w:pPr>
              <w:jc w:val="center"/>
            </w:pPr>
            <w:r>
              <w:t>30</w:t>
            </w:r>
          </w:p>
        </w:tc>
        <w:tc>
          <w:tcPr>
            <w:tcW w:w="1559" w:type="dxa"/>
            <w:vAlign w:val="center"/>
          </w:tcPr>
          <w:p w:rsidR="00022AA7" w:rsidRPr="00F87830" w:rsidRDefault="00022AA7" w:rsidP="00AE1B77">
            <w:pPr>
              <w:jc w:val="center"/>
            </w:pPr>
            <w:r w:rsidRPr="00F87830">
              <w:t>2</w:t>
            </w:r>
          </w:p>
        </w:tc>
        <w:tc>
          <w:tcPr>
            <w:tcW w:w="1701" w:type="dxa"/>
            <w:shd w:val="clear" w:color="auto" w:fill="auto"/>
            <w:vAlign w:val="center"/>
          </w:tcPr>
          <w:p w:rsidR="00022AA7" w:rsidRPr="00F87830" w:rsidRDefault="00156D25" w:rsidP="00AE1B77">
            <w:pPr>
              <w:jc w:val="center"/>
            </w:pPr>
            <w:r>
              <w:t>44</w:t>
            </w:r>
          </w:p>
        </w:tc>
        <w:tc>
          <w:tcPr>
            <w:tcW w:w="1843" w:type="dxa"/>
            <w:shd w:val="clear" w:color="auto" w:fill="auto"/>
            <w:vAlign w:val="center"/>
          </w:tcPr>
          <w:p w:rsidR="00022AA7" w:rsidRPr="00F87830" w:rsidRDefault="00156D25" w:rsidP="00AE1B77">
            <w:pPr>
              <w:jc w:val="center"/>
            </w:pPr>
            <w:r>
              <w:t>2</w:t>
            </w:r>
            <w:r w:rsidR="00AE1B77">
              <w:t>8</w:t>
            </w:r>
          </w:p>
        </w:tc>
      </w:tr>
      <w:tr w:rsidR="00022AA7" w:rsidRPr="00F87830" w:rsidTr="00AE1B77">
        <w:tblPrEx>
          <w:tblLook w:val="0000" w:firstRow="0" w:lastRow="0" w:firstColumn="0" w:lastColumn="0" w:noHBand="0" w:noVBand="0"/>
        </w:tblPrEx>
        <w:trPr>
          <w:trHeight w:val="221"/>
        </w:trPr>
        <w:tc>
          <w:tcPr>
            <w:tcW w:w="4820" w:type="dxa"/>
            <w:gridSpan w:val="2"/>
            <w:vAlign w:val="center"/>
          </w:tcPr>
          <w:p w:rsidR="00022AA7" w:rsidRPr="00F87830" w:rsidRDefault="00022AA7" w:rsidP="00AE1B77">
            <w:pPr>
              <w:jc w:val="center"/>
              <w:rPr>
                <w:b/>
              </w:rPr>
            </w:pPr>
            <w:r w:rsidRPr="00F87830">
              <w:rPr>
                <w:b/>
              </w:rPr>
              <w:t xml:space="preserve">Кількість </w:t>
            </w:r>
          </w:p>
          <w:p w:rsidR="00022AA7" w:rsidRPr="00F87830" w:rsidRDefault="00022AA7" w:rsidP="00AE1B77">
            <w:pPr>
              <w:jc w:val="center"/>
            </w:pPr>
            <w:r w:rsidRPr="00F87830">
              <w:rPr>
                <w:b/>
              </w:rPr>
              <w:t>тижневих годин</w:t>
            </w:r>
          </w:p>
        </w:tc>
        <w:tc>
          <w:tcPr>
            <w:tcW w:w="3544" w:type="dxa"/>
            <w:gridSpan w:val="2"/>
            <w:vAlign w:val="center"/>
          </w:tcPr>
          <w:p w:rsidR="00022AA7" w:rsidRPr="00F87830" w:rsidRDefault="00022AA7" w:rsidP="00AE1B77">
            <w:pPr>
              <w:jc w:val="center"/>
              <w:rPr>
                <w:i/>
              </w:rPr>
            </w:pPr>
            <w:r w:rsidRPr="00F87830">
              <w:rPr>
                <w:b/>
              </w:rPr>
              <w:t>Кількість змістових модулів (тем)</w:t>
            </w:r>
          </w:p>
        </w:tc>
        <w:tc>
          <w:tcPr>
            <w:tcW w:w="3260" w:type="dxa"/>
            <w:gridSpan w:val="2"/>
            <w:vAlign w:val="center"/>
          </w:tcPr>
          <w:p w:rsidR="00022AA7" w:rsidRPr="00F87830" w:rsidRDefault="00022AA7" w:rsidP="00AE1B77">
            <w:pPr>
              <w:jc w:val="center"/>
              <w:rPr>
                <w:b/>
              </w:rPr>
            </w:pPr>
            <w:r w:rsidRPr="00F87830">
              <w:rPr>
                <w:b/>
              </w:rPr>
              <w:t>Кількість заліків по модулях/контрольних робіт</w:t>
            </w:r>
          </w:p>
        </w:tc>
        <w:tc>
          <w:tcPr>
            <w:tcW w:w="3544" w:type="dxa"/>
            <w:gridSpan w:val="2"/>
            <w:vAlign w:val="center"/>
          </w:tcPr>
          <w:p w:rsidR="00022AA7" w:rsidRPr="00F87830" w:rsidRDefault="00022AA7" w:rsidP="00AE1B77">
            <w:pPr>
              <w:jc w:val="center"/>
              <w:rPr>
                <w:b/>
              </w:rPr>
            </w:pPr>
            <w:r w:rsidRPr="00F87830">
              <w:rPr>
                <w:b/>
              </w:rPr>
              <w:t>Вид контролю</w:t>
            </w:r>
          </w:p>
        </w:tc>
      </w:tr>
      <w:tr w:rsidR="00022AA7" w:rsidRPr="00F87830" w:rsidTr="00AE1B77">
        <w:tblPrEx>
          <w:tblLook w:val="0000" w:firstRow="0" w:lastRow="0" w:firstColumn="0" w:lastColumn="0" w:noHBand="0" w:noVBand="0"/>
        </w:tblPrEx>
        <w:trPr>
          <w:trHeight w:val="129"/>
        </w:trPr>
        <w:tc>
          <w:tcPr>
            <w:tcW w:w="4820" w:type="dxa"/>
            <w:gridSpan w:val="2"/>
            <w:vAlign w:val="center"/>
          </w:tcPr>
          <w:p w:rsidR="00022AA7" w:rsidRPr="00F87830" w:rsidRDefault="007C2788" w:rsidP="00AE1B77">
            <w:pPr>
              <w:jc w:val="center"/>
            </w:pPr>
            <w:r>
              <w:t>3</w:t>
            </w:r>
          </w:p>
        </w:tc>
        <w:tc>
          <w:tcPr>
            <w:tcW w:w="3544" w:type="dxa"/>
            <w:gridSpan w:val="2"/>
            <w:vAlign w:val="center"/>
          </w:tcPr>
          <w:p w:rsidR="00022AA7" w:rsidRPr="002734DD" w:rsidRDefault="007C2788" w:rsidP="00AE1B77">
            <w:pPr>
              <w:spacing w:line="288" w:lineRule="auto"/>
              <w:jc w:val="center"/>
              <w:rPr>
                <w:lang w:val="ru-RU"/>
              </w:rPr>
            </w:pPr>
            <w:r>
              <w:rPr>
                <w:lang w:val="ru-RU"/>
              </w:rPr>
              <w:t>8</w:t>
            </w:r>
          </w:p>
        </w:tc>
        <w:tc>
          <w:tcPr>
            <w:tcW w:w="3260" w:type="dxa"/>
            <w:gridSpan w:val="2"/>
            <w:vAlign w:val="center"/>
          </w:tcPr>
          <w:p w:rsidR="00022AA7" w:rsidRPr="00F87830" w:rsidRDefault="00022AA7" w:rsidP="00AE1B77">
            <w:pPr>
              <w:spacing w:line="288" w:lineRule="auto"/>
              <w:jc w:val="center"/>
            </w:pPr>
            <w:r w:rsidRPr="00F87830">
              <w:t>1</w:t>
            </w:r>
          </w:p>
        </w:tc>
        <w:tc>
          <w:tcPr>
            <w:tcW w:w="3544" w:type="dxa"/>
            <w:gridSpan w:val="2"/>
            <w:vAlign w:val="center"/>
          </w:tcPr>
          <w:p w:rsidR="00022AA7" w:rsidRPr="00F87830" w:rsidRDefault="007C2788" w:rsidP="00AE1B77">
            <w:pPr>
              <w:spacing w:line="288" w:lineRule="auto"/>
              <w:jc w:val="center"/>
            </w:pPr>
            <w:r>
              <w:t>залік</w:t>
            </w:r>
          </w:p>
        </w:tc>
      </w:tr>
    </w:tbl>
    <w:p w:rsidR="00022AA7" w:rsidRDefault="00022AA7" w:rsidP="00565F11">
      <w:pPr>
        <w:jc w:val="center"/>
        <w:rPr>
          <w:b/>
        </w:rPr>
      </w:pPr>
    </w:p>
    <w:p w:rsidR="00022AA7" w:rsidRDefault="00022AA7" w:rsidP="00565F11">
      <w:pPr>
        <w:jc w:val="center"/>
        <w:rPr>
          <w:b/>
        </w:rPr>
      </w:pPr>
    </w:p>
    <w:p w:rsidR="00022AA7" w:rsidRDefault="00022AA7" w:rsidP="00565F11">
      <w:pPr>
        <w:jc w:val="center"/>
        <w:rPr>
          <w:b/>
        </w:rPr>
      </w:pPr>
    </w:p>
    <w:p w:rsidR="00022AA7" w:rsidRDefault="00022AA7" w:rsidP="00565F11">
      <w:pPr>
        <w:jc w:val="center"/>
        <w:rPr>
          <w:b/>
        </w:rPr>
      </w:pPr>
    </w:p>
    <w:p w:rsidR="00022AA7" w:rsidRDefault="00022AA7" w:rsidP="00565F11">
      <w:pPr>
        <w:jc w:val="center"/>
        <w:rPr>
          <w:b/>
        </w:rPr>
        <w:sectPr w:rsidR="00022AA7" w:rsidSect="00022AA7">
          <w:type w:val="continuous"/>
          <w:pgSz w:w="16838" w:h="11906" w:orient="landscape"/>
          <w:pgMar w:top="851" w:right="953" w:bottom="1418" w:left="851" w:header="709" w:footer="709" w:gutter="0"/>
          <w:cols w:space="708"/>
          <w:titlePg/>
          <w:docGrid w:linePitch="360"/>
        </w:sectPr>
      </w:pPr>
    </w:p>
    <w:p w:rsidR="005713A5" w:rsidRPr="00203A64" w:rsidRDefault="005713A5" w:rsidP="00565F11">
      <w:pPr>
        <w:pStyle w:val="21"/>
        <w:ind w:firstLine="0"/>
        <w:jc w:val="center"/>
        <w:rPr>
          <w:b/>
          <w:caps/>
          <w:szCs w:val="24"/>
          <w:lang w:val="uk-UA"/>
        </w:rPr>
      </w:pPr>
      <w:r w:rsidRPr="00203A64">
        <w:rPr>
          <w:b/>
          <w:szCs w:val="26"/>
          <w:lang w:val="uk-UA"/>
        </w:rPr>
        <w:lastRenderedPageBreak/>
        <w:t>РОЗДІЛ 3.</w:t>
      </w:r>
      <w:r w:rsidRPr="00203A64">
        <w:rPr>
          <w:b/>
          <w:szCs w:val="28"/>
          <w:lang w:val="uk-UA"/>
        </w:rPr>
        <w:t xml:space="preserve">  </w:t>
      </w:r>
      <w:r w:rsidR="00511E61" w:rsidRPr="00203A64">
        <w:rPr>
          <w:b/>
          <w:caps/>
          <w:sz w:val="22"/>
          <w:szCs w:val="24"/>
          <w:lang w:val="uk-UA"/>
        </w:rPr>
        <w:t xml:space="preserve"> </w:t>
      </w:r>
      <w:r w:rsidR="00511E61" w:rsidRPr="00203A64">
        <w:rPr>
          <w:b/>
          <w:caps/>
          <w:szCs w:val="24"/>
          <w:lang w:val="uk-UA"/>
        </w:rPr>
        <w:t xml:space="preserve">Тематичний план навчальної дисципліни </w:t>
      </w:r>
    </w:p>
    <w:p w:rsidR="00004695" w:rsidRDefault="00004695" w:rsidP="00004695">
      <w:pPr>
        <w:pStyle w:val="21"/>
        <w:ind w:firstLine="0"/>
        <w:jc w:val="center"/>
        <w:rPr>
          <w:b/>
          <w:caps/>
          <w:szCs w:val="24"/>
          <w:lang w:val="uk-UA"/>
        </w:rPr>
      </w:pPr>
      <w:r w:rsidRPr="00937186">
        <w:rPr>
          <w:b/>
          <w:caps/>
          <w:szCs w:val="24"/>
          <w:lang w:val="uk-UA"/>
        </w:rPr>
        <w:t>«Фінансовий облік»</w:t>
      </w:r>
    </w:p>
    <w:p w:rsidR="00E34F34" w:rsidRPr="00937186" w:rsidRDefault="00E34F34" w:rsidP="00004695">
      <w:pPr>
        <w:pStyle w:val="21"/>
        <w:ind w:firstLine="0"/>
        <w:jc w:val="center"/>
        <w:rPr>
          <w:b/>
          <w:caps/>
          <w:szCs w:val="24"/>
          <w:lang w:val="uk-UA"/>
        </w:rPr>
      </w:pPr>
    </w:p>
    <w:tbl>
      <w:tblPr>
        <w:tblStyle w:val="af8"/>
        <w:tblW w:w="9242" w:type="dxa"/>
        <w:tblInd w:w="392" w:type="dxa"/>
        <w:tblLook w:val="01E0" w:firstRow="1" w:lastRow="1" w:firstColumn="1" w:lastColumn="1" w:noHBand="0" w:noVBand="0"/>
      </w:tblPr>
      <w:tblGrid>
        <w:gridCol w:w="1276"/>
        <w:gridCol w:w="7966"/>
      </w:tblGrid>
      <w:tr w:rsidR="00E34F34" w:rsidRPr="00F42074" w:rsidTr="00C85E30">
        <w:tc>
          <w:tcPr>
            <w:tcW w:w="1276" w:type="dxa"/>
          </w:tcPr>
          <w:p w:rsidR="00E34F34" w:rsidRPr="00F42074" w:rsidRDefault="00E34F34" w:rsidP="00C85E30">
            <w:pPr>
              <w:pStyle w:val="af7"/>
              <w:spacing w:line="240" w:lineRule="auto"/>
              <w:rPr>
                <w:b w:val="0"/>
                <w:bCs/>
                <w:i w:val="0"/>
                <w:iCs/>
                <w:sz w:val="24"/>
                <w:szCs w:val="24"/>
              </w:rPr>
            </w:pPr>
            <w:r w:rsidRPr="00F42074">
              <w:rPr>
                <w:i w:val="0"/>
                <w:sz w:val="24"/>
                <w:szCs w:val="24"/>
              </w:rPr>
              <w:t>Номер теми</w:t>
            </w:r>
          </w:p>
        </w:tc>
        <w:tc>
          <w:tcPr>
            <w:tcW w:w="7966" w:type="dxa"/>
          </w:tcPr>
          <w:p w:rsidR="00E34F34" w:rsidRPr="00F42074" w:rsidRDefault="00E34F34" w:rsidP="00C85E30">
            <w:pPr>
              <w:pStyle w:val="af7"/>
              <w:spacing w:line="240" w:lineRule="auto"/>
              <w:rPr>
                <w:b w:val="0"/>
                <w:bCs/>
                <w:i w:val="0"/>
                <w:iCs/>
                <w:sz w:val="24"/>
                <w:szCs w:val="24"/>
              </w:rPr>
            </w:pPr>
            <w:r w:rsidRPr="00F42074">
              <w:rPr>
                <w:i w:val="0"/>
                <w:sz w:val="24"/>
                <w:szCs w:val="24"/>
              </w:rPr>
              <w:t>Назва теми</w:t>
            </w:r>
          </w:p>
        </w:tc>
      </w:tr>
      <w:tr w:rsidR="00E34F34" w:rsidRPr="007D4AE4" w:rsidTr="00C85E30">
        <w:tc>
          <w:tcPr>
            <w:tcW w:w="1276" w:type="dxa"/>
          </w:tcPr>
          <w:p w:rsidR="00E34F34" w:rsidRPr="007D4AE4" w:rsidRDefault="00E34F34" w:rsidP="00C85E30">
            <w:pPr>
              <w:pStyle w:val="af7"/>
              <w:spacing w:line="240" w:lineRule="auto"/>
              <w:rPr>
                <w:bCs/>
                <w:i w:val="0"/>
                <w:iCs/>
                <w:sz w:val="24"/>
                <w:szCs w:val="24"/>
              </w:rPr>
            </w:pPr>
            <w:r w:rsidRPr="007D4AE4">
              <w:rPr>
                <w:bCs/>
                <w:i w:val="0"/>
                <w:iCs/>
                <w:sz w:val="24"/>
                <w:szCs w:val="24"/>
              </w:rPr>
              <w:t>Тема 1</w:t>
            </w:r>
          </w:p>
        </w:tc>
        <w:tc>
          <w:tcPr>
            <w:tcW w:w="7966" w:type="dxa"/>
          </w:tcPr>
          <w:p w:rsidR="00E34F34" w:rsidRPr="007D4AE4" w:rsidRDefault="00E34F34" w:rsidP="00C85E30">
            <w:pPr>
              <w:pStyle w:val="af7"/>
              <w:spacing w:line="240" w:lineRule="auto"/>
              <w:jc w:val="both"/>
              <w:rPr>
                <w:b w:val="0"/>
                <w:bCs/>
                <w:i w:val="0"/>
                <w:iCs/>
                <w:sz w:val="24"/>
                <w:szCs w:val="24"/>
              </w:rPr>
            </w:pPr>
            <w:r w:rsidRPr="007D4AE4">
              <w:rPr>
                <w:b w:val="0"/>
                <w:bCs/>
                <w:i w:val="0"/>
                <w:iCs/>
                <w:sz w:val="24"/>
                <w:szCs w:val="24"/>
              </w:rPr>
              <w:t>Фінансовий облік як наука та його організація</w:t>
            </w:r>
          </w:p>
        </w:tc>
      </w:tr>
      <w:tr w:rsidR="00E34F34" w:rsidRPr="007D4AE4" w:rsidTr="00C85E30">
        <w:tc>
          <w:tcPr>
            <w:tcW w:w="1276" w:type="dxa"/>
          </w:tcPr>
          <w:p w:rsidR="00E34F34" w:rsidRPr="007D4AE4" w:rsidRDefault="00E34F34" w:rsidP="00C85E30">
            <w:pPr>
              <w:pStyle w:val="af7"/>
              <w:spacing w:line="240" w:lineRule="auto"/>
              <w:rPr>
                <w:bCs/>
                <w:i w:val="0"/>
                <w:iCs/>
                <w:sz w:val="24"/>
                <w:szCs w:val="24"/>
              </w:rPr>
            </w:pPr>
            <w:r w:rsidRPr="007D4AE4">
              <w:rPr>
                <w:bCs/>
                <w:i w:val="0"/>
                <w:iCs/>
                <w:sz w:val="24"/>
                <w:szCs w:val="24"/>
              </w:rPr>
              <w:t>Тема 2</w:t>
            </w:r>
          </w:p>
        </w:tc>
        <w:tc>
          <w:tcPr>
            <w:tcW w:w="7966" w:type="dxa"/>
          </w:tcPr>
          <w:p w:rsidR="00E34F34" w:rsidRPr="007D4AE4" w:rsidRDefault="00E34F34" w:rsidP="00C85E30">
            <w:pPr>
              <w:pStyle w:val="af7"/>
              <w:spacing w:line="240" w:lineRule="auto"/>
              <w:jc w:val="both"/>
              <w:rPr>
                <w:b w:val="0"/>
                <w:bCs/>
                <w:i w:val="0"/>
                <w:iCs/>
                <w:sz w:val="24"/>
                <w:szCs w:val="24"/>
              </w:rPr>
            </w:pPr>
            <w:r w:rsidRPr="007D4AE4">
              <w:rPr>
                <w:b w:val="0"/>
                <w:bCs/>
                <w:i w:val="0"/>
                <w:iCs/>
                <w:sz w:val="24"/>
                <w:szCs w:val="24"/>
              </w:rPr>
              <w:t>Облік необоротних матеріальних та нематеріальних активів</w:t>
            </w:r>
          </w:p>
        </w:tc>
      </w:tr>
      <w:tr w:rsidR="00E34F34" w:rsidRPr="00F42074" w:rsidTr="00C85E30">
        <w:tc>
          <w:tcPr>
            <w:tcW w:w="1276" w:type="dxa"/>
          </w:tcPr>
          <w:p w:rsidR="00E34F34" w:rsidRPr="007D4AE4" w:rsidRDefault="00E34F34" w:rsidP="00C85E30">
            <w:pPr>
              <w:pStyle w:val="af7"/>
              <w:spacing w:line="240" w:lineRule="auto"/>
              <w:rPr>
                <w:bCs/>
                <w:i w:val="0"/>
                <w:iCs/>
                <w:sz w:val="24"/>
                <w:szCs w:val="24"/>
              </w:rPr>
            </w:pPr>
            <w:r w:rsidRPr="007D4AE4">
              <w:rPr>
                <w:bCs/>
                <w:i w:val="0"/>
                <w:iCs/>
                <w:sz w:val="24"/>
                <w:szCs w:val="24"/>
              </w:rPr>
              <w:t>Тема 3</w:t>
            </w:r>
          </w:p>
        </w:tc>
        <w:tc>
          <w:tcPr>
            <w:tcW w:w="7966" w:type="dxa"/>
          </w:tcPr>
          <w:p w:rsidR="00E34F34" w:rsidRPr="007D4AE4" w:rsidRDefault="00E34F34" w:rsidP="00C85E30">
            <w:pPr>
              <w:pStyle w:val="af7"/>
              <w:spacing w:line="240" w:lineRule="auto"/>
              <w:jc w:val="both"/>
              <w:rPr>
                <w:b w:val="0"/>
                <w:bCs/>
                <w:i w:val="0"/>
                <w:iCs/>
                <w:sz w:val="24"/>
                <w:szCs w:val="24"/>
              </w:rPr>
            </w:pPr>
            <w:r w:rsidRPr="007D4AE4">
              <w:rPr>
                <w:b w:val="0"/>
                <w:bCs/>
                <w:i w:val="0"/>
                <w:iCs/>
                <w:sz w:val="24"/>
                <w:szCs w:val="24"/>
              </w:rPr>
              <w:t>Облік запасів</w:t>
            </w:r>
          </w:p>
        </w:tc>
      </w:tr>
      <w:tr w:rsidR="00E34F34" w:rsidRPr="00F42074" w:rsidTr="00C85E30">
        <w:trPr>
          <w:trHeight w:val="80"/>
        </w:trPr>
        <w:tc>
          <w:tcPr>
            <w:tcW w:w="1276" w:type="dxa"/>
          </w:tcPr>
          <w:p w:rsidR="00E34F34" w:rsidRPr="00F42074" w:rsidRDefault="00E34F34" w:rsidP="00C85E30">
            <w:pPr>
              <w:pStyle w:val="af7"/>
              <w:spacing w:line="240" w:lineRule="auto"/>
              <w:rPr>
                <w:bCs/>
                <w:i w:val="0"/>
                <w:iCs/>
                <w:sz w:val="24"/>
                <w:szCs w:val="24"/>
              </w:rPr>
            </w:pPr>
            <w:r w:rsidRPr="00F42074">
              <w:rPr>
                <w:bCs/>
                <w:i w:val="0"/>
                <w:iCs/>
                <w:sz w:val="24"/>
                <w:szCs w:val="24"/>
              </w:rPr>
              <w:t>Тема 4</w:t>
            </w:r>
          </w:p>
        </w:tc>
        <w:tc>
          <w:tcPr>
            <w:tcW w:w="7966" w:type="dxa"/>
          </w:tcPr>
          <w:p w:rsidR="00E34F34" w:rsidRPr="00F42074" w:rsidRDefault="00E34F34" w:rsidP="00C85E30">
            <w:pPr>
              <w:pStyle w:val="af7"/>
              <w:spacing w:line="240" w:lineRule="auto"/>
              <w:jc w:val="both"/>
              <w:rPr>
                <w:b w:val="0"/>
                <w:bCs/>
                <w:i w:val="0"/>
                <w:iCs/>
                <w:sz w:val="24"/>
                <w:szCs w:val="24"/>
              </w:rPr>
            </w:pPr>
            <w:r w:rsidRPr="00F42074">
              <w:rPr>
                <w:b w:val="0"/>
                <w:bCs/>
                <w:i w:val="0"/>
                <w:iCs/>
                <w:sz w:val="24"/>
                <w:szCs w:val="24"/>
              </w:rPr>
              <w:t>Облік грошових коштів</w:t>
            </w:r>
            <w:r>
              <w:rPr>
                <w:b w:val="0"/>
                <w:bCs/>
                <w:i w:val="0"/>
                <w:iCs/>
                <w:sz w:val="24"/>
                <w:szCs w:val="24"/>
              </w:rPr>
              <w:t>, розрахунків та інших активів</w:t>
            </w:r>
          </w:p>
        </w:tc>
      </w:tr>
      <w:tr w:rsidR="00E34F34" w:rsidRPr="00F42074" w:rsidTr="00C85E30">
        <w:trPr>
          <w:trHeight w:val="80"/>
        </w:trPr>
        <w:tc>
          <w:tcPr>
            <w:tcW w:w="1276" w:type="dxa"/>
          </w:tcPr>
          <w:p w:rsidR="00E34F34" w:rsidRPr="00F42074" w:rsidRDefault="00E34F34" w:rsidP="00C85E30">
            <w:pPr>
              <w:jc w:val="center"/>
              <w:rPr>
                <w:b/>
              </w:rPr>
            </w:pPr>
            <w:r w:rsidRPr="00F42074">
              <w:rPr>
                <w:b/>
                <w:bCs/>
                <w:iCs/>
              </w:rPr>
              <w:t>Тема 5</w:t>
            </w:r>
          </w:p>
        </w:tc>
        <w:tc>
          <w:tcPr>
            <w:tcW w:w="7966" w:type="dxa"/>
          </w:tcPr>
          <w:p w:rsidR="00E34F34" w:rsidRPr="00F42074" w:rsidRDefault="00E34F34" w:rsidP="00C85E30">
            <w:pPr>
              <w:pStyle w:val="af7"/>
              <w:spacing w:line="240" w:lineRule="auto"/>
              <w:jc w:val="both"/>
              <w:rPr>
                <w:b w:val="0"/>
                <w:bCs/>
                <w:i w:val="0"/>
                <w:iCs/>
                <w:sz w:val="24"/>
                <w:szCs w:val="24"/>
              </w:rPr>
            </w:pPr>
            <w:r w:rsidRPr="00F42074">
              <w:rPr>
                <w:b w:val="0"/>
                <w:bCs/>
                <w:i w:val="0"/>
                <w:iCs/>
                <w:sz w:val="24"/>
                <w:szCs w:val="24"/>
              </w:rPr>
              <w:t>Облік власного капіталу</w:t>
            </w:r>
            <w:r>
              <w:rPr>
                <w:b w:val="0"/>
                <w:bCs/>
                <w:i w:val="0"/>
                <w:iCs/>
                <w:sz w:val="24"/>
                <w:szCs w:val="24"/>
              </w:rPr>
              <w:t xml:space="preserve">, забезпечення  та зобов’язань </w:t>
            </w:r>
          </w:p>
        </w:tc>
      </w:tr>
      <w:tr w:rsidR="00E34F34" w:rsidRPr="00F42074" w:rsidTr="00C85E30">
        <w:trPr>
          <w:trHeight w:val="80"/>
        </w:trPr>
        <w:tc>
          <w:tcPr>
            <w:tcW w:w="1276" w:type="dxa"/>
          </w:tcPr>
          <w:p w:rsidR="00E34F34" w:rsidRPr="00F42074" w:rsidRDefault="00E34F34" w:rsidP="00C85E30">
            <w:pPr>
              <w:jc w:val="center"/>
              <w:rPr>
                <w:b/>
              </w:rPr>
            </w:pPr>
            <w:r w:rsidRPr="00F42074">
              <w:rPr>
                <w:b/>
                <w:bCs/>
                <w:iCs/>
              </w:rPr>
              <w:t>Тема 6</w:t>
            </w:r>
          </w:p>
        </w:tc>
        <w:tc>
          <w:tcPr>
            <w:tcW w:w="7966" w:type="dxa"/>
          </w:tcPr>
          <w:p w:rsidR="00E34F34" w:rsidRPr="00F42074" w:rsidRDefault="00E34F34" w:rsidP="00C85E30">
            <w:pPr>
              <w:pStyle w:val="af7"/>
              <w:spacing w:line="240" w:lineRule="auto"/>
              <w:jc w:val="both"/>
              <w:rPr>
                <w:b w:val="0"/>
                <w:bCs/>
                <w:i w:val="0"/>
                <w:iCs/>
                <w:sz w:val="24"/>
                <w:szCs w:val="24"/>
              </w:rPr>
            </w:pPr>
            <w:r w:rsidRPr="00F42074">
              <w:rPr>
                <w:b w:val="0"/>
                <w:bCs/>
                <w:i w:val="0"/>
                <w:iCs/>
                <w:sz w:val="24"/>
                <w:szCs w:val="24"/>
              </w:rPr>
              <w:t>Облік розрахунків за</w:t>
            </w:r>
            <w:r>
              <w:rPr>
                <w:b w:val="0"/>
                <w:bCs/>
                <w:i w:val="0"/>
                <w:iCs/>
                <w:sz w:val="24"/>
                <w:szCs w:val="24"/>
              </w:rPr>
              <w:t xml:space="preserve"> податками та</w:t>
            </w:r>
            <w:r w:rsidRPr="00F42074">
              <w:rPr>
                <w:b w:val="0"/>
                <w:bCs/>
                <w:i w:val="0"/>
                <w:iCs/>
                <w:sz w:val="24"/>
                <w:szCs w:val="24"/>
              </w:rPr>
              <w:t xml:space="preserve"> ЄСВ</w:t>
            </w:r>
          </w:p>
        </w:tc>
      </w:tr>
      <w:tr w:rsidR="00E34F34" w:rsidRPr="00F42074" w:rsidTr="00C85E30">
        <w:trPr>
          <w:trHeight w:val="80"/>
        </w:trPr>
        <w:tc>
          <w:tcPr>
            <w:tcW w:w="1276" w:type="dxa"/>
          </w:tcPr>
          <w:p w:rsidR="00E34F34" w:rsidRPr="00F42074" w:rsidRDefault="00E34F34" w:rsidP="00C85E30">
            <w:pPr>
              <w:jc w:val="center"/>
              <w:rPr>
                <w:b/>
              </w:rPr>
            </w:pPr>
            <w:r w:rsidRPr="00F42074">
              <w:rPr>
                <w:b/>
                <w:bCs/>
                <w:iCs/>
              </w:rPr>
              <w:t>Тема 7</w:t>
            </w:r>
          </w:p>
        </w:tc>
        <w:tc>
          <w:tcPr>
            <w:tcW w:w="7966" w:type="dxa"/>
          </w:tcPr>
          <w:p w:rsidR="00E34F34" w:rsidRPr="00F42074" w:rsidRDefault="00E34F34" w:rsidP="00C85E30">
            <w:pPr>
              <w:pStyle w:val="af7"/>
              <w:spacing w:line="240" w:lineRule="auto"/>
              <w:jc w:val="both"/>
              <w:rPr>
                <w:b w:val="0"/>
                <w:bCs/>
                <w:i w:val="0"/>
                <w:iCs/>
                <w:sz w:val="24"/>
                <w:szCs w:val="24"/>
              </w:rPr>
            </w:pPr>
            <w:r w:rsidRPr="00F42074">
              <w:rPr>
                <w:b w:val="0"/>
                <w:bCs/>
                <w:i w:val="0"/>
                <w:iCs/>
                <w:sz w:val="24"/>
                <w:szCs w:val="24"/>
              </w:rPr>
              <w:t>Облік розрахунків з оплати праці</w:t>
            </w:r>
          </w:p>
        </w:tc>
      </w:tr>
      <w:tr w:rsidR="00E34F34" w:rsidRPr="00F42074" w:rsidTr="00C85E30">
        <w:trPr>
          <w:trHeight w:val="80"/>
        </w:trPr>
        <w:tc>
          <w:tcPr>
            <w:tcW w:w="1276" w:type="dxa"/>
          </w:tcPr>
          <w:p w:rsidR="00E34F34" w:rsidRPr="00F42074" w:rsidRDefault="00E34F34" w:rsidP="00C85E30">
            <w:pPr>
              <w:jc w:val="center"/>
              <w:rPr>
                <w:b/>
              </w:rPr>
            </w:pPr>
            <w:r w:rsidRPr="00F42074">
              <w:rPr>
                <w:b/>
                <w:bCs/>
                <w:iCs/>
              </w:rPr>
              <w:t>Тема 8</w:t>
            </w:r>
          </w:p>
        </w:tc>
        <w:tc>
          <w:tcPr>
            <w:tcW w:w="7966" w:type="dxa"/>
          </w:tcPr>
          <w:p w:rsidR="00E34F34" w:rsidRPr="00F42074" w:rsidRDefault="00E34F34" w:rsidP="00C85E30">
            <w:pPr>
              <w:pStyle w:val="af7"/>
              <w:spacing w:line="240" w:lineRule="auto"/>
              <w:jc w:val="both"/>
              <w:rPr>
                <w:b w:val="0"/>
                <w:bCs/>
                <w:i w:val="0"/>
                <w:iCs/>
                <w:sz w:val="24"/>
                <w:szCs w:val="24"/>
              </w:rPr>
            </w:pPr>
            <w:r w:rsidRPr="00F42074">
              <w:rPr>
                <w:b w:val="0"/>
                <w:bCs/>
                <w:i w:val="0"/>
                <w:iCs/>
                <w:sz w:val="24"/>
                <w:szCs w:val="24"/>
              </w:rPr>
              <w:t>Облік доходів</w:t>
            </w:r>
            <w:r>
              <w:rPr>
                <w:b w:val="0"/>
                <w:bCs/>
                <w:i w:val="0"/>
                <w:iCs/>
                <w:sz w:val="24"/>
                <w:szCs w:val="24"/>
              </w:rPr>
              <w:t>, витрат</w:t>
            </w:r>
            <w:r w:rsidRPr="00F42074">
              <w:rPr>
                <w:b w:val="0"/>
                <w:bCs/>
                <w:i w:val="0"/>
                <w:iCs/>
                <w:sz w:val="24"/>
                <w:szCs w:val="24"/>
              </w:rPr>
              <w:t xml:space="preserve"> та фінансових результатів</w:t>
            </w:r>
            <w:r w:rsidRPr="00F42074">
              <w:rPr>
                <w:b w:val="0"/>
                <w:bCs/>
                <w:i w:val="0"/>
                <w:iCs/>
                <w:sz w:val="24"/>
                <w:szCs w:val="24"/>
                <w:lang w:val="ru-RU"/>
              </w:rPr>
              <w:t xml:space="preserve"> </w:t>
            </w:r>
            <w:r w:rsidRPr="00F42074">
              <w:rPr>
                <w:b w:val="0"/>
                <w:bCs/>
                <w:i w:val="0"/>
                <w:iCs/>
                <w:sz w:val="24"/>
                <w:szCs w:val="24"/>
              </w:rPr>
              <w:t>діяльності підприємства</w:t>
            </w:r>
          </w:p>
        </w:tc>
      </w:tr>
    </w:tbl>
    <w:p w:rsidR="00004695" w:rsidRPr="00203A64" w:rsidRDefault="00004695" w:rsidP="00565F11">
      <w:pPr>
        <w:pStyle w:val="21"/>
        <w:ind w:firstLine="709"/>
        <w:jc w:val="center"/>
        <w:rPr>
          <w:b/>
          <w:caps/>
          <w:szCs w:val="24"/>
          <w:lang w:val="uk-UA"/>
        </w:rPr>
      </w:pPr>
    </w:p>
    <w:p w:rsidR="002104B2" w:rsidRDefault="002104B2" w:rsidP="00565F11">
      <w:pPr>
        <w:pStyle w:val="21"/>
        <w:ind w:firstLine="0"/>
        <w:jc w:val="center"/>
        <w:rPr>
          <w:b/>
          <w:szCs w:val="26"/>
          <w:lang w:val="uk-UA"/>
        </w:rPr>
      </w:pPr>
    </w:p>
    <w:p w:rsidR="00511E61" w:rsidRPr="0014382D" w:rsidRDefault="005713A5" w:rsidP="00565F11">
      <w:pPr>
        <w:pStyle w:val="21"/>
        <w:ind w:firstLine="0"/>
        <w:jc w:val="center"/>
        <w:rPr>
          <w:b/>
          <w:caps/>
          <w:szCs w:val="24"/>
          <w:lang w:val="uk-UA"/>
        </w:rPr>
      </w:pPr>
      <w:r w:rsidRPr="0014382D">
        <w:rPr>
          <w:b/>
          <w:szCs w:val="26"/>
          <w:lang w:val="uk-UA"/>
        </w:rPr>
        <w:t>РОЗДІЛ 4</w:t>
      </w:r>
      <w:r w:rsidRPr="0014382D">
        <w:rPr>
          <w:b/>
          <w:sz w:val="26"/>
          <w:szCs w:val="26"/>
          <w:lang w:val="uk-UA"/>
        </w:rPr>
        <w:t>.</w:t>
      </w:r>
      <w:r w:rsidRPr="0014382D">
        <w:rPr>
          <w:b/>
          <w:sz w:val="28"/>
          <w:szCs w:val="28"/>
          <w:lang w:val="uk-UA"/>
        </w:rPr>
        <w:t xml:space="preserve">  </w:t>
      </w:r>
      <w:r w:rsidR="00511E61" w:rsidRPr="0014382D">
        <w:rPr>
          <w:b/>
          <w:caps/>
          <w:szCs w:val="24"/>
          <w:lang w:val="uk-UA"/>
        </w:rPr>
        <w:t xml:space="preserve"> Зміст навчальної дисципліни </w:t>
      </w:r>
    </w:p>
    <w:p w:rsidR="007467C0" w:rsidRDefault="007467C0" w:rsidP="007467C0">
      <w:pPr>
        <w:pStyle w:val="21"/>
        <w:ind w:firstLine="0"/>
        <w:jc w:val="center"/>
        <w:rPr>
          <w:b/>
          <w:caps/>
          <w:szCs w:val="24"/>
          <w:lang w:val="uk-UA"/>
        </w:rPr>
      </w:pPr>
      <w:r w:rsidRPr="00937186">
        <w:rPr>
          <w:b/>
          <w:caps/>
          <w:szCs w:val="24"/>
          <w:lang w:val="uk-UA"/>
        </w:rPr>
        <w:t>«Фінансовий облік»</w:t>
      </w:r>
    </w:p>
    <w:p w:rsidR="00E34F34" w:rsidRDefault="00E34F34" w:rsidP="00E34F34">
      <w:pPr>
        <w:autoSpaceDE w:val="0"/>
        <w:autoSpaceDN w:val="0"/>
        <w:adjustRightInd w:val="0"/>
        <w:jc w:val="center"/>
        <w:rPr>
          <w:b/>
          <w:bCs/>
          <w:iCs/>
        </w:rPr>
      </w:pPr>
      <w:r w:rsidRPr="002E4E91">
        <w:rPr>
          <w:b/>
        </w:rPr>
        <w:t xml:space="preserve">Тема 1. </w:t>
      </w:r>
      <w:r w:rsidRPr="002E4E91">
        <w:rPr>
          <w:b/>
          <w:bCs/>
          <w:iCs/>
        </w:rPr>
        <w:t>Фінансовий облік як наука та його організація</w:t>
      </w:r>
    </w:p>
    <w:p w:rsidR="00E34F34" w:rsidRPr="0024792C" w:rsidRDefault="00E34F34" w:rsidP="00E34F34">
      <w:pPr>
        <w:ind w:firstLine="709"/>
        <w:jc w:val="both"/>
      </w:pPr>
      <w:r w:rsidRPr="0024792C">
        <w:t>Фінансовий облік як галузь економічної науки.</w:t>
      </w:r>
      <w:r>
        <w:t xml:space="preserve"> </w:t>
      </w:r>
      <w:r w:rsidRPr="0024792C">
        <w:t>Сфера застосування фінансового обліку.</w:t>
      </w:r>
      <w:r>
        <w:t xml:space="preserve"> </w:t>
      </w:r>
      <w:r w:rsidRPr="0024792C">
        <w:t>Фінансова звітність як інформаційна база для прийняття управлінських рішень.</w:t>
      </w:r>
      <w:r>
        <w:t xml:space="preserve"> </w:t>
      </w:r>
      <w:r w:rsidRPr="0024792C">
        <w:t xml:space="preserve"> </w:t>
      </w:r>
      <w:r>
        <w:t>Принципи та з</w:t>
      </w:r>
      <w:r w:rsidRPr="0024792C">
        <w:t>агальні вимоги до фінансової звітності.</w:t>
      </w:r>
    </w:p>
    <w:p w:rsidR="00E34F34" w:rsidRPr="001B2D41" w:rsidRDefault="00E34F34" w:rsidP="00E34F34">
      <w:pPr>
        <w:ind w:firstLine="709"/>
        <w:jc w:val="both"/>
        <w:rPr>
          <w:bCs/>
          <w:iCs/>
        </w:rPr>
      </w:pPr>
      <w:r w:rsidRPr="001B2D41">
        <w:rPr>
          <w:bCs/>
          <w:iCs/>
        </w:rPr>
        <w:t>Місце і роль фінансового обліку серед облікових дисциплін</w:t>
      </w:r>
      <w:r>
        <w:rPr>
          <w:bCs/>
          <w:iCs/>
        </w:rPr>
        <w:t xml:space="preserve">. </w:t>
      </w:r>
      <w:r w:rsidRPr="001B2D41">
        <w:rPr>
          <w:bCs/>
          <w:iCs/>
        </w:rPr>
        <w:t>Концептуальна  модель фінансового обліку.</w:t>
      </w:r>
      <w:r>
        <w:rPr>
          <w:bCs/>
          <w:iCs/>
        </w:rPr>
        <w:t xml:space="preserve"> </w:t>
      </w:r>
      <w:r w:rsidRPr="001B2D41">
        <w:rPr>
          <w:bCs/>
          <w:iCs/>
        </w:rPr>
        <w:t>Методологія фінансового обліку.</w:t>
      </w:r>
      <w:r>
        <w:rPr>
          <w:bCs/>
          <w:iCs/>
        </w:rPr>
        <w:t xml:space="preserve"> </w:t>
      </w:r>
      <w:r w:rsidRPr="001B2D41">
        <w:rPr>
          <w:bCs/>
          <w:iCs/>
        </w:rPr>
        <w:t>Організація фінансового обліку.</w:t>
      </w:r>
    </w:p>
    <w:p w:rsidR="00E34F34" w:rsidRDefault="00E34F34" w:rsidP="00E34F34">
      <w:pPr>
        <w:jc w:val="center"/>
        <w:rPr>
          <w:b/>
        </w:rPr>
      </w:pPr>
    </w:p>
    <w:p w:rsidR="00E34F34" w:rsidRPr="002E4E91" w:rsidRDefault="00E34F34" w:rsidP="00E34F34">
      <w:pPr>
        <w:jc w:val="center"/>
        <w:rPr>
          <w:b/>
        </w:rPr>
      </w:pPr>
      <w:r w:rsidRPr="002E4E91">
        <w:rPr>
          <w:b/>
        </w:rPr>
        <w:t>Тема 2.</w:t>
      </w:r>
      <w:r w:rsidRPr="002E4E91">
        <w:rPr>
          <w:b/>
          <w:bCs/>
          <w:iCs/>
        </w:rPr>
        <w:t xml:space="preserve"> Облік необоротних матеріальних та нематеріальних активів</w:t>
      </w:r>
    </w:p>
    <w:p w:rsidR="00E34F34" w:rsidRPr="00060669" w:rsidRDefault="00E34F34" w:rsidP="00E34F34">
      <w:pPr>
        <w:pStyle w:val="23"/>
        <w:spacing w:after="0" w:line="240" w:lineRule="auto"/>
        <w:jc w:val="both"/>
      </w:pPr>
      <w:r w:rsidRPr="00060669">
        <w:tab/>
      </w:r>
      <w:r>
        <w:t>Поняття та класифікація необоротних активів їх с</w:t>
      </w:r>
      <w:r w:rsidRPr="00060669">
        <w:t>интетичний та аналітичний облік. Документування господарських операцій з обліку необоротних активів.</w:t>
      </w:r>
    </w:p>
    <w:p w:rsidR="00E34F34" w:rsidRDefault="00E34F34" w:rsidP="00E34F34">
      <w:pPr>
        <w:pStyle w:val="31"/>
        <w:spacing w:after="0"/>
        <w:ind w:firstLine="709"/>
        <w:jc w:val="both"/>
        <w:rPr>
          <w:sz w:val="24"/>
          <w:szCs w:val="24"/>
        </w:rPr>
      </w:pPr>
      <w:r w:rsidRPr="00060669">
        <w:rPr>
          <w:sz w:val="24"/>
          <w:szCs w:val="24"/>
        </w:rPr>
        <w:t>Облік наявності та руху</w:t>
      </w:r>
      <w:r>
        <w:rPr>
          <w:sz w:val="24"/>
          <w:szCs w:val="24"/>
        </w:rPr>
        <w:t xml:space="preserve"> (надходження, списання</w:t>
      </w:r>
      <w:r w:rsidRPr="00060669">
        <w:rPr>
          <w:sz w:val="24"/>
          <w:szCs w:val="24"/>
        </w:rPr>
        <w:t>) необоротних активів. Облік амортизації (зносу) необоротних активів</w:t>
      </w:r>
      <w:r>
        <w:rPr>
          <w:sz w:val="24"/>
          <w:szCs w:val="24"/>
        </w:rPr>
        <w:t xml:space="preserve"> та методи її нарахування</w:t>
      </w:r>
      <w:r w:rsidRPr="00060669">
        <w:rPr>
          <w:sz w:val="24"/>
          <w:szCs w:val="24"/>
        </w:rPr>
        <w:t xml:space="preserve">. </w:t>
      </w:r>
    </w:p>
    <w:p w:rsidR="00E34F34" w:rsidRPr="00060669" w:rsidRDefault="00E34F34" w:rsidP="00E34F34">
      <w:pPr>
        <w:pStyle w:val="31"/>
        <w:spacing w:after="0"/>
        <w:ind w:firstLine="709"/>
        <w:jc w:val="both"/>
        <w:rPr>
          <w:sz w:val="24"/>
          <w:szCs w:val="24"/>
        </w:rPr>
      </w:pPr>
      <w:r w:rsidRPr="00060669">
        <w:rPr>
          <w:sz w:val="24"/>
          <w:szCs w:val="24"/>
        </w:rPr>
        <w:t xml:space="preserve">Інвентаризація </w:t>
      </w:r>
      <w:r>
        <w:rPr>
          <w:sz w:val="24"/>
          <w:szCs w:val="24"/>
        </w:rPr>
        <w:t xml:space="preserve">необоротних активів </w:t>
      </w:r>
      <w:r w:rsidRPr="00060669">
        <w:rPr>
          <w:sz w:val="24"/>
          <w:szCs w:val="24"/>
        </w:rPr>
        <w:t xml:space="preserve">та порядок відображення в обліку </w:t>
      </w:r>
      <w:r>
        <w:rPr>
          <w:sz w:val="24"/>
          <w:szCs w:val="24"/>
        </w:rPr>
        <w:t>її результатів.</w:t>
      </w:r>
    </w:p>
    <w:p w:rsidR="00E34F34" w:rsidRPr="00C76B3B" w:rsidRDefault="00E34F34" w:rsidP="00E34F34">
      <w:pPr>
        <w:ind w:firstLine="709"/>
        <w:jc w:val="both"/>
        <w:rPr>
          <w:color w:val="000000"/>
        </w:rPr>
      </w:pPr>
      <w:r w:rsidRPr="00C76B3B">
        <w:rPr>
          <w:color w:val="000000"/>
        </w:rPr>
        <w:t>Інвестиційна нерухомість, оцінка, визнання та облік.</w:t>
      </w:r>
    </w:p>
    <w:p w:rsidR="00E34F34" w:rsidRDefault="00E34F34" w:rsidP="00E34F34">
      <w:pPr>
        <w:ind w:firstLine="709"/>
        <w:jc w:val="both"/>
        <w:rPr>
          <w:b/>
        </w:rPr>
      </w:pPr>
    </w:p>
    <w:p w:rsidR="00E34F34" w:rsidRDefault="00E34F34" w:rsidP="00E34F34">
      <w:pPr>
        <w:jc w:val="center"/>
        <w:rPr>
          <w:b/>
          <w:bCs/>
          <w:iCs/>
        </w:rPr>
      </w:pPr>
      <w:r w:rsidRPr="002E4E91">
        <w:rPr>
          <w:b/>
        </w:rPr>
        <w:t xml:space="preserve">Тема 3. </w:t>
      </w:r>
      <w:r w:rsidRPr="002E4E91">
        <w:rPr>
          <w:b/>
          <w:bCs/>
          <w:iCs/>
        </w:rPr>
        <w:t>Облік запасів</w:t>
      </w:r>
    </w:p>
    <w:p w:rsidR="00E34F34" w:rsidRPr="00060669" w:rsidRDefault="00E34F34" w:rsidP="00E34F34">
      <w:pPr>
        <w:pStyle w:val="23"/>
        <w:spacing w:after="0" w:line="240" w:lineRule="auto"/>
        <w:ind w:firstLine="709"/>
        <w:jc w:val="both"/>
      </w:pPr>
      <w:r>
        <w:t>О</w:t>
      </w:r>
      <w:r w:rsidRPr="00060669">
        <w:t>блік виробничих запасів та МШП. Порядок відображення в бухгалтерському обліку та документальне оформлення операцій руху виробничих запасів та МШП.</w:t>
      </w:r>
    </w:p>
    <w:p w:rsidR="00E34F34" w:rsidRDefault="00E34F34" w:rsidP="00E34F34">
      <w:pPr>
        <w:pStyle w:val="a7"/>
        <w:spacing w:after="0"/>
        <w:ind w:firstLine="709"/>
        <w:jc w:val="both"/>
      </w:pPr>
      <w:r w:rsidRPr="00060669">
        <w:t xml:space="preserve">Облік втрат і витрат виробництва. </w:t>
      </w:r>
      <w:r>
        <w:t xml:space="preserve">Облік прямих та непрямих виробничих витрат. Методи розподілу загальновиробничих витрат. Методи обліку витрат на виробництво. </w:t>
      </w:r>
    </w:p>
    <w:p w:rsidR="00E34F34" w:rsidRPr="00060669" w:rsidRDefault="00E34F34" w:rsidP="00E34F34">
      <w:pPr>
        <w:pStyle w:val="a7"/>
        <w:spacing w:after="0"/>
        <w:ind w:firstLine="709"/>
        <w:jc w:val="both"/>
      </w:pPr>
      <w:r>
        <w:t>О</w:t>
      </w:r>
      <w:r w:rsidRPr="00060669">
        <w:t xml:space="preserve">блік готової продукції. </w:t>
      </w:r>
      <w:r>
        <w:t xml:space="preserve">Облік надходження та списання готової продукції. </w:t>
      </w:r>
      <w:r w:rsidRPr="00060669">
        <w:t>Документування господарських операцій, пов’я</w:t>
      </w:r>
      <w:r>
        <w:t>заних з рухом готової продукції.</w:t>
      </w:r>
    </w:p>
    <w:p w:rsidR="00E34F34" w:rsidRPr="002E4E91" w:rsidRDefault="00E34F34" w:rsidP="00E34F34">
      <w:pPr>
        <w:jc w:val="center"/>
        <w:rPr>
          <w:b/>
        </w:rPr>
      </w:pPr>
    </w:p>
    <w:p w:rsidR="00E34F34" w:rsidRDefault="00E34F34" w:rsidP="00E34F34">
      <w:pPr>
        <w:jc w:val="center"/>
        <w:rPr>
          <w:b/>
          <w:bCs/>
          <w:iCs/>
        </w:rPr>
      </w:pPr>
      <w:r w:rsidRPr="001B2D41">
        <w:rPr>
          <w:b/>
        </w:rPr>
        <w:t xml:space="preserve">Тема 4.  </w:t>
      </w:r>
      <w:r w:rsidRPr="001B2D41">
        <w:rPr>
          <w:b/>
          <w:bCs/>
          <w:iCs/>
        </w:rPr>
        <w:t>Облік грошових коштів</w:t>
      </w:r>
      <w:r>
        <w:rPr>
          <w:b/>
          <w:bCs/>
          <w:iCs/>
        </w:rPr>
        <w:t>, розрахунків та інших активів</w:t>
      </w:r>
    </w:p>
    <w:p w:rsidR="00E34F34" w:rsidRDefault="00E34F34" w:rsidP="00E34F34">
      <w:pPr>
        <w:pStyle w:val="a7"/>
        <w:spacing w:after="0"/>
        <w:ind w:firstLine="709"/>
        <w:jc w:val="both"/>
      </w:pPr>
      <w:r>
        <w:t>Облік касових операцій та о</w:t>
      </w:r>
      <w:r w:rsidRPr="00060669">
        <w:t>перацій з іншими грошовими коштами</w:t>
      </w:r>
      <w:r>
        <w:t xml:space="preserve">. </w:t>
      </w:r>
    </w:p>
    <w:p w:rsidR="00E34F34" w:rsidRPr="00060669" w:rsidRDefault="00E34F34" w:rsidP="00E34F34">
      <w:pPr>
        <w:pStyle w:val="a7"/>
        <w:spacing w:after="0"/>
        <w:ind w:firstLine="709"/>
        <w:jc w:val="both"/>
      </w:pPr>
      <w:r w:rsidRPr="00060669">
        <w:t xml:space="preserve">Облік операцій на поточному та інших рахунках в банках. Облік валютних коштів та курсових різниць. </w:t>
      </w:r>
    </w:p>
    <w:p w:rsidR="00E34F34" w:rsidRPr="00C76B3B" w:rsidRDefault="00E34F34" w:rsidP="00E34F34">
      <w:pPr>
        <w:jc w:val="both"/>
        <w:rPr>
          <w:color w:val="000000"/>
        </w:rPr>
      </w:pPr>
      <w:r w:rsidRPr="00A53E8F">
        <w:t>Облік поточних та довгострокових фінансових інвестицій.</w:t>
      </w:r>
      <w:r>
        <w:t xml:space="preserve"> </w:t>
      </w:r>
      <w:r w:rsidRPr="00C76B3B">
        <w:rPr>
          <w:color w:val="000000"/>
        </w:rPr>
        <w:t>Методика відображення в обліку операцій з фінансовими інвестиціями.</w:t>
      </w:r>
    </w:p>
    <w:p w:rsidR="00E34F34" w:rsidRDefault="00E34F34" w:rsidP="00E34F34">
      <w:pPr>
        <w:ind w:firstLine="708"/>
        <w:jc w:val="both"/>
        <w:rPr>
          <w:b/>
          <w:color w:val="000000"/>
        </w:rPr>
      </w:pPr>
      <w:r w:rsidRPr="00A53E8F">
        <w:t>Облік поточної та довгострокової дебіторської заборгованості.</w:t>
      </w:r>
      <w:r>
        <w:t xml:space="preserve"> </w:t>
      </w:r>
      <w:r>
        <w:rPr>
          <w:color w:val="000000"/>
        </w:rPr>
        <w:t>Резерв сумнівних боргів, необхідність його створення та методика відображення в обліку.</w:t>
      </w:r>
    </w:p>
    <w:p w:rsidR="00E34F34" w:rsidRDefault="00E34F34" w:rsidP="00E34F34">
      <w:pPr>
        <w:jc w:val="center"/>
        <w:rPr>
          <w:b/>
          <w:bCs/>
          <w:iCs/>
        </w:rPr>
      </w:pPr>
    </w:p>
    <w:p w:rsidR="00E34F34" w:rsidRDefault="00E34F34" w:rsidP="00E34F34">
      <w:pPr>
        <w:jc w:val="center"/>
        <w:rPr>
          <w:b/>
          <w:bCs/>
          <w:iCs/>
        </w:rPr>
      </w:pPr>
      <w:r>
        <w:rPr>
          <w:b/>
        </w:rPr>
        <w:t>Тема 5</w:t>
      </w:r>
      <w:r w:rsidRPr="001B2D41">
        <w:rPr>
          <w:b/>
        </w:rPr>
        <w:t>.</w:t>
      </w:r>
      <w:r w:rsidRPr="001B2D41">
        <w:rPr>
          <w:b/>
          <w:bCs/>
          <w:iCs/>
        </w:rPr>
        <w:t xml:space="preserve"> Облік власного капіталу</w:t>
      </w:r>
      <w:r>
        <w:rPr>
          <w:b/>
          <w:bCs/>
          <w:iCs/>
        </w:rPr>
        <w:t xml:space="preserve">, </w:t>
      </w:r>
      <w:r w:rsidRPr="00A53E8F">
        <w:rPr>
          <w:b/>
          <w:bCs/>
          <w:iCs/>
        </w:rPr>
        <w:t xml:space="preserve"> </w:t>
      </w:r>
      <w:r w:rsidRPr="001B2D41">
        <w:rPr>
          <w:b/>
          <w:bCs/>
          <w:iCs/>
        </w:rPr>
        <w:t xml:space="preserve">забезпечення </w:t>
      </w:r>
      <w:r>
        <w:rPr>
          <w:b/>
          <w:bCs/>
          <w:iCs/>
        </w:rPr>
        <w:t xml:space="preserve">та </w:t>
      </w:r>
      <w:r w:rsidRPr="001B2D41">
        <w:rPr>
          <w:b/>
          <w:bCs/>
          <w:iCs/>
        </w:rPr>
        <w:t>зобов’язань</w:t>
      </w:r>
    </w:p>
    <w:p w:rsidR="00E34F34" w:rsidRPr="006D2BD4" w:rsidRDefault="00E34F34" w:rsidP="00E34F34">
      <w:pPr>
        <w:pStyle w:val="a7"/>
        <w:spacing w:after="0"/>
        <w:ind w:firstLine="709"/>
        <w:jc w:val="both"/>
        <w:rPr>
          <w:bCs/>
        </w:rPr>
      </w:pPr>
      <w:r>
        <w:rPr>
          <w:bCs/>
        </w:rPr>
        <w:t xml:space="preserve">Облік власного капіталу. </w:t>
      </w:r>
      <w:r w:rsidRPr="006D2BD4">
        <w:rPr>
          <w:bCs/>
        </w:rPr>
        <w:t xml:space="preserve">Відображення в обліку формування та змін зареєстрованого капіталу. </w:t>
      </w:r>
    </w:p>
    <w:p w:rsidR="00E34F34" w:rsidRPr="006D2BD4" w:rsidRDefault="00E34F34" w:rsidP="00E34F34">
      <w:pPr>
        <w:pStyle w:val="4"/>
        <w:spacing w:before="0" w:after="0"/>
        <w:ind w:firstLine="709"/>
        <w:jc w:val="both"/>
        <w:rPr>
          <w:b w:val="0"/>
          <w:sz w:val="24"/>
          <w:szCs w:val="24"/>
        </w:rPr>
      </w:pPr>
      <w:r>
        <w:rPr>
          <w:b w:val="0"/>
          <w:sz w:val="24"/>
          <w:szCs w:val="24"/>
        </w:rPr>
        <w:lastRenderedPageBreak/>
        <w:t>Порядок відображення в о</w:t>
      </w:r>
      <w:r w:rsidRPr="006D2BD4">
        <w:rPr>
          <w:b w:val="0"/>
          <w:sz w:val="24"/>
          <w:szCs w:val="24"/>
        </w:rPr>
        <w:t>блік</w:t>
      </w:r>
      <w:r>
        <w:rPr>
          <w:b w:val="0"/>
          <w:sz w:val="24"/>
          <w:szCs w:val="24"/>
        </w:rPr>
        <w:t>у створення та використання</w:t>
      </w:r>
      <w:r w:rsidRPr="006D2BD4">
        <w:rPr>
          <w:b w:val="0"/>
          <w:sz w:val="24"/>
          <w:szCs w:val="24"/>
        </w:rPr>
        <w:t xml:space="preserve"> забезпеч</w:t>
      </w:r>
      <w:r>
        <w:rPr>
          <w:b w:val="0"/>
          <w:sz w:val="24"/>
          <w:szCs w:val="24"/>
        </w:rPr>
        <w:t>ень майбутніх витрат і платежів:</w:t>
      </w:r>
      <w:r w:rsidRPr="006D2BD4">
        <w:rPr>
          <w:b w:val="0"/>
          <w:sz w:val="24"/>
          <w:szCs w:val="24"/>
        </w:rPr>
        <w:t xml:space="preserve"> забезпечення виплат відпусток, додаткового пенсійного забезпечення, забезпечення гарантійних зобов’язань.</w:t>
      </w:r>
    </w:p>
    <w:p w:rsidR="00E34F34" w:rsidRDefault="00E34F34" w:rsidP="00E34F34">
      <w:pPr>
        <w:pStyle w:val="4"/>
        <w:spacing w:before="0" w:after="0"/>
        <w:ind w:firstLine="709"/>
        <w:jc w:val="both"/>
        <w:rPr>
          <w:b w:val="0"/>
          <w:sz w:val="24"/>
          <w:szCs w:val="24"/>
        </w:rPr>
      </w:pPr>
      <w:r w:rsidRPr="006D2BD4">
        <w:rPr>
          <w:b w:val="0"/>
          <w:sz w:val="24"/>
          <w:szCs w:val="24"/>
        </w:rPr>
        <w:t xml:space="preserve">Облік </w:t>
      </w:r>
      <w:r>
        <w:rPr>
          <w:b w:val="0"/>
          <w:sz w:val="24"/>
          <w:szCs w:val="24"/>
        </w:rPr>
        <w:t xml:space="preserve">поточних та </w:t>
      </w:r>
      <w:r w:rsidRPr="006D2BD4">
        <w:rPr>
          <w:b w:val="0"/>
          <w:sz w:val="24"/>
          <w:szCs w:val="24"/>
        </w:rPr>
        <w:t>довгострокових</w:t>
      </w:r>
      <w:r>
        <w:rPr>
          <w:b w:val="0"/>
          <w:sz w:val="24"/>
          <w:szCs w:val="24"/>
        </w:rPr>
        <w:t xml:space="preserve"> зобов’язань.</w:t>
      </w:r>
    </w:p>
    <w:p w:rsidR="00E34F34" w:rsidRPr="00C57461" w:rsidRDefault="00E34F34" w:rsidP="007467C0">
      <w:pPr>
        <w:pStyle w:val="4"/>
        <w:spacing w:before="0" w:after="0"/>
        <w:ind w:firstLine="709"/>
        <w:jc w:val="both"/>
      </w:pPr>
      <w:r w:rsidRPr="006D2BD4">
        <w:rPr>
          <w:b w:val="0"/>
          <w:sz w:val="24"/>
          <w:szCs w:val="24"/>
        </w:rPr>
        <w:t xml:space="preserve"> </w:t>
      </w:r>
    </w:p>
    <w:p w:rsidR="00E34F34" w:rsidRPr="00A53E8F" w:rsidRDefault="00E34F34" w:rsidP="00E34F34">
      <w:pPr>
        <w:jc w:val="center"/>
        <w:rPr>
          <w:b/>
        </w:rPr>
      </w:pPr>
      <w:r w:rsidRPr="00A53E8F">
        <w:rPr>
          <w:b/>
        </w:rPr>
        <w:t>Тема 6.</w:t>
      </w:r>
      <w:r w:rsidRPr="00A53E8F">
        <w:rPr>
          <w:b/>
          <w:bCs/>
          <w:iCs/>
        </w:rPr>
        <w:t xml:space="preserve"> Облік розрахунків за податками та ЄСВ </w:t>
      </w:r>
    </w:p>
    <w:p w:rsidR="00E34F34" w:rsidRDefault="00E34F34" w:rsidP="00E34F34">
      <w:pPr>
        <w:ind w:firstLine="709"/>
        <w:jc w:val="both"/>
        <w:rPr>
          <w:bCs/>
        </w:rPr>
      </w:pPr>
      <w:r>
        <w:rPr>
          <w:bCs/>
        </w:rPr>
        <w:t>Облік розрахунків підприємства з бюджетом за податками і платежами: ПДВ, ПДФО, податок на прибуток.</w:t>
      </w:r>
    </w:p>
    <w:p w:rsidR="00E34F34" w:rsidRPr="006D2BD4" w:rsidRDefault="00E34F34" w:rsidP="00E34F34">
      <w:pPr>
        <w:ind w:firstLine="709"/>
        <w:jc w:val="both"/>
        <w:rPr>
          <w:bCs/>
        </w:rPr>
      </w:pPr>
      <w:r>
        <w:rPr>
          <w:bCs/>
        </w:rPr>
        <w:t>Єдиний соціальний внесок, порядок його нарахування та сплати. О</w:t>
      </w:r>
      <w:r w:rsidRPr="006D2BD4">
        <w:rPr>
          <w:bCs/>
        </w:rPr>
        <w:t xml:space="preserve">блік розрахунків підприємства за ЄСВ. </w:t>
      </w:r>
      <w:r>
        <w:rPr>
          <w:bCs/>
        </w:rPr>
        <w:t>Звітність з ЄСВ, порядок її заповнення.</w:t>
      </w:r>
    </w:p>
    <w:p w:rsidR="00E34F34" w:rsidRDefault="00E34F34" w:rsidP="00E34F34">
      <w:pPr>
        <w:jc w:val="center"/>
        <w:rPr>
          <w:b/>
        </w:rPr>
      </w:pPr>
    </w:p>
    <w:p w:rsidR="00E34F34" w:rsidRDefault="00E34F34" w:rsidP="00E34F34">
      <w:pPr>
        <w:jc w:val="center"/>
        <w:rPr>
          <w:b/>
          <w:bCs/>
          <w:iCs/>
        </w:rPr>
      </w:pPr>
      <w:r>
        <w:rPr>
          <w:b/>
        </w:rPr>
        <w:t>Тема 7</w:t>
      </w:r>
      <w:r w:rsidRPr="001B2D41">
        <w:rPr>
          <w:b/>
        </w:rPr>
        <w:t xml:space="preserve">. </w:t>
      </w:r>
      <w:r w:rsidRPr="001B2D41">
        <w:rPr>
          <w:b/>
          <w:bCs/>
          <w:iCs/>
        </w:rPr>
        <w:t>Облік розрахунків з оплати праці</w:t>
      </w:r>
    </w:p>
    <w:p w:rsidR="00E34F34" w:rsidRPr="006D2BD4" w:rsidRDefault="00E34F34" w:rsidP="00E34F34">
      <w:pPr>
        <w:pStyle w:val="23"/>
        <w:spacing w:line="240" w:lineRule="auto"/>
        <w:ind w:firstLine="709"/>
        <w:jc w:val="both"/>
      </w:pPr>
      <w:r w:rsidRPr="006D2BD4">
        <w:t xml:space="preserve">Заробітна плата: поняття, </w:t>
      </w:r>
      <w:r>
        <w:t xml:space="preserve">функції, </w:t>
      </w:r>
      <w:r w:rsidRPr="006D2BD4">
        <w:t xml:space="preserve">види та форми. Регулювання заробітної плати </w:t>
      </w:r>
      <w:r w:rsidRPr="006D2BD4">
        <w:br/>
        <w:t xml:space="preserve">в Україні. Порядок нарахування </w:t>
      </w:r>
      <w:r>
        <w:t xml:space="preserve">та документування </w:t>
      </w:r>
      <w:r w:rsidRPr="006D2BD4">
        <w:t>заробітної плати при різних формах та системах оплати праці. Синтетичний та аналітичний облік розрахунків за виплатами працівникам.</w:t>
      </w:r>
      <w:r w:rsidRPr="00635846">
        <w:t xml:space="preserve"> </w:t>
      </w:r>
      <w:r w:rsidRPr="006D2BD4">
        <w:t>Види утримань</w:t>
      </w:r>
      <w:r w:rsidRPr="006D2BD4">
        <w:rPr>
          <w:lang w:val="ru-RU"/>
        </w:rPr>
        <w:t xml:space="preserve"> </w:t>
      </w:r>
      <w:r w:rsidRPr="006D2BD4">
        <w:t>із заробітної плати та п</w:t>
      </w:r>
      <w:r>
        <w:t>орядок відображення їх в обліку</w:t>
      </w:r>
      <w:r w:rsidRPr="006D2BD4">
        <w:t>.</w:t>
      </w:r>
      <w:r>
        <w:t xml:space="preserve"> Методика відображення в обліку нарахування та виплати заробітної плати працівникам.</w:t>
      </w:r>
    </w:p>
    <w:p w:rsidR="007467C0" w:rsidRDefault="007467C0" w:rsidP="00E34F34">
      <w:pPr>
        <w:jc w:val="center"/>
        <w:rPr>
          <w:b/>
        </w:rPr>
      </w:pPr>
    </w:p>
    <w:p w:rsidR="00E34F34" w:rsidRDefault="00E34F34" w:rsidP="00E34F34">
      <w:pPr>
        <w:jc w:val="center"/>
        <w:rPr>
          <w:b/>
          <w:bCs/>
          <w:iCs/>
        </w:rPr>
      </w:pPr>
      <w:r>
        <w:rPr>
          <w:b/>
        </w:rPr>
        <w:t>Тема 8</w:t>
      </w:r>
      <w:r w:rsidRPr="001B2D41">
        <w:rPr>
          <w:b/>
        </w:rPr>
        <w:t>.</w:t>
      </w:r>
      <w:r w:rsidRPr="001B2D41">
        <w:rPr>
          <w:b/>
          <w:bCs/>
          <w:iCs/>
        </w:rPr>
        <w:t xml:space="preserve"> Облік доходів</w:t>
      </w:r>
      <w:r>
        <w:rPr>
          <w:b/>
          <w:bCs/>
          <w:iCs/>
        </w:rPr>
        <w:t>, витрат</w:t>
      </w:r>
      <w:r w:rsidRPr="001B2D41">
        <w:rPr>
          <w:b/>
          <w:bCs/>
          <w:iCs/>
        </w:rPr>
        <w:t xml:space="preserve"> та фінансових результатів</w:t>
      </w:r>
      <w:r w:rsidRPr="00263067">
        <w:rPr>
          <w:b/>
          <w:bCs/>
          <w:iCs/>
        </w:rPr>
        <w:t xml:space="preserve"> </w:t>
      </w:r>
      <w:r w:rsidRPr="001B2D41">
        <w:rPr>
          <w:b/>
          <w:bCs/>
          <w:iCs/>
        </w:rPr>
        <w:t>діяльності підприємства</w:t>
      </w:r>
    </w:p>
    <w:p w:rsidR="00E34F34" w:rsidRPr="006D2BD4" w:rsidRDefault="00E34F34" w:rsidP="00E34F34">
      <w:pPr>
        <w:pStyle w:val="ab"/>
        <w:ind w:left="0" w:right="0" w:firstLine="709"/>
        <w:rPr>
          <w:sz w:val="24"/>
          <w:szCs w:val="24"/>
        </w:rPr>
      </w:pPr>
      <w:r w:rsidRPr="006D2BD4">
        <w:rPr>
          <w:sz w:val="24"/>
          <w:szCs w:val="24"/>
        </w:rPr>
        <w:t xml:space="preserve">Облік </w:t>
      </w:r>
      <w:r>
        <w:rPr>
          <w:sz w:val="24"/>
          <w:szCs w:val="24"/>
        </w:rPr>
        <w:t>доходів та витрат операційної, фінансової, інвестиційної та іншої діяльності підприємства</w:t>
      </w:r>
      <w:r w:rsidRPr="006D2BD4">
        <w:rPr>
          <w:sz w:val="24"/>
          <w:szCs w:val="24"/>
        </w:rPr>
        <w:t xml:space="preserve">. </w:t>
      </w:r>
      <w:r>
        <w:rPr>
          <w:sz w:val="24"/>
          <w:szCs w:val="24"/>
        </w:rPr>
        <w:t>Порядок закриття, списання доходів та витрат діяльності підприємства на фінансові результати.</w:t>
      </w:r>
    </w:p>
    <w:p w:rsidR="00E34F34" w:rsidRDefault="00E34F34" w:rsidP="00E34F34">
      <w:pPr>
        <w:autoSpaceDE w:val="0"/>
        <w:autoSpaceDN w:val="0"/>
        <w:adjustRightInd w:val="0"/>
        <w:ind w:firstLine="708"/>
        <w:jc w:val="both"/>
        <w:rPr>
          <w:bCs/>
        </w:rPr>
      </w:pPr>
      <w:r w:rsidRPr="006D2BD4">
        <w:t>Порядок визначення фінансових рез</w:t>
      </w:r>
      <w:r>
        <w:t>ультатів діяльності підприємств та відображення в їх обліку і звітності.</w:t>
      </w:r>
    </w:p>
    <w:p w:rsidR="00E34F34" w:rsidRDefault="00E34F34" w:rsidP="00E34F34">
      <w:pPr>
        <w:autoSpaceDE w:val="0"/>
        <w:autoSpaceDN w:val="0"/>
        <w:adjustRightInd w:val="0"/>
        <w:ind w:firstLine="708"/>
        <w:jc w:val="both"/>
        <w:rPr>
          <w:bCs/>
        </w:rPr>
      </w:pPr>
      <w:r>
        <w:rPr>
          <w:bCs/>
        </w:rPr>
        <w:t>Звіт про фінансові результати та порядок його складання.</w:t>
      </w:r>
    </w:p>
    <w:p w:rsidR="0099224C" w:rsidRDefault="0099224C" w:rsidP="0099224C">
      <w:pPr>
        <w:autoSpaceDE w:val="0"/>
        <w:autoSpaceDN w:val="0"/>
        <w:adjustRightInd w:val="0"/>
        <w:ind w:firstLine="708"/>
        <w:jc w:val="both"/>
        <w:rPr>
          <w:bCs/>
        </w:rPr>
      </w:pPr>
    </w:p>
    <w:p w:rsidR="0099224C" w:rsidRDefault="0099224C" w:rsidP="0099224C">
      <w:pPr>
        <w:jc w:val="center"/>
        <w:rPr>
          <w:b/>
          <w:bCs/>
          <w:caps/>
        </w:rPr>
      </w:pPr>
      <w:r w:rsidRPr="0014382D">
        <w:rPr>
          <w:b/>
        </w:rPr>
        <w:t>РОЗДІЛ 5.</w:t>
      </w:r>
      <w:r w:rsidRPr="0014382D">
        <w:rPr>
          <w:b/>
          <w:sz w:val="28"/>
          <w:szCs w:val="28"/>
        </w:rPr>
        <w:t xml:space="preserve">  </w:t>
      </w:r>
      <w:r w:rsidRPr="0014382D">
        <w:rPr>
          <w:b/>
          <w:bCs/>
          <w:caps/>
        </w:rPr>
        <w:t>Список рекомендованої літератури</w:t>
      </w:r>
    </w:p>
    <w:p w:rsidR="0014382D" w:rsidRPr="0014382D" w:rsidRDefault="0014382D" w:rsidP="0099224C">
      <w:pPr>
        <w:jc w:val="center"/>
        <w:rPr>
          <w:b/>
          <w:bCs/>
          <w:caps/>
        </w:rPr>
      </w:pPr>
    </w:p>
    <w:p w:rsidR="0014382D" w:rsidRPr="005E71E9" w:rsidRDefault="0014382D" w:rsidP="002825DF">
      <w:pPr>
        <w:pStyle w:val="af4"/>
        <w:numPr>
          <w:ilvl w:val="0"/>
          <w:numId w:val="6"/>
        </w:numPr>
        <w:autoSpaceDE w:val="0"/>
        <w:autoSpaceDN w:val="0"/>
        <w:adjustRightInd w:val="0"/>
        <w:jc w:val="both"/>
        <w:rPr>
          <w:b/>
        </w:rPr>
      </w:pPr>
      <w:r w:rsidRPr="005E71E9">
        <w:t xml:space="preserve">Податковий кодекс України від 02.12.2010 р. № 2755-VI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2" w:history="1">
        <w:r w:rsidRPr="005E71E9">
          <w:rPr>
            <w:rStyle w:val="a9"/>
            <w:color w:val="auto"/>
            <w:u w:val="none"/>
          </w:rPr>
          <w:t>https://zakon.rada.gov.ua/laws/show/2755-17</w:t>
        </w:r>
      </w:hyperlink>
      <w:r w:rsidRPr="005E71E9">
        <w:t>.</w:t>
      </w:r>
    </w:p>
    <w:p w:rsidR="0014382D" w:rsidRPr="005E71E9" w:rsidRDefault="0014382D" w:rsidP="002825DF">
      <w:pPr>
        <w:pStyle w:val="af4"/>
        <w:numPr>
          <w:ilvl w:val="0"/>
          <w:numId w:val="6"/>
        </w:numPr>
        <w:autoSpaceDE w:val="0"/>
        <w:autoSpaceDN w:val="0"/>
        <w:adjustRightInd w:val="0"/>
        <w:jc w:val="both"/>
        <w:rPr>
          <w:rFonts w:eastAsia="TimesNewRoman"/>
          <w:szCs w:val="32"/>
          <w:lang w:eastAsia="en-US"/>
        </w:rPr>
      </w:pPr>
      <w:r w:rsidRPr="005E71E9">
        <w:rPr>
          <w:rFonts w:eastAsia="TimesNewRoman"/>
          <w:lang w:eastAsia="en-US"/>
        </w:rPr>
        <w:t>Господарський кодекс України від 16.01.2003 р. № 436-ІУ</w:t>
      </w:r>
      <w:r w:rsidRPr="005E71E9">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3" w:history="1">
        <w:r w:rsidRPr="005E71E9">
          <w:rPr>
            <w:rStyle w:val="a9"/>
            <w:color w:val="auto"/>
            <w:u w:val="none"/>
          </w:rPr>
          <w:t>https://zakon.rada.gov.ua/laws/show/436-15</w:t>
        </w:r>
      </w:hyperlink>
      <w:r w:rsidRPr="005E71E9">
        <w:rPr>
          <w:rFonts w:eastAsia="TimesNewRoman"/>
          <w:lang w:eastAsia="en-US"/>
        </w:rPr>
        <w:t xml:space="preserve">. </w:t>
      </w:r>
    </w:p>
    <w:p w:rsidR="0014382D" w:rsidRPr="005E71E9" w:rsidRDefault="0014382D" w:rsidP="002825DF">
      <w:pPr>
        <w:pStyle w:val="af4"/>
        <w:numPr>
          <w:ilvl w:val="0"/>
          <w:numId w:val="6"/>
        </w:numPr>
        <w:autoSpaceDE w:val="0"/>
        <w:autoSpaceDN w:val="0"/>
        <w:adjustRightInd w:val="0"/>
        <w:jc w:val="both"/>
        <w:rPr>
          <w:rFonts w:eastAsia="SymbolMT"/>
          <w:sz w:val="16"/>
          <w:lang w:eastAsia="en-US"/>
        </w:rPr>
      </w:pPr>
      <w:r w:rsidRPr="005E71E9">
        <w:rPr>
          <w:rFonts w:eastAsia="TimesNewRoman"/>
          <w:szCs w:val="32"/>
          <w:lang w:eastAsia="en-US"/>
        </w:rPr>
        <w:t xml:space="preserve">Митний кодекс від 13.03.2012р. № 4495-VI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4" w:history="1">
        <w:r w:rsidRPr="005E71E9">
          <w:rPr>
            <w:rStyle w:val="a9"/>
            <w:color w:val="auto"/>
            <w:u w:val="none"/>
          </w:rPr>
          <w:t>https://zakon.rada.gov.ua/laws/show/4495-17</w:t>
        </w:r>
      </w:hyperlink>
      <w:r w:rsidRPr="005E71E9">
        <w:rPr>
          <w:rFonts w:eastAsia="TimesNewRoman"/>
          <w:szCs w:val="32"/>
          <w:lang w:eastAsia="en-US"/>
        </w:rPr>
        <w:t>.</w:t>
      </w:r>
    </w:p>
    <w:p w:rsidR="0014382D" w:rsidRPr="004F3A71" w:rsidRDefault="0014382D" w:rsidP="002825DF">
      <w:pPr>
        <w:pStyle w:val="af4"/>
        <w:numPr>
          <w:ilvl w:val="0"/>
          <w:numId w:val="6"/>
        </w:numPr>
        <w:autoSpaceDE w:val="0"/>
        <w:autoSpaceDN w:val="0"/>
        <w:adjustRightInd w:val="0"/>
        <w:jc w:val="both"/>
        <w:rPr>
          <w:b/>
          <w:i/>
        </w:rPr>
      </w:pPr>
      <w:r w:rsidRPr="005E71E9">
        <w:rPr>
          <w:shd w:val="clear" w:color="auto" w:fill="FFFFFF"/>
        </w:rPr>
        <w:t>Цивільний кодекс України від </w:t>
      </w:r>
      <w:r w:rsidRPr="005E71E9">
        <w:rPr>
          <w:bdr w:val="none" w:sz="0" w:space="0" w:color="auto" w:frame="1"/>
          <w:shd w:val="clear" w:color="auto" w:fill="FFFFFF"/>
        </w:rPr>
        <w:t>16.01.2003</w:t>
      </w:r>
      <w:r w:rsidRPr="005E71E9">
        <w:rPr>
          <w:shd w:val="clear" w:color="auto" w:fill="FFFFFF"/>
        </w:rPr>
        <w:t> р. № </w:t>
      </w:r>
      <w:r w:rsidRPr="005E71E9">
        <w:rPr>
          <w:bCs/>
          <w:bdr w:val="none" w:sz="0" w:space="0" w:color="auto" w:frame="1"/>
          <w:shd w:val="clear" w:color="auto" w:fill="FFFFFF"/>
        </w:rPr>
        <w:t>435-IV</w:t>
      </w:r>
      <w:r w:rsidRPr="005E71E9">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5" w:history="1">
        <w:r w:rsidRPr="005E71E9">
          <w:rPr>
            <w:rStyle w:val="a9"/>
            <w:color w:val="auto"/>
            <w:u w:val="none"/>
          </w:rPr>
          <w:t>https://zakon.rada.gov.ua/laws/show/435-15</w:t>
        </w:r>
      </w:hyperlink>
      <w:r w:rsidRPr="005E71E9">
        <w:rPr>
          <w:bCs/>
          <w:bdr w:val="none" w:sz="0" w:space="0" w:color="auto" w:frame="1"/>
          <w:shd w:val="clear" w:color="auto" w:fill="FFFFFF"/>
        </w:rPr>
        <w:t>.</w:t>
      </w:r>
    </w:p>
    <w:p w:rsidR="0014382D" w:rsidRPr="004F3A71" w:rsidRDefault="0014382D" w:rsidP="002825DF">
      <w:pPr>
        <w:pStyle w:val="af4"/>
        <w:numPr>
          <w:ilvl w:val="0"/>
          <w:numId w:val="6"/>
        </w:numPr>
        <w:autoSpaceDE w:val="0"/>
        <w:autoSpaceDN w:val="0"/>
        <w:adjustRightInd w:val="0"/>
        <w:jc w:val="both"/>
        <w:rPr>
          <w:b/>
          <w:i/>
        </w:rPr>
      </w:pPr>
      <w:r>
        <w:t xml:space="preserve">Кодекс законів про працю в України від 10.12.1971 р. № 322-УІІІ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4F3A71">
        <w:rPr>
          <w:lang w:val="ru-RU"/>
        </w:rPr>
        <w:t>:</w:t>
      </w:r>
      <w:r w:rsidRPr="004F3A71">
        <w:t xml:space="preserve">  </w:t>
      </w:r>
      <w:hyperlink r:id="rId16" w:history="1">
        <w:r w:rsidRPr="004F3A71">
          <w:rPr>
            <w:rStyle w:val="a9"/>
            <w:color w:val="auto"/>
            <w:u w:val="none"/>
          </w:rPr>
          <w:t>https://zakon.rada.gov.ua/laws/show/322-08</w:t>
        </w:r>
      </w:hyperlink>
      <w:r w:rsidRPr="004F3A71">
        <w:t>.</w:t>
      </w:r>
    </w:p>
    <w:p w:rsidR="0014382D" w:rsidRPr="005E71E9" w:rsidRDefault="0014382D" w:rsidP="002825DF">
      <w:pPr>
        <w:pStyle w:val="af4"/>
        <w:numPr>
          <w:ilvl w:val="0"/>
          <w:numId w:val="6"/>
        </w:numPr>
        <w:autoSpaceDE w:val="0"/>
        <w:autoSpaceDN w:val="0"/>
        <w:adjustRightInd w:val="0"/>
        <w:jc w:val="both"/>
        <w:rPr>
          <w:b/>
          <w:i/>
        </w:rPr>
      </w:pPr>
      <w:r w:rsidRPr="005E71E9">
        <w:rPr>
          <w:shd w:val="clear" w:color="auto" w:fill="FFFFFF"/>
        </w:rPr>
        <w:t>Кодекс України про адміністративні правопорушення від 07.12.84 р. № 8073-X</w:t>
      </w:r>
      <w:r w:rsidRPr="005E71E9">
        <w:rPr>
          <w:shd w:val="clear" w:color="auto" w:fill="FFFFFF"/>
          <w:lang w:val="ru-RU"/>
        </w:rP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7" w:history="1">
        <w:r w:rsidRPr="005E71E9">
          <w:rPr>
            <w:rStyle w:val="a9"/>
            <w:color w:val="auto"/>
            <w:u w:val="none"/>
          </w:rPr>
          <w:t>https://zakon.rada.gov.ua/laws/show/80731-10</w:t>
        </w:r>
      </w:hyperlink>
      <w:r>
        <w:rPr>
          <w:rStyle w:val="a9"/>
          <w:color w:val="auto"/>
          <w:u w:val="none"/>
        </w:rPr>
        <w:t>.</w:t>
      </w:r>
    </w:p>
    <w:p w:rsidR="0014382D" w:rsidRPr="005E71E9" w:rsidRDefault="0014382D" w:rsidP="002825DF">
      <w:pPr>
        <w:pStyle w:val="23"/>
        <w:numPr>
          <w:ilvl w:val="0"/>
          <w:numId w:val="6"/>
        </w:numPr>
        <w:spacing w:after="0" w:line="240" w:lineRule="auto"/>
        <w:jc w:val="both"/>
        <w:rPr>
          <w:sz w:val="32"/>
        </w:rPr>
      </w:pPr>
      <w:r w:rsidRPr="005E71E9">
        <w:t xml:space="preserve">Закон України «Про бухгалтерський облік та фінансову звітність в Україні» </w:t>
      </w:r>
      <w:r w:rsidRPr="005E71E9">
        <w:br/>
        <w:t>від 16.07.1999 р. № 996 – ХІV [Електронний ресурс</w:t>
      </w:r>
      <w:r w:rsidRPr="005E71E9">
        <w:rPr>
          <w:lang w:val="ru-RU"/>
        </w:rPr>
        <w:t>]</w:t>
      </w:r>
      <w:r w:rsidRPr="005E71E9">
        <w:t>. - Режим доступу</w:t>
      </w:r>
      <w:r w:rsidRPr="005E71E9">
        <w:rPr>
          <w:lang w:val="ru-RU"/>
        </w:rPr>
        <w:t xml:space="preserve"> : </w:t>
      </w:r>
      <w:hyperlink r:id="rId18" w:history="1">
        <w:r w:rsidRPr="005E71E9">
          <w:rPr>
            <w:rStyle w:val="a9"/>
            <w:color w:val="auto"/>
            <w:u w:val="none"/>
          </w:rPr>
          <w:t>https://zakon.rada.gov.ua/laws/show/996-14</w:t>
        </w:r>
      </w:hyperlink>
      <w:r w:rsidRPr="005E71E9">
        <w:t xml:space="preserve"> . </w:t>
      </w:r>
    </w:p>
    <w:p w:rsidR="0014382D" w:rsidRPr="00403269" w:rsidRDefault="0014382D" w:rsidP="002825DF">
      <w:pPr>
        <w:pStyle w:val="23"/>
        <w:numPr>
          <w:ilvl w:val="0"/>
          <w:numId w:val="6"/>
        </w:numPr>
        <w:spacing w:after="0" w:line="240" w:lineRule="auto"/>
        <w:jc w:val="both"/>
        <w:rPr>
          <w:b/>
          <w:bCs/>
          <w:caps/>
        </w:rPr>
      </w:pPr>
      <w:r w:rsidRPr="005E71E9">
        <w:t>Закон України «</w:t>
      </w:r>
      <w:r w:rsidRPr="00403269">
        <w:rPr>
          <w:bCs/>
        </w:rPr>
        <w:t>Про внесення змін до Закону України «Про бухгалтерський облік та фінансову звітність в Україні» щодо удосконалення деяких положень»</w:t>
      </w:r>
      <w:r w:rsidRPr="005E71E9">
        <w:t xml:space="preserve"> від 0</w:t>
      </w:r>
      <w:r w:rsidRPr="00403269">
        <w:rPr>
          <w:bCs/>
        </w:rPr>
        <w:t>5.10. 2017 р.  № 2164-VIII</w:t>
      </w:r>
      <w:r w:rsidRPr="005E71E9">
        <w:t xml:space="preserve">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hyperlink r:id="rId19" w:history="1">
        <w:r w:rsidRPr="00403269">
          <w:rPr>
            <w:rStyle w:val="a9"/>
            <w:color w:val="auto"/>
            <w:u w:val="none"/>
          </w:rPr>
          <w:t xml:space="preserve">https://zakon.rada.gov.ua/ </w:t>
        </w:r>
        <w:proofErr w:type="spellStart"/>
        <w:r w:rsidRPr="00403269">
          <w:rPr>
            <w:rStyle w:val="a9"/>
            <w:color w:val="auto"/>
            <w:u w:val="none"/>
          </w:rPr>
          <w:t>laws</w:t>
        </w:r>
        <w:proofErr w:type="spellEnd"/>
        <w:r w:rsidRPr="00403269">
          <w:rPr>
            <w:rStyle w:val="a9"/>
            <w:color w:val="auto"/>
            <w:u w:val="none"/>
          </w:rPr>
          <w:t>/</w:t>
        </w:r>
        <w:proofErr w:type="spellStart"/>
        <w:r w:rsidRPr="00403269">
          <w:rPr>
            <w:rStyle w:val="a9"/>
            <w:color w:val="auto"/>
            <w:u w:val="none"/>
          </w:rPr>
          <w:t>show</w:t>
        </w:r>
        <w:proofErr w:type="spellEnd"/>
        <w:r w:rsidRPr="00403269">
          <w:rPr>
            <w:rStyle w:val="a9"/>
            <w:color w:val="auto"/>
            <w:u w:val="none"/>
          </w:rPr>
          <w:t>/2164-19</w:t>
        </w:r>
      </w:hyperlink>
      <w:r w:rsidRPr="00403269">
        <w:rPr>
          <w:bCs/>
        </w:rPr>
        <w:t>.</w:t>
      </w:r>
    </w:p>
    <w:p w:rsidR="0014382D" w:rsidRPr="00403269" w:rsidRDefault="0014382D" w:rsidP="002825DF">
      <w:pPr>
        <w:pStyle w:val="23"/>
        <w:numPr>
          <w:ilvl w:val="0"/>
          <w:numId w:val="6"/>
        </w:numPr>
        <w:spacing w:after="0" w:line="240" w:lineRule="auto"/>
        <w:jc w:val="both"/>
        <w:rPr>
          <w:rStyle w:val="a9"/>
          <w:b/>
          <w:bCs/>
          <w:caps/>
          <w:color w:val="auto"/>
          <w:u w:val="none"/>
        </w:rPr>
      </w:pPr>
      <w:r w:rsidRPr="005E71E9">
        <w:t>Законом України «Про страхування»</w:t>
      </w:r>
      <w:r w:rsidRPr="00403269">
        <w:rPr>
          <w:lang w:val="ru-RU"/>
        </w:rPr>
        <w:t xml:space="preserve"> </w:t>
      </w:r>
      <w:r w:rsidRPr="005E71E9">
        <w:t xml:space="preserve">від </w:t>
      </w:r>
      <w:r w:rsidRPr="00403269">
        <w:rPr>
          <w:lang w:val="ru-RU"/>
        </w:rPr>
        <w:t>07.03.1996 р. №</w:t>
      </w:r>
      <w:r w:rsidRPr="00403269">
        <w:rPr>
          <w:b/>
          <w:bCs/>
          <w:shd w:val="clear" w:color="auto" w:fill="FFFFFF"/>
        </w:rPr>
        <w:t xml:space="preserve"> </w:t>
      </w:r>
      <w:r w:rsidRPr="00403269">
        <w:rPr>
          <w:bCs/>
          <w:shd w:val="clear" w:color="auto" w:fill="FFFFFF"/>
        </w:rPr>
        <w:t xml:space="preserve">85/96-ВР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r w:rsidRPr="005E71E9">
        <w:t xml:space="preserve"> </w:t>
      </w:r>
      <w:hyperlink r:id="rId20" w:history="1">
        <w:r w:rsidRPr="00403269">
          <w:rPr>
            <w:rStyle w:val="a9"/>
            <w:color w:val="auto"/>
            <w:u w:val="none"/>
          </w:rPr>
          <w:t>https://zakon.rada.gov.ua/laws/show/85/96-%D0%B2%D1%80</w:t>
        </w:r>
      </w:hyperlink>
      <w:r>
        <w:rPr>
          <w:rStyle w:val="a9"/>
          <w:color w:val="auto"/>
          <w:u w:val="none"/>
        </w:rPr>
        <w:t>.</w:t>
      </w:r>
    </w:p>
    <w:p w:rsidR="0014382D" w:rsidRPr="001E6D98" w:rsidRDefault="00430444" w:rsidP="002825DF">
      <w:pPr>
        <w:pStyle w:val="af4"/>
        <w:numPr>
          <w:ilvl w:val="0"/>
          <w:numId w:val="6"/>
        </w:numPr>
        <w:shd w:val="clear" w:color="auto" w:fill="FFFFFF"/>
        <w:autoSpaceDE w:val="0"/>
        <w:autoSpaceDN w:val="0"/>
        <w:adjustRightInd w:val="0"/>
        <w:jc w:val="both"/>
        <w:rPr>
          <w:rFonts w:eastAsia="TimesNewRoman"/>
          <w:lang w:eastAsia="en-US"/>
        </w:rPr>
      </w:pPr>
      <w:hyperlink r:id="rId21" w:tgtFrame="_blank" w:history="1">
        <w:r w:rsidR="0014382D" w:rsidRPr="005E71E9">
          <w:rPr>
            <w:rStyle w:val="a9"/>
            <w:color w:val="auto"/>
            <w:u w:val="none"/>
            <w:shd w:val="clear" w:color="auto" w:fill="FFFFFF"/>
          </w:rPr>
          <w:t>Закон України «</w:t>
        </w:r>
        <w:r w:rsidR="0014382D" w:rsidRPr="005E71E9">
          <w:rPr>
            <w:bCs/>
          </w:rPr>
          <w:t xml:space="preserve">Про внесення змін до Податкового кодексу України та деяких законодавчих актів України щодо податкової реформи»  </w:t>
        </w:r>
        <w:r w:rsidR="0014382D" w:rsidRPr="005E71E9">
          <w:rPr>
            <w:rStyle w:val="a9"/>
            <w:color w:val="auto"/>
            <w:u w:val="none"/>
            <w:shd w:val="clear" w:color="auto" w:fill="FFFFFF"/>
          </w:rPr>
          <w:t>від 28.12. 2014 р. № 71-VIII</w:t>
        </w:r>
      </w:hyperlink>
      <w:r w:rsidR="0014382D" w:rsidRPr="005E71E9">
        <w:rPr>
          <w:shd w:val="clear" w:color="auto" w:fill="FFFFFF"/>
        </w:rPr>
        <w:t xml:space="preserve"> </w:t>
      </w:r>
      <w:r w:rsidR="0014382D" w:rsidRPr="005E71E9">
        <w:rPr>
          <w:lang w:val="ru-RU"/>
        </w:rPr>
        <w:t>[</w:t>
      </w:r>
      <w:r w:rsidR="0014382D" w:rsidRPr="005E71E9">
        <w:t>Електронний ресурс</w:t>
      </w:r>
      <w:r w:rsidR="0014382D" w:rsidRPr="005E71E9">
        <w:rPr>
          <w:lang w:val="ru-RU"/>
        </w:rPr>
        <w:t>]</w:t>
      </w:r>
      <w:r w:rsidR="0014382D" w:rsidRPr="005E71E9">
        <w:t>. - Режим доступу</w:t>
      </w:r>
      <w:r w:rsidR="0014382D" w:rsidRPr="005E71E9">
        <w:rPr>
          <w:lang w:val="ru-RU"/>
        </w:rPr>
        <w:t xml:space="preserve"> : </w:t>
      </w:r>
      <w:hyperlink r:id="rId22" w:history="1">
        <w:r w:rsidR="0014382D" w:rsidRPr="005E71E9">
          <w:rPr>
            <w:rStyle w:val="a9"/>
            <w:color w:val="auto"/>
            <w:u w:val="none"/>
          </w:rPr>
          <w:t>https://zakon.rada.gov.ua/laws/show/71-19</w:t>
        </w:r>
      </w:hyperlink>
      <w:r w:rsidR="0014382D" w:rsidRPr="005E71E9">
        <w:rPr>
          <w:shd w:val="clear" w:color="auto" w:fill="FFFFFF"/>
        </w:rPr>
        <w:t>.</w:t>
      </w:r>
    </w:p>
    <w:p w:rsidR="0014382D" w:rsidRPr="001E6D98" w:rsidRDefault="00050EC0" w:rsidP="002825DF">
      <w:pPr>
        <w:pStyle w:val="a7"/>
        <w:numPr>
          <w:ilvl w:val="0"/>
          <w:numId w:val="6"/>
        </w:numPr>
        <w:shd w:val="clear" w:color="auto" w:fill="FFFFFF"/>
        <w:autoSpaceDE w:val="0"/>
        <w:autoSpaceDN w:val="0"/>
        <w:adjustRightInd w:val="0"/>
        <w:spacing w:after="0"/>
        <w:jc w:val="both"/>
        <w:rPr>
          <w:rFonts w:eastAsia="TimesNewRoman"/>
          <w:lang w:eastAsia="en-US"/>
        </w:rPr>
      </w:pPr>
      <w:r>
        <w:lastRenderedPageBreak/>
        <w:t>Закон України «Про оплату праці</w:t>
      </w:r>
      <w:r w:rsidR="0014382D" w:rsidRPr="001E6D98">
        <w:t>» від 2</w:t>
      </w:r>
      <w:r w:rsidR="0014382D" w:rsidRPr="001E6D98">
        <w:rPr>
          <w:lang w:val="ru-RU"/>
        </w:rPr>
        <w:t>4</w:t>
      </w:r>
      <w:r w:rsidR="0014382D" w:rsidRPr="001E6D98">
        <w:t>.0</w:t>
      </w:r>
      <w:r w:rsidR="0014382D" w:rsidRPr="001E6D98">
        <w:rPr>
          <w:lang w:val="ru-RU"/>
        </w:rPr>
        <w:t>3</w:t>
      </w:r>
      <w:r w:rsidR="0014382D" w:rsidRPr="001E6D98">
        <w:t>.199</w:t>
      </w:r>
      <w:r w:rsidR="0014382D" w:rsidRPr="001E6D98">
        <w:rPr>
          <w:lang w:val="ru-RU"/>
        </w:rPr>
        <w:t>5</w:t>
      </w:r>
      <w:r w:rsidR="0014382D" w:rsidRPr="001E6D98">
        <w:t xml:space="preserve"> р. № </w:t>
      </w:r>
      <w:r w:rsidR="0014382D" w:rsidRPr="001E6D98">
        <w:rPr>
          <w:lang w:val="ru-RU"/>
        </w:rPr>
        <w:t>1</w:t>
      </w:r>
      <w:r w:rsidR="0014382D" w:rsidRPr="001E6D98">
        <w:t>0</w:t>
      </w:r>
      <w:r w:rsidR="0014382D" w:rsidRPr="001E6D98">
        <w:rPr>
          <w:lang w:val="ru-RU"/>
        </w:rPr>
        <w:t>8</w:t>
      </w:r>
      <w:r w:rsidR="0014382D" w:rsidRPr="001E6D98">
        <w:t>/ 9</w:t>
      </w:r>
      <w:r w:rsidR="0014382D" w:rsidRPr="001E6D98">
        <w:rPr>
          <w:lang w:val="ru-RU"/>
        </w:rPr>
        <w:t>5</w:t>
      </w:r>
      <w:r w:rsidR="0014382D" w:rsidRPr="001E6D98">
        <w:t xml:space="preserve"> – ВР</w:t>
      </w:r>
      <w:r w:rsidR="0014382D">
        <w:t xml:space="preserve"> </w:t>
      </w:r>
      <w:r w:rsidR="0014382D" w:rsidRPr="005E71E9">
        <w:rPr>
          <w:lang w:val="ru-RU"/>
        </w:rPr>
        <w:t>[</w:t>
      </w:r>
      <w:r w:rsidR="0014382D" w:rsidRPr="005E71E9">
        <w:t>Електронний ресурс</w:t>
      </w:r>
      <w:r w:rsidR="0014382D" w:rsidRPr="005E71E9">
        <w:rPr>
          <w:lang w:val="ru-RU"/>
        </w:rPr>
        <w:t>]</w:t>
      </w:r>
      <w:r w:rsidR="0014382D" w:rsidRPr="005E71E9">
        <w:t>. - Режим доступу</w:t>
      </w:r>
      <w:r w:rsidR="0014382D" w:rsidRPr="005E71E9">
        <w:rPr>
          <w:lang w:val="ru-RU"/>
        </w:rPr>
        <w:t xml:space="preserve"> : </w:t>
      </w:r>
      <w:hyperlink r:id="rId23" w:history="1">
        <w:r w:rsidR="0014382D" w:rsidRPr="001E6D98">
          <w:rPr>
            <w:rStyle w:val="a9"/>
            <w:color w:val="auto"/>
            <w:u w:val="none"/>
          </w:rPr>
          <w:t>https://zakon.rada.gov.ua/laws/show/108/95-%D0%B2%D1%80</w:t>
        </w:r>
      </w:hyperlink>
      <w:r w:rsidR="0014382D" w:rsidRPr="001E6D98">
        <w:t>.</w:t>
      </w:r>
    </w:p>
    <w:p w:rsidR="0014382D" w:rsidRPr="001E6D98" w:rsidRDefault="0014382D" w:rsidP="002825DF">
      <w:pPr>
        <w:pStyle w:val="a7"/>
        <w:numPr>
          <w:ilvl w:val="0"/>
          <w:numId w:val="6"/>
        </w:numPr>
        <w:shd w:val="clear" w:color="auto" w:fill="FFFFFF"/>
        <w:autoSpaceDE w:val="0"/>
        <w:autoSpaceDN w:val="0"/>
        <w:adjustRightInd w:val="0"/>
        <w:spacing w:after="0"/>
        <w:jc w:val="both"/>
        <w:rPr>
          <w:rFonts w:eastAsia="TimesNewRoman"/>
          <w:lang w:eastAsia="en-US"/>
        </w:rPr>
      </w:pPr>
      <w:r>
        <w:t>Закон України «Про відпустки»</w:t>
      </w:r>
      <w:r w:rsidRPr="00511E61">
        <w:t xml:space="preserve"> від 15.11.1996</w:t>
      </w:r>
      <w:r>
        <w:t xml:space="preserve"> </w:t>
      </w:r>
      <w:r w:rsidRPr="00511E61">
        <w:t>р. № 504 / 96 – ВР</w:t>
      </w:r>
      <w: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4" w:history="1">
        <w:r w:rsidRPr="001E6D98">
          <w:rPr>
            <w:rStyle w:val="a9"/>
            <w:color w:val="auto"/>
            <w:u w:val="none"/>
          </w:rPr>
          <w:t>https://zakon2.rada.gov.ua/laws/show/504/96-%D0%B2%D1%80</w:t>
        </w:r>
      </w:hyperlink>
      <w:r w:rsidRPr="001E6D98">
        <w:t>.</w:t>
      </w:r>
    </w:p>
    <w:p w:rsidR="0014382D" w:rsidRPr="00D16DA1" w:rsidRDefault="0014382D" w:rsidP="002825DF">
      <w:pPr>
        <w:pStyle w:val="a7"/>
        <w:numPr>
          <w:ilvl w:val="0"/>
          <w:numId w:val="6"/>
        </w:numPr>
        <w:spacing w:after="0"/>
        <w:ind w:left="340"/>
        <w:jc w:val="both"/>
      </w:pPr>
      <w:r>
        <w:t xml:space="preserve">Закон </w:t>
      </w:r>
      <w:r w:rsidRPr="000A713C">
        <w:t>України «</w:t>
      </w:r>
      <w:hyperlink r:id="rId25" w:history="1">
        <w:r w:rsidRPr="000A713C">
          <w:rPr>
            <w:rStyle w:val="a9"/>
            <w:color w:val="auto"/>
            <w:u w:val="none"/>
            <w:bdr w:val="none" w:sz="0" w:space="0" w:color="auto" w:frame="1"/>
            <w:shd w:val="clear" w:color="auto" w:fill="FFFFFF"/>
          </w:rPr>
          <w:t>Про загальнообов'язкове державне соціальне страхування</w:t>
        </w:r>
      </w:hyperlink>
      <w:r w:rsidRPr="000A713C">
        <w:t>»</w:t>
      </w:r>
      <w:r w:rsidRPr="000A713C">
        <w:br/>
      </w:r>
      <w:r w:rsidRPr="000A713C">
        <w:rPr>
          <w:shd w:val="clear" w:color="auto" w:fill="FFFFFF"/>
        </w:rPr>
        <w:t>від</w:t>
      </w:r>
      <w:r w:rsidRPr="000A713C">
        <w:rPr>
          <w:rStyle w:val="apple-converted-space"/>
          <w:shd w:val="clear" w:color="auto" w:fill="FFFFFF"/>
        </w:rPr>
        <w:t> </w:t>
      </w:r>
      <w:r w:rsidRPr="000A713C">
        <w:rPr>
          <w:bdr w:val="none" w:sz="0" w:space="0" w:color="auto" w:frame="1"/>
          <w:shd w:val="clear" w:color="auto" w:fill="FFFFFF"/>
        </w:rPr>
        <w:t>23.09.1999</w:t>
      </w:r>
      <w:r>
        <w:rPr>
          <w:bdr w:val="none" w:sz="0" w:space="0" w:color="auto" w:frame="1"/>
          <w:shd w:val="clear" w:color="auto" w:fill="FFFFFF"/>
        </w:rPr>
        <w:t xml:space="preserve"> р.</w:t>
      </w:r>
      <w:r w:rsidRPr="000A713C">
        <w:rPr>
          <w:rStyle w:val="apple-converted-space"/>
          <w:shd w:val="clear" w:color="auto" w:fill="FFFFFF"/>
        </w:rPr>
        <w:t> </w:t>
      </w:r>
      <w:r w:rsidRPr="000A713C">
        <w:rPr>
          <w:shd w:val="clear" w:color="auto" w:fill="FFFFFF"/>
        </w:rPr>
        <w:t>№</w:t>
      </w:r>
      <w:r w:rsidRPr="000A713C">
        <w:rPr>
          <w:rStyle w:val="apple-converted-space"/>
          <w:shd w:val="clear" w:color="auto" w:fill="FFFFFF"/>
        </w:rPr>
        <w:t> </w:t>
      </w:r>
      <w:r>
        <w:rPr>
          <w:bCs/>
          <w:bdr w:val="none" w:sz="0" w:space="0" w:color="auto" w:frame="1"/>
          <w:shd w:val="clear" w:color="auto" w:fill="FFFFFF"/>
        </w:rPr>
        <w:t xml:space="preserve">1105-XIV </w:t>
      </w:r>
      <w:r w:rsidRPr="00F12B87">
        <w:t>[</w:t>
      </w:r>
      <w:r w:rsidRPr="005E71E9">
        <w:t>Електронний ресурс</w:t>
      </w:r>
      <w:r w:rsidRPr="00F12B87">
        <w:t>]</w:t>
      </w:r>
      <w:r w:rsidRPr="005E71E9">
        <w:t>. - Режим доступу</w:t>
      </w:r>
      <w:r w:rsidRPr="00F12B87">
        <w:t xml:space="preserve"> : </w:t>
      </w:r>
      <w:hyperlink w:history="1">
        <w:r w:rsidR="009A162B" w:rsidRPr="00CE4FB8">
          <w:rPr>
            <w:rStyle w:val="a9"/>
            <w:color w:val="auto"/>
            <w:u w:val="none"/>
          </w:rPr>
          <w:t>https://zakon. rada.gov.ua/</w:t>
        </w:r>
        <w:proofErr w:type="spellStart"/>
        <w:r w:rsidR="009A162B" w:rsidRPr="00CE4FB8">
          <w:rPr>
            <w:rStyle w:val="a9"/>
            <w:color w:val="auto"/>
            <w:u w:val="none"/>
          </w:rPr>
          <w:t>laws</w:t>
        </w:r>
        <w:proofErr w:type="spellEnd"/>
        <w:r w:rsidR="009A162B" w:rsidRPr="00CE4FB8">
          <w:rPr>
            <w:rStyle w:val="a9"/>
            <w:color w:val="auto"/>
            <w:u w:val="none"/>
          </w:rPr>
          <w:t>/</w:t>
        </w:r>
        <w:proofErr w:type="spellStart"/>
        <w:r w:rsidR="009A162B" w:rsidRPr="00CE4FB8">
          <w:rPr>
            <w:rStyle w:val="a9"/>
            <w:color w:val="auto"/>
            <w:u w:val="none"/>
          </w:rPr>
          <w:t>show</w:t>
        </w:r>
        <w:proofErr w:type="spellEnd"/>
        <w:r w:rsidR="009A162B" w:rsidRPr="00CE4FB8">
          <w:rPr>
            <w:rStyle w:val="a9"/>
            <w:color w:val="auto"/>
            <w:u w:val="none"/>
          </w:rPr>
          <w:t>/1105-14</w:t>
        </w:r>
      </w:hyperlink>
      <w:r w:rsidRPr="00CE4FB8">
        <w:t>.</w:t>
      </w:r>
    </w:p>
    <w:p w:rsidR="0014382D" w:rsidRPr="00D16DA1" w:rsidRDefault="0014382D" w:rsidP="002825DF">
      <w:pPr>
        <w:pStyle w:val="23"/>
        <w:numPr>
          <w:ilvl w:val="0"/>
          <w:numId w:val="6"/>
        </w:numPr>
        <w:tabs>
          <w:tab w:val="left" w:pos="4253"/>
        </w:tabs>
        <w:spacing w:after="0" w:line="240" w:lineRule="auto"/>
        <w:ind w:left="340"/>
        <w:jc w:val="both"/>
        <w:rPr>
          <w:sz w:val="22"/>
        </w:rPr>
      </w:pPr>
      <w:r>
        <w:rPr>
          <w:szCs w:val="28"/>
        </w:rPr>
        <w:t xml:space="preserve">Закон України </w:t>
      </w:r>
      <w:r>
        <w:t>«</w:t>
      </w:r>
      <w:r w:rsidRPr="008802A7">
        <w:rPr>
          <w:szCs w:val="28"/>
        </w:rPr>
        <w:t>Про</w:t>
      </w:r>
      <w:r>
        <w:rPr>
          <w:szCs w:val="28"/>
        </w:rPr>
        <w:t xml:space="preserve"> цінні папери та фондовий ринок</w:t>
      </w:r>
      <w:r>
        <w:t>»</w:t>
      </w:r>
      <w:r w:rsidRPr="008802A7">
        <w:rPr>
          <w:szCs w:val="28"/>
        </w:rPr>
        <w:t xml:space="preserve"> від 23.02.2006</w:t>
      </w:r>
      <w:r>
        <w:rPr>
          <w:szCs w:val="28"/>
        </w:rPr>
        <w:t xml:space="preserve"> </w:t>
      </w:r>
      <w:r w:rsidRPr="008802A7">
        <w:rPr>
          <w:szCs w:val="28"/>
        </w:rPr>
        <w:t xml:space="preserve">р. </w:t>
      </w:r>
      <w:r>
        <w:rPr>
          <w:szCs w:val="28"/>
        </w:rPr>
        <w:t xml:space="preserve">№ </w:t>
      </w:r>
      <w:r w:rsidRPr="008802A7">
        <w:rPr>
          <w:szCs w:val="28"/>
        </w:rPr>
        <w:t>3480-ІУ</w:t>
      </w:r>
      <w:r>
        <w:rPr>
          <w:szCs w:val="28"/>
        </w:rPr>
        <w:t xml:space="preserve"> </w:t>
      </w:r>
      <w:r w:rsidRPr="001E6D98">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6" w:history="1">
        <w:r w:rsidRPr="001E6D98">
          <w:rPr>
            <w:rStyle w:val="a9"/>
            <w:color w:val="auto"/>
            <w:u w:val="none"/>
          </w:rPr>
          <w:t>https://zakon.rada.gov.ua/laws/show/3480-15</w:t>
        </w:r>
      </w:hyperlink>
      <w:r w:rsidRPr="001E6D98">
        <w:t>.</w:t>
      </w:r>
    </w:p>
    <w:p w:rsidR="0014382D" w:rsidRPr="00D16DA1" w:rsidRDefault="0014382D" w:rsidP="002825DF">
      <w:pPr>
        <w:pStyle w:val="23"/>
        <w:numPr>
          <w:ilvl w:val="0"/>
          <w:numId w:val="6"/>
        </w:numPr>
        <w:tabs>
          <w:tab w:val="left" w:pos="4253"/>
        </w:tabs>
        <w:spacing w:after="0" w:line="240" w:lineRule="auto"/>
        <w:ind w:left="340"/>
        <w:jc w:val="both"/>
        <w:rPr>
          <w:sz w:val="18"/>
        </w:rPr>
      </w:pPr>
      <w:r>
        <w:rPr>
          <w:szCs w:val="28"/>
        </w:rPr>
        <w:t>Закон України «</w:t>
      </w:r>
      <w:r w:rsidRPr="00D16DA1">
        <w:rPr>
          <w:bCs/>
          <w:color w:val="000000"/>
          <w:szCs w:val="32"/>
          <w:shd w:val="clear" w:color="auto" w:fill="FFFFFF"/>
        </w:rPr>
        <w:t>Про збір та облік єдиного внеску на загальнообов'язкове державне соціальне страхування</w:t>
      </w:r>
      <w:r>
        <w:rPr>
          <w:bCs/>
          <w:color w:val="000000"/>
          <w:szCs w:val="32"/>
          <w:shd w:val="clear" w:color="auto" w:fill="FFFFFF"/>
        </w:rPr>
        <w:t>» від</w:t>
      </w:r>
      <w:r w:rsidRPr="00957B16">
        <w:rPr>
          <w:rFonts w:ascii="Arial" w:hAnsi="Arial" w:cs="Arial"/>
          <w:color w:val="545454"/>
          <w:shd w:val="clear" w:color="auto" w:fill="FFFFFF"/>
        </w:rPr>
        <w:t xml:space="preserve"> </w:t>
      </w:r>
      <w:r w:rsidRPr="00957B16">
        <w:rPr>
          <w:shd w:val="clear" w:color="auto" w:fill="FFFFFF"/>
        </w:rPr>
        <w:t>08</w:t>
      </w:r>
      <w:r w:rsidRPr="008D78B8">
        <w:rPr>
          <w:shd w:val="clear" w:color="auto" w:fill="FFFFFF"/>
        </w:rPr>
        <w:t>.07.2010 року </w:t>
      </w:r>
      <w:r w:rsidRPr="008D78B8">
        <w:rPr>
          <w:rStyle w:val="af9"/>
          <w:bCs/>
          <w:i w:val="0"/>
          <w:iCs w:val="0"/>
          <w:shd w:val="clear" w:color="auto" w:fill="FFFFFF"/>
        </w:rPr>
        <w:t>№ 2464</w:t>
      </w:r>
      <w:r w:rsidRPr="008D78B8">
        <w:rPr>
          <w:shd w:val="clear" w:color="auto" w:fill="FFFFFF"/>
        </w:rPr>
        <w:t>-</w:t>
      </w:r>
      <w:r w:rsidRPr="008D78B8">
        <w:rPr>
          <w:rStyle w:val="af9"/>
          <w:bCs/>
          <w:i w:val="0"/>
          <w:iCs w:val="0"/>
          <w:shd w:val="clear" w:color="auto" w:fill="FFFFFF"/>
        </w:rPr>
        <w:t>VI</w:t>
      </w:r>
      <w:r w:rsidRPr="008D78B8">
        <w:t xml:space="preserve"> </w:t>
      </w:r>
      <w:r w:rsidRPr="008D78B8">
        <w:rPr>
          <w:lang w:val="ru-RU"/>
        </w:rPr>
        <w:t>[</w:t>
      </w:r>
      <w:r w:rsidRPr="008D78B8">
        <w:t>Електронний ресурс</w:t>
      </w:r>
      <w:r w:rsidRPr="008D78B8">
        <w:rPr>
          <w:lang w:val="ru-RU"/>
        </w:rPr>
        <w:t>]</w:t>
      </w:r>
      <w:r w:rsidRPr="008D78B8">
        <w:t>. - Режим доступу</w:t>
      </w:r>
      <w:r w:rsidRPr="008D78B8">
        <w:rPr>
          <w:lang w:val="ru-RU"/>
        </w:rPr>
        <w:t xml:space="preserve"> : </w:t>
      </w:r>
      <w:hyperlink r:id="rId27" w:history="1">
        <w:r w:rsidRPr="008D78B8">
          <w:rPr>
            <w:rStyle w:val="a9"/>
            <w:color w:val="auto"/>
            <w:u w:val="none"/>
          </w:rPr>
          <w:t>https://zakon.rada.gov.ua/laws/show/2464-17</w:t>
        </w:r>
      </w:hyperlink>
      <w:r w:rsidRPr="008D78B8">
        <w:rPr>
          <w:bCs/>
          <w:szCs w:val="32"/>
          <w:shd w:val="clear" w:color="auto" w:fill="FFFFFF"/>
        </w:rPr>
        <w:t>.</w:t>
      </w:r>
    </w:p>
    <w:p w:rsidR="0014382D" w:rsidRDefault="0014382D" w:rsidP="002825DF">
      <w:pPr>
        <w:pStyle w:val="a7"/>
        <w:numPr>
          <w:ilvl w:val="0"/>
          <w:numId w:val="6"/>
        </w:numPr>
        <w:shd w:val="clear" w:color="auto" w:fill="FFFFFF"/>
        <w:autoSpaceDE w:val="0"/>
        <w:autoSpaceDN w:val="0"/>
        <w:adjustRightInd w:val="0"/>
        <w:spacing w:after="0"/>
        <w:jc w:val="both"/>
      </w:pPr>
      <w:r w:rsidRPr="006D2BD4">
        <w:t>Постан</w:t>
      </w:r>
      <w:r>
        <w:t>ова КМУ «</w:t>
      </w:r>
      <w:r w:rsidRPr="006D2BD4">
        <w:t>Про порядок обчислення середньої заробітної пла</w:t>
      </w:r>
      <w:r>
        <w:t xml:space="preserve">ти» від 08.02.1995р. № 100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 </w:t>
      </w:r>
      <w:hyperlink r:id="rId28" w:history="1">
        <w:r w:rsidRPr="00E71F93">
          <w:rPr>
            <w:rStyle w:val="a9"/>
            <w:color w:val="auto"/>
            <w:u w:val="none"/>
          </w:rPr>
          <w:t>https://zakon.rada.gov.ua/laws/show/100-95-%D0%BF</w:t>
        </w:r>
      </w:hyperlink>
      <w:r w:rsidRPr="008D78B8">
        <w:t>.</w:t>
      </w:r>
      <w:r>
        <w:t xml:space="preserve"> </w:t>
      </w:r>
    </w:p>
    <w:p w:rsidR="0014382D" w:rsidRDefault="0014382D" w:rsidP="002825DF">
      <w:pPr>
        <w:pStyle w:val="a7"/>
        <w:numPr>
          <w:ilvl w:val="0"/>
          <w:numId w:val="6"/>
        </w:numPr>
        <w:shd w:val="clear" w:color="auto" w:fill="FFFFFF"/>
        <w:autoSpaceDE w:val="0"/>
        <w:autoSpaceDN w:val="0"/>
        <w:adjustRightInd w:val="0"/>
        <w:spacing w:after="0"/>
        <w:jc w:val="both"/>
      </w:pPr>
      <w:r w:rsidRPr="00E71F93">
        <w:rPr>
          <w:szCs w:val="26"/>
        </w:rPr>
        <w:t>Постанова КМУ «</w:t>
      </w:r>
      <w:r w:rsidRPr="00E71F93">
        <w:rPr>
          <w:bCs/>
          <w:color w:val="000000"/>
          <w:szCs w:val="32"/>
          <w:shd w:val="clear" w:color="auto" w:fill="FFFFFF"/>
        </w:rPr>
        <w:t>Про внесення змін до постанови Кабінету Міністрів України від 26 вересня 2001 р. № 1266»</w:t>
      </w:r>
      <w:r w:rsidRPr="00E71F93">
        <w:rPr>
          <w:szCs w:val="26"/>
        </w:rPr>
        <w:t xml:space="preserve"> від 26.06.2015 р. № 439 </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hyperlink r:id="rId29" w:history="1">
        <w:r w:rsidRPr="00E71F93">
          <w:rPr>
            <w:rStyle w:val="a9"/>
            <w:color w:val="auto"/>
            <w:u w:val="none"/>
          </w:rPr>
          <w:t>https://zakon.rada.gov.ua/laws/show/439-2015-%D0%BF</w:t>
        </w:r>
      </w:hyperlink>
      <w:r w:rsidRPr="00842457">
        <w:t>.</w:t>
      </w:r>
      <w:r>
        <w:t xml:space="preserve"> </w:t>
      </w:r>
    </w:p>
    <w:p w:rsidR="0014382D" w:rsidRDefault="0014382D" w:rsidP="002825DF">
      <w:pPr>
        <w:pStyle w:val="a7"/>
        <w:numPr>
          <w:ilvl w:val="0"/>
          <w:numId w:val="6"/>
        </w:numPr>
        <w:shd w:val="clear" w:color="auto" w:fill="FFFFFF"/>
        <w:autoSpaceDE w:val="0"/>
        <w:autoSpaceDN w:val="0"/>
        <w:adjustRightInd w:val="0"/>
        <w:spacing w:after="0"/>
        <w:jc w:val="both"/>
      </w:pPr>
      <w:r w:rsidRPr="00BA6D0A">
        <w:t>Інструкція про порядок відкриття, використання та закриття рахунків у націонал</w:t>
      </w:r>
      <w:r>
        <w:t>ьній та іноземних валютах, затверджена</w:t>
      </w:r>
      <w:r w:rsidRPr="00BA6D0A">
        <w:t xml:space="preserve"> постановою правління НБУ від 12.11.03 р. № 492</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hyperlink r:id="rId30" w:history="1">
        <w:r w:rsidRPr="00E71F93">
          <w:rPr>
            <w:rStyle w:val="a9"/>
            <w:color w:val="auto"/>
            <w:u w:val="none"/>
          </w:rPr>
          <w:t>https://zakon.rada.gov.ua/laws/show/z1172-03</w:t>
        </w:r>
      </w:hyperlink>
      <w:r w:rsidRPr="00842457">
        <w:t>.</w:t>
      </w:r>
    </w:p>
    <w:p w:rsidR="0014382D" w:rsidRDefault="0014382D" w:rsidP="002825DF">
      <w:pPr>
        <w:pStyle w:val="a7"/>
        <w:numPr>
          <w:ilvl w:val="0"/>
          <w:numId w:val="6"/>
        </w:numPr>
        <w:shd w:val="clear" w:color="auto" w:fill="FFFFFF"/>
        <w:autoSpaceDE w:val="0"/>
        <w:autoSpaceDN w:val="0"/>
        <w:adjustRightInd w:val="0"/>
        <w:spacing w:after="0"/>
        <w:jc w:val="both"/>
      </w:pPr>
      <w:r w:rsidRPr="00BA6D0A">
        <w:t>Інструкція про службові відрядження в межах України та закордон, затверджена наказ</w:t>
      </w:r>
      <w:r>
        <w:t xml:space="preserve">ом МФУ від 13.03. 98 р. № 59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hyperlink r:id="rId31" w:history="1">
        <w:r w:rsidRPr="00E71F93">
          <w:rPr>
            <w:rStyle w:val="a9"/>
            <w:color w:val="auto"/>
            <w:u w:val="none"/>
          </w:rPr>
          <w:t>https://zakon.rada.gov.ua/laws/show/z0218-98</w:t>
        </w:r>
      </w:hyperlink>
      <w:r w:rsidRPr="00842457">
        <w:t>.</w:t>
      </w:r>
      <w:r>
        <w:t xml:space="preserve"> </w:t>
      </w:r>
    </w:p>
    <w:p w:rsidR="0014382D" w:rsidRDefault="0014382D" w:rsidP="002825DF">
      <w:pPr>
        <w:pStyle w:val="a7"/>
        <w:numPr>
          <w:ilvl w:val="0"/>
          <w:numId w:val="6"/>
        </w:numPr>
        <w:shd w:val="clear" w:color="auto" w:fill="FFFFFF"/>
        <w:autoSpaceDE w:val="0"/>
        <w:autoSpaceDN w:val="0"/>
        <w:adjustRightInd w:val="0"/>
        <w:spacing w:after="0"/>
        <w:jc w:val="both"/>
      </w:pPr>
      <w:r w:rsidRPr="00BA6D0A">
        <w:t>Інструкція про застосування плану рахунків бухгалтерського обліку. Наказ МФУ від 30.11.</w:t>
      </w:r>
      <w:r w:rsidRPr="00B53AF0">
        <w:t>99 р.</w:t>
      </w:r>
      <w:r w:rsidRPr="00E71F93">
        <w:rPr>
          <w:rFonts w:ascii="Calibri" w:hAnsi="Calibri"/>
        </w:rPr>
        <w:t xml:space="preserve"> </w:t>
      </w:r>
      <w:r w:rsidRPr="00BA6D0A">
        <w:t>№ 29</w:t>
      </w:r>
      <w:r>
        <w:t xml:space="preserve">1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2" w:history="1">
        <w:r w:rsidRPr="00E71F93">
          <w:rPr>
            <w:rStyle w:val="a9"/>
            <w:color w:val="auto"/>
            <w:u w:val="none"/>
          </w:rPr>
          <w:t>https://zakon.rada.gov.ua/laws/show/z0893-99</w:t>
        </w:r>
      </w:hyperlink>
      <w:r w:rsidRPr="00E71F93">
        <w:t>.</w:t>
      </w:r>
    </w:p>
    <w:p w:rsidR="0014382D" w:rsidRPr="00D16418" w:rsidRDefault="0014382D" w:rsidP="002825DF">
      <w:pPr>
        <w:pStyle w:val="a7"/>
        <w:numPr>
          <w:ilvl w:val="0"/>
          <w:numId w:val="6"/>
        </w:numPr>
        <w:tabs>
          <w:tab w:val="left" w:pos="4253"/>
        </w:tabs>
        <w:spacing w:after="0"/>
        <w:jc w:val="both"/>
        <w:rPr>
          <w:color w:val="000000"/>
        </w:rPr>
      </w:pPr>
      <w:r w:rsidRPr="00D16418">
        <w:rPr>
          <w:color w:val="000000"/>
        </w:rPr>
        <w:t>Положення про ведення касових операцій у національній валюті в Україні.</w:t>
      </w:r>
      <w:r w:rsidRPr="00D16418">
        <w:rPr>
          <w:rFonts w:ascii="Calibri" w:hAnsi="Calibri"/>
          <w:color w:val="000000"/>
        </w:rPr>
        <w:t xml:space="preserve"> </w:t>
      </w:r>
      <w:r>
        <w:rPr>
          <w:color w:val="000000"/>
        </w:rPr>
        <w:t>Пос</w:t>
      </w:r>
      <w:r>
        <w:rPr>
          <w:color w:val="000000"/>
        </w:rPr>
        <w:softHyphen/>
      </w:r>
      <w:r>
        <w:rPr>
          <w:color w:val="000000"/>
        </w:rPr>
        <w:softHyphen/>
        <w:t>танова правління НБУ від 29.12.2017</w:t>
      </w:r>
      <w:r w:rsidRPr="00D16418">
        <w:rPr>
          <w:rFonts w:ascii="Calibri" w:hAnsi="Calibri"/>
          <w:color w:val="000000"/>
        </w:rPr>
        <w:t xml:space="preserve"> </w:t>
      </w:r>
      <w:r>
        <w:rPr>
          <w:color w:val="000000"/>
        </w:rPr>
        <w:t xml:space="preserve">р. № 148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3" w:history="1">
        <w:r w:rsidRPr="00E71F93">
          <w:rPr>
            <w:rStyle w:val="a9"/>
            <w:color w:val="auto"/>
            <w:u w:val="none"/>
          </w:rPr>
          <w:t>https://zakon.rada.gov.ua/laws/show/v0148500-17</w:t>
        </w:r>
      </w:hyperlink>
      <w:r w:rsidRPr="00E71F93">
        <w:t xml:space="preserve">. </w:t>
      </w:r>
    </w:p>
    <w:p w:rsidR="0014382D" w:rsidRDefault="0014382D" w:rsidP="002825DF">
      <w:pPr>
        <w:pStyle w:val="a7"/>
        <w:numPr>
          <w:ilvl w:val="0"/>
          <w:numId w:val="6"/>
        </w:numPr>
        <w:shd w:val="clear" w:color="auto" w:fill="FFFFFF"/>
        <w:autoSpaceDE w:val="0"/>
        <w:autoSpaceDN w:val="0"/>
        <w:adjustRightInd w:val="0"/>
        <w:spacing w:after="0"/>
        <w:jc w:val="both"/>
      </w:pPr>
      <w:r w:rsidRPr="00BA6D0A">
        <w:t>Порядок визначення розміру збитків від розкрадання, нестачі, знищення (псування) мате</w:t>
      </w:r>
      <w:r>
        <w:t>ріальних цінностей, затв</w:t>
      </w:r>
      <w:r w:rsidRPr="00E71F93">
        <w:rPr>
          <w:rFonts w:ascii="Calibri" w:hAnsi="Calibri"/>
        </w:rPr>
        <w:t>е</w:t>
      </w:r>
      <w:r w:rsidRPr="000B408A">
        <w:t>рджений</w:t>
      </w:r>
      <w:r w:rsidRPr="00BA6D0A">
        <w:t xml:space="preserve"> постановою КМУ від 22. 01.96 р. № 116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4" w:history="1">
        <w:r w:rsidRPr="00E71F93">
          <w:rPr>
            <w:rStyle w:val="a9"/>
            <w:color w:val="auto"/>
            <w:u w:val="none"/>
          </w:rPr>
          <w:t>https://zakon.rada.gov.ua/laws/show/116-96-%D0%BF</w:t>
        </w:r>
      </w:hyperlink>
      <w:r w:rsidRPr="00E71F93">
        <w:t>.</w:t>
      </w:r>
      <w:r>
        <w:t xml:space="preserve"> </w:t>
      </w:r>
    </w:p>
    <w:p w:rsidR="0014382D" w:rsidRDefault="0014382D" w:rsidP="002825DF">
      <w:pPr>
        <w:pStyle w:val="a7"/>
        <w:numPr>
          <w:ilvl w:val="0"/>
          <w:numId w:val="6"/>
        </w:numPr>
        <w:shd w:val="clear" w:color="auto" w:fill="FFFFFF"/>
        <w:autoSpaceDE w:val="0"/>
        <w:autoSpaceDN w:val="0"/>
        <w:adjustRightInd w:val="0"/>
        <w:spacing w:after="0"/>
        <w:jc w:val="both"/>
        <w:textAlignment w:val="baseline"/>
        <w:rPr>
          <w:rStyle w:val="a9"/>
          <w:color w:val="auto"/>
          <w:u w:val="none"/>
        </w:rPr>
      </w:pPr>
      <w:r w:rsidRPr="005E71E9">
        <w:t>Положенням про інвентаризацію активів та зобов’язань, затверджено Наказом М</w:t>
      </w:r>
      <w:r>
        <w:t xml:space="preserve">іністерства фінансів </w:t>
      </w:r>
      <w:r w:rsidRPr="005E71E9">
        <w:t>У</w:t>
      </w:r>
      <w:r>
        <w:t>країни</w:t>
      </w:r>
      <w:r w:rsidRPr="005E71E9">
        <w:t xml:space="preserve"> від 02.09.2014 р. № 879 [Електронний ресурс]. - Режим доступу :  </w:t>
      </w:r>
      <w:hyperlink r:id="rId35" w:history="1">
        <w:r w:rsidRPr="00E71F93">
          <w:rPr>
            <w:rStyle w:val="a9"/>
            <w:color w:val="auto"/>
            <w:u w:val="none"/>
          </w:rPr>
          <w:t>https://zakon.rada.gov.ua/laws/show/z1365-14</w:t>
        </w:r>
      </w:hyperlink>
      <w:r w:rsidRPr="00E71F93">
        <w:rPr>
          <w:rStyle w:val="a9"/>
          <w:color w:val="auto"/>
          <w:u w:val="none"/>
        </w:rPr>
        <w:t xml:space="preserve">. </w:t>
      </w:r>
    </w:p>
    <w:p w:rsidR="0014382D" w:rsidRDefault="0014382D" w:rsidP="002825DF">
      <w:pPr>
        <w:pStyle w:val="a7"/>
        <w:numPr>
          <w:ilvl w:val="0"/>
          <w:numId w:val="6"/>
        </w:numPr>
        <w:shd w:val="clear" w:color="auto" w:fill="FFFFFF"/>
        <w:autoSpaceDE w:val="0"/>
        <w:autoSpaceDN w:val="0"/>
        <w:adjustRightInd w:val="0"/>
        <w:spacing w:after="0"/>
        <w:jc w:val="both"/>
        <w:textAlignment w:val="baseline"/>
      </w:pPr>
      <w:r w:rsidRPr="00106A6D">
        <w:rPr>
          <w:rFonts w:eastAsia="TimesNewRoman"/>
        </w:rPr>
        <w:t>Національні положення стандарти бухгалтерського обліку</w:t>
      </w:r>
      <w:r>
        <w:rPr>
          <w:rFonts w:eastAsia="TimesNewRoman"/>
        </w:rPr>
        <w:t xml:space="preserve"> №№1-34</w:t>
      </w:r>
      <w:r w:rsidRPr="00106A6D">
        <w:rPr>
          <w:rFonts w:eastAsia="TimesNewRoman"/>
        </w:rPr>
        <w:t xml:space="preserve"> </w:t>
      </w:r>
      <w:r w:rsidRPr="005E71E9">
        <w:t xml:space="preserve">[Електронний ресурс]. - Режим доступу </w:t>
      </w:r>
      <w:r w:rsidRPr="00106A6D">
        <w:t xml:space="preserve">:  </w:t>
      </w:r>
      <w:hyperlink r:id="rId36" w:history="1">
        <w:r w:rsidRPr="004F3A71">
          <w:rPr>
            <w:rStyle w:val="a9"/>
            <w:color w:val="auto"/>
            <w:u w:val="none"/>
          </w:rPr>
          <w:t>http://vobu.ua/ukr/documents/accounting/item/natsionalni-polozhennya-standarti-bukhgalterskogo-obliku?app_id=24</w:t>
        </w:r>
      </w:hyperlink>
      <w:r w:rsidRPr="004F3A71">
        <w:t>.</w:t>
      </w:r>
    </w:p>
    <w:p w:rsidR="0014382D" w:rsidRPr="00AD7C47" w:rsidRDefault="0014382D" w:rsidP="002825DF">
      <w:pPr>
        <w:pStyle w:val="a7"/>
        <w:numPr>
          <w:ilvl w:val="0"/>
          <w:numId w:val="6"/>
        </w:numPr>
        <w:tabs>
          <w:tab w:val="left" w:pos="4253"/>
        </w:tabs>
        <w:spacing w:after="0"/>
        <w:jc w:val="both"/>
      </w:pPr>
      <w:r w:rsidRPr="00AD7C47">
        <w:t>Буряк П., Шот А. Облік з</w:t>
      </w:r>
      <w:r>
        <w:t>апасів підприємства: [</w:t>
      </w:r>
      <w:proofErr w:type="spellStart"/>
      <w:r>
        <w:t>навч</w:t>
      </w:r>
      <w:proofErr w:type="spellEnd"/>
      <w:r>
        <w:t xml:space="preserve">. </w:t>
      </w:r>
      <w:proofErr w:type="spellStart"/>
      <w:r>
        <w:t>посіб</w:t>
      </w:r>
      <w:proofErr w:type="spellEnd"/>
      <w:r>
        <w:t>.</w:t>
      </w:r>
      <w:r w:rsidRPr="00AD7C47">
        <w:t>].  – Львів. – ЛДФЕІ, 2003.</w:t>
      </w:r>
      <w:r>
        <w:t xml:space="preserve"> – 88 с.</w:t>
      </w:r>
    </w:p>
    <w:p w:rsidR="0014382D" w:rsidRPr="0046478F" w:rsidRDefault="0014382D" w:rsidP="002825DF">
      <w:pPr>
        <w:pStyle w:val="af4"/>
        <w:numPr>
          <w:ilvl w:val="0"/>
          <w:numId w:val="6"/>
        </w:numPr>
        <w:autoSpaceDE w:val="0"/>
        <w:autoSpaceDN w:val="0"/>
        <w:adjustRightInd w:val="0"/>
        <w:jc w:val="both"/>
        <w:rPr>
          <w:sz w:val="36"/>
        </w:rPr>
      </w:pPr>
      <w:r w:rsidRPr="0046478F">
        <w:rPr>
          <w:rFonts w:eastAsiaTheme="minorHAnsi"/>
          <w:color w:val="231F20"/>
          <w:szCs w:val="18"/>
          <w:lang w:eastAsia="en-US"/>
        </w:rPr>
        <w:t xml:space="preserve">Волкова І.А. Фінансовий облік -1 : </w:t>
      </w:r>
      <w:r w:rsidRPr="0046478F">
        <w:t>[</w:t>
      </w:r>
      <w:proofErr w:type="spellStart"/>
      <w:r w:rsidRPr="0046478F">
        <w:rPr>
          <w:rFonts w:eastAsiaTheme="minorHAnsi"/>
          <w:color w:val="231F20"/>
          <w:szCs w:val="18"/>
          <w:lang w:eastAsia="en-US"/>
        </w:rPr>
        <w:t>навч</w:t>
      </w:r>
      <w:proofErr w:type="spellEnd"/>
      <w:r w:rsidRPr="0046478F">
        <w:rPr>
          <w:rFonts w:eastAsiaTheme="minorHAnsi"/>
          <w:color w:val="231F20"/>
          <w:szCs w:val="18"/>
          <w:lang w:eastAsia="en-US"/>
        </w:rPr>
        <w:t xml:space="preserve">. </w:t>
      </w:r>
      <w:proofErr w:type="spellStart"/>
      <w:r w:rsidRPr="0046478F">
        <w:rPr>
          <w:rFonts w:eastAsiaTheme="minorHAnsi"/>
          <w:color w:val="231F20"/>
          <w:szCs w:val="18"/>
          <w:lang w:eastAsia="en-US"/>
        </w:rPr>
        <w:t>посіб</w:t>
      </w:r>
      <w:proofErr w:type="spellEnd"/>
      <w:r w:rsidRPr="0046478F">
        <w:rPr>
          <w:rFonts w:eastAsiaTheme="minorHAnsi"/>
          <w:color w:val="231F20"/>
          <w:szCs w:val="18"/>
          <w:lang w:eastAsia="en-US"/>
        </w:rPr>
        <w:t>.</w:t>
      </w:r>
      <w:r w:rsidRPr="0046478F">
        <w:t xml:space="preserve"> ]</w:t>
      </w:r>
      <w:r w:rsidRPr="0046478F">
        <w:rPr>
          <w:rFonts w:eastAsiaTheme="minorHAnsi"/>
          <w:color w:val="231F20"/>
          <w:szCs w:val="18"/>
          <w:lang w:eastAsia="en-US"/>
        </w:rPr>
        <w:t xml:space="preserve"> – К.: Центр учбової літератури, 2008. – 228 с.</w:t>
      </w:r>
    </w:p>
    <w:p w:rsidR="0014382D" w:rsidRPr="0046478F" w:rsidRDefault="0014382D" w:rsidP="002825DF">
      <w:pPr>
        <w:pStyle w:val="23"/>
        <w:numPr>
          <w:ilvl w:val="0"/>
          <w:numId w:val="6"/>
        </w:numPr>
        <w:spacing w:after="0" w:line="240" w:lineRule="auto"/>
        <w:jc w:val="both"/>
      </w:pPr>
      <w:r w:rsidRPr="0046478F">
        <w:t>Гончарук С.М., Шот А.П. Збірник нормативно-правових актів з фінансового обліку. Інформаційно-довідкове видання. – Львів. : ЛДФА, 2012. – 296 с.</w:t>
      </w:r>
    </w:p>
    <w:p w:rsidR="0014382D" w:rsidRPr="0046478F" w:rsidRDefault="0014382D" w:rsidP="002825DF">
      <w:pPr>
        <w:pStyle w:val="af4"/>
        <w:numPr>
          <w:ilvl w:val="0"/>
          <w:numId w:val="6"/>
        </w:numPr>
        <w:jc w:val="both"/>
      </w:pPr>
      <w:proofErr w:type="spellStart"/>
      <w:r w:rsidRPr="0046478F">
        <w:rPr>
          <w:rFonts w:eastAsia="TimesNewRoman"/>
          <w:szCs w:val="28"/>
          <w:lang w:eastAsia="en-US"/>
        </w:rPr>
        <w:t>Жолнер</w:t>
      </w:r>
      <w:proofErr w:type="spellEnd"/>
      <w:r w:rsidRPr="0046478F">
        <w:rPr>
          <w:rFonts w:eastAsia="TimesNewRoman"/>
          <w:szCs w:val="28"/>
          <w:lang w:eastAsia="en-US"/>
        </w:rPr>
        <w:t xml:space="preserve"> І. </w:t>
      </w:r>
      <w:proofErr w:type="spellStart"/>
      <w:r w:rsidRPr="0046478F">
        <w:rPr>
          <w:rFonts w:eastAsia="TimesNewRoman"/>
          <w:szCs w:val="28"/>
          <w:lang w:eastAsia="en-US"/>
        </w:rPr>
        <w:t>В.</w:t>
      </w:r>
      <w:r w:rsidRPr="0046478F">
        <w:rPr>
          <w:rFonts w:eastAsia="TimesNewRoman"/>
          <w:lang w:eastAsia="en-US"/>
        </w:rPr>
        <w:t>Фінансовий</w:t>
      </w:r>
      <w:proofErr w:type="spellEnd"/>
      <w:r w:rsidRPr="0046478F">
        <w:rPr>
          <w:rFonts w:eastAsia="TimesNewRoman"/>
          <w:lang w:eastAsia="en-US"/>
        </w:rPr>
        <w:t xml:space="preserve"> облік за міжнародними та національними стандартами. </w:t>
      </w:r>
      <w:r w:rsidRPr="0046478F">
        <w:t>[</w:t>
      </w:r>
      <w:proofErr w:type="spellStart"/>
      <w:r w:rsidRPr="0046478F">
        <w:t>навч</w:t>
      </w:r>
      <w:proofErr w:type="spellEnd"/>
      <w:r w:rsidRPr="0046478F">
        <w:t xml:space="preserve">. </w:t>
      </w:r>
      <w:proofErr w:type="spellStart"/>
      <w:r w:rsidRPr="0046478F">
        <w:t>посіб</w:t>
      </w:r>
      <w:proofErr w:type="spellEnd"/>
      <w:r w:rsidRPr="0046478F">
        <w:t>.]</w:t>
      </w:r>
      <w:r w:rsidRPr="0046478F">
        <w:rPr>
          <w:rFonts w:eastAsia="TimesNewRoman"/>
          <w:lang w:eastAsia="en-US"/>
        </w:rPr>
        <w:t>. – К. : Центр учбової літератури, 2012. – 368 с.</w:t>
      </w:r>
    </w:p>
    <w:p w:rsidR="0014382D" w:rsidRPr="0046478F" w:rsidRDefault="0014382D" w:rsidP="002825DF">
      <w:pPr>
        <w:pStyle w:val="23"/>
        <w:numPr>
          <w:ilvl w:val="0"/>
          <w:numId w:val="6"/>
        </w:numPr>
        <w:tabs>
          <w:tab w:val="left" w:pos="4253"/>
        </w:tabs>
        <w:spacing w:after="0" w:line="240" w:lineRule="auto"/>
        <w:jc w:val="both"/>
      </w:pPr>
      <w:proofErr w:type="spellStart"/>
      <w:r w:rsidRPr="0046478F">
        <w:t>Коблянська</w:t>
      </w:r>
      <w:proofErr w:type="spellEnd"/>
      <w:r w:rsidRPr="0046478F">
        <w:t xml:space="preserve"> О.І. Фінансовий облік : [</w:t>
      </w:r>
      <w:proofErr w:type="spellStart"/>
      <w:r w:rsidRPr="0046478F">
        <w:t>навч</w:t>
      </w:r>
      <w:proofErr w:type="spellEnd"/>
      <w:r w:rsidRPr="0046478F">
        <w:t xml:space="preserve">. </w:t>
      </w:r>
      <w:proofErr w:type="spellStart"/>
      <w:r w:rsidRPr="0046478F">
        <w:t>посіб</w:t>
      </w:r>
      <w:proofErr w:type="spellEnd"/>
      <w:r w:rsidRPr="0046478F">
        <w:t xml:space="preserve">.]. – К.: Знання, 2004. – 473 с. [Електронний ресурс]. - Режим доступу : </w:t>
      </w:r>
      <w:hyperlink r:id="rId37" w:history="1">
        <w:r w:rsidRPr="0046478F">
          <w:rPr>
            <w:rStyle w:val="a9"/>
            <w:color w:val="auto"/>
            <w:u w:val="none"/>
          </w:rPr>
          <w:t>https://studopedia.info/6-50120.html</w:t>
        </w:r>
      </w:hyperlink>
    </w:p>
    <w:p w:rsidR="0014382D" w:rsidRPr="0046478F" w:rsidRDefault="0014382D" w:rsidP="002825DF">
      <w:pPr>
        <w:pStyle w:val="23"/>
        <w:numPr>
          <w:ilvl w:val="0"/>
          <w:numId w:val="6"/>
        </w:numPr>
        <w:tabs>
          <w:tab w:val="left" w:pos="4253"/>
        </w:tabs>
        <w:spacing w:after="0" w:line="240" w:lineRule="auto"/>
        <w:jc w:val="both"/>
      </w:pPr>
      <w:proofErr w:type="spellStart"/>
      <w:r w:rsidRPr="0046478F">
        <w:t>Лишиленко</w:t>
      </w:r>
      <w:proofErr w:type="spellEnd"/>
      <w:r w:rsidRPr="0046478F">
        <w:t xml:space="preserve"> О.В. Бухгалтерський облік: [підручник]. – Київ: Вид.-во «Центр </w:t>
      </w:r>
      <w:proofErr w:type="spellStart"/>
      <w:r w:rsidRPr="0046478F">
        <w:t>навч</w:t>
      </w:r>
      <w:proofErr w:type="spellEnd"/>
      <w:r w:rsidRPr="0046478F">
        <w:t>. літ.», 2004. – 632 с.</w:t>
      </w:r>
    </w:p>
    <w:p w:rsidR="0014382D" w:rsidRPr="0046478F" w:rsidRDefault="0014382D" w:rsidP="002825DF">
      <w:pPr>
        <w:pStyle w:val="af4"/>
        <w:numPr>
          <w:ilvl w:val="0"/>
          <w:numId w:val="6"/>
        </w:numPr>
        <w:autoSpaceDE w:val="0"/>
        <w:autoSpaceDN w:val="0"/>
        <w:adjustRightInd w:val="0"/>
        <w:jc w:val="both"/>
        <w:rPr>
          <w:sz w:val="36"/>
        </w:rPr>
      </w:pPr>
      <w:r w:rsidRPr="0046478F">
        <w:rPr>
          <w:rFonts w:eastAsiaTheme="minorHAnsi"/>
          <w:szCs w:val="16"/>
          <w:lang w:eastAsia="en-US"/>
        </w:rPr>
        <w:lastRenderedPageBreak/>
        <w:t xml:space="preserve">Фінансовий облік. </w:t>
      </w:r>
      <w:r>
        <w:rPr>
          <w:szCs w:val="28"/>
        </w:rPr>
        <w:t>[</w:t>
      </w:r>
      <w:proofErr w:type="spellStart"/>
      <w:r w:rsidRPr="0046478F">
        <w:rPr>
          <w:rFonts w:eastAsiaTheme="minorHAnsi"/>
          <w:szCs w:val="16"/>
          <w:lang w:eastAsia="en-US"/>
        </w:rPr>
        <w:t>навч</w:t>
      </w:r>
      <w:proofErr w:type="spellEnd"/>
      <w:r w:rsidRPr="0046478F">
        <w:rPr>
          <w:rFonts w:eastAsiaTheme="minorHAnsi"/>
          <w:szCs w:val="16"/>
          <w:lang w:eastAsia="en-US"/>
        </w:rPr>
        <w:t xml:space="preserve">. </w:t>
      </w:r>
      <w:proofErr w:type="spellStart"/>
      <w:r w:rsidRPr="0046478F">
        <w:rPr>
          <w:rFonts w:eastAsiaTheme="minorHAnsi"/>
          <w:szCs w:val="16"/>
          <w:lang w:eastAsia="en-US"/>
        </w:rPr>
        <w:t>посіб</w:t>
      </w:r>
      <w:proofErr w:type="spellEnd"/>
      <w:r w:rsidRPr="0046478F">
        <w:rPr>
          <w:rFonts w:eastAsiaTheme="minorHAnsi"/>
          <w:szCs w:val="16"/>
          <w:lang w:eastAsia="en-US"/>
        </w:rPr>
        <w:t>.</w:t>
      </w:r>
      <w:r w:rsidRPr="0046478F">
        <w:rPr>
          <w:szCs w:val="28"/>
        </w:rPr>
        <w:t>]</w:t>
      </w:r>
      <w:r w:rsidRPr="0046478F">
        <w:rPr>
          <w:rFonts w:eastAsiaTheme="minorHAnsi"/>
          <w:szCs w:val="16"/>
          <w:lang w:eastAsia="en-US"/>
        </w:rPr>
        <w:t xml:space="preserve"> /За ред. В.К. Орлової, М.С. Орлів, С.В. Хоми. – 2-ге вид., </w:t>
      </w:r>
      <w:proofErr w:type="spellStart"/>
      <w:r w:rsidRPr="0046478F">
        <w:rPr>
          <w:rFonts w:eastAsiaTheme="minorHAnsi"/>
          <w:szCs w:val="16"/>
          <w:lang w:eastAsia="en-US"/>
        </w:rPr>
        <w:t>доп</w:t>
      </w:r>
      <w:proofErr w:type="spellEnd"/>
      <w:r w:rsidRPr="0046478F">
        <w:rPr>
          <w:rFonts w:eastAsiaTheme="minorHAnsi"/>
          <w:szCs w:val="16"/>
          <w:lang w:eastAsia="en-US"/>
        </w:rPr>
        <w:t>. і перероб. – К.: Центр учбової літератури, 2010. – 510 с.</w:t>
      </w:r>
    </w:p>
    <w:p w:rsidR="0014382D" w:rsidRPr="0046478F" w:rsidRDefault="0014382D" w:rsidP="002825DF">
      <w:pPr>
        <w:pStyle w:val="23"/>
        <w:numPr>
          <w:ilvl w:val="0"/>
          <w:numId w:val="6"/>
        </w:numPr>
        <w:tabs>
          <w:tab w:val="left" w:pos="4253"/>
        </w:tabs>
        <w:spacing w:after="0" w:line="240" w:lineRule="auto"/>
        <w:jc w:val="both"/>
      </w:pPr>
      <w:r w:rsidRPr="0046478F">
        <w:t>Пушкар М.С. Фінансовий облік : [підручник] . – Тернопіль: Карт-бланш, 2002. – 628 с. [Електронний ресурс]. - Режим доступу :  http://librarium.mywebcommunity.org/.</w:t>
      </w:r>
    </w:p>
    <w:p w:rsidR="0014382D" w:rsidRPr="0046478F" w:rsidRDefault="0014382D" w:rsidP="002825DF">
      <w:pPr>
        <w:pStyle w:val="23"/>
        <w:numPr>
          <w:ilvl w:val="0"/>
          <w:numId w:val="6"/>
        </w:numPr>
        <w:tabs>
          <w:tab w:val="left" w:pos="4253"/>
        </w:tabs>
        <w:spacing w:after="0" w:line="240" w:lineRule="auto"/>
        <w:jc w:val="both"/>
        <w:rPr>
          <w:sz w:val="22"/>
        </w:rPr>
      </w:pPr>
      <w:r w:rsidRPr="0046478F">
        <w:rPr>
          <w:szCs w:val="28"/>
        </w:rPr>
        <w:t xml:space="preserve">Приймак С.В. Звітність підприємств </w:t>
      </w:r>
      <w:r w:rsidRPr="0046478F">
        <w:rPr>
          <w:color w:val="000000"/>
          <w:szCs w:val="28"/>
        </w:rPr>
        <w:t>[</w:t>
      </w:r>
      <w:proofErr w:type="spellStart"/>
      <w:r w:rsidRPr="0046478F">
        <w:rPr>
          <w:color w:val="000000"/>
          <w:szCs w:val="28"/>
        </w:rPr>
        <w:t>навч</w:t>
      </w:r>
      <w:proofErr w:type="spellEnd"/>
      <w:r w:rsidRPr="0046478F">
        <w:rPr>
          <w:color w:val="000000"/>
          <w:szCs w:val="28"/>
        </w:rPr>
        <w:t xml:space="preserve">.-метод. </w:t>
      </w:r>
      <w:proofErr w:type="spellStart"/>
      <w:r w:rsidRPr="0046478F">
        <w:rPr>
          <w:color w:val="000000"/>
          <w:szCs w:val="28"/>
        </w:rPr>
        <w:t>посіб</w:t>
      </w:r>
      <w:proofErr w:type="spellEnd"/>
      <w:r w:rsidRPr="0046478F">
        <w:rPr>
          <w:color w:val="000000"/>
          <w:szCs w:val="28"/>
        </w:rPr>
        <w:t xml:space="preserve">.] / С.В. Приймак, М.Т. </w:t>
      </w:r>
      <w:proofErr w:type="spellStart"/>
      <w:r w:rsidRPr="0046478F">
        <w:rPr>
          <w:color w:val="000000"/>
          <w:szCs w:val="28"/>
        </w:rPr>
        <w:t>Костишина</w:t>
      </w:r>
      <w:proofErr w:type="spellEnd"/>
      <w:r w:rsidRPr="0046478F">
        <w:rPr>
          <w:color w:val="000000"/>
          <w:szCs w:val="28"/>
        </w:rPr>
        <w:t xml:space="preserve">, Д.В. </w:t>
      </w:r>
      <w:proofErr w:type="spellStart"/>
      <w:r w:rsidRPr="0046478F">
        <w:rPr>
          <w:color w:val="000000"/>
          <w:szCs w:val="28"/>
        </w:rPr>
        <w:t>Долбнєва</w:t>
      </w:r>
      <w:proofErr w:type="spellEnd"/>
      <w:r w:rsidRPr="0046478F">
        <w:rPr>
          <w:color w:val="000000"/>
          <w:szCs w:val="28"/>
        </w:rPr>
        <w:t xml:space="preserve"> – Львів: ЛДФА, Видавництво «Ліга Прес», 2014.– 604 с.  </w:t>
      </w:r>
    </w:p>
    <w:p w:rsidR="0014382D" w:rsidRPr="0046478F" w:rsidRDefault="0014382D" w:rsidP="002825DF">
      <w:pPr>
        <w:pStyle w:val="23"/>
        <w:numPr>
          <w:ilvl w:val="0"/>
          <w:numId w:val="6"/>
        </w:numPr>
        <w:spacing w:after="0" w:line="240" w:lineRule="auto"/>
        <w:jc w:val="both"/>
        <w:rPr>
          <w:szCs w:val="28"/>
        </w:rPr>
      </w:pPr>
      <w:r w:rsidRPr="0046478F">
        <w:rPr>
          <w:szCs w:val="28"/>
        </w:rPr>
        <w:t>Романів Є.М., Шот А.П</w:t>
      </w:r>
      <w:r>
        <w:rPr>
          <w:szCs w:val="28"/>
        </w:rPr>
        <w:t>. Фінансовий облік : [</w:t>
      </w:r>
      <w:proofErr w:type="spellStart"/>
      <w:r>
        <w:rPr>
          <w:szCs w:val="28"/>
        </w:rPr>
        <w:t>навч</w:t>
      </w:r>
      <w:proofErr w:type="spellEnd"/>
      <w:r>
        <w:rPr>
          <w:szCs w:val="28"/>
        </w:rPr>
        <w:t xml:space="preserve">. </w:t>
      </w:r>
      <w:proofErr w:type="spellStart"/>
      <w:r>
        <w:rPr>
          <w:szCs w:val="28"/>
        </w:rPr>
        <w:t>посіб</w:t>
      </w:r>
      <w:proofErr w:type="spellEnd"/>
      <w:r>
        <w:rPr>
          <w:szCs w:val="28"/>
        </w:rPr>
        <w:t>.</w:t>
      </w:r>
      <w:r w:rsidRPr="0046478F">
        <w:rPr>
          <w:szCs w:val="28"/>
        </w:rPr>
        <w:t>]. – Львів : ЛДФА, 2012. – 486 с.</w:t>
      </w:r>
    </w:p>
    <w:p w:rsidR="0014382D" w:rsidRPr="0046478F" w:rsidRDefault="0014382D" w:rsidP="002825DF">
      <w:pPr>
        <w:pStyle w:val="23"/>
        <w:numPr>
          <w:ilvl w:val="0"/>
          <w:numId w:val="6"/>
        </w:numPr>
        <w:spacing w:after="0" w:line="240" w:lineRule="auto"/>
        <w:jc w:val="both"/>
        <w:rPr>
          <w:sz w:val="22"/>
          <w:szCs w:val="28"/>
        </w:rPr>
      </w:pPr>
      <w:r w:rsidRPr="0046478F">
        <w:rPr>
          <w:szCs w:val="28"/>
        </w:rPr>
        <w:t>Романів Є.М. Бухгалтерський облік (загальна теорія): [</w:t>
      </w:r>
      <w:proofErr w:type="spellStart"/>
      <w:r w:rsidRPr="0046478F">
        <w:rPr>
          <w:szCs w:val="28"/>
        </w:rPr>
        <w:t>навч</w:t>
      </w:r>
      <w:proofErr w:type="spellEnd"/>
      <w:r w:rsidRPr="0046478F">
        <w:rPr>
          <w:szCs w:val="28"/>
        </w:rPr>
        <w:t xml:space="preserve">. </w:t>
      </w:r>
      <w:proofErr w:type="spellStart"/>
      <w:r w:rsidRPr="0046478F">
        <w:rPr>
          <w:szCs w:val="28"/>
        </w:rPr>
        <w:t>посіб</w:t>
      </w:r>
      <w:proofErr w:type="spellEnd"/>
      <w:r w:rsidRPr="0046478F">
        <w:rPr>
          <w:szCs w:val="28"/>
        </w:rPr>
        <w:t xml:space="preserve">.] / </w:t>
      </w:r>
      <w:r w:rsidRPr="0046478F">
        <w:rPr>
          <w:szCs w:val="28"/>
        </w:rPr>
        <w:br/>
        <w:t>Є.М. Романів, Н.О. Лобода. – Львів: ЛДФА, 2014. – 265 с.</w:t>
      </w:r>
    </w:p>
    <w:p w:rsidR="0014382D" w:rsidRPr="0046478F" w:rsidRDefault="0014382D" w:rsidP="002825DF">
      <w:pPr>
        <w:pStyle w:val="23"/>
        <w:numPr>
          <w:ilvl w:val="0"/>
          <w:numId w:val="6"/>
        </w:numPr>
        <w:spacing w:after="0" w:line="240" w:lineRule="auto"/>
        <w:jc w:val="both"/>
      </w:pPr>
      <w:r w:rsidRPr="0046478F">
        <w:t>Шот А.П. Фінансовий облік : [</w:t>
      </w:r>
      <w:proofErr w:type="spellStart"/>
      <w:r w:rsidRPr="0046478F">
        <w:t>навч</w:t>
      </w:r>
      <w:proofErr w:type="spellEnd"/>
      <w:r w:rsidRPr="0046478F">
        <w:t xml:space="preserve">. </w:t>
      </w:r>
      <w:proofErr w:type="spellStart"/>
      <w:r w:rsidRPr="0046478F">
        <w:t>посіб</w:t>
      </w:r>
      <w:proofErr w:type="spellEnd"/>
      <w:r w:rsidRPr="0046478F">
        <w:t xml:space="preserve">.]. – Львів : </w:t>
      </w:r>
      <w:r w:rsidRPr="0046478F">
        <w:rPr>
          <w:color w:val="000000"/>
        </w:rPr>
        <w:t>Видавництво</w:t>
      </w:r>
      <w:r w:rsidRPr="0046478F">
        <w:t xml:space="preserve"> ТзОВ «Растр -7», 2016. – 342 с.</w:t>
      </w:r>
    </w:p>
    <w:p w:rsidR="0014382D" w:rsidRPr="00111ABF" w:rsidRDefault="0014382D" w:rsidP="002825DF">
      <w:pPr>
        <w:pStyle w:val="23"/>
        <w:numPr>
          <w:ilvl w:val="0"/>
          <w:numId w:val="6"/>
        </w:numPr>
        <w:spacing w:after="0" w:line="240" w:lineRule="auto"/>
        <w:jc w:val="both"/>
        <w:rPr>
          <w:sz w:val="28"/>
        </w:rPr>
      </w:pPr>
      <w:r w:rsidRPr="0046478F">
        <w:rPr>
          <w:szCs w:val="22"/>
        </w:rPr>
        <w:t>Шот А. П.</w:t>
      </w:r>
      <w:r w:rsidRPr="0046478F">
        <w:rPr>
          <w:b/>
          <w:szCs w:val="22"/>
        </w:rPr>
        <w:t xml:space="preserve"> </w:t>
      </w:r>
      <w:r w:rsidRPr="0046478F">
        <w:rPr>
          <w:szCs w:val="22"/>
        </w:rPr>
        <w:t xml:space="preserve">Фінансовий облік. Практикум: </w:t>
      </w:r>
      <w:r w:rsidRPr="0046478F">
        <w:t>[</w:t>
      </w:r>
      <w:proofErr w:type="spellStart"/>
      <w:r w:rsidRPr="0046478F">
        <w:rPr>
          <w:szCs w:val="22"/>
        </w:rPr>
        <w:t>навч</w:t>
      </w:r>
      <w:proofErr w:type="spellEnd"/>
      <w:r w:rsidRPr="0046478F">
        <w:rPr>
          <w:szCs w:val="22"/>
        </w:rPr>
        <w:t xml:space="preserve">. </w:t>
      </w:r>
      <w:proofErr w:type="spellStart"/>
      <w:r w:rsidRPr="0046478F">
        <w:rPr>
          <w:szCs w:val="22"/>
        </w:rPr>
        <w:t>посіб</w:t>
      </w:r>
      <w:proofErr w:type="spellEnd"/>
      <w:r w:rsidRPr="0046478F">
        <w:rPr>
          <w:szCs w:val="22"/>
        </w:rPr>
        <w:t>.</w:t>
      </w:r>
      <w:r w:rsidRPr="0046478F">
        <w:t>]</w:t>
      </w:r>
      <w:r w:rsidRPr="0046478F">
        <w:rPr>
          <w:szCs w:val="22"/>
        </w:rPr>
        <w:t xml:space="preserve">: Вид. 2-ге, перероб. та </w:t>
      </w:r>
      <w:proofErr w:type="spellStart"/>
      <w:r w:rsidRPr="0046478F">
        <w:rPr>
          <w:szCs w:val="22"/>
        </w:rPr>
        <w:t>доп</w:t>
      </w:r>
      <w:proofErr w:type="spellEnd"/>
      <w:r w:rsidRPr="0046478F">
        <w:rPr>
          <w:szCs w:val="22"/>
        </w:rPr>
        <w:t>. - Львів: ЛДФА, 2010. – 236 с.</w:t>
      </w:r>
    </w:p>
    <w:p w:rsidR="0014382D" w:rsidRDefault="0014382D" w:rsidP="002825DF">
      <w:pPr>
        <w:pStyle w:val="23"/>
        <w:numPr>
          <w:ilvl w:val="0"/>
          <w:numId w:val="6"/>
        </w:numPr>
        <w:spacing w:after="0" w:line="240" w:lineRule="auto"/>
        <w:jc w:val="both"/>
      </w:pPr>
      <w:r w:rsidRPr="00E374D6">
        <w:t>Бухгалтерський облі</w:t>
      </w:r>
      <w:r>
        <w:t>к, аналіз та аудит : [</w:t>
      </w:r>
      <w:proofErr w:type="spellStart"/>
      <w:r>
        <w:t>навч</w:t>
      </w:r>
      <w:proofErr w:type="spellEnd"/>
      <w:r>
        <w:t xml:space="preserve">. </w:t>
      </w:r>
      <w:proofErr w:type="spellStart"/>
      <w:r>
        <w:t>посіб</w:t>
      </w:r>
      <w:proofErr w:type="spellEnd"/>
      <w:r>
        <w:t>.</w:t>
      </w:r>
      <w:r w:rsidRPr="00E374D6">
        <w:t xml:space="preserve">] / [Є. М. Романів, С. В. Приймак, А.П. Шот, С.М. Гончарук та інші]. – Львів. : </w:t>
      </w:r>
      <w:r w:rsidRPr="00E374D6">
        <w:rPr>
          <w:color w:val="000000"/>
        </w:rPr>
        <w:t>ЛНУ ім. Івана Франка</w:t>
      </w:r>
      <w:r w:rsidRPr="00E374D6">
        <w:t>, 2017. – 772</w:t>
      </w:r>
      <w:r>
        <w:t xml:space="preserve"> </w:t>
      </w:r>
      <w:r w:rsidRPr="00E374D6">
        <w:t>с.</w:t>
      </w:r>
    </w:p>
    <w:p w:rsidR="00AE1B77" w:rsidRPr="00490041" w:rsidRDefault="00AE1B77" w:rsidP="00AE1B77">
      <w:pPr>
        <w:pStyle w:val="23"/>
        <w:numPr>
          <w:ilvl w:val="0"/>
          <w:numId w:val="6"/>
        </w:numPr>
        <w:spacing w:after="0" w:line="240" w:lineRule="auto"/>
        <w:jc w:val="both"/>
      </w:pPr>
      <w:r w:rsidRPr="00490041">
        <w:rPr>
          <w:rFonts w:ascii="Times New Roman CYR" w:hAnsi="Times New Roman CYR" w:cs="Times New Roman CYR"/>
          <w:bCs/>
          <w:color w:val="000000"/>
          <w:lang w:eastAsia="ru-RU"/>
        </w:rPr>
        <w:t>А. Шот Бухгалтерський облік в галузях економіки</w:t>
      </w:r>
      <w:r w:rsidRPr="00490041">
        <w:rPr>
          <w:b/>
        </w:rPr>
        <w:t xml:space="preserve"> </w:t>
      </w:r>
      <w:r w:rsidRPr="00490041">
        <w:t>:</w:t>
      </w:r>
      <w:r w:rsidRPr="00490041">
        <w:rPr>
          <w:b/>
        </w:rPr>
        <w:t xml:space="preserve"> </w:t>
      </w:r>
      <w:proofErr w:type="spellStart"/>
      <w:r w:rsidRPr="00490041">
        <w:t>навч</w:t>
      </w:r>
      <w:proofErr w:type="spellEnd"/>
      <w:r w:rsidRPr="00490041">
        <w:t xml:space="preserve">. </w:t>
      </w:r>
      <w:proofErr w:type="spellStart"/>
      <w:r w:rsidRPr="00490041">
        <w:t>посіб</w:t>
      </w:r>
      <w:proofErr w:type="spellEnd"/>
      <w:r w:rsidRPr="00490041">
        <w:t xml:space="preserve">.  Львів : </w:t>
      </w:r>
      <w:r w:rsidRPr="00490041">
        <w:rPr>
          <w:color w:val="000000"/>
        </w:rPr>
        <w:t>Видавництво</w:t>
      </w:r>
      <w:r w:rsidRPr="00490041">
        <w:t xml:space="preserve"> ТзОВ «Растр -7», 2020.  376 с.</w:t>
      </w:r>
    </w:p>
    <w:p w:rsidR="00AE1B77" w:rsidRDefault="00AE1B77" w:rsidP="00AE1B77">
      <w:pPr>
        <w:pStyle w:val="23"/>
        <w:spacing w:after="0" w:line="240" w:lineRule="auto"/>
        <w:ind w:left="360"/>
        <w:jc w:val="both"/>
      </w:pPr>
    </w:p>
    <w:p w:rsidR="002E7623" w:rsidRDefault="002E7623" w:rsidP="00565F11">
      <w:pPr>
        <w:pStyle w:val="23"/>
        <w:spacing w:after="0" w:line="240" w:lineRule="auto"/>
        <w:jc w:val="center"/>
        <w:rPr>
          <w:b/>
        </w:rPr>
      </w:pPr>
      <w:r w:rsidRPr="00203A64">
        <w:rPr>
          <w:b/>
          <w:spacing w:val="-4"/>
          <w:szCs w:val="26"/>
        </w:rPr>
        <w:t xml:space="preserve">РОЗДІЛ 6. </w:t>
      </w:r>
      <w:r w:rsidRPr="00203A64">
        <w:rPr>
          <w:b/>
        </w:rPr>
        <w:t>ГРАФІК РОЗПОДІЛУ НАВЧАЛЬНОГО ЧАСУ ЗА ТЕМАМИ НАВЧАЛЬНОЇ ДИСЦИПЛІНИ І ВИДАМИ НАВЧАЛЬНОЇ РОБОТИ ЗА ОПП</w:t>
      </w:r>
    </w:p>
    <w:p w:rsidR="005329DF" w:rsidRPr="005329DF" w:rsidRDefault="005329DF" w:rsidP="00565F11">
      <w:pPr>
        <w:pStyle w:val="23"/>
        <w:spacing w:after="0" w:line="240" w:lineRule="auto"/>
        <w:jc w:val="center"/>
        <w:rPr>
          <w:b/>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3828"/>
        <w:gridCol w:w="1134"/>
        <w:gridCol w:w="850"/>
        <w:gridCol w:w="709"/>
        <w:gridCol w:w="709"/>
        <w:gridCol w:w="567"/>
        <w:gridCol w:w="821"/>
      </w:tblGrid>
      <w:tr w:rsidR="005329DF" w:rsidRPr="005329DF" w:rsidTr="00CD2B97">
        <w:trPr>
          <w:cantSplit/>
          <w:trHeight w:val="577"/>
        </w:trPr>
        <w:tc>
          <w:tcPr>
            <w:tcW w:w="1163" w:type="dxa"/>
            <w:vMerge w:val="restart"/>
          </w:tcPr>
          <w:p w:rsidR="005329DF" w:rsidRPr="005329DF" w:rsidRDefault="005329DF" w:rsidP="005329DF">
            <w:pPr>
              <w:pStyle w:val="23"/>
              <w:spacing w:after="0" w:line="240" w:lineRule="auto"/>
              <w:jc w:val="center"/>
              <w:rPr>
                <w:b/>
              </w:rPr>
            </w:pPr>
            <w:r w:rsidRPr="005329DF">
              <w:rPr>
                <w:b/>
              </w:rPr>
              <w:t>№</w:t>
            </w:r>
          </w:p>
          <w:p w:rsidR="005329DF" w:rsidRPr="005329DF" w:rsidRDefault="005329DF" w:rsidP="005329DF">
            <w:pPr>
              <w:pStyle w:val="23"/>
              <w:spacing w:after="0" w:line="240" w:lineRule="auto"/>
              <w:jc w:val="center"/>
              <w:rPr>
                <w:b/>
              </w:rPr>
            </w:pPr>
            <w:r w:rsidRPr="005329DF">
              <w:rPr>
                <w:b/>
              </w:rPr>
              <w:t xml:space="preserve"> теми</w:t>
            </w:r>
          </w:p>
        </w:tc>
        <w:tc>
          <w:tcPr>
            <w:tcW w:w="3828" w:type="dxa"/>
            <w:vMerge w:val="restart"/>
          </w:tcPr>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r w:rsidRPr="005329DF">
              <w:rPr>
                <w:b/>
              </w:rPr>
              <w:t>Назва розділу, теми</w:t>
            </w:r>
          </w:p>
        </w:tc>
        <w:tc>
          <w:tcPr>
            <w:tcW w:w="2693" w:type="dxa"/>
            <w:gridSpan w:val="3"/>
          </w:tcPr>
          <w:p w:rsidR="005329DF" w:rsidRPr="005329DF" w:rsidRDefault="005329DF" w:rsidP="005329DF">
            <w:pPr>
              <w:pStyle w:val="23"/>
              <w:spacing w:after="0" w:line="240" w:lineRule="auto"/>
              <w:jc w:val="center"/>
              <w:rPr>
                <w:b/>
              </w:rPr>
            </w:pPr>
            <w:r w:rsidRPr="005329DF">
              <w:rPr>
                <w:b/>
              </w:rPr>
              <w:t>Кількість годин за ОПП</w:t>
            </w:r>
          </w:p>
        </w:tc>
        <w:tc>
          <w:tcPr>
            <w:tcW w:w="2097" w:type="dxa"/>
            <w:gridSpan w:val="3"/>
          </w:tcPr>
          <w:p w:rsidR="005329DF" w:rsidRPr="005329DF" w:rsidRDefault="005329DF" w:rsidP="005329DF">
            <w:pPr>
              <w:pStyle w:val="23"/>
              <w:spacing w:after="0" w:line="240" w:lineRule="auto"/>
              <w:jc w:val="center"/>
              <w:rPr>
                <w:b/>
              </w:rPr>
            </w:pPr>
            <w:r w:rsidRPr="005329DF">
              <w:rPr>
                <w:b/>
              </w:rPr>
              <w:t>Розподіл аудиторних</w:t>
            </w:r>
          </w:p>
          <w:p w:rsidR="005329DF" w:rsidRPr="005329DF" w:rsidRDefault="005329DF" w:rsidP="005329DF">
            <w:pPr>
              <w:pStyle w:val="23"/>
              <w:spacing w:after="0" w:line="240" w:lineRule="auto"/>
              <w:jc w:val="center"/>
              <w:rPr>
                <w:b/>
              </w:rPr>
            </w:pPr>
            <w:r w:rsidRPr="005329DF">
              <w:rPr>
                <w:b/>
              </w:rPr>
              <w:t>го</w:t>
            </w:r>
            <w:r w:rsidRPr="005329DF">
              <w:rPr>
                <w:b/>
              </w:rPr>
              <w:softHyphen/>
              <w:t>дин</w:t>
            </w:r>
          </w:p>
        </w:tc>
      </w:tr>
      <w:tr w:rsidR="005329DF" w:rsidRPr="005329DF" w:rsidTr="00C86BBC">
        <w:trPr>
          <w:cantSplit/>
        </w:trPr>
        <w:tc>
          <w:tcPr>
            <w:tcW w:w="1163" w:type="dxa"/>
            <w:vMerge/>
            <w:tcBorders>
              <w:bottom w:val="nil"/>
            </w:tcBorders>
          </w:tcPr>
          <w:p w:rsidR="005329DF" w:rsidRPr="005329DF" w:rsidRDefault="005329DF" w:rsidP="005329DF">
            <w:pPr>
              <w:pStyle w:val="23"/>
              <w:spacing w:after="0" w:line="240" w:lineRule="auto"/>
              <w:jc w:val="center"/>
              <w:rPr>
                <w:b/>
                <w:u w:val="single"/>
              </w:rPr>
            </w:pPr>
          </w:p>
        </w:tc>
        <w:tc>
          <w:tcPr>
            <w:tcW w:w="3828" w:type="dxa"/>
            <w:vMerge/>
            <w:tcBorders>
              <w:bottom w:val="nil"/>
            </w:tcBorders>
          </w:tcPr>
          <w:p w:rsidR="005329DF" w:rsidRPr="005329DF" w:rsidRDefault="005329DF" w:rsidP="005329DF">
            <w:pPr>
              <w:pStyle w:val="23"/>
              <w:spacing w:after="0" w:line="240" w:lineRule="auto"/>
              <w:jc w:val="center"/>
              <w:rPr>
                <w:b/>
                <w:u w:val="single"/>
              </w:rPr>
            </w:pPr>
          </w:p>
        </w:tc>
        <w:tc>
          <w:tcPr>
            <w:tcW w:w="1134" w:type="dxa"/>
            <w:vMerge w:val="restart"/>
            <w:tcBorders>
              <w:bottom w:val="nil"/>
            </w:tcBorders>
            <w:vAlign w:val="center"/>
          </w:tcPr>
          <w:p w:rsidR="005329DF" w:rsidRPr="005329DF" w:rsidRDefault="005329DF" w:rsidP="005329DF">
            <w:pPr>
              <w:pStyle w:val="23"/>
              <w:spacing w:after="0" w:line="240" w:lineRule="auto"/>
              <w:jc w:val="center"/>
              <w:rPr>
                <w:b/>
              </w:rPr>
            </w:pPr>
            <w:r w:rsidRPr="005329DF">
              <w:rPr>
                <w:b/>
              </w:rPr>
              <w:t>Всього</w:t>
            </w:r>
          </w:p>
        </w:tc>
        <w:tc>
          <w:tcPr>
            <w:tcW w:w="1559" w:type="dxa"/>
            <w:gridSpan w:val="2"/>
          </w:tcPr>
          <w:p w:rsidR="005329DF" w:rsidRPr="005329DF" w:rsidRDefault="005329DF" w:rsidP="005329DF">
            <w:pPr>
              <w:pStyle w:val="23"/>
              <w:spacing w:after="0" w:line="240" w:lineRule="auto"/>
              <w:jc w:val="center"/>
              <w:rPr>
                <w:b/>
              </w:rPr>
            </w:pPr>
            <w:r w:rsidRPr="005329DF">
              <w:rPr>
                <w:b/>
              </w:rPr>
              <w:t>у тому числі</w:t>
            </w:r>
          </w:p>
        </w:tc>
        <w:tc>
          <w:tcPr>
            <w:tcW w:w="709" w:type="dxa"/>
            <w:vMerge w:val="restart"/>
            <w:tcBorders>
              <w:bottom w:val="nil"/>
            </w:tcBorders>
            <w:textDirection w:val="btLr"/>
          </w:tcPr>
          <w:p w:rsidR="005329DF" w:rsidRPr="005329DF" w:rsidRDefault="005329DF" w:rsidP="005329DF">
            <w:pPr>
              <w:pStyle w:val="23"/>
              <w:spacing w:after="0" w:line="240" w:lineRule="auto"/>
              <w:rPr>
                <w:b/>
              </w:rPr>
            </w:pPr>
            <w:r w:rsidRPr="005329DF">
              <w:rPr>
                <w:b/>
              </w:rPr>
              <w:t>Лекції</w:t>
            </w:r>
          </w:p>
        </w:tc>
        <w:tc>
          <w:tcPr>
            <w:tcW w:w="567" w:type="dxa"/>
            <w:vMerge w:val="restart"/>
            <w:shd w:val="clear" w:color="auto" w:fill="auto"/>
            <w:textDirection w:val="btLr"/>
          </w:tcPr>
          <w:p w:rsidR="005329DF" w:rsidRPr="005329DF" w:rsidRDefault="00E34F34" w:rsidP="005329DF">
            <w:pPr>
              <w:pStyle w:val="23"/>
              <w:spacing w:after="0" w:line="240" w:lineRule="auto"/>
              <w:rPr>
                <w:b/>
              </w:rPr>
            </w:pPr>
            <w:proofErr w:type="spellStart"/>
            <w:r>
              <w:rPr>
                <w:b/>
              </w:rPr>
              <w:t>Практич</w:t>
            </w:r>
            <w:proofErr w:type="spellEnd"/>
            <w:r>
              <w:rPr>
                <w:b/>
              </w:rPr>
              <w:t>/</w:t>
            </w:r>
            <w:proofErr w:type="spellStart"/>
            <w:r>
              <w:rPr>
                <w:b/>
              </w:rPr>
              <w:t>семін</w:t>
            </w:r>
            <w:proofErr w:type="spellEnd"/>
            <w:r w:rsidR="00207C8D">
              <w:rPr>
                <w:b/>
              </w:rPr>
              <w:t>.</w:t>
            </w:r>
          </w:p>
        </w:tc>
        <w:tc>
          <w:tcPr>
            <w:tcW w:w="821" w:type="dxa"/>
            <w:vMerge w:val="restart"/>
            <w:shd w:val="clear" w:color="auto" w:fill="auto"/>
            <w:textDirection w:val="btLr"/>
          </w:tcPr>
          <w:p w:rsidR="005329DF" w:rsidRPr="005329DF" w:rsidRDefault="005329DF" w:rsidP="005329DF">
            <w:pPr>
              <w:pStyle w:val="23"/>
              <w:spacing w:after="0" w:line="240" w:lineRule="auto"/>
              <w:rPr>
                <w:b/>
              </w:rPr>
            </w:pPr>
            <w:r w:rsidRPr="005329DF">
              <w:rPr>
                <w:b/>
              </w:rPr>
              <w:t>Контрольна робота</w:t>
            </w:r>
          </w:p>
        </w:tc>
      </w:tr>
      <w:tr w:rsidR="005329DF" w:rsidRPr="005329DF" w:rsidTr="00C86BBC">
        <w:trPr>
          <w:cantSplit/>
          <w:trHeight w:val="1499"/>
        </w:trPr>
        <w:tc>
          <w:tcPr>
            <w:tcW w:w="1163" w:type="dxa"/>
            <w:vMerge/>
            <w:tcBorders>
              <w:top w:val="nil"/>
              <w:bottom w:val="nil"/>
            </w:tcBorders>
          </w:tcPr>
          <w:p w:rsidR="005329DF" w:rsidRPr="005329DF" w:rsidRDefault="005329DF" w:rsidP="005329DF">
            <w:pPr>
              <w:pStyle w:val="23"/>
              <w:spacing w:after="0" w:line="240" w:lineRule="auto"/>
              <w:jc w:val="both"/>
              <w:rPr>
                <w:b/>
                <w:u w:val="single"/>
              </w:rPr>
            </w:pPr>
          </w:p>
        </w:tc>
        <w:tc>
          <w:tcPr>
            <w:tcW w:w="3828" w:type="dxa"/>
            <w:vMerge/>
            <w:tcBorders>
              <w:top w:val="nil"/>
              <w:bottom w:val="nil"/>
            </w:tcBorders>
          </w:tcPr>
          <w:p w:rsidR="005329DF" w:rsidRPr="005329DF" w:rsidRDefault="005329DF" w:rsidP="005329DF">
            <w:pPr>
              <w:pStyle w:val="23"/>
              <w:spacing w:after="0" w:line="240" w:lineRule="auto"/>
              <w:jc w:val="both"/>
              <w:rPr>
                <w:b/>
                <w:u w:val="single"/>
              </w:rPr>
            </w:pPr>
          </w:p>
        </w:tc>
        <w:tc>
          <w:tcPr>
            <w:tcW w:w="1134" w:type="dxa"/>
            <w:vMerge/>
            <w:tcBorders>
              <w:top w:val="nil"/>
              <w:bottom w:val="nil"/>
            </w:tcBorders>
          </w:tcPr>
          <w:p w:rsidR="005329DF" w:rsidRPr="005329DF" w:rsidRDefault="005329DF" w:rsidP="005329DF">
            <w:pPr>
              <w:pStyle w:val="23"/>
              <w:spacing w:after="0" w:line="240" w:lineRule="auto"/>
              <w:jc w:val="both"/>
              <w:rPr>
                <w:b/>
              </w:rPr>
            </w:pPr>
          </w:p>
        </w:tc>
        <w:tc>
          <w:tcPr>
            <w:tcW w:w="850" w:type="dxa"/>
            <w:tcBorders>
              <w:bottom w:val="nil"/>
            </w:tcBorders>
            <w:vAlign w:val="center"/>
          </w:tcPr>
          <w:p w:rsidR="005329DF" w:rsidRPr="005329DF" w:rsidRDefault="005329DF" w:rsidP="005329DF">
            <w:pPr>
              <w:pStyle w:val="23"/>
              <w:spacing w:after="0" w:line="240" w:lineRule="auto"/>
              <w:jc w:val="center"/>
              <w:rPr>
                <w:b/>
              </w:rPr>
            </w:pPr>
            <w:r w:rsidRPr="005329DF">
              <w:rPr>
                <w:b/>
              </w:rPr>
              <w:t>СРС/ ІР</w:t>
            </w:r>
            <w:r>
              <w:rPr>
                <w:b/>
              </w:rPr>
              <w:t>С</w:t>
            </w: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tc>
        <w:tc>
          <w:tcPr>
            <w:tcW w:w="709" w:type="dxa"/>
            <w:tcBorders>
              <w:bottom w:val="nil"/>
            </w:tcBorders>
            <w:textDirection w:val="btLr"/>
          </w:tcPr>
          <w:p w:rsidR="005329DF" w:rsidRPr="005329DF" w:rsidRDefault="005329DF" w:rsidP="005329DF">
            <w:pPr>
              <w:pStyle w:val="23"/>
              <w:spacing w:after="0" w:line="240" w:lineRule="auto"/>
              <w:jc w:val="both"/>
              <w:rPr>
                <w:b/>
              </w:rPr>
            </w:pPr>
            <w:r w:rsidRPr="005329DF">
              <w:rPr>
                <w:b/>
              </w:rPr>
              <w:t>Аудиторні</w:t>
            </w:r>
          </w:p>
        </w:tc>
        <w:tc>
          <w:tcPr>
            <w:tcW w:w="709" w:type="dxa"/>
            <w:vMerge/>
            <w:tcBorders>
              <w:top w:val="nil"/>
              <w:bottom w:val="nil"/>
            </w:tcBorders>
          </w:tcPr>
          <w:p w:rsidR="005329DF" w:rsidRPr="005329DF" w:rsidRDefault="005329DF" w:rsidP="005329DF">
            <w:pPr>
              <w:pStyle w:val="23"/>
              <w:spacing w:after="0" w:line="240" w:lineRule="auto"/>
              <w:jc w:val="both"/>
              <w:rPr>
                <w:b/>
              </w:rPr>
            </w:pPr>
          </w:p>
        </w:tc>
        <w:tc>
          <w:tcPr>
            <w:tcW w:w="567" w:type="dxa"/>
            <w:vMerge/>
            <w:shd w:val="clear" w:color="auto" w:fill="auto"/>
          </w:tcPr>
          <w:p w:rsidR="005329DF" w:rsidRPr="005329DF" w:rsidRDefault="005329DF" w:rsidP="005329DF">
            <w:pPr>
              <w:pStyle w:val="23"/>
              <w:spacing w:after="0" w:line="240" w:lineRule="auto"/>
              <w:jc w:val="both"/>
              <w:rPr>
                <w:b/>
              </w:rPr>
            </w:pPr>
          </w:p>
        </w:tc>
        <w:tc>
          <w:tcPr>
            <w:tcW w:w="821" w:type="dxa"/>
            <w:vMerge/>
            <w:shd w:val="clear" w:color="auto" w:fill="auto"/>
          </w:tcPr>
          <w:p w:rsidR="005329DF" w:rsidRPr="005329DF" w:rsidRDefault="005329DF" w:rsidP="005329DF">
            <w:pPr>
              <w:pStyle w:val="23"/>
              <w:spacing w:after="0" w:line="240" w:lineRule="auto"/>
              <w:jc w:val="both"/>
              <w:rPr>
                <w:b/>
              </w:rP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jc w:val="both"/>
              <w:rPr>
                <w:b/>
              </w:rPr>
            </w:pPr>
            <w:r w:rsidRPr="007C67DA">
              <w:rPr>
                <w:b/>
              </w:rPr>
              <w:t>Тема 1</w:t>
            </w:r>
          </w:p>
        </w:tc>
        <w:tc>
          <w:tcPr>
            <w:tcW w:w="3828"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pPr>
            <w:r w:rsidRPr="007C67DA">
              <w:t xml:space="preserve"> </w:t>
            </w:r>
            <w:r w:rsidRPr="007C67DA">
              <w:rPr>
                <w:bCs/>
                <w:iCs/>
              </w:rPr>
              <w:t>Фінансовий облік як наука та його організація</w:t>
            </w:r>
          </w:p>
        </w:tc>
        <w:tc>
          <w:tcPr>
            <w:tcW w:w="1134" w:type="dxa"/>
            <w:tcBorders>
              <w:top w:val="single" w:sz="4" w:space="0" w:color="auto"/>
              <w:left w:val="single" w:sz="4" w:space="0" w:color="auto"/>
              <w:right w:val="single" w:sz="4" w:space="0" w:color="auto"/>
            </w:tcBorders>
            <w:vAlign w:val="center"/>
          </w:tcPr>
          <w:p w:rsidR="00CD2B97" w:rsidRPr="007C67DA" w:rsidRDefault="00D20C0F" w:rsidP="00CD2B97">
            <w:pPr>
              <w:pStyle w:val="23"/>
              <w:spacing w:after="0" w:line="240" w:lineRule="auto"/>
              <w:jc w:val="center"/>
            </w:pPr>
            <w:r>
              <w:t>6</w:t>
            </w:r>
          </w:p>
        </w:tc>
        <w:tc>
          <w:tcPr>
            <w:tcW w:w="850" w:type="dxa"/>
            <w:tcBorders>
              <w:top w:val="single" w:sz="4" w:space="0" w:color="auto"/>
              <w:left w:val="single" w:sz="4" w:space="0" w:color="auto"/>
              <w:right w:val="single" w:sz="4" w:space="0" w:color="auto"/>
            </w:tcBorders>
            <w:vAlign w:val="center"/>
          </w:tcPr>
          <w:p w:rsidR="00CD2B97" w:rsidRPr="007C67DA" w:rsidRDefault="00D20C0F"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7C67DA" w:rsidRDefault="009C1DE4"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tcBorders>
            <w:vAlign w:val="center"/>
          </w:tcPr>
          <w:p w:rsidR="00CD2B97" w:rsidRPr="007C67DA" w:rsidRDefault="000762D2" w:rsidP="00CD2B97">
            <w:pPr>
              <w:jc w:val="center"/>
              <w:rPr>
                <w:bCs/>
              </w:rPr>
            </w:pPr>
            <w:r>
              <w:rPr>
                <w:bCs/>
              </w:rPr>
              <w:t>2</w:t>
            </w:r>
          </w:p>
        </w:tc>
        <w:tc>
          <w:tcPr>
            <w:tcW w:w="567" w:type="dxa"/>
            <w:shd w:val="clear" w:color="auto" w:fill="auto"/>
            <w:vAlign w:val="center"/>
          </w:tcPr>
          <w:p w:rsidR="00CD2B97" w:rsidRPr="007C67DA" w:rsidRDefault="00E34F34" w:rsidP="00CD2B97">
            <w:pPr>
              <w:jc w:val="center"/>
              <w:rPr>
                <w:bCs/>
              </w:rPr>
            </w:pPr>
            <w:r>
              <w:rPr>
                <w:bCs/>
              </w:rPr>
              <w:t>2</w:t>
            </w:r>
          </w:p>
        </w:tc>
        <w:tc>
          <w:tcPr>
            <w:tcW w:w="821" w:type="dxa"/>
            <w:shd w:val="clear" w:color="auto" w:fill="auto"/>
            <w:vAlign w:val="center"/>
          </w:tcPr>
          <w:p w:rsidR="00CD2B97" w:rsidRPr="005329DF" w:rsidRDefault="00CD2B97" w:rsidP="00CD2B97">
            <w:pPr>
              <w:pStyle w:val="23"/>
              <w:spacing w:after="0" w:line="240" w:lineRule="auto"/>
              <w:jc w:val="center"/>
            </w:pPr>
            <w:r w:rsidRPr="007C67DA">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jc w:val="both"/>
              <w:rPr>
                <w:b/>
              </w:rPr>
            </w:pPr>
            <w:r w:rsidRPr="007C67DA">
              <w:rPr>
                <w:b/>
              </w:rPr>
              <w:t>Тема 2</w:t>
            </w:r>
          </w:p>
        </w:tc>
        <w:tc>
          <w:tcPr>
            <w:tcW w:w="3828"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af7"/>
              <w:spacing w:line="240" w:lineRule="auto"/>
              <w:jc w:val="left"/>
              <w:rPr>
                <w:b w:val="0"/>
                <w:bCs/>
                <w:i w:val="0"/>
                <w:iCs/>
                <w:sz w:val="24"/>
                <w:szCs w:val="24"/>
              </w:rPr>
            </w:pPr>
            <w:r w:rsidRPr="007C67DA">
              <w:rPr>
                <w:b w:val="0"/>
                <w:bCs/>
                <w:i w:val="0"/>
                <w:iCs/>
                <w:sz w:val="24"/>
                <w:szCs w:val="24"/>
              </w:rPr>
              <w:t>Облік необоротних матеріальних та нематеріальних активів</w:t>
            </w:r>
          </w:p>
        </w:tc>
        <w:tc>
          <w:tcPr>
            <w:tcW w:w="1134" w:type="dxa"/>
            <w:tcBorders>
              <w:left w:val="single" w:sz="4" w:space="0" w:color="auto"/>
              <w:right w:val="single" w:sz="4" w:space="0" w:color="auto"/>
            </w:tcBorders>
            <w:vAlign w:val="center"/>
          </w:tcPr>
          <w:p w:rsidR="00CD2B97" w:rsidRPr="007C67DA" w:rsidRDefault="00D20C0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7C67DA" w:rsidRDefault="00D20C0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7C67DA" w:rsidRDefault="009C1DE4"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7C67DA" w:rsidRDefault="00E34F34" w:rsidP="00CD2B97">
            <w:pPr>
              <w:jc w:val="center"/>
              <w:rPr>
                <w:bCs/>
              </w:rPr>
            </w:pPr>
            <w:r>
              <w:rPr>
                <w:bCs/>
              </w:rPr>
              <w:t>2</w:t>
            </w:r>
          </w:p>
        </w:tc>
        <w:tc>
          <w:tcPr>
            <w:tcW w:w="567" w:type="dxa"/>
            <w:shd w:val="clear" w:color="auto" w:fill="auto"/>
            <w:vAlign w:val="center"/>
          </w:tcPr>
          <w:p w:rsidR="00CD2B97" w:rsidRPr="007C67DA" w:rsidRDefault="00E34F34"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7C67DA">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 3</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rsidRPr="005329DF">
              <w:t>Облік запасів</w:t>
            </w:r>
          </w:p>
        </w:tc>
        <w:tc>
          <w:tcPr>
            <w:tcW w:w="1134"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9C1DE4"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F96473" w:rsidRDefault="00E34F34" w:rsidP="00CD2B97">
            <w:pPr>
              <w:jc w:val="center"/>
              <w:rPr>
                <w:bCs/>
              </w:rPr>
            </w:pPr>
            <w:r>
              <w:rPr>
                <w:bCs/>
              </w:rPr>
              <w:t>2</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5329DF">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 4</w:t>
            </w:r>
          </w:p>
        </w:tc>
        <w:tc>
          <w:tcPr>
            <w:tcW w:w="3828" w:type="dxa"/>
            <w:tcBorders>
              <w:top w:val="single" w:sz="4" w:space="0" w:color="auto"/>
              <w:left w:val="single" w:sz="4" w:space="0" w:color="auto"/>
              <w:bottom w:val="single" w:sz="4" w:space="0" w:color="auto"/>
              <w:right w:val="single" w:sz="4" w:space="0" w:color="auto"/>
            </w:tcBorders>
          </w:tcPr>
          <w:p w:rsidR="00CD2B97" w:rsidRPr="00E34F34" w:rsidRDefault="00E34F34" w:rsidP="00CD2B97">
            <w:pPr>
              <w:pStyle w:val="23"/>
              <w:spacing w:after="0" w:line="240" w:lineRule="auto"/>
            </w:pPr>
            <w:r w:rsidRPr="00E34F34">
              <w:rPr>
                <w:bCs/>
                <w:iCs/>
              </w:rPr>
              <w:t>Облік грошових коштів, розрахунків та інших активів</w:t>
            </w:r>
          </w:p>
        </w:tc>
        <w:tc>
          <w:tcPr>
            <w:tcW w:w="1134"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14</w:t>
            </w:r>
          </w:p>
        </w:tc>
        <w:tc>
          <w:tcPr>
            <w:tcW w:w="850"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9C1DE4"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F96473" w:rsidRDefault="00E34F34" w:rsidP="00CD2B97">
            <w:pPr>
              <w:jc w:val="center"/>
              <w:rPr>
                <w:bCs/>
              </w:rPr>
            </w:pPr>
            <w:r>
              <w:rPr>
                <w:bCs/>
              </w:rPr>
              <w:t>2</w:t>
            </w:r>
          </w:p>
        </w:tc>
        <w:tc>
          <w:tcPr>
            <w:tcW w:w="567" w:type="dxa"/>
            <w:shd w:val="clear" w:color="auto" w:fill="auto"/>
            <w:vAlign w:val="center"/>
          </w:tcPr>
          <w:p w:rsidR="00CD2B97" w:rsidRPr="0055496D" w:rsidRDefault="00E34F34"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5329DF">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 5</w:t>
            </w:r>
          </w:p>
        </w:tc>
        <w:tc>
          <w:tcPr>
            <w:tcW w:w="3828" w:type="dxa"/>
            <w:tcBorders>
              <w:top w:val="single" w:sz="4" w:space="0" w:color="auto"/>
              <w:left w:val="single" w:sz="4" w:space="0" w:color="auto"/>
              <w:bottom w:val="single" w:sz="4" w:space="0" w:color="auto"/>
              <w:right w:val="single" w:sz="4" w:space="0" w:color="auto"/>
            </w:tcBorders>
          </w:tcPr>
          <w:p w:rsidR="00CD2B97" w:rsidRPr="00E34F34" w:rsidRDefault="00E34F34" w:rsidP="00CD2B97">
            <w:pPr>
              <w:pStyle w:val="23"/>
              <w:spacing w:after="0" w:line="240" w:lineRule="auto"/>
            </w:pPr>
            <w:r w:rsidRPr="00E34F34">
              <w:rPr>
                <w:bCs/>
                <w:iCs/>
              </w:rPr>
              <w:t>Облік власного капіталу, забезпечення  та зобов’язань</w:t>
            </w:r>
          </w:p>
        </w:tc>
        <w:tc>
          <w:tcPr>
            <w:tcW w:w="1134"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9C1DE4"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F96473" w:rsidRDefault="009C1DE4" w:rsidP="00CD2B97">
            <w:pPr>
              <w:jc w:val="center"/>
              <w:rPr>
                <w:bCs/>
              </w:rPr>
            </w:pPr>
            <w:r>
              <w:rPr>
                <w:bCs/>
              </w:rPr>
              <w:t>2</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F72C03" w:rsidRDefault="00CD2B97" w:rsidP="00CD2B97">
            <w:pPr>
              <w:pStyle w:val="23"/>
              <w:spacing w:after="0" w:line="240" w:lineRule="auto"/>
              <w:jc w:val="both"/>
              <w:rPr>
                <w:b/>
              </w:rPr>
            </w:pPr>
            <w:r w:rsidRPr="00F72C03">
              <w:rPr>
                <w:b/>
              </w:rPr>
              <w:t>Тема 6</w:t>
            </w:r>
          </w:p>
        </w:tc>
        <w:tc>
          <w:tcPr>
            <w:tcW w:w="3828" w:type="dxa"/>
            <w:tcBorders>
              <w:top w:val="single" w:sz="4" w:space="0" w:color="auto"/>
              <w:left w:val="single" w:sz="4" w:space="0" w:color="auto"/>
              <w:bottom w:val="single" w:sz="4" w:space="0" w:color="auto"/>
              <w:right w:val="single" w:sz="4" w:space="0" w:color="auto"/>
            </w:tcBorders>
          </w:tcPr>
          <w:p w:rsidR="00CD2B97" w:rsidRPr="00E34F34" w:rsidRDefault="00E34F34" w:rsidP="00CD2B97">
            <w:pPr>
              <w:pStyle w:val="23"/>
              <w:spacing w:after="0" w:line="240" w:lineRule="auto"/>
              <w:rPr>
                <w:bCs/>
                <w:iCs/>
              </w:rPr>
            </w:pPr>
            <w:r w:rsidRPr="00E34F34">
              <w:rPr>
                <w:bCs/>
                <w:iCs/>
              </w:rPr>
              <w:t>Облік розрахунків за податками та ЄСВ</w:t>
            </w:r>
          </w:p>
        </w:tc>
        <w:tc>
          <w:tcPr>
            <w:tcW w:w="1134" w:type="dxa"/>
            <w:tcBorders>
              <w:left w:val="single" w:sz="4" w:space="0" w:color="auto"/>
              <w:right w:val="single" w:sz="4" w:space="0" w:color="auto"/>
            </w:tcBorders>
            <w:vAlign w:val="center"/>
          </w:tcPr>
          <w:p w:rsidR="00CD2B97" w:rsidRPr="00F72C03" w:rsidRDefault="00D20C0F"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F72C03" w:rsidRDefault="00D20C0F"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F72C03" w:rsidRDefault="009C1DE4"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F72C03" w:rsidRDefault="009C1DE4" w:rsidP="00CD2B97">
            <w:pPr>
              <w:jc w:val="center"/>
              <w:rPr>
                <w:bCs/>
              </w:rPr>
            </w:pPr>
            <w:r>
              <w:rPr>
                <w:bCs/>
              </w:rPr>
              <w:t>2</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Pr>
                <w:b/>
              </w:rPr>
              <w:t>Тема 7</w:t>
            </w:r>
          </w:p>
        </w:tc>
        <w:tc>
          <w:tcPr>
            <w:tcW w:w="3828" w:type="dxa"/>
            <w:tcBorders>
              <w:top w:val="single" w:sz="4" w:space="0" w:color="auto"/>
              <w:left w:val="single" w:sz="4" w:space="0" w:color="auto"/>
              <w:bottom w:val="single" w:sz="4" w:space="0" w:color="auto"/>
              <w:right w:val="single" w:sz="4" w:space="0" w:color="auto"/>
            </w:tcBorders>
          </w:tcPr>
          <w:p w:rsidR="00CD2B97" w:rsidRPr="00E34F34" w:rsidRDefault="00E34F34" w:rsidP="00CD2B97">
            <w:pPr>
              <w:pStyle w:val="23"/>
              <w:spacing w:after="0" w:line="240" w:lineRule="auto"/>
            </w:pPr>
            <w:r w:rsidRPr="00E34F34">
              <w:rPr>
                <w:bCs/>
                <w:iCs/>
              </w:rPr>
              <w:t>Облік розрахунків з оплати праці</w:t>
            </w:r>
          </w:p>
        </w:tc>
        <w:tc>
          <w:tcPr>
            <w:tcW w:w="1134"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9C1DE4"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2</w:t>
            </w:r>
          </w:p>
        </w:tc>
        <w:tc>
          <w:tcPr>
            <w:tcW w:w="567" w:type="dxa"/>
            <w:shd w:val="clear" w:color="auto" w:fill="auto"/>
            <w:vAlign w:val="center"/>
          </w:tcPr>
          <w:p w:rsidR="00CD2B97" w:rsidRPr="0055496D" w:rsidRDefault="009C1DE4"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5329DF">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w:t>
            </w:r>
            <w:r>
              <w:rPr>
                <w:b/>
              </w:rPr>
              <w:t xml:space="preserve"> 8</w:t>
            </w:r>
          </w:p>
        </w:tc>
        <w:tc>
          <w:tcPr>
            <w:tcW w:w="3828" w:type="dxa"/>
            <w:tcBorders>
              <w:top w:val="single" w:sz="4" w:space="0" w:color="auto"/>
              <w:left w:val="single" w:sz="4" w:space="0" w:color="auto"/>
              <w:bottom w:val="single" w:sz="4" w:space="0" w:color="auto"/>
              <w:right w:val="single" w:sz="4" w:space="0" w:color="auto"/>
            </w:tcBorders>
          </w:tcPr>
          <w:p w:rsidR="00CD2B97" w:rsidRPr="00E34F34" w:rsidRDefault="00E34F34" w:rsidP="00CD2B97">
            <w:pPr>
              <w:pStyle w:val="23"/>
              <w:spacing w:after="0" w:line="240" w:lineRule="auto"/>
            </w:pPr>
            <w:r w:rsidRPr="00E34F34">
              <w:rPr>
                <w:bCs/>
                <w:iCs/>
              </w:rPr>
              <w:t>Облік доходів, витрат та фінансових результатів</w:t>
            </w:r>
            <w:r w:rsidRPr="00E34F34">
              <w:rPr>
                <w:bCs/>
                <w:iCs/>
                <w:lang w:val="ru-RU"/>
              </w:rPr>
              <w:t xml:space="preserve"> </w:t>
            </w:r>
            <w:r w:rsidRPr="00E34F34">
              <w:rPr>
                <w:bCs/>
                <w:iCs/>
              </w:rPr>
              <w:t>діяльності підприємства</w:t>
            </w:r>
          </w:p>
        </w:tc>
        <w:tc>
          <w:tcPr>
            <w:tcW w:w="1134"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9C1DE4"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F96473" w:rsidRDefault="009C1DE4" w:rsidP="00CD2B97">
            <w:pPr>
              <w:jc w:val="center"/>
              <w:rPr>
                <w:bCs/>
              </w:rPr>
            </w:pPr>
            <w:r>
              <w:rPr>
                <w:bCs/>
              </w:rPr>
              <w:t>2</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DE54E5" w:rsidTr="00C86BBC">
        <w:tc>
          <w:tcPr>
            <w:tcW w:w="1163"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rPr>
                <w:b/>
              </w:rPr>
            </w:pPr>
            <w:r w:rsidRPr="00DE54E5">
              <w:rPr>
                <w:b/>
              </w:rPr>
              <w:t>Контрольна робота</w:t>
            </w:r>
          </w:p>
        </w:tc>
        <w:tc>
          <w:tcPr>
            <w:tcW w:w="1134" w:type="dxa"/>
            <w:tcBorders>
              <w:left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2</w:t>
            </w:r>
          </w:p>
        </w:tc>
        <w:tc>
          <w:tcPr>
            <w:tcW w:w="850" w:type="dxa"/>
            <w:tcBorders>
              <w:left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2</w:t>
            </w:r>
          </w:p>
        </w:tc>
        <w:tc>
          <w:tcPr>
            <w:tcW w:w="709" w:type="dxa"/>
            <w:tcBorders>
              <w:top w:val="single" w:sz="4" w:space="0" w:color="auto"/>
              <w:left w:val="single" w:sz="4" w:space="0" w:color="auto"/>
              <w:bottom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567"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w:t>
            </w:r>
          </w:p>
        </w:tc>
        <w:tc>
          <w:tcPr>
            <w:tcW w:w="821"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2</w:t>
            </w:r>
          </w:p>
        </w:tc>
      </w:tr>
      <w:tr w:rsidR="00CD2B97" w:rsidRPr="00DE54E5" w:rsidTr="00C86BBC">
        <w:tc>
          <w:tcPr>
            <w:tcW w:w="1163"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rPr>
                <w:b/>
              </w:rPr>
            </w:pPr>
            <w:r w:rsidRPr="00DE54E5">
              <w:rPr>
                <w:b/>
              </w:rPr>
              <w:t>Індивідуальна робота</w:t>
            </w:r>
          </w:p>
        </w:tc>
        <w:tc>
          <w:tcPr>
            <w:tcW w:w="1134" w:type="dxa"/>
            <w:tcBorders>
              <w:left w:val="single" w:sz="4" w:space="0" w:color="auto"/>
              <w:right w:val="single" w:sz="4" w:space="0" w:color="auto"/>
            </w:tcBorders>
            <w:vAlign w:val="center"/>
          </w:tcPr>
          <w:p w:rsidR="00CD2B97" w:rsidRPr="00DE54E5" w:rsidRDefault="00E34F34" w:rsidP="00CD2B97">
            <w:pPr>
              <w:pStyle w:val="23"/>
              <w:spacing w:after="0" w:line="240" w:lineRule="auto"/>
              <w:jc w:val="center"/>
              <w:rPr>
                <w:b/>
              </w:rPr>
            </w:pPr>
            <w:r>
              <w:rPr>
                <w:b/>
              </w:rPr>
              <w:t>2</w:t>
            </w:r>
            <w:r w:rsidR="00EA453F">
              <w:rPr>
                <w:b/>
              </w:rPr>
              <w:t>8</w:t>
            </w:r>
          </w:p>
        </w:tc>
        <w:tc>
          <w:tcPr>
            <w:tcW w:w="850" w:type="dxa"/>
            <w:tcBorders>
              <w:left w:val="single" w:sz="4" w:space="0" w:color="auto"/>
              <w:right w:val="single" w:sz="4" w:space="0" w:color="auto"/>
            </w:tcBorders>
            <w:vAlign w:val="center"/>
          </w:tcPr>
          <w:p w:rsidR="00CD2B97" w:rsidRPr="00DE54E5" w:rsidRDefault="00E34F34" w:rsidP="00CD2B97">
            <w:pPr>
              <w:pStyle w:val="23"/>
              <w:spacing w:after="0" w:line="240" w:lineRule="auto"/>
              <w:jc w:val="center"/>
              <w:rPr>
                <w:b/>
              </w:rPr>
            </w:pPr>
            <w:r>
              <w:rPr>
                <w:b/>
              </w:rPr>
              <w:t>44/2</w:t>
            </w:r>
            <w:r w:rsidR="000762D2">
              <w:rPr>
                <w:b/>
              </w:rPr>
              <w:t>8</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709" w:type="dxa"/>
            <w:tcBorders>
              <w:top w:val="single" w:sz="4" w:space="0" w:color="auto"/>
              <w:left w:val="single" w:sz="4" w:space="0" w:color="auto"/>
              <w:bottom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567"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w:t>
            </w:r>
          </w:p>
        </w:tc>
        <w:tc>
          <w:tcPr>
            <w:tcW w:w="821"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w:t>
            </w:r>
          </w:p>
        </w:tc>
      </w:tr>
      <w:tr w:rsidR="00CD2B97" w:rsidRPr="00DE54E5" w:rsidTr="00C86BBC">
        <w:tc>
          <w:tcPr>
            <w:tcW w:w="1163"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rPr>
                <w:b/>
              </w:rPr>
            </w:pPr>
            <w:r w:rsidRPr="00DE54E5">
              <w:rPr>
                <w:b/>
              </w:rPr>
              <w:t>Разом:</w:t>
            </w:r>
          </w:p>
        </w:tc>
        <w:tc>
          <w:tcPr>
            <w:tcW w:w="1134" w:type="dxa"/>
            <w:tcBorders>
              <w:left w:val="single" w:sz="4" w:space="0" w:color="auto"/>
              <w:bottom w:val="single" w:sz="4" w:space="0" w:color="auto"/>
              <w:right w:val="single" w:sz="4" w:space="0" w:color="auto"/>
            </w:tcBorders>
          </w:tcPr>
          <w:p w:rsidR="00CD2B97" w:rsidRPr="00DE54E5" w:rsidRDefault="00E34F34" w:rsidP="00CD2B97">
            <w:pPr>
              <w:pStyle w:val="23"/>
              <w:spacing w:after="0" w:line="240" w:lineRule="auto"/>
              <w:jc w:val="center"/>
              <w:rPr>
                <w:b/>
              </w:rPr>
            </w:pPr>
            <w:r>
              <w:rPr>
                <w:b/>
              </w:rPr>
              <w:t>12</w:t>
            </w:r>
            <w:r w:rsidR="00CD2B97">
              <w:rPr>
                <w:b/>
              </w:rPr>
              <w:t>0</w:t>
            </w:r>
          </w:p>
        </w:tc>
        <w:tc>
          <w:tcPr>
            <w:tcW w:w="850" w:type="dxa"/>
            <w:tcBorders>
              <w:left w:val="single" w:sz="4" w:space="0" w:color="auto"/>
              <w:bottom w:val="single" w:sz="4" w:space="0" w:color="auto"/>
              <w:right w:val="single" w:sz="4" w:space="0" w:color="auto"/>
            </w:tcBorders>
          </w:tcPr>
          <w:p w:rsidR="00CD2B97" w:rsidRPr="00DE54E5" w:rsidRDefault="00E34F34" w:rsidP="007B3203">
            <w:pPr>
              <w:pStyle w:val="23"/>
              <w:spacing w:after="0" w:line="240" w:lineRule="auto"/>
              <w:jc w:val="center"/>
              <w:rPr>
                <w:b/>
              </w:rPr>
            </w:pPr>
            <w:r>
              <w:rPr>
                <w:b/>
              </w:rPr>
              <w:t>72</w:t>
            </w:r>
          </w:p>
        </w:tc>
        <w:tc>
          <w:tcPr>
            <w:tcW w:w="709" w:type="dxa"/>
            <w:tcBorders>
              <w:top w:val="single" w:sz="4" w:space="0" w:color="auto"/>
              <w:left w:val="single" w:sz="4" w:space="0" w:color="auto"/>
              <w:bottom w:val="single" w:sz="4" w:space="0" w:color="auto"/>
              <w:right w:val="single" w:sz="4" w:space="0" w:color="auto"/>
            </w:tcBorders>
          </w:tcPr>
          <w:p w:rsidR="00CD2B97" w:rsidRPr="00DE54E5" w:rsidRDefault="00E34F34" w:rsidP="00CD2B97">
            <w:pPr>
              <w:pStyle w:val="23"/>
              <w:spacing w:after="0" w:line="240" w:lineRule="auto"/>
              <w:jc w:val="center"/>
              <w:rPr>
                <w:b/>
              </w:rPr>
            </w:pPr>
            <w:r>
              <w:rPr>
                <w:b/>
              </w:rPr>
              <w:t>48</w:t>
            </w:r>
          </w:p>
        </w:tc>
        <w:tc>
          <w:tcPr>
            <w:tcW w:w="709" w:type="dxa"/>
            <w:tcBorders>
              <w:top w:val="single" w:sz="4" w:space="0" w:color="auto"/>
              <w:left w:val="single" w:sz="4" w:space="0" w:color="auto"/>
              <w:bottom w:val="single" w:sz="4" w:space="0" w:color="auto"/>
            </w:tcBorders>
          </w:tcPr>
          <w:p w:rsidR="00CD2B97" w:rsidRPr="00DE54E5" w:rsidRDefault="00E34F34" w:rsidP="00CD2B97">
            <w:pPr>
              <w:pStyle w:val="23"/>
              <w:spacing w:after="0" w:line="240" w:lineRule="auto"/>
              <w:jc w:val="center"/>
              <w:rPr>
                <w:b/>
              </w:rPr>
            </w:pPr>
            <w:r>
              <w:rPr>
                <w:b/>
              </w:rPr>
              <w:t>16</w:t>
            </w:r>
          </w:p>
        </w:tc>
        <w:tc>
          <w:tcPr>
            <w:tcW w:w="567" w:type="dxa"/>
            <w:tcBorders>
              <w:bottom w:val="single" w:sz="4" w:space="0" w:color="auto"/>
            </w:tcBorders>
            <w:shd w:val="clear" w:color="auto" w:fill="auto"/>
          </w:tcPr>
          <w:p w:rsidR="00CD2B97" w:rsidRPr="00DE54E5" w:rsidRDefault="00E34F34" w:rsidP="00CD2B97">
            <w:pPr>
              <w:pStyle w:val="23"/>
              <w:spacing w:after="0" w:line="240" w:lineRule="auto"/>
              <w:jc w:val="center"/>
              <w:rPr>
                <w:b/>
              </w:rPr>
            </w:pPr>
            <w:r>
              <w:rPr>
                <w:b/>
              </w:rPr>
              <w:t>30</w:t>
            </w:r>
          </w:p>
        </w:tc>
        <w:tc>
          <w:tcPr>
            <w:tcW w:w="821" w:type="dxa"/>
            <w:tcBorders>
              <w:bottom w:val="single" w:sz="4" w:space="0" w:color="auto"/>
            </w:tcBorders>
            <w:shd w:val="clear" w:color="auto" w:fill="auto"/>
          </w:tcPr>
          <w:p w:rsidR="00CD2B97" w:rsidRPr="00DE54E5" w:rsidRDefault="00CD2B97" w:rsidP="00CD2B97">
            <w:pPr>
              <w:pStyle w:val="23"/>
              <w:spacing w:after="0" w:line="240" w:lineRule="auto"/>
              <w:jc w:val="center"/>
              <w:rPr>
                <w:b/>
              </w:rPr>
            </w:pPr>
            <w:r>
              <w:rPr>
                <w:b/>
              </w:rPr>
              <w:t>2</w:t>
            </w:r>
          </w:p>
        </w:tc>
      </w:tr>
    </w:tbl>
    <w:p w:rsidR="007467C0" w:rsidRDefault="007467C0" w:rsidP="00117A49">
      <w:pPr>
        <w:pStyle w:val="23"/>
        <w:spacing w:after="0" w:line="240" w:lineRule="auto"/>
        <w:jc w:val="center"/>
        <w:rPr>
          <w:b/>
          <w:spacing w:val="-4"/>
          <w:szCs w:val="26"/>
        </w:rPr>
      </w:pPr>
    </w:p>
    <w:p w:rsidR="007467C0" w:rsidRDefault="007467C0" w:rsidP="00117A49">
      <w:pPr>
        <w:pStyle w:val="23"/>
        <w:spacing w:after="0" w:line="240" w:lineRule="auto"/>
        <w:jc w:val="center"/>
        <w:rPr>
          <w:b/>
          <w:spacing w:val="-4"/>
          <w:szCs w:val="26"/>
        </w:rPr>
      </w:pPr>
    </w:p>
    <w:p w:rsidR="00BA70EC" w:rsidRPr="00CD2B97" w:rsidRDefault="00BA70EC" w:rsidP="00117A49">
      <w:pPr>
        <w:pStyle w:val="23"/>
        <w:spacing w:after="0" w:line="240" w:lineRule="auto"/>
        <w:jc w:val="center"/>
        <w:rPr>
          <w:b/>
        </w:rPr>
      </w:pPr>
      <w:r w:rsidRPr="00CD2B97">
        <w:rPr>
          <w:b/>
          <w:spacing w:val="-4"/>
          <w:szCs w:val="26"/>
        </w:rPr>
        <w:t>РОЗДІЛ 7.</w:t>
      </w:r>
      <w:r w:rsidRPr="00CD2B97">
        <w:rPr>
          <w:b/>
          <w:sz w:val="22"/>
        </w:rPr>
        <w:t xml:space="preserve"> </w:t>
      </w:r>
      <w:r w:rsidRPr="00CD2B97">
        <w:rPr>
          <w:b/>
        </w:rPr>
        <w:t>КАЛЕНДАРНО–ТЕМАТИЧНИЙ ПЛАН АУДИТОРНИХ ЗАНЯТЬ</w:t>
      </w:r>
    </w:p>
    <w:p w:rsidR="00BA70EC" w:rsidRPr="00203A64" w:rsidRDefault="00BA70EC" w:rsidP="00565F11">
      <w:pPr>
        <w:pStyle w:val="23"/>
        <w:spacing w:after="0" w:line="240" w:lineRule="auto"/>
        <w:jc w:val="center"/>
        <w:rPr>
          <w:b/>
        </w:rPr>
      </w:pPr>
      <w:r w:rsidRPr="00CD2B97">
        <w:rPr>
          <w:b/>
        </w:rPr>
        <w:t>7.1.КАЛЕНДАРНО-ТЕМАТИЧНИЙ ПЛАН ЛЕКЦІЙНИХ ЗАНЯТЬ</w:t>
      </w:r>
    </w:p>
    <w:p w:rsidR="00BA70EC" w:rsidRPr="00203A64" w:rsidRDefault="00BA70EC" w:rsidP="00565F11">
      <w:pPr>
        <w:pStyle w:val="23"/>
        <w:spacing w:after="0" w:line="240" w:lineRule="auto"/>
        <w:jc w:val="cente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7378"/>
        <w:gridCol w:w="1446"/>
      </w:tblGrid>
      <w:tr w:rsidR="00B327B4" w:rsidRPr="00CD2B97" w:rsidTr="002D2CF1">
        <w:trPr>
          <w:trHeight w:val="839"/>
        </w:trPr>
        <w:tc>
          <w:tcPr>
            <w:tcW w:w="957" w:type="dxa"/>
          </w:tcPr>
          <w:p w:rsidR="00B327B4" w:rsidRPr="00CD2B97" w:rsidRDefault="00B327B4" w:rsidP="00565F11">
            <w:pPr>
              <w:ind w:hanging="142"/>
              <w:jc w:val="center"/>
              <w:rPr>
                <w:b/>
              </w:rPr>
            </w:pPr>
            <w:r w:rsidRPr="00CD2B97">
              <w:rPr>
                <w:b/>
              </w:rPr>
              <w:t>№</w:t>
            </w:r>
          </w:p>
          <w:p w:rsidR="00B327B4" w:rsidRPr="00CD2B97" w:rsidRDefault="00B327B4" w:rsidP="00565F11">
            <w:pPr>
              <w:ind w:hanging="142"/>
              <w:jc w:val="center"/>
            </w:pPr>
            <w:r w:rsidRPr="00CD2B97">
              <w:rPr>
                <w:b/>
              </w:rPr>
              <w:t>з/п</w:t>
            </w:r>
          </w:p>
        </w:tc>
        <w:tc>
          <w:tcPr>
            <w:tcW w:w="7378" w:type="dxa"/>
          </w:tcPr>
          <w:p w:rsidR="00B327B4" w:rsidRPr="00CD2B97" w:rsidRDefault="00B327B4" w:rsidP="00565F11">
            <w:pPr>
              <w:jc w:val="center"/>
            </w:pPr>
          </w:p>
          <w:p w:rsidR="00B327B4" w:rsidRPr="00CD2B97" w:rsidRDefault="00B327B4" w:rsidP="00565F11">
            <w:pPr>
              <w:jc w:val="center"/>
            </w:pPr>
            <w:r w:rsidRPr="00CD2B97">
              <w:rPr>
                <w:b/>
              </w:rPr>
              <w:t>Тема лекційного заняття</w:t>
            </w:r>
          </w:p>
        </w:tc>
        <w:tc>
          <w:tcPr>
            <w:tcW w:w="1446" w:type="dxa"/>
          </w:tcPr>
          <w:p w:rsidR="00B327B4" w:rsidRPr="00CD2B97" w:rsidRDefault="00B327B4" w:rsidP="00565F11">
            <w:pPr>
              <w:jc w:val="center"/>
              <w:rPr>
                <w:b/>
              </w:rPr>
            </w:pPr>
            <w:r w:rsidRPr="00CD2B97">
              <w:rPr>
                <w:b/>
              </w:rPr>
              <w:t>Кількість</w:t>
            </w:r>
          </w:p>
          <w:p w:rsidR="00B327B4" w:rsidRPr="00CD2B97" w:rsidRDefault="0014382D" w:rsidP="00565F11">
            <w:pPr>
              <w:jc w:val="center"/>
              <w:rPr>
                <w:b/>
              </w:rPr>
            </w:pPr>
            <w:r>
              <w:rPr>
                <w:b/>
              </w:rPr>
              <w:t>г</w:t>
            </w:r>
            <w:r w:rsidR="00B327B4" w:rsidRPr="00CD2B97">
              <w:rPr>
                <w:b/>
              </w:rPr>
              <w:t>один</w:t>
            </w:r>
          </w:p>
        </w:tc>
      </w:tr>
      <w:tr w:rsidR="0014382D" w:rsidRPr="00AE1B77" w:rsidTr="002D2CF1">
        <w:trPr>
          <w:trHeight w:val="282"/>
        </w:trPr>
        <w:tc>
          <w:tcPr>
            <w:tcW w:w="957" w:type="dxa"/>
          </w:tcPr>
          <w:p w:rsidR="0014382D" w:rsidRPr="00AE1B77" w:rsidRDefault="0014382D" w:rsidP="0014382D">
            <w:pPr>
              <w:ind w:hanging="142"/>
              <w:jc w:val="center"/>
              <w:rPr>
                <w:b/>
              </w:rPr>
            </w:pPr>
            <w:r w:rsidRPr="00AE1B77">
              <w:rPr>
                <w:b/>
              </w:rPr>
              <w:t>1</w:t>
            </w:r>
          </w:p>
        </w:tc>
        <w:tc>
          <w:tcPr>
            <w:tcW w:w="7378" w:type="dxa"/>
          </w:tcPr>
          <w:p w:rsidR="0014382D" w:rsidRPr="00AE1B77" w:rsidRDefault="0014382D" w:rsidP="0014382D">
            <w:pPr>
              <w:jc w:val="center"/>
              <w:rPr>
                <w:b/>
              </w:rPr>
            </w:pPr>
            <w:r w:rsidRPr="00AE1B77">
              <w:rPr>
                <w:b/>
              </w:rPr>
              <w:t>2</w:t>
            </w:r>
          </w:p>
        </w:tc>
        <w:tc>
          <w:tcPr>
            <w:tcW w:w="1446" w:type="dxa"/>
          </w:tcPr>
          <w:p w:rsidR="0014382D" w:rsidRPr="00AE1B77" w:rsidRDefault="0014382D" w:rsidP="0014382D">
            <w:pPr>
              <w:jc w:val="center"/>
              <w:rPr>
                <w:b/>
              </w:rPr>
            </w:pPr>
            <w:r w:rsidRPr="00AE1B77">
              <w:rPr>
                <w:b/>
              </w:rPr>
              <w:t>3</w:t>
            </w:r>
          </w:p>
        </w:tc>
      </w:tr>
      <w:tr w:rsidR="005E703D" w:rsidRPr="00F96473" w:rsidTr="002D2CF1">
        <w:tc>
          <w:tcPr>
            <w:tcW w:w="957" w:type="dxa"/>
          </w:tcPr>
          <w:p w:rsidR="005E703D" w:rsidRPr="00F96473" w:rsidRDefault="005E703D" w:rsidP="00CB7F01">
            <w:pPr>
              <w:jc w:val="center"/>
            </w:pPr>
            <w:r w:rsidRPr="00F96473">
              <w:t>1</w:t>
            </w:r>
          </w:p>
        </w:tc>
        <w:tc>
          <w:tcPr>
            <w:tcW w:w="7378" w:type="dxa"/>
          </w:tcPr>
          <w:p w:rsidR="005E703D" w:rsidRPr="007C67DA" w:rsidRDefault="002D2CF1" w:rsidP="00C85E30">
            <w:pPr>
              <w:pStyle w:val="23"/>
              <w:spacing w:after="0" w:line="240" w:lineRule="auto"/>
            </w:pPr>
            <w:r w:rsidRPr="00CD2B97">
              <w:rPr>
                <w:b/>
                <w:bCs/>
                <w:iCs/>
              </w:rPr>
              <w:t>Тема 1.</w:t>
            </w:r>
            <w:r>
              <w:rPr>
                <w:bCs/>
                <w:iCs/>
              </w:rPr>
              <w:t xml:space="preserve"> </w:t>
            </w:r>
            <w:r w:rsidR="005E703D" w:rsidRPr="007C67DA">
              <w:rPr>
                <w:bCs/>
                <w:iCs/>
              </w:rPr>
              <w:t>Фінансовий облік як наука та його організація</w:t>
            </w:r>
          </w:p>
        </w:tc>
        <w:tc>
          <w:tcPr>
            <w:tcW w:w="1446" w:type="dxa"/>
            <w:shd w:val="clear" w:color="auto" w:fill="auto"/>
            <w:vAlign w:val="center"/>
          </w:tcPr>
          <w:p w:rsidR="005E703D" w:rsidRPr="007C67DA" w:rsidRDefault="005E703D" w:rsidP="00CB7F01">
            <w:pPr>
              <w:jc w:val="center"/>
              <w:rPr>
                <w:bCs/>
              </w:rPr>
            </w:pPr>
            <w:r>
              <w:rPr>
                <w:bCs/>
              </w:rPr>
              <w:t>2</w:t>
            </w:r>
          </w:p>
        </w:tc>
      </w:tr>
      <w:tr w:rsidR="005E703D" w:rsidRPr="00F96473" w:rsidTr="002D2CF1">
        <w:tc>
          <w:tcPr>
            <w:tcW w:w="957" w:type="dxa"/>
          </w:tcPr>
          <w:p w:rsidR="005E703D" w:rsidRPr="00F96473" w:rsidRDefault="005E703D" w:rsidP="00CB7F01">
            <w:pPr>
              <w:jc w:val="center"/>
            </w:pPr>
            <w:r w:rsidRPr="00F96473">
              <w:t>2</w:t>
            </w:r>
          </w:p>
        </w:tc>
        <w:tc>
          <w:tcPr>
            <w:tcW w:w="7378" w:type="dxa"/>
          </w:tcPr>
          <w:p w:rsidR="005E703D" w:rsidRPr="007C67DA" w:rsidRDefault="002D2CF1" w:rsidP="00C85E30">
            <w:pPr>
              <w:pStyle w:val="af7"/>
              <w:spacing w:line="240" w:lineRule="auto"/>
              <w:jc w:val="left"/>
              <w:rPr>
                <w:b w:val="0"/>
                <w:bCs/>
                <w:i w:val="0"/>
                <w:iCs/>
                <w:sz w:val="24"/>
                <w:szCs w:val="24"/>
              </w:rPr>
            </w:pPr>
            <w:r w:rsidRPr="002D2CF1">
              <w:rPr>
                <w:bCs/>
                <w:i w:val="0"/>
                <w:iCs/>
              </w:rPr>
              <w:t>Тема</w:t>
            </w:r>
            <w:r w:rsidRPr="002D2CF1">
              <w:rPr>
                <w:bCs/>
                <w:i w:val="0"/>
                <w:iCs/>
                <w:sz w:val="24"/>
                <w:szCs w:val="24"/>
              </w:rPr>
              <w:t xml:space="preserve"> 2.</w:t>
            </w:r>
            <w:r>
              <w:rPr>
                <w:bCs/>
                <w:i w:val="0"/>
                <w:iCs/>
                <w:sz w:val="24"/>
                <w:szCs w:val="24"/>
              </w:rPr>
              <w:t xml:space="preserve"> </w:t>
            </w:r>
            <w:r w:rsidR="005E703D" w:rsidRPr="007C67DA">
              <w:rPr>
                <w:b w:val="0"/>
                <w:bCs/>
                <w:i w:val="0"/>
                <w:iCs/>
                <w:sz w:val="24"/>
                <w:szCs w:val="24"/>
              </w:rPr>
              <w:t>Облік необоротних матеріальних та нематеріальних активів</w:t>
            </w:r>
          </w:p>
        </w:tc>
        <w:tc>
          <w:tcPr>
            <w:tcW w:w="1446" w:type="dxa"/>
            <w:shd w:val="clear" w:color="auto" w:fill="auto"/>
            <w:vAlign w:val="center"/>
          </w:tcPr>
          <w:p w:rsidR="005E703D" w:rsidRPr="007C67DA" w:rsidRDefault="005E703D" w:rsidP="00CB7F01">
            <w:pPr>
              <w:jc w:val="center"/>
              <w:rPr>
                <w:bCs/>
              </w:rPr>
            </w:pPr>
            <w:r>
              <w:rPr>
                <w:bCs/>
              </w:rPr>
              <w:t>2</w:t>
            </w:r>
          </w:p>
        </w:tc>
      </w:tr>
      <w:tr w:rsidR="005E703D" w:rsidRPr="00F96473" w:rsidTr="002D2CF1">
        <w:tc>
          <w:tcPr>
            <w:tcW w:w="957" w:type="dxa"/>
          </w:tcPr>
          <w:p w:rsidR="005E703D" w:rsidRPr="00F96473" w:rsidRDefault="005E703D" w:rsidP="00CB7F01">
            <w:pPr>
              <w:jc w:val="center"/>
            </w:pPr>
            <w:r w:rsidRPr="00F96473">
              <w:t>3</w:t>
            </w:r>
          </w:p>
        </w:tc>
        <w:tc>
          <w:tcPr>
            <w:tcW w:w="7378" w:type="dxa"/>
          </w:tcPr>
          <w:p w:rsidR="005E703D" w:rsidRPr="005329DF" w:rsidRDefault="002D2CF1" w:rsidP="00C85E30">
            <w:pPr>
              <w:pStyle w:val="23"/>
              <w:spacing w:after="0" w:line="240" w:lineRule="auto"/>
            </w:pPr>
            <w:r w:rsidRPr="002D2CF1">
              <w:rPr>
                <w:b/>
                <w:bCs/>
                <w:iCs/>
              </w:rPr>
              <w:t>Тема 3.</w:t>
            </w:r>
            <w:r w:rsidR="005E703D" w:rsidRPr="005329DF">
              <w:t>Облік запасів</w:t>
            </w:r>
          </w:p>
        </w:tc>
        <w:tc>
          <w:tcPr>
            <w:tcW w:w="1446" w:type="dxa"/>
            <w:shd w:val="clear" w:color="auto" w:fill="auto"/>
            <w:vAlign w:val="center"/>
          </w:tcPr>
          <w:p w:rsidR="005E703D" w:rsidRPr="00F96473" w:rsidRDefault="005E703D" w:rsidP="00CB7F01">
            <w:pPr>
              <w:jc w:val="center"/>
              <w:rPr>
                <w:bCs/>
              </w:rPr>
            </w:pPr>
            <w:r>
              <w:rPr>
                <w:bCs/>
              </w:rPr>
              <w:t>2</w:t>
            </w:r>
          </w:p>
        </w:tc>
      </w:tr>
      <w:tr w:rsidR="005E703D" w:rsidRPr="00F96473" w:rsidTr="002D2CF1">
        <w:tc>
          <w:tcPr>
            <w:tcW w:w="957" w:type="dxa"/>
          </w:tcPr>
          <w:p w:rsidR="005E703D" w:rsidRPr="00F96473" w:rsidRDefault="005E703D" w:rsidP="00CB7F01">
            <w:pPr>
              <w:jc w:val="center"/>
            </w:pPr>
            <w:r w:rsidRPr="00F96473">
              <w:t>4</w:t>
            </w:r>
          </w:p>
        </w:tc>
        <w:tc>
          <w:tcPr>
            <w:tcW w:w="7378" w:type="dxa"/>
          </w:tcPr>
          <w:p w:rsidR="005E703D" w:rsidRPr="00E34F34" w:rsidRDefault="002D2CF1" w:rsidP="00C85E30">
            <w:pPr>
              <w:pStyle w:val="23"/>
              <w:spacing w:after="0" w:line="240" w:lineRule="auto"/>
            </w:pPr>
            <w:r w:rsidRPr="002D2CF1">
              <w:rPr>
                <w:b/>
                <w:bCs/>
                <w:iCs/>
              </w:rPr>
              <w:t>Тема 4.</w:t>
            </w:r>
            <w:r>
              <w:rPr>
                <w:bCs/>
                <w:iCs/>
              </w:rPr>
              <w:t xml:space="preserve"> </w:t>
            </w:r>
            <w:r w:rsidR="005E703D" w:rsidRPr="00E34F34">
              <w:rPr>
                <w:bCs/>
                <w:iCs/>
              </w:rPr>
              <w:t>Облік грошових коштів, розрахунків та інших активів</w:t>
            </w:r>
          </w:p>
        </w:tc>
        <w:tc>
          <w:tcPr>
            <w:tcW w:w="1446" w:type="dxa"/>
            <w:shd w:val="clear" w:color="auto" w:fill="auto"/>
            <w:vAlign w:val="center"/>
          </w:tcPr>
          <w:p w:rsidR="005E703D" w:rsidRPr="00F96473" w:rsidRDefault="005E703D" w:rsidP="00CB7F01">
            <w:pPr>
              <w:jc w:val="center"/>
              <w:rPr>
                <w:bCs/>
              </w:rPr>
            </w:pPr>
            <w:r>
              <w:rPr>
                <w:bCs/>
              </w:rPr>
              <w:t>2</w:t>
            </w:r>
          </w:p>
        </w:tc>
      </w:tr>
      <w:tr w:rsidR="005E703D" w:rsidRPr="00F96473" w:rsidTr="002D2CF1">
        <w:tc>
          <w:tcPr>
            <w:tcW w:w="957" w:type="dxa"/>
          </w:tcPr>
          <w:p w:rsidR="005E703D" w:rsidRPr="00F96473" w:rsidRDefault="005E703D" w:rsidP="00CB7F01">
            <w:pPr>
              <w:jc w:val="center"/>
            </w:pPr>
            <w:r w:rsidRPr="00F96473">
              <w:t>5</w:t>
            </w:r>
          </w:p>
        </w:tc>
        <w:tc>
          <w:tcPr>
            <w:tcW w:w="7378" w:type="dxa"/>
          </w:tcPr>
          <w:p w:rsidR="005E703D" w:rsidRPr="00E34F34" w:rsidRDefault="002D2CF1" w:rsidP="00C85E30">
            <w:pPr>
              <w:pStyle w:val="23"/>
              <w:spacing w:after="0" w:line="240" w:lineRule="auto"/>
            </w:pPr>
            <w:r w:rsidRPr="002D2CF1">
              <w:rPr>
                <w:b/>
                <w:bCs/>
                <w:iCs/>
              </w:rPr>
              <w:t>Тема 5.</w:t>
            </w:r>
            <w:r>
              <w:rPr>
                <w:bCs/>
                <w:iCs/>
              </w:rPr>
              <w:t xml:space="preserve"> </w:t>
            </w:r>
            <w:r w:rsidR="005E703D" w:rsidRPr="00E34F34">
              <w:rPr>
                <w:bCs/>
                <w:iCs/>
              </w:rPr>
              <w:t>Облік власного капіталу, забезпечення  та зобов’язань</w:t>
            </w:r>
          </w:p>
        </w:tc>
        <w:tc>
          <w:tcPr>
            <w:tcW w:w="1446" w:type="dxa"/>
            <w:shd w:val="clear" w:color="auto" w:fill="auto"/>
            <w:vAlign w:val="center"/>
          </w:tcPr>
          <w:p w:rsidR="005E703D" w:rsidRPr="00F96473" w:rsidRDefault="005E703D" w:rsidP="00CB7F01">
            <w:pPr>
              <w:jc w:val="center"/>
              <w:rPr>
                <w:bCs/>
              </w:rPr>
            </w:pPr>
            <w:r>
              <w:rPr>
                <w:bCs/>
              </w:rPr>
              <w:t>2</w:t>
            </w:r>
          </w:p>
        </w:tc>
      </w:tr>
      <w:tr w:rsidR="005E703D" w:rsidRPr="00F96473" w:rsidTr="002D2CF1">
        <w:tc>
          <w:tcPr>
            <w:tcW w:w="957" w:type="dxa"/>
          </w:tcPr>
          <w:p w:rsidR="005E703D" w:rsidRPr="008D5A27" w:rsidRDefault="005E703D" w:rsidP="00CB7F01">
            <w:pPr>
              <w:jc w:val="center"/>
            </w:pPr>
            <w:r w:rsidRPr="008D5A27">
              <w:t>6</w:t>
            </w:r>
          </w:p>
        </w:tc>
        <w:tc>
          <w:tcPr>
            <w:tcW w:w="7378" w:type="dxa"/>
          </w:tcPr>
          <w:p w:rsidR="005E703D" w:rsidRPr="00E34F34" w:rsidRDefault="002D2CF1" w:rsidP="00C85E30">
            <w:pPr>
              <w:pStyle w:val="23"/>
              <w:spacing w:after="0" w:line="240" w:lineRule="auto"/>
              <w:rPr>
                <w:bCs/>
                <w:iCs/>
              </w:rPr>
            </w:pPr>
            <w:r w:rsidRPr="002D2CF1">
              <w:rPr>
                <w:b/>
                <w:bCs/>
                <w:iCs/>
              </w:rPr>
              <w:t>Тема 6.</w:t>
            </w:r>
            <w:r>
              <w:rPr>
                <w:bCs/>
                <w:iCs/>
              </w:rPr>
              <w:t xml:space="preserve"> </w:t>
            </w:r>
            <w:r w:rsidR="005E703D" w:rsidRPr="00E34F34">
              <w:rPr>
                <w:bCs/>
                <w:iCs/>
              </w:rPr>
              <w:t>Облік розрахунків за податками та ЄСВ</w:t>
            </w:r>
          </w:p>
        </w:tc>
        <w:tc>
          <w:tcPr>
            <w:tcW w:w="1446" w:type="dxa"/>
            <w:shd w:val="clear" w:color="auto" w:fill="auto"/>
            <w:vAlign w:val="center"/>
          </w:tcPr>
          <w:p w:rsidR="005E703D" w:rsidRPr="00F72C03" w:rsidRDefault="005E703D" w:rsidP="00CB7F01">
            <w:pPr>
              <w:jc w:val="center"/>
              <w:rPr>
                <w:bCs/>
              </w:rPr>
            </w:pPr>
            <w:r>
              <w:rPr>
                <w:bCs/>
              </w:rPr>
              <w:t>2</w:t>
            </w:r>
          </w:p>
        </w:tc>
      </w:tr>
      <w:tr w:rsidR="005E703D" w:rsidRPr="00F96473" w:rsidTr="002D2CF1">
        <w:tc>
          <w:tcPr>
            <w:tcW w:w="957" w:type="dxa"/>
          </w:tcPr>
          <w:p w:rsidR="005E703D" w:rsidRPr="00F96473" w:rsidRDefault="005E703D" w:rsidP="00CB7F01">
            <w:pPr>
              <w:jc w:val="center"/>
            </w:pPr>
            <w:r w:rsidRPr="00F96473">
              <w:t>7</w:t>
            </w:r>
          </w:p>
        </w:tc>
        <w:tc>
          <w:tcPr>
            <w:tcW w:w="7378" w:type="dxa"/>
          </w:tcPr>
          <w:p w:rsidR="005E703D" w:rsidRPr="00E34F34" w:rsidRDefault="002D2CF1" w:rsidP="00C85E30">
            <w:pPr>
              <w:pStyle w:val="23"/>
              <w:spacing w:after="0" w:line="240" w:lineRule="auto"/>
            </w:pPr>
            <w:r w:rsidRPr="002D2CF1">
              <w:rPr>
                <w:b/>
                <w:bCs/>
                <w:iCs/>
              </w:rPr>
              <w:t>Тема 7</w:t>
            </w:r>
            <w:r>
              <w:rPr>
                <w:bCs/>
                <w:iCs/>
              </w:rPr>
              <w:t xml:space="preserve">. </w:t>
            </w:r>
            <w:r w:rsidR="005E703D" w:rsidRPr="00E34F34">
              <w:rPr>
                <w:bCs/>
                <w:iCs/>
              </w:rPr>
              <w:t>Облік розрахунків з оплати праці</w:t>
            </w:r>
          </w:p>
        </w:tc>
        <w:tc>
          <w:tcPr>
            <w:tcW w:w="1446" w:type="dxa"/>
            <w:shd w:val="clear" w:color="auto" w:fill="auto"/>
            <w:vAlign w:val="center"/>
          </w:tcPr>
          <w:p w:rsidR="005E703D" w:rsidRPr="00F96473" w:rsidRDefault="005E703D" w:rsidP="00CB7F01">
            <w:pPr>
              <w:jc w:val="center"/>
              <w:rPr>
                <w:bCs/>
              </w:rPr>
            </w:pPr>
            <w:r>
              <w:rPr>
                <w:bCs/>
              </w:rPr>
              <w:t>2</w:t>
            </w:r>
          </w:p>
        </w:tc>
      </w:tr>
      <w:tr w:rsidR="005E703D" w:rsidRPr="00F96473" w:rsidTr="002D2CF1">
        <w:tc>
          <w:tcPr>
            <w:tcW w:w="957" w:type="dxa"/>
          </w:tcPr>
          <w:p w:rsidR="005E703D" w:rsidRPr="00F96473" w:rsidRDefault="005E703D" w:rsidP="00CB7F01">
            <w:pPr>
              <w:jc w:val="center"/>
            </w:pPr>
            <w:r w:rsidRPr="00F96473">
              <w:t>8</w:t>
            </w:r>
          </w:p>
        </w:tc>
        <w:tc>
          <w:tcPr>
            <w:tcW w:w="7378" w:type="dxa"/>
          </w:tcPr>
          <w:p w:rsidR="005E703D" w:rsidRPr="00E34F34" w:rsidRDefault="002D2CF1" w:rsidP="00C85E30">
            <w:pPr>
              <w:pStyle w:val="23"/>
              <w:spacing w:after="0" w:line="240" w:lineRule="auto"/>
            </w:pPr>
            <w:r w:rsidRPr="002D2CF1">
              <w:rPr>
                <w:b/>
                <w:bCs/>
                <w:iCs/>
              </w:rPr>
              <w:t>Тема 8.</w:t>
            </w:r>
            <w:r>
              <w:rPr>
                <w:bCs/>
                <w:iCs/>
              </w:rPr>
              <w:t xml:space="preserve"> </w:t>
            </w:r>
            <w:r w:rsidR="005E703D" w:rsidRPr="00E34F34">
              <w:rPr>
                <w:bCs/>
                <w:iCs/>
              </w:rPr>
              <w:t>Облік доходів, витрат та фінансових результатів</w:t>
            </w:r>
            <w:r w:rsidR="005E703D" w:rsidRPr="00E34F34">
              <w:rPr>
                <w:bCs/>
                <w:iCs/>
                <w:lang w:val="ru-RU"/>
              </w:rPr>
              <w:t xml:space="preserve"> </w:t>
            </w:r>
            <w:r w:rsidR="005E703D" w:rsidRPr="00E34F34">
              <w:rPr>
                <w:bCs/>
                <w:iCs/>
              </w:rPr>
              <w:t>діяльності підприємства</w:t>
            </w:r>
          </w:p>
        </w:tc>
        <w:tc>
          <w:tcPr>
            <w:tcW w:w="1446" w:type="dxa"/>
            <w:shd w:val="clear" w:color="auto" w:fill="auto"/>
            <w:vAlign w:val="center"/>
          </w:tcPr>
          <w:p w:rsidR="005E703D" w:rsidRPr="00F96473" w:rsidRDefault="005E703D" w:rsidP="00CB7F01">
            <w:pPr>
              <w:jc w:val="center"/>
              <w:rPr>
                <w:bCs/>
              </w:rPr>
            </w:pPr>
            <w:r>
              <w:rPr>
                <w:bCs/>
              </w:rPr>
              <w:t>2</w:t>
            </w:r>
          </w:p>
        </w:tc>
      </w:tr>
      <w:tr w:rsidR="005E703D" w:rsidRPr="00F96473" w:rsidTr="002D2CF1">
        <w:tc>
          <w:tcPr>
            <w:tcW w:w="957" w:type="dxa"/>
          </w:tcPr>
          <w:p w:rsidR="005E703D" w:rsidRPr="00F96473" w:rsidRDefault="005E703D" w:rsidP="00CB7F01">
            <w:pPr>
              <w:jc w:val="center"/>
              <w:rPr>
                <w:b/>
              </w:rPr>
            </w:pPr>
          </w:p>
        </w:tc>
        <w:tc>
          <w:tcPr>
            <w:tcW w:w="7378" w:type="dxa"/>
          </w:tcPr>
          <w:p w:rsidR="005E703D" w:rsidRPr="00F96473" w:rsidRDefault="005E703D" w:rsidP="00CB7F01">
            <w:pPr>
              <w:pStyle w:val="23"/>
              <w:spacing w:after="0" w:line="240" w:lineRule="auto"/>
              <w:rPr>
                <w:b/>
                <w:bCs/>
                <w:iCs/>
              </w:rPr>
            </w:pPr>
            <w:r>
              <w:rPr>
                <w:b/>
                <w:bCs/>
                <w:iCs/>
              </w:rPr>
              <w:t xml:space="preserve">Всього </w:t>
            </w:r>
          </w:p>
        </w:tc>
        <w:tc>
          <w:tcPr>
            <w:tcW w:w="1446" w:type="dxa"/>
            <w:shd w:val="clear" w:color="auto" w:fill="auto"/>
          </w:tcPr>
          <w:p w:rsidR="005E703D" w:rsidRPr="00F96473" w:rsidRDefault="005E703D" w:rsidP="00CB7F01">
            <w:pPr>
              <w:jc w:val="center"/>
              <w:rPr>
                <w:b/>
              </w:rPr>
            </w:pPr>
            <w:r>
              <w:rPr>
                <w:b/>
              </w:rPr>
              <w:t>16</w:t>
            </w:r>
          </w:p>
        </w:tc>
      </w:tr>
    </w:tbl>
    <w:p w:rsidR="00BA70EC" w:rsidRPr="00203A64" w:rsidRDefault="00BA70EC" w:rsidP="00565F11">
      <w:pPr>
        <w:jc w:val="center"/>
        <w:rPr>
          <w:b/>
        </w:rPr>
      </w:pPr>
    </w:p>
    <w:p w:rsidR="00BA70EC" w:rsidRPr="00203A64" w:rsidRDefault="00E67DD5" w:rsidP="00565F11">
      <w:pPr>
        <w:jc w:val="center"/>
        <w:rPr>
          <w:b/>
        </w:rPr>
      </w:pPr>
      <w:r w:rsidRPr="00353556">
        <w:rPr>
          <w:b/>
        </w:rPr>
        <w:t>7</w:t>
      </w:r>
      <w:r w:rsidR="00BA70EC" w:rsidRPr="00353556">
        <w:rPr>
          <w:b/>
        </w:rPr>
        <w:t>. 2. КАЛЕНДАРНО-ТЕМАТИЧНИЙ ПЛАН ПРАКТИЧНИХ</w:t>
      </w:r>
      <w:r w:rsidR="00F447A1">
        <w:rPr>
          <w:b/>
        </w:rPr>
        <w:t>, СЕМІНАРСЬКИХ</w:t>
      </w:r>
      <w:r w:rsidR="00BA70EC" w:rsidRPr="00353556">
        <w:rPr>
          <w:b/>
        </w:rPr>
        <w:t xml:space="preserve"> ЗАНЯТЬ</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7371"/>
        <w:gridCol w:w="1304"/>
      </w:tblGrid>
      <w:tr w:rsidR="00353556" w:rsidRPr="0055496D" w:rsidTr="001B6FAD">
        <w:trPr>
          <w:trHeight w:val="587"/>
        </w:trPr>
        <w:tc>
          <w:tcPr>
            <w:tcW w:w="1106" w:type="dxa"/>
          </w:tcPr>
          <w:p w:rsidR="00353556" w:rsidRPr="0055496D" w:rsidRDefault="00353556" w:rsidP="00565F11">
            <w:pPr>
              <w:ind w:hanging="142"/>
              <w:jc w:val="center"/>
              <w:rPr>
                <w:b/>
              </w:rPr>
            </w:pPr>
            <w:r w:rsidRPr="0055496D">
              <w:rPr>
                <w:b/>
              </w:rPr>
              <w:t>№</w:t>
            </w:r>
          </w:p>
          <w:p w:rsidR="00353556" w:rsidRPr="0055496D" w:rsidRDefault="001B6FAD" w:rsidP="00565F11">
            <w:pPr>
              <w:ind w:hanging="142"/>
              <w:jc w:val="center"/>
              <w:rPr>
                <w:b/>
              </w:rPr>
            </w:pPr>
            <w:r>
              <w:rPr>
                <w:b/>
              </w:rPr>
              <w:t>заняття</w:t>
            </w:r>
          </w:p>
        </w:tc>
        <w:tc>
          <w:tcPr>
            <w:tcW w:w="7371" w:type="dxa"/>
          </w:tcPr>
          <w:p w:rsidR="00353556" w:rsidRPr="0055496D" w:rsidRDefault="00353556" w:rsidP="00565F11">
            <w:pPr>
              <w:jc w:val="center"/>
              <w:rPr>
                <w:b/>
              </w:rPr>
            </w:pPr>
            <w:r w:rsidRPr="0055496D">
              <w:rPr>
                <w:b/>
              </w:rPr>
              <w:t>Тема  практичного</w:t>
            </w:r>
            <w:r w:rsidR="00CD2B97">
              <w:rPr>
                <w:b/>
              </w:rPr>
              <w:t xml:space="preserve"> (семінарського)</w:t>
            </w:r>
            <w:r w:rsidRPr="0055496D">
              <w:rPr>
                <w:b/>
              </w:rPr>
              <w:t xml:space="preserve"> заняття. </w:t>
            </w:r>
          </w:p>
          <w:p w:rsidR="00353556" w:rsidRPr="0055496D" w:rsidRDefault="00353556" w:rsidP="00565F11">
            <w:pPr>
              <w:jc w:val="center"/>
              <w:rPr>
                <w:b/>
              </w:rPr>
            </w:pPr>
            <w:r w:rsidRPr="0055496D">
              <w:rPr>
                <w:b/>
              </w:rPr>
              <w:t xml:space="preserve">Контрольні роботи </w:t>
            </w:r>
          </w:p>
        </w:tc>
        <w:tc>
          <w:tcPr>
            <w:tcW w:w="1304" w:type="dxa"/>
          </w:tcPr>
          <w:p w:rsidR="00353556" w:rsidRPr="0055496D" w:rsidRDefault="00353556" w:rsidP="00565F11">
            <w:pPr>
              <w:jc w:val="center"/>
              <w:rPr>
                <w:b/>
              </w:rPr>
            </w:pPr>
            <w:r w:rsidRPr="0055496D">
              <w:rPr>
                <w:b/>
              </w:rPr>
              <w:t>Кількість</w:t>
            </w:r>
          </w:p>
          <w:p w:rsidR="00353556" w:rsidRPr="0055496D" w:rsidRDefault="00353556" w:rsidP="00565F11">
            <w:pPr>
              <w:jc w:val="center"/>
              <w:rPr>
                <w:b/>
              </w:rPr>
            </w:pPr>
            <w:r w:rsidRPr="0055496D">
              <w:rPr>
                <w:b/>
              </w:rPr>
              <w:t>годин</w:t>
            </w:r>
          </w:p>
        </w:tc>
      </w:tr>
      <w:tr w:rsidR="00CB7F01" w:rsidRPr="00203A64" w:rsidTr="001B6FAD">
        <w:tc>
          <w:tcPr>
            <w:tcW w:w="1106" w:type="dxa"/>
          </w:tcPr>
          <w:p w:rsidR="00CB7F01" w:rsidRPr="00203A64" w:rsidRDefault="00CB7F01" w:rsidP="00CB7F01">
            <w:pPr>
              <w:jc w:val="center"/>
            </w:pPr>
            <w:r w:rsidRPr="00203A64">
              <w:t>1</w:t>
            </w:r>
          </w:p>
        </w:tc>
        <w:tc>
          <w:tcPr>
            <w:tcW w:w="7371" w:type="dxa"/>
          </w:tcPr>
          <w:p w:rsidR="00CB7F01" w:rsidRPr="00F96473" w:rsidRDefault="00CB7F01" w:rsidP="00CB7F01">
            <w:pPr>
              <w:pStyle w:val="23"/>
              <w:spacing w:after="0" w:line="240" w:lineRule="auto"/>
            </w:pPr>
            <w:r w:rsidRPr="00CD2B97">
              <w:rPr>
                <w:b/>
                <w:bCs/>
                <w:iCs/>
              </w:rPr>
              <w:t>Тема 1.</w:t>
            </w:r>
            <w:r>
              <w:rPr>
                <w:bCs/>
                <w:iCs/>
              </w:rPr>
              <w:t xml:space="preserve"> </w:t>
            </w:r>
            <w:r w:rsidRPr="00F96473">
              <w:rPr>
                <w:bCs/>
                <w:iCs/>
              </w:rPr>
              <w:t>Фінансовий облік як наука та його організація</w:t>
            </w:r>
          </w:p>
        </w:tc>
        <w:tc>
          <w:tcPr>
            <w:tcW w:w="1304" w:type="dxa"/>
            <w:shd w:val="clear" w:color="auto" w:fill="auto"/>
            <w:vAlign w:val="center"/>
          </w:tcPr>
          <w:p w:rsidR="00CB7F01" w:rsidRPr="007C67DA" w:rsidRDefault="00CB7F01" w:rsidP="00CB7F01">
            <w:pPr>
              <w:jc w:val="center"/>
              <w:rPr>
                <w:bCs/>
              </w:rPr>
            </w:pPr>
            <w:r>
              <w:rPr>
                <w:bCs/>
              </w:rPr>
              <w:t>2</w:t>
            </w:r>
          </w:p>
        </w:tc>
      </w:tr>
      <w:tr w:rsidR="00CB7F01" w:rsidRPr="00203A64" w:rsidTr="001B6FAD">
        <w:tc>
          <w:tcPr>
            <w:tcW w:w="1106" w:type="dxa"/>
          </w:tcPr>
          <w:p w:rsidR="00CB7F01" w:rsidRPr="00203A64" w:rsidRDefault="00CB7F01" w:rsidP="00CB7F01">
            <w:pPr>
              <w:jc w:val="center"/>
            </w:pPr>
            <w:r w:rsidRPr="00203A64">
              <w:t>2</w:t>
            </w:r>
          </w:p>
        </w:tc>
        <w:tc>
          <w:tcPr>
            <w:tcW w:w="7371" w:type="dxa"/>
          </w:tcPr>
          <w:p w:rsidR="00CB7F01" w:rsidRPr="003F33CE" w:rsidRDefault="002D2CF1" w:rsidP="00CB7F01">
            <w:pPr>
              <w:pStyle w:val="af7"/>
              <w:spacing w:line="240" w:lineRule="auto"/>
              <w:jc w:val="left"/>
              <w:rPr>
                <w:b w:val="0"/>
                <w:bCs/>
                <w:i w:val="0"/>
                <w:iCs/>
                <w:sz w:val="24"/>
                <w:szCs w:val="24"/>
              </w:rPr>
            </w:pPr>
            <w:r w:rsidRPr="002D2CF1">
              <w:rPr>
                <w:bCs/>
                <w:i w:val="0"/>
                <w:iCs/>
              </w:rPr>
              <w:t>Тема</w:t>
            </w:r>
            <w:r w:rsidRPr="002D2CF1">
              <w:rPr>
                <w:bCs/>
                <w:i w:val="0"/>
                <w:iCs/>
                <w:sz w:val="24"/>
                <w:szCs w:val="24"/>
              </w:rPr>
              <w:t xml:space="preserve"> 2.</w:t>
            </w:r>
            <w:r>
              <w:rPr>
                <w:b w:val="0"/>
                <w:bCs/>
                <w:i w:val="0"/>
                <w:iCs/>
                <w:sz w:val="24"/>
                <w:szCs w:val="24"/>
              </w:rPr>
              <w:t xml:space="preserve"> </w:t>
            </w:r>
            <w:r w:rsidRPr="007C67DA">
              <w:rPr>
                <w:b w:val="0"/>
                <w:bCs/>
                <w:i w:val="0"/>
                <w:iCs/>
                <w:sz w:val="24"/>
                <w:szCs w:val="24"/>
              </w:rPr>
              <w:t>Облік необоротних матеріальних та нематеріальних активів</w:t>
            </w:r>
          </w:p>
        </w:tc>
        <w:tc>
          <w:tcPr>
            <w:tcW w:w="1304" w:type="dxa"/>
            <w:shd w:val="clear" w:color="auto" w:fill="auto"/>
            <w:vAlign w:val="center"/>
          </w:tcPr>
          <w:p w:rsidR="00CB7F01" w:rsidRPr="007C67DA" w:rsidRDefault="002D2CF1" w:rsidP="00CB7F01">
            <w:pPr>
              <w:jc w:val="center"/>
              <w:rPr>
                <w:bCs/>
              </w:rPr>
            </w:pPr>
            <w:r>
              <w:rPr>
                <w:bCs/>
              </w:rPr>
              <w:t>2</w:t>
            </w:r>
          </w:p>
        </w:tc>
      </w:tr>
      <w:tr w:rsidR="00CB7F01" w:rsidRPr="00203A64" w:rsidTr="001B6FAD">
        <w:tc>
          <w:tcPr>
            <w:tcW w:w="1106" w:type="dxa"/>
          </w:tcPr>
          <w:p w:rsidR="00CB7F01" w:rsidRPr="00203A64" w:rsidRDefault="00CB7F01" w:rsidP="00CB7F01">
            <w:pPr>
              <w:jc w:val="center"/>
            </w:pPr>
            <w:r w:rsidRPr="00203A64">
              <w:t>3</w:t>
            </w:r>
          </w:p>
        </w:tc>
        <w:tc>
          <w:tcPr>
            <w:tcW w:w="7371" w:type="dxa"/>
          </w:tcPr>
          <w:p w:rsidR="00CB7F01" w:rsidRPr="00F96473" w:rsidRDefault="002D2CF1" w:rsidP="00CB7F01">
            <w:pPr>
              <w:pStyle w:val="23"/>
              <w:spacing w:after="0" w:line="240" w:lineRule="auto"/>
            </w:pPr>
            <w:r w:rsidRPr="00CD2B97">
              <w:rPr>
                <w:b/>
                <w:bCs/>
                <w:iCs/>
              </w:rPr>
              <w:t>Тема</w:t>
            </w:r>
            <w:r>
              <w:rPr>
                <w:b/>
                <w:bCs/>
                <w:iCs/>
              </w:rPr>
              <w:t xml:space="preserve"> 2.</w:t>
            </w:r>
            <w:r w:rsidRPr="007C67DA">
              <w:rPr>
                <w:b/>
                <w:bCs/>
                <w:i/>
                <w:iCs/>
              </w:rPr>
              <w:t xml:space="preserve"> </w:t>
            </w:r>
            <w:r w:rsidRPr="002D2CF1">
              <w:rPr>
                <w:bCs/>
                <w:iCs/>
              </w:rPr>
              <w:t>Облік необоротних матеріальних та нематеріальних активів</w:t>
            </w:r>
          </w:p>
        </w:tc>
        <w:tc>
          <w:tcPr>
            <w:tcW w:w="1304" w:type="dxa"/>
            <w:shd w:val="clear" w:color="auto" w:fill="auto"/>
            <w:vAlign w:val="center"/>
          </w:tcPr>
          <w:p w:rsidR="00CB7F01" w:rsidRPr="0055496D" w:rsidRDefault="002D2CF1" w:rsidP="00CB7F01">
            <w:pPr>
              <w:jc w:val="center"/>
              <w:rPr>
                <w:bCs/>
              </w:rPr>
            </w:pPr>
            <w:r>
              <w:rPr>
                <w:bCs/>
              </w:rPr>
              <w:t>2</w:t>
            </w:r>
          </w:p>
        </w:tc>
      </w:tr>
      <w:tr w:rsidR="00CB7F01" w:rsidRPr="00203A64" w:rsidTr="001B6FAD">
        <w:tc>
          <w:tcPr>
            <w:tcW w:w="1106" w:type="dxa"/>
          </w:tcPr>
          <w:p w:rsidR="00CB7F01" w:rsidRPr="00203A64" w:rsidRDefault="00CB7F01" w:rsidP="00CB7F01">
            <w:pPr>
              <w:jc w:val="center"/>
            </w:pPr>
            <w:r w:rsidRPr="00203A64">
              <w:t>4</w:t>
            </w:r>
          </w:p>
        </w:tc>
        <w:tc>
          <w:tcPr>
            <w:tcW w:w="7371" w:type="dxa"/>
          </w:tcPr>
          <w:p w:rsidR="00CB7F01" w:rsidRPr="00F96473" w:rsidRDefault="00676262" w:rsidP="00CB7F01">
            <w:pPr>
              <w:pStyle w:val="23"/>
              <w:spacing w:after="0" w:line="240" w:lineRule="auto"/>
            </w:pPr>
            <w:r w:rsidRPr="002D2CF1">
              <w:rPr>
                <w:b/>
                <w:bCs/>
                <w:iCs/>
              </w:rPr>
              <w:t>Тема 3.</w:t>
            </w:r>
            <w:r w:rsidRPr="005329DF">
              <w:t>Облік запасів</w:t>
            </w:r>
          </w:p>
        </w:tc>
        <w:tc>
          <w:tcPr>
            <w:tcW w:w="1304" w:type="dxa"/>
            <w:shd w:val="clear" w:color="auto" w:fill="auto"/>
            <w:vAlign w:val="center"/>
          </w:tcPr>
          <w:p w:rsidR="00CB7F01" w:rsidRPr="0055496D" w:rsidRDefault="00676262" w:rsidP="00CB7F01">
            <w:pPr>
              <w:jc w:val="center"/>
              <w:rPr>
                <w:bCs/>
              </w:rPr>
            </w:pPr>
            <w:r>
              <w:rPr>
                <w:bCs/>
              </w:rPr>
              <w:t>2</w:t>
            </w:r>
          </w:p>
        </w:tc>
      </w:tr>
      <w:tr w:rsidR="00CB7F01" w:rsidRPr="00203A64" w:rsidTr="001B6FAD">
        <w:tc>
          <w:tcPr>
            <w:tcW w:w="1106" w:type="dxa"/>
          </w:tcPr>
          <w:p w:rsidR="00CB7F01" w:rsidRPr="00203A64" w:rsidRDefault="00CB7F01" w:rsidP="00CB7F01">
            <w:pPr>
              <w:jc w:val="center"/>
            </w:pPr>
            <w:r w:rsidRPr="00203A64">
              <w:t>5</w:t>
            </w:r>
          </w:p>
        </w:tc>
        <w:tc>
          <w:tcPr>
            <w:tcW w:w="7371" w:type="dxa"/>
          </w:tcPr>
          <w:p w:rsidR="00CB7F01" w:rsidRPr="00F96473" w:rsidRDefault="00676262" w:rsidP="00CB7F01">
            <w:pPr>
              <w:pStyle w:val="23"/>
              <w:spacing w:after="0" w:line="240" w:lineRule="auto"/>
            </w:pPr>
            <w:r w:rsidRPr="002D2CF1">
              <w:rPr>
                <w:b/>
                <w:bCs/>
                <w:iCs/>
              </w:rPr>
              <w:t>Тема 3.</w:t>
            </w:r>
            <w:r w:rsidRPr="005329DF">
              <w:t>Облік запасів</w:t>
            </w:r>
          </w:p>
        </w:tc>
        <w:tc>
          <w:tcPr>
            <w:tcW w:w="1304" w:type="dxa"/>
            <w:shd w:val="clear" w:color="auto" w:fill="auto"/>
            <w:vAlign w:val="center"/>
          </w:tcPr>
          <w:p w:rsidR="00CB7F01" w:rsidRPr="0055496D" w:rsidRDefault="00676262" w:rsidP="00CB7F01">
            <w:pPr>
              <w:jc w:val="center"/>
              <w:rPr>
                <w:bCs/>
              </w:rPr>
            </w:pPr>
            <w:r>
              <w:rPr>
                <w:bCs/>
              </w:rPr>
              <w:t>2</w:t>
            </w:r>
          </w:p>
        </w:tc>
      </w:tr>
      <w:tr w:rsidR="00676262" w:rsidRPr="00203A64" w:rsidTr="001B6FAD">
        <w:tc>
          <w:tcPr>
            <w:tcW w:w="1106" w:type="dxa"/>
          </w:tcPr>
          <w:p w:rsidR="00676262" w:rsidRPr="00203A64" w:rsidRDefault="00676262" w:rsidP="00CB7F01">
            <w:pPr>
              <w:jc w:val="center"/>
            </w:pPr>
            <w:r w:rsidRPr="00203A64">
              <w:t>6</w:t>
            </w:r>
          </w:p>
        </w:tc>
        <w:tc>
          <w:tcPr>
            <w:tcW w:w="7371" w:type="dxa"/>
          </w:tcPr>
          <w:p w:rsidR="00676262" w:rsidRPr="00F96473" w:rsidRDefault="00676262" w:rsidP="00CB7F01">
            <w:pPr>
              <w:pStyle w:val="23"/>
              <w:spacing w:after="0" w:line="240" w:lineRule="auto"/>
              <w:rPr>
                <w:bCs/>
                <w:iCs/>
              </w:rPr>
            </w:pPr>
            <w:r w:rsidRPr="002D2CF1">
              <w:rPr>
                <w:b/>
                <w:bCs/>
                <w:iCs/>
              </w:rPr>
              <w:t>Тема 4.</w:t>
            </w:r>
            <w:r>
              <w:rPr>
                <w:bCs/>
                <w:iCs/>
              </w:rPr>
              <w:t xml:space="preserve"> </w:t>
            </w:r>
            <w:r w:rsidRPr="00E34F34">
              <w:rPr>
                <w:bCs/>
                <w:iCs/>
              </w:rPr>
              <w:t>Облік грошових коштів, розрахунків та інших активів</w:t>
            </w:r>
          </w:p>
        </w:tc>
        <w:tc>
          <w:tcPr>
            <w:tcW w:w="1304" w:type="dxa"/>
            <w:shd w:val="clear" w:color="auto" w:fill="auto"/>
            <w:vAlign w:val="center"/>
          </w:tcPr>
          <w:p w:rsidR="00676262" w:rsidRPr="007C67DA"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rsidRPr="00203A64">
              <w:t>7</w:t>
            </w:r>
          </w:p>
        </w:tc>
        <w:tc>
          <w:tcPr>
            <w:tcW w:w="7371" w:type="dxa"/>
          </w:tcPr>
          <w:p w:rsidR="00676262" w:rsidRPr="00F96473" w:rsidRDefault="00676262" w:rsidP="00CB7F01">
            <w:pPr>
              <w:pStyle w:val="23"/>
              <w:spacing w:after="0" w:line="240" w:lineRule="auto"/>
            </w:pPr>
            <w:r w:rsidRPr="002D2CF1">
              <w:rPr>
                <w:b/>
                <w:bCs/>
                <w:iCs/>
              </w:rPr>
              <w:t>Тема 4.</w:t>
            </w:r>
            <w:r>
              <w:rPr>
                <w:bCs/>
                <w:iCs/>
              </w:rPr>
              <w:t xml:space="preserve"> </w:t>
            </w:r>
            <w:r w:rsidRPr="00E34F34">
              <w:rPr>
                <w:bCs/>
                <w:iCs/>
              </w:rPr>
              <w:t>Облік грошових коштів, розрахунків та інших активів</w:t>
            </w:r>
          </w:p>
        </w:tc>
        <w:tc>
          <w:tcPr>
            <w:tcW w:w="1304" w:type="dxa"/>
            <w:shd w:val="clear" w:color="auto" w:fill="auto"/>
            <w:vAlign w:val="center"/>
          </w:tcPr>
          <w:p w:rsidR="00676262" w:rsidRPr="007C67DA"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rsidRPr="00203A64">
              <w:t>8</w:t>
            </w:r>
          </w:p>
        </w:tc>
        <w:tc>
          <w:tcPr>
            <w:tcW w:w="7371" w:type="dxa"/>
          </w:tcPr>
          <w:p w:rsidR="00676262" w:rsidRPr="00F96473" w:rsidRDefault="00676262" w:rsidP="00CB7F01">
            <w:pPr>
              <w:pStyle w:val="23"/>
              <w:spacing w:after="0" w:line="240" w:lineRule="auto"/>
            </w:pPr>
            <w:r w:rsidRPr="002D2CF1">
              <w:rPr>
                <w:b/>
                <w:bCs/>
                <w:iCs/>
              </w:rPr>
              <w:t>Тема 5.</w:t>
            </w:r>
            <w:r>
              <w:rPr>
                <w:bCs/>
                <w:iCs/>
              </w:rPr>
              <w:t xml:space="preserve"> </w:t>
            </w:r>
            <w:r w:rsidRPr="00E34F34">
              <w:rPr>
                <w:bCs/>
                <w:iCs/>
              </w:rPr>
              <w:t>Облік власного капіталу, забезпечення  та зобов’язань</w:t>
            </w:r>
          </w:p>
        </w:tc>
        <w:tc>
          <w:tcPr>
            <w:tcW w:w="1304" w:type="dxa"/>
            <w:shd w:val="clear" w:color="auto" w:fill="auto"/>
            <w:vAlign w:val="center"/>
          </w:tcPr>
          <w:p w:rsidR="00676262" w:rsidRPr="0055496D"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t>9</w:t>
            </w:r>
          </w:p>
        </w:tc>
        <w:tc>
          <w:tcPr>
            <w:tcW w:w="7371" w:type="dxa"/>
          </w:tcPr>
          <w:p w:rsidR="00676262" w:rsidRPr="00F96473" w:rsidRDefault="00676262" w:rsidP="00CB7F01">
            <w:pPr>
              <w:pStyle w:val="23"/>
              <w:spacing w:after="0" w:line="240" w:lineRule="auto"/>
            </w:pPr>
            <w:r w:rsidRPr="002D2CF1">
              <w:rPr>
                <w:b/>
                <w:bCs/>
                <w:iCs/>
              </w:rPr>
              <w:t>Тема 5.</w:t>
            </w:r>
            <w:r>
              <w:rPr>
                <w:bCs/>
                <w:iCs/>
              </w:rPr>
              <w:t xml:space="preserve"> </w:t>
            </w:r>
            <w:r w:rsidRPr="00E34F34">
              <w:rPr>
                <w:bCs/>
                <w:iCs/>
              </w:rPr>
              <w:t>Облік власного капіталу, забезпечення  та зобов’язань</w:t>
            </w:r>
          </w:p>
        </w:tc>
        <w:tc>
          <w:tcPr>
            <w:tcW w:w="1304" w:type="dxa"/>
            <w:shd w:val="clear" w:color="auto" w:fill="auto"/>
            <w:vAlign w:val="center"/>
          </w:tcPr>
          <w:p w:rsidR="00676262" w:rsidRPr="0055496D"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t>10</w:t>
            </w:r>
          </w:p>
        </w:tc>
        <w:tc>
          <w:tcPr>
            <w:tcW w:w="7371" w:type="dxa"/>
          </w:tcPr>
          <w:p w:rsidR="00676262" w:rsidRPr="00F96473" w:rsidRDefault="00676262" w:rsidP="00CB7F01">
            <w:pPr>
              <w:pStyle w:val="23"/>
              <w:spacing w:after="0" w:line="240" w:lineRule="auto"/>
            </w:pPr>
            <w:r w:rsidRPr="002D2CF1">
              <w:rPr>
                <w:b/>
                <w:bCs/>
                <w:iCs/>
              </w:rPr>
              <w:t>Тема 6.</w:t>
            </w:r>
            <w:r>
              <w:rPr>
                <w:bCs/>
                <w:iCs/>
              </w:rPr>
              <w:t xml:space="preserve"> </w:t>
            </w:r>
            <w:r w:rsidRPr="00E34F34">
              <w:rPr>
                <w:bCs/>
                <w:iCs/>
              </w:rPr>
              <w:t>Облік розрахунків за податками та ЄСВ</w:t>
            </w:r>
          </w:p>
        </w:tc>
        <w:tc>
          <w:tcPr>
            <w:tcW w:w="1304" w:type="dxa"/>
            <w:shd w:val="clear" w:color="auto" w:fill="auto"/>
            <w:vAlign w:val="center"/>
          </w:tcPr>
          <w:p w:rsidR="00676262" w:rsidRPr="0055496D"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t>11</w:t>
            </w:r>
          </w:p>
        </w:tc>
        <w:tc>
          <w:tcPr>
            <w:tcW w:w="7371" w:type="dxa"/>
          </w:tcPr>
          <w:p w:rsidR="00676262" w:rsidRPr="00F96473" w:rsidRDefault="00676262" w:rsidP="00CB7F01">
            <w:pPr>
              <w:pStyle w:val="23"/>
              <w:spacing w:after="0" w:line="240" w:lineRule="auto"/>
            </w:pPr>
            <w:r w:rsidRPr="002D2CF1">
              <w:rPr>
                <w:b/>
                <w:bCs/>
                <w:iCs/>
              </w:rPr>
              <w:t>Тема 6.</w:t>
            </w:r>
            <w:r>
              <w:rPr>
                <w:bCs/>
                <w:iCs/>
              </w:rPr>
              <w:t xml:space="preserve"> </w:t>
            </w:r>
            <w:r w:rsidRPr="00E34F34">
              <w:rPr>
                <w:bCs/>
                <w:iCs/>
              </w:rPr>
              <w:t>Облік розрахунків за податками та ЄСВ</w:t>
            </w:r>
          </w:p>
        </w:tc>
        <w:tc>
          <w:tcPr>
            <w:tcW w:w="1304" w:type="dxa"/>
            <w:shd w:val="clear" w:color="auto" w:fill="auto"/>
            <w:vAlign w:val="center"/>
          </w:tcPr>
          <w:p w:rsidR="00676262" w:rsidRPr="007C67DA"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t>12</w:t>
            </w:r>
          </w:p>
        </w:tc>
        <w:tc>
          <w:tcPr>
            <w:tcW w:w="7371" w:type="dxa"/>
          </w:tcPr>
          <w:p w:rsidR="00676262" w:rsidRPr="00F96473" w:rsidRDefault="00676262" w:rsidP="00CB7F01">
            <w:pPr>
              <w:pStyle w:val="23"/>
              <w:spacing w:after="0" w:line="240" w:lineRule="auto"/>
              <w:rPr>
                <w:bCs/>
                <w:iCs/>
              </w:rPr>
            </w:pPr>
            <w:r w:rsidRPr="002D2CF1">
              <w:rPr>
                <w:b/>
                <w:bCs/>
                <w:iCs/>
              </w:rPr>
              <w:t>Тема 7</w:t>
            </w:r>
            <w:r>
              <w:rPr>
                <w:bCs/>
                <w:iCs/>
              </w:rPr>
              <w:t xml:space="preserve">. </w:t>
            </w:r>
            <w:r w:rsidRPr="00E34F34">
              <w:rPr>
                <w:bCs/>
                <w:iCs/>
              </w:rPr>
              <w:t>Облік розрахунків з оплати праці</w:t>
            </w:r>
          </w:p>
        </w:tc>
        <w:tc>
          <w:tcPr>
            <w:tcW w:w="1304" w:type="dxa"/>
            <w:shd w:val="clear" w:color="auto" w:fill="auto"/>
            <w:vAlign w:val="center"/>
          </w:tcPr>
          <w:p w:rsidR="00676262" w:rsidRPr="007C67DA"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t>13</w:t>
            </w:r>
          </w:p>
        </w:tc>
        <w:tc>
          <w:tcPr>
            <w:tcW w:w="7371" w:type="dxa"/>
          </w:tcPr>
          <w:p w:rsidR="00676262" w:rsidRPr="00F96473" w:rsidRDefault="00676262" w:rsidP="00CB7F01">
            <w:pPr>
              <w:pStyle w:val="23"/>
              <w:spacing w:after="0" w:line="240" w:lineRule="auto"/>
              <w:rPr>
                <w:bCs/>
                <w:iCs/>
              </w:rPr>
            </w:pPr>
            <w:r w:rsidRPr="002D2CF1">
              <w:rPr>
                <w:b/>
                <w:bCs/>
                <w:iCs/>
              </w:rPr>
              <w:t>Тема 7</w:t>
            </w:r>
            <w:r>
              <w:rPr>
                <w:bCs/>
                <w:iCs/>
              </w:rPr>
              <w:t xml:space="preserve">. </w:t>
            </w:r>
            <w:r w:rsidRPr="00E34F34">
              <w:rPr>
                <w:bCs/>
                <w:iCs/>
              </w:rPr>
              <w:t>Облік розрахунків з оплати праці</w:t>
            </w:r>
          </w:p>
        </w:tc>
        <w:tc>
          <w:tcPr>
            <w:tcW w:w="1304" w:type="dxa"/>
            <w:shd w:val="clear" w:color="auto" w:fill="auto"/>
            <w:vAlign w:val="center"/>
          </w:tcPr>
          <w:p w:rsidR="00676262" w:rsidRPr="0055496D"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t>14</w:t>
            </w:r>
          </w:p>
        </w:tc>
        <w:tc>
          <w:tcPr>
            <w:tcW w:w="7371" w:type="dxa"/>
          </w:tcPr>
          <w:p w:rsidR="00676262" w:rsidRPr="00F96473" w:rsidRDefault="00676262" w:rsidP="00CB7F01">
            <w:pPr>
              <w:pStyle w:val="23"/>
              <w:spacing w:after="0" w:line="240" w:lineRule="auto"/>
            </w:pPr>
            <w:r w:rsidRPr="002D2CF1">
              <w:rPr>
                <w:b/>
                <w:bCs/>
                <w:iCs/>
              </w:rPr>
              <w:t>Тема 8.</w:t>
            </w:r>
            <w:r>
              <w:rPr>
                <w:bCs/>
                <w:iCs/>
              </w:rPr>
              <w:t xml:space="preserve"> </w:t>
            </w:r>
            <w:r w:rsidRPr="00E34F34">
              <w:rPr>
                <w:bCs/>
                <w:iCs/>
              </w:rPr>
              <w:t>Облік доходів, витрат та фінансових результатів</w:t>
            </w:r>
            <w:r w:rsidRPr="00E34F34">
              <w:rPr>
                <w:bCs/>
                <w:iCs/>
                <w:lang w:val="ru-RU"/>
              </w:rPr>
              <w:t xml:space="preserve"> </w:t>
            </w:r>
            <w:r w:rsidRPr="00E34F34">
              <w:rPr>
                <w:bCs/>
                <w:iCs/>
              </w:rPr>
              <w:t>діяльності підприємства</w:t>
            </w:r>
          </w:p>
        </w:tc>
        <w:tc>
          <w:tcPr>
            <w:tcW w:w="1304" w:type="dxa"/>
            <w:shd w:val="clear" w:color="auto" w:fill="auto"/>
            <w:vAlign w:val="center"/>
          </w:tcPr>
          <w:p w:rsidR="00676262" w:rsidRPr="0055496D" w:rsidRDefault="00676262" w:rsidP="00C85E30">
            <w:pPr>
              <w:jc w:val="center"/>
              <w:rPr>
                <w:bCs/>
              </w:rPr>
            </w:pPr>
            <w:r>
              <w:rPr>
                <w:bCs/>
              </w:rPr>
              <w:t>2</w:t>
            </w:r>
          </w:p>
        </w:tc>
      </w:tr>
      <w:tr w:rsidR="00676262" w:rsidRPr="00203A64" w:rsidTr="001B6FAD">
        <w:tc>
          <w:tcPr>
            <w:tcW w:w="1106" w:type="dxa"/>
          </w:tcPr>
          <w:p w:rsidR="00676262" w:rsidRDefault="00676262" w:rsidP="00CB7F01">
            <w:pPr>
              <w:jc w:val="center"/>
            </w:pPr>
            <w:r>
              <w:t>15</w:t>
            </w:r>
          </w:p>
        </w:tc>
        <w:tc>
          <w:tcPr>
            <w:tcW w:w="7371" w:type="dxa"/>
          </w:tcPr>
          <w:p w:rsidR="00676262" w:rsidRPr="00CD2B97" w:rsidRDefault="00676262" w:rsidP="00CB7F01">
            <w:pPr>
              <w:pStyle w:val="23"/>
              <w:spacing w:after="0" w:line="240" w:lineRule="auto"/>
              <w:rPr>
                <w:b/>
                <w:bCs/>
                <w:iCs/>
              </w:rPr>
            </w:pPr>
            <w:r w:rsidRPr="002D2CF1">
              <w:rPr>
                <w:b/>
                <w:bCs/>
                <w:iCs/>
              </w:rPr>
              <w:t>Тема 8.</w:t>
            </w:r>
            <w:r>
              <w:rPr>
                <w:bCs/>
                <w:iCs/>
              </w:rPr>
              <w:t xml:space="preserve"> </w:t>
            </w:r>
            <w:r w:rsidRPr="00E34F34">
              <w:rPr>
                <w:bCs/>
                <w:iCs/>
              </w:rPr>
              <w:t>Облік доходів, витрат та фінансових результатів</w:t>
            </w:r>
            <w:r w:rsidRPr="00E34F34">
              <w:rPr>
                <w:bCs/>
                <w:iCs/>
                <w:lang w:val="ru-RU"/>
              </w:rPr>
              <w:t xml:space="preserve"> </w:t>
            </w:r>
            <w:r w:rsidRPr="00E34F34">
              <w:rPr>
                <w:bCs/>
                <w:iCs/>
              </w:rPr>
              <w:t>діяльності підприємства</w:t>
            </w:r>
          </w:p>
        </w:tc>
        <w:tc>
          <w:tcPr>
            <w:tcW w:w="1304" w:type="dxa"/>
            <w:shd w:val="clear" w:color="auto" w:fill="auto"/>
            <w:vAlign w:val="center"/>
          </w:tcPr>
          <w:p w:rsidR="00676262" w:rsidRPr="0055496D"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t>16</w:t>
            </w:r>
          </w:p>
        </w:tc>
        <w:tc>
          <w:tcPr>
            <w:tcW w:w="7371" w:type="dxa"/>
          </w:tcPr>
          <w:p w:rsidR="00676262" w:rsidRPr="000E6BF6" w:rsidRDefault="00676262" w:rsidP="00CB7F01">
            <w:pPr>
              <w:rPr>
                <w:b/>
              </w:rPr>
            </w:pPr>
            <w:r w:rsidRPr="000E6BF6">
              <w:rPr>
                <w:b/>
              </w:rPr>
              <w:t>Контрольна робота</w:t>
            </w:r>
          </w:p>
        </w:tc>
        <w:tc>
          <w:tcPr>
            <w:tcW w:w="1304" w:type="dxa"/>
            <w:shd w:val="clear" w:color="auto" w:fill="auto"/>
          </w:tcPr>
          <w:p w:rsidR="00676262" w:rsidRPr="0055496D" w:rsidRDefault="00676262" w:rsidP="00CB7F01">
            <w:pPr>
              <w:jc w:val="center"/>
              <w:rPr>
                <w:bCs/>
              </w:rPr>
            </w:pPr>
            <w:r>
              <w:rPr>
                <w:bCs/>
              </w:rPr>
              <w:t>2</w:t>
            </w:r>
          </w:p>
        </w:tc>
      </w:tr>
      <w:tr w:rsidR="00676262" w:rsidRPr="00203A64" w:rsidTr="001B6FAD">
        <w:tc>
          <w:tcPr>
            <w:tcW w:w="1106" w:type="dxa"/>
          </w:tcPr>
          <w:p w:rsidR="00676262" w:rsidRPr="00203A64" w:rsidRDefault="00676262" w:rsidP="00CB7F01">
            <w:pPr>
              <w:jc w:val="center"/>
              <w:rPr>
                <w:b/>
              </w:rPr>
            </w:pPr>
          </w:p>
        </w:tc>
        <w:tc>
          <w:tcPr>
            <w:tcW w:w="7371" w:type="dxa"/>
          </w:tcPr>
          <w:p w:rsidR="00676262" w:rsidRPr="00203A64" w:rsidRDefault="00676262" w:rsidP="00CB7F01">
            <w:pPr>
              <w:rPr>
                <w:b/>
              </w:rPr>
            </w:pPr>
            <w:r w:rsidRPr="00203A64">
              <w:rPr>
                <w:b/>
              </w:rPr>
              <w:t>Усього годин</w:t>
            </w:r>
          </w:p>
        </w:tc>
        <w:tc>
          <w:tcPr>
            <w:tcW w:w="1304" w:type="dxa"/>
            <w:shd w:val="clear" w:color="auto" w:fill="auto"/>
          </w:tcPr>
          <w:p w:rsidR="00676262" w:rsidRPr="0055496D" w:rsidRDefault="005D22D4" w:rsidP="00CB7F01">
            <w:pPr>
              <w:jc w:val="center"/>
              <w:rPr>
                <w:b/>
              </w:rPr>
            </w:pPr>
            <w:r>
              <w:rPr>
                <w:b/>
              </w:rPr>
              <w:t>32</w:t>
            </w:r>
          </w:p>
        </w:tc>
      </w:tr>
    </w:tbl>
    <w:p w:rsidR="00E61E2C" w:rsidRDefault="00E61E2C" w:rsidP="00565F11">
      <w:pPr>
        <w:jc w:val="center"/>
        <w:rPr>
          <w:b/>
          <w:highlight w:val="yellow"/>
        </w:rPr>
      </w:pPr>
    </w:p>
    <w:p w:rsidR="00501E4E" w:rsidRPr="00203A64" w:rsidRDefault="00501E4E" w:rsidP="00565F11">
      <w:pPr>
        <w:jc w:val="center"/>
        <w:rPr>
          <w:b/>
        </w:rPr>
      </w:pPr>
      <w:r w:rsidRPr="00CD2B97">
        <w:rPr>
          <w:b/>
        </w:rPr>
        <w:t>7.3  Графік  консультацій</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13"/>
        <w:gridCol w:w="1559"/>
      </w:tblGrid>
      <w:tr w:rsidR="00636EA6" w:rsidRPr="00203A64" w:rsidTr="001B6FAD">
        <w:trPr>
          <w:cantSplit/>
          <w:trHeight w:val="659"/>
          <w:jc w:val="center"/>
        </w:trPr>
        <w:tc>
          <w:tcPr>
            <w:tcW w:w="993" w:type="dxa"/>
            <w:vAlign w:val="center"/>
          </w:tcPr>
          <w:p w:rsidR="00636EA6" w:rsidRPr="00203A64" w:rsidRDefault="00636EA6" w:rsidP="00565F11">
            <w:pPr>
              <w:jc w:val="center"/>
              <w:rPr>
                <w:b/>
              </w:rPr>
            </w:pPr>
            <w:r w:rsidRPr="00203A64">
              <w:rPr>
                <w:b/>
              </w:rPr>
              <w:t>№ з/п</w:t>
            </w:r>
          </w:p>
        </w:tc>
        <w:tc>
          <w:tcPr>
            <w:tcW w:w="7313" w:type="dxa"/>
            <w:vAlign w:val="center"/>
          </w:tcPr>
          <w:p w:rsidR="00636EA6" w:rsidRPr="00203A64" w:rsidRDefault="00636EA6" w:rsidP="00565F11">
            <w:pPr>
              <w:jc w:val="center"/>
              <w:rPr>
                <w:b/>
              </w:rPr>
            </w:pPr>
            <w:r w:rsidRPr="00203A64">
              <w:rPr>
                <w:b/>
              </w:rPr>
              <w:t>Назва розділу, теми, зміст консультації</w:t>
            </w:r>
          </w:p>
        </w:tc>
        <w:tc>
          <w:tcPr>
            <w:tcW w:w="1559" w:type="dxa"/>
          </w:tcPr>
          <w:p w:rsidR="00636EA6" w:rsidRPr="00203A64" w:rsidRDefault="00356B1F" w:rsidP="00565F11">
            <w:pPr>
              <w:jc w:val="center"/>
              <w:rPr>
                <w:b/>
              </w:rPr>
            </w:pPr>
            <w:r>
              <w:rPr>
                <w:b/>
              </w:rPr>
              <w:t>К-</w:t>
            </w:r>
            <w:r w:rsidR="00636EA6" w:rsidRPr="00203A64">
              <w:rPr>
                <w:b/>
              </w:rPr>
              <w:t>ть</w:t>
            </w:r>
          </w:p>
          <w:p w:rsidR="00636EA6" w:rsidRPr="00203A64" w:rsidRDefault="00356B1F" w:rsidP="00565F11">
            <w:pPr>
              <w:jc w:val="center"/>
              <w:rPr>
                <w:b/>
              </w:rPr>
            </w:pPr>
            <w:r>
              <w:rPr>
                <w:b/>
              </w:rPr>
              <w:t>год</w:t>
            </w:r>
          </w:p>
        </w:tc>
      </w:tr>
      <w:tr w:rsidR="005D22D4" w:rsidRPr="00945166" w:rsidTr="001B6FAD">
        <w:trPr>
          <w:trHeight w:val="166"/>
          <w:jc w:val="center"/>
        </w:trPr>
        <w:tc>
          <w:tcPr>
            <w:tcW w:w="993" w:type="dxa"/>
            <w:vAlign w:val="center"/>
          </w:tcPr>
          <w:p w:rsidR="005D22D4" w:rsidRPr="00945166" w:rsidRDefault="005D22D4" w:rsidP="00356B1F">
            <w:pPr>
              <w:pStyle w:val="af4"/>
              <w:numPr>
                <w:ilvl w:val="0"/>
                <w:numId w:val="19"/>
              </w:numPr>
            </w:pPr>
          </w:p>
        </w:tc>
        <w:tc>
          <w:tcPr>
            <w:tcW w:w="7313" w:type="dxa"/>
          </w:tcPr>
          <w:p w:rsidR="005D22D4" w:rsidRPr="00363282" w:rsidRDefault="005D22D4" w:rsidP="00C85E30">
            <w:r>
              <w:t xml:space="preserve"> </w:t>
            </w:r>
            <w:r w:rsidRPr="005D22D4">
              <w:rPr>
                <w:b/>
              </w:rPr>
              <w:t>Тема 2.</w:t>
            </w:r>
            <w:r>
              <w:t xml:space="preserve"> </w:t>
            </w:r>
            <w:r w:rsidRPr="00363282">
              <w:t>Облік необоротних активів</w:t>
            </w:r>
            <w:r>
              <w:t>.</w:t>
            </w:r>
            <w:r w:rsidRPr="00363282">
              <w:t xml:space="preserve"> </w:t>
            </w:r>
            <w:r>
              <w:t xml:space="preserve"> </w:t>
            </w:r>
            <w:r w:rsidRPr="005D22D4">
              <w:rPr>
                <w:b/>
              </w:rPr>
              <w:t>Тема 3</w:t>
            </w:r>
            <w:r>
              <w:t xml:space="preserve">. </w:t>
            </w:r>
            <w:r w:rsidRPr="00363282">
              <w:t>Облік запасів</w:t>
            </w:r>
          </w:p>
        </w:tc>
        <w:tc>
          <w:tcPr>
            <w:tcW w:w="1559" w:type="dxa"/>
            <w:vAlign w:val="center"/>
          </w:tcPr>
          <w:p w:rsidR="005D22D4" w:rsidRPr="00945166" w:rsidRDefault="005D22D4" w:rsidP="00C85E30">
            <w:pPr>
              <w:jc w:val="center"/>
            </w:pPr>
            <w:r w:rsidRPr="00945166">
              <w:t>1</w:t>
            </w:r>
          </w:p>
        </w:tc>
      </w:tr>
      <w:tr w:rsidR="005D22D4" w:rsidRPr="00945166" w:rsidTr="001B6FAD">
        <w:trPr>
          <w:trHeight w:val="166"/>
          <w:jc w:val="center"/>
        </w:trPr>
        <w:tc>
          <w:tcPr>
            <w:tcW w:w="993" w:type="dxa"/>
            <w:vAlign w:val="center"/>
          </w:tcPr>
          <w:p w:rsidR="005D22D4" w:rsidRPr="00945166" w:rsidRDefault="005D22D4" w:rsidP="00356B1F">
            <w:pPr>
              <w:pStyle w:val="af4"/>
              <w:numPr>
                <w:ilvl w:val="0"/>
                <w:numId w:val="19"/>
              </w:numPr>
            </w:pPr>
          </w:p>
        </w:tc>
        <w:tc>
          <w:tcPr>
            <w:tcW w:w="7313" w:type="dxa"/>
          </w:tcPr>
          <w:p w:rsidR="005D22D4" w:rsidRPr="00E34F34" w:rsidRDefault="005D22D4" w:rsidP="00C85E30">
            <w:pPr>
              <w:pStyle w:val="23"/>
              <w:spacing w:after="0" w:line="240" w:lineRule="auto"/>
            </w:pPr>
            <w:r w:rsidRPr="002D2CF1">
              <w:rPr>
                <w:b/>
                <w:bCs/>
                <w:iCs/>
              </w:rPr>
              <w:t>Тема 4.</w:t>
            </w:r>
            <w:r>
              <w:rPr>
                <w:bCs/>
                <w:iCs/>
              </w:rPr>
              <w:t xml:space="preserve"> </w:t>
            </w:r>
            <w:r w:rsidRPr="00E34F34">
              <w:rPr>
                <w:bCs/>
                <w:iCs/>
              </w:rPr>
              <w:t>Облік грошових коштів, розрахунків та інших активів</w:t>
            </w:r>
          </w:p>
        </w:tc>
        <w:tc>
          <w:tcPr>
            <w:tcW w:w="1559" w:type="dxa"/>
            <w:vAlign w:val="center"/>
          </w:tcPr>
          <w:p w:rsidR="005D22D4" w:rsidRPr="00945166" w:rsidRDefault="005D22D4" w:rsidP="00C85E30">
            <w:pPr>
              <w:jc w:val="center"/>
            </w:pPr>
            <w:r w:rsidRPr="00945166">
              <w:t>1</w:t>
            </w:r>
          </w:p>
        </w:tc>
      </w:tr>
      <w:tr w:rsidR="005D22D4" w:rsidRPr="00945166" w:rsidTr="001B6FAD">
        <w:trPr>
          <w:trHeight w:val="166"/>
          <w:jc w:val="center"/>
        </w:trPr>
        <w:tc>
          <w:tcPr>
            <w:tcW w:w="993" w:type="dxa"/>
            <w:vAlign w:val="center"/>
          </w:tcPr>
          <w:p w:rsidR="005D22D4" w:rsidRPr="00945166" w:rsidRDefault="005D22D4" w:rsidP="00356B1F">
            <w:pPr>
              <w:pStyle w:val="af4"/>
              <w:numPr>
                <w:ilvl w:val="0"/>
                <w:numId w:val="19"/>
              </w:numPr>
            </w:pPr>
          </w:p>
        </w:tc>
        <w:tc>
          <w:tcPr>
            <w:tcW w:w="7313" w:type="dxa"/>
          </w:tcPr>
          <w:p w:rsidR="005D22D4" w:rsidRPr="00E34F34" w:rsidRDefault="005D22D4" w:rsidP="00C85E30">
            <w:pPr>
              <w:pStyle w:val="23"/>
              <w:spacing w:after="0" w:line="240" w:lineRule="auto"/>
            </w:pPr>
            <w:r w:rsidRPr="002D2CF1">
              <w:rPr>
                <w:b/>
                <w:bCs/>
                <w:iCs/>
              </w:rPr>
              <w:t>Тема 5.</w:t>
            </w:r>
            <w:r>
              <w:rPr>
                <w:bCs/>
                <w:iCs/>
              </w:rPr>
              <w:t xml:space="preserve"> </w:t>
            </w:r>
            <w:r w:rsidRPr="00E34F34">
              <w:rPr>
                <w:bCs/>
                <w:iCs/>
              </w:rPr>
              <w:t>Облік власного капіталу, забезпечення  та зобов’язань</w:t>
            </w:r>
          </w:p>
        </w:tc>
        <w:tc>
          <w:tcPr>
            <w:tcW w:w="1559" w:type="dxa"/>
            <w:vAlign w:val="center"/>
          </w:tcPr>
          <w:p w:rsidR="005D22D4" w:rsidRPr="00945166" w:rsidRDefault="005D22D4" w:rsidP="00C85E30">
            <w:pPr>
              <w:jc w:val="center"/>
            </w:pPr>
            <w:r w:rsidRPr="00945166">
              <w:t>1</w:t>
            </w:r>
          </w:p>
        </w:tc>
      </w:tr>
      <w:tr w:rsidR="005D22D4" w:rsidRPr="00945166" w:rsidTr="001B6FAD">
        <w:trPr>
          <w:trHeight w:val="166"/>
          <w:jc w:val="center"/>
        </w:trPr>
        <w:tc>
          <w:tcPr>
            <w:tcW w:w="993" w:type="dxa"/>
            <w:vAlign w:val="center"/>
          </w:tcPr>
          <w:p w:rsidR="005D22D4" w:rsidRPr="00945166" w:rsidRDefault="005D22D4" w:rsidP="00356B1F">
            <w:pPr>
              <w:pStyle w:val="af4"/>
              <w:numPr>
                <w:ilvl w:val="0"/>
                <w:numId w:val="19"/>
              </w:numPr>
            </w:pPr>
          </w:p>
        </w:tc>
        <w:tc>
          <w:tcPr>
            <w:tcW w:w="7313" w:type="dxa"/>
          </w:tcPr>
          <w:p w:rsidR="005D22D4" w:rsidRPr="00E34F34" w:rsidRDefault="005D22D4" w:rsidP="00C85E30">
            <w:pPr>
              <w:pStyle w:val="23"/>
              <w:spacing w:after="0" w:line="240" w:lineRule="auto"/>
              <w:rPr>
                <w:bCs/>
                <w:iCs/>
              </w:rPr>
            </w:pPr>
            <w:r w:rsidRPr="002D2CF1">
              <w:rPr>
                <w:b/>
                <w:bCs/>
                <w:iCs/>
              </w:rPr>
              <w:t>Тема 6.</w:t>
            </w:r>
            <w:r>
              <w:rPr>
                <w:bCs/>
                <w:iCs/>
              </w:rPr>
              <w:t xml:space="preserve"> </w:t>
            </w:r>
            <w:r w:rsidRPr="00E34F34">
              <w:rPr>
                <w:bCs/>
                <w:iCs/>
              </w:rPr>
              <w:t>Облік розрахунків за податками та ЄСВ</w:t>
            </w:r>
          </w:p>
        </w:tc>
        <w:tc>
          <w:tcPr>
            <w:tcW w:w="1559" w:type="dxa"/>
            <w:vAlign w:val="center"/>
          </w:tcPr>
          <w:p w:rsidR="005D22D4" w:rsidRPr="00945166" w:rsidRDefault="005D22D4" w:rsidP="00C85E30">
            <w:pPr>
              <w:jc w:val="center"/>
            </w:pPr>
            <w:r w:rsidRPr="00945166">
              <w:t>1</w:t>
            </w:r>
          </w:p>
        </w:tc>
      </w:tr>
      <w:tr w:rsidR="005D22D4" w:rsidRPr="00945166" w:rsidTr="001B6FAD">
        <w:trPr>
          <w:trHeight w:val="166"/>
          <w:jc w:val="center"/>
        </w:trPr>
        <w:tc>
          <w:tcPr>
            <w:tcW w:w="993" w:type="dxa"/>
            <w:vAlign w:val="center"/>
          </w:tcPr>
          <w:p w:rsidR="005D22D4" w:rsidRPr="00945166" w:rsidRDefault="005D22D4" w:rsidP="00356B1F">
            <w:pPr>
              <w:pStyle w:val="af4"/>
              <w:numPr>
                <w:ilvl w:val="0"/>
                <w:numId w:val="19"/>
              </w:numPr>
            </w:pPr>
          </w:p>
        </w:tc>
        <w:tc>
          <w:tcPr>
            <w:tcW w:w="7313" w:type="dxa"/>
          </w:tcPr>
          <w:p w:rsidR="005D22D4" w:rsidRPr="00E34F34" w:rsidRDefault="005D22D4" w:rsidP="00C85E30">
            <w:pPr>
              <w:pStyle w:val="23"/>
              <w:spacing w:after="0" w:line="240" w:lineRule="auto"/>
            </w:pPr>
            <w:r w:rsidRPr="002D2CF1">
              <w:rPr>
                <w:b/>
                <w:bCs/>
                <w:iCs/>
              </w:rPr>
              <w:t>Тема 7</w:t>
            </w:r>
            <w:r>
              <w:rPr>
                <w:bCs/>
                <w:iCs/>
              </w:rPr>
              <w:t xml:space="preserve">. </w:t>
            </w:r>
            <w:r w:rsidRPr="00E34F34">
              <w:rPr>
                <w:bCs/>
                <w:iCs/>
              </w:rPr>
              <w:t>Облік розрахунків з оплати праці</w:t>
            </w:r>
          </w:p>
        </w:tc>
        <w:tc>
          <w:tcPr>
            <w:tcW w:w="1559" w:type="dxa"/>
            <w:vAlign w:val="center"/>
          </w:tcPr>
          <w:p w:rsidR="005D22D4" w:rsidRPr="00945166" w:rsidRDefault="005D22D4" w:rsidP="00C85E30">
            <w:pPr>
              <w:jc w:val="center"/>
            </w:pPr>
            <w:r w:rsidRPr="00945166">
              <w:t>1</w:t>
            </w:r>
          </w:p>
        </w:tc>
      </w:tr>
      <w:tr w:rsidR="005D22D4" w:rsidRPr="00203A64" w:rsidTr="001B6FAD">
        <w:trPr>
          <w:trHeight w:val="166"/>
          <w:jc w:val="center"/>
        </w:trPr>
        <w:tc>
          <w:tcPr>
            <w:tcW w:w="993" w:type="dxa"/>
            <w:vAlign w:val="center"/>
          </w:tcPr>
          <w:p w:rsidR="005D22D4" w:rsidRPr="00203A64" w:rsidRDefault="005D22D4" w:rsidP="00356B1F">
            <w:pPr>
              <w:pStyle w:val="af4"/>
              <w:numPr>
                <w:ilvl w:val="0"/>
                <w:numId w:val="19"/>
              </w:numPr>
            </w:pPr>
          </w:p>
        </w:tc>
        <w:tc>
          <w:tcPr>
            <w:tcW w:w="7313" w:type="dxa"/>
          </w:tcPr>
          <w:p w:rsidR="005D22D4" w:rsidRPr="00E34F34" w:rsidRDefault="005D22D4" w:rsidP="00C85E30">
            <w:pPr>
              <w:pStyle w:val="23"/>
              <w:spacing w:after="0" w:line="240" w:lineRule="auto"/>
            </w:pPr>
            <w:r w:rsidRPr="002D2CF1">
              <w:rPr>
                <w:b/>
                <w:bCs/>
                <w:iCs/>
              </w:rPr>
              <w:t>Тема 8.</w:t>
            </w:r>
            <w:r>
              <w:rPr>
                <w:bCs/>
                <w:iCs/>
              </w:rPr>
              <w:t xml:space="preserve"> </w:t>
            </w:r>
            <w:r w:rsidRPr="00E34F34">
              <w:rPr>
                <w:bCs/>
                <w:iCs/>
              </w:rPr>
              <w:t>Облік доходів, витрат та фінансових результатів</w:t>
            </w:r>
            <w:r w:rsidRPr="00E34F34">
              <w:rPr>
                <w:bCs/>
                <w:iCs/>
                <w:lang w:val="ru-RU"/>
              </w:rPr>
              <w:t xml:space="preserve"> </w:t>
            </w:r>
            <w:r w:rsidRPr="00E34F34">
              <w:rPr>
                <w:bCs/>
                <w:iCs/>
              </w:rPr>
              <w:t>діяльності підприємства</w:t>
            </w:r>
          </w:p>
        </w:tc>
        <w:tc>
          <w:tcPr>
            <w:tcW w:w="1559" w:type="dxa"/>
            <w:vAlign w:val="center"/>
          </w:tcPr>
          <w:p w:rsidR="005D22D4" w:rsidRPr="00203A64" w:rsidRDefault="005D22D4" w:rsidP="00CD2B97">
            <w:pPr>
              <w:jc w:val="center"/>
            </w:pPr>
            <w:r>
              <w:t>1</w:t>
            </w:r>
          </w:p>
        </w:tc>
      </w:tr>
      <w:tr w:rsidR="005D22D4" w:rsidRPr="00203A64" w:rsidTr="001B6FAD">
        <w:trPr>
          <w:trHeight w:val="166"/>
          <w:jc w:val="center"/>
        </w:trPr>
        <w:tc>
          <w:tcPr>
            <w:tcW w:w="993" w:type="dxa"/>
            <w:vAlign w:val="center"/>
          </w:tcPr>
          <w:p w:rsidR="005D22D4" w:rsidRDefault="005D22D4" w:rsidP="00356B1F">
            <w:pPr>
              <w:pStyle w:val="af4"/>
              <w:numPr>
                <w:ilvl w:val="0"/>
                <w:numId w:val="19"/>
              </w:numPr>
            </w:pPr>
          </w:p>
        </w:tc>
        <w:tc>
          <w:tcPr>
            <w:tcW w:w="7313" w:type="dxa"/>
            <w:vAlign w:val="center"/>
          </w:tcPr>
          <w:p w:rsidR="005D22D4" w:rsidRPr="00CD2B97" w:rsidRDefault="005D22D4" w:rsidP="00CD2B97">
            <w:pPr>
              <w:jc w:val="both"/>
              <w:rPr>
                <w:b/>
              </w:rPr>
            </w:pPr>
            <w:r>
              <w:rPr>
                <w:b/>
              </w:rPr>
              <w:t>Консультація до заліку</w:t>
            </w:r>
          </w:p>
        </w:tc>
        <w:tc>
          <w:tcPr>
            <w:tcW w:w="1559" w:type="dxa"/>
            <w:vAlign w:val="center"/>
          </w:tcPr>
          <w:p w:rsidR="005D22D4" w:rsidRPr="00203A64" w:rsidRDefault="005D22D4" w:rsidP="00CD2B97">
            <w:pPr>
              <w:jc w:val="center"/>
            </w:pPr>
            <w:r>
              <w:t>1</w:t>
            </w:r>
          </w:p>
        </w:tc>
      </w:tr>
      <w:tr w:rsidR="005D22D4" w:rsidRPr="00203A64" w:rsidTr="001B6FAD">
        <w:trPr>
          <w:trHeight w:val="326"/>
          <w:jc w:val="center"/>
        </w:trPr>
        <w:tc>
          <w:tcPr>
            <w:tcW w:w="8306" w:type="dxa"/>
            <w:gridSpan w:val="2"/>
            <w:shd w:val="clear" w:color="auto" w:fill="auto"/>
            <w:vAlign w:val="center"/>
          </w:tcPr>
          <w:p w:rsidR="005D22D4" w:rsidRPr="00203A64" w:rsidRDefault="005D22D4" w:rsidP="007467C0">
            <w:pPr>
              <w:pStyle w:val="41"/>
              <w:outlineLvl w:val="3"/>
              <w:rPr>
                <w:sz w:val="24"/>
                <w:szCs w:val="24"/>
                <w:lang w:val="uk-UA"/>
              </w:rPr>
            </w:pPr>
            <w:r w:rsidRPr="00203A64">
              <w:rPr>
                <w:sz w:val="24"/>
                <w:szCs w:val="24"/>
                <w:lang w:val="uk-UA"/>
              </w:rPr>
              <w:lastRenderedPageBreak/>
              <w:t>Разом годин</w:t>
            </w:r>
          </w:p>
        </w:tc>
        <w:tc>
          <w:tcPr>
            <w:tcW w:w="1559" w:type="dxa"/>
            <w:vAlign w:val="center"/>
          </w:tcPr>
          <w:p w:rsidR="005D22D4" w:rsidRPr="00203A64" w:rsidRDefault="005D22D4" w:rsidP="00CD2B97">
            <w:pPr>
              <w:jc w:val="center"/>
              <w:rPr>
                <w:b/>
              </w:rPr>
            </w:pPr>
            <w:r>
              <w:rPr>
                <w:b/>
              </w:rPr>
              <w:t>7</w:t>
            </w:r>
          </w:p>
        </w:tc>
      </w:tr>
    </w:tbl>
    <w:p w:rsidR="00501E4E" w:rsidRPr="00203A64" w:rsidRDefault="00501E4E" w:rsidP="00565F11"/>
    <w:p w:rsidR="009E39B5" w:rsidRPr="00203A64" w:rsidRDefault="009E39B5" w:rsidP="00565F11">
      <w:pPr>
        <w:jc w:val="center"/>
        <w:rPr>
          <w:b/>
        </w:rPr>
      </w:pPr>
      <w:r w:rsidRPr="00203A64">
        <w:rPr>
          <w:b/>
          <w:spacing w:val="-4"/>
        </w:rPr>
        <w:t>РОЗДІЛ 8.</w:t>
      </w:r>
      <w:r w:rsidRPr="00203A64">
        <w:rPr>
          <w:b/>
        </w:rPr>
        <w:t xml:space="preserve"> ПЕРЕЛІК ПИТАНЬ, ЩО ВИНОСЯТЬСЯ НА ПІДСУМКОВИЙ КОНТРОЛЬ (</w:t>
      </w:r>
      <w:r w:rsidR="00356B1F">
        <w:rPr>
          <w:b/>
        </w:rPr>
        <w:t>залік</w:t>
      </w:r>
      <w:r w:rsidRPr="00203A64">
        <w:rPr>
          <w:b/>
        </w:rPr>
        <w:t>)</w:t>
      </w:r>
    </w:p>
    <w:p w:rsidR="00805E5B" w:rsidRPr="00B31568" w:rsidRDefault="00805E5B" w:rsidP="002825DF">
      <w:pPr>
        <w:pStyle w:val="a7"/>
        <w:numPr>
          <w:ilvl w:val="0"/>
          <w:numId w:val="8"/>
        </w:numPr>
        <w:spacing w:after="0"/>
      </w:pPr>
      <w:r w:rsidRPr="00B31568">
        <w:t xml:space="preserve">Облік касових операцій та операцій з іншими грошовими коштами. </w:t>
      </w:r>
    </w:p>
    <w:p w:rsidR="00805E5B" w:rsidRPr="00B31568" w:rsidRDefault="00805E5B" w:rsidP="002825DF">
      <w:pPr>
        <w:pStyle w:val="a7"/>
        <w:numPr>
          <w:ilvl w:val="0"/>
          <w:numId w:val="8"/>
        </w:numPr>
        <w:spacing w:after="0"/>
      </w:pPr>
      <w:r w:rsidRPr="00B31568">
        <w:t xml:space="preserve">Облік операцій на поточному та інших рахунках в банках. </w:t>
      </w:r>
    </w:p>
    <w:p w:rsidR="00805E5B" w:rsidRPr="00B31568" w:rsidRDefault="00805E5B" w:rsidP="002825DF">
      <w:pPr>
        <w:pStyle w:val="a7"/>
        <w:numPr>
          <w:ilvl w:val="0"/>
          <w:numId w:val="8"/>
        </w:numPr>
        <w:spacing w:after="0"/>
      </w:pPr>
      <w:r w:rsidRPr="00B31568">
        <w:t>Документування касових та банківських операцій.</w:t>
      </w:r>
    </w:p>
    <w:p w:rsidR="00805E5B" w:rsidRPr="00B31568" w:rsidRDefault="00805E5B" w:rsidP="002825DF">
      <w:pPr>
        <w:pStyle w:val="a7"/>
        <w:numPr>
          <w:ilvl w:val="0"/>
          <w:numId w:val="8"/>
        </w:numPr>
        <w:spacing w:after="0"/>
      </w:pPr>
      <w:r w:rsidRPr="00B31568">
        <w:t>Інвентаризація каси та порядок відображення в обліку її результатів.</w:t>
      </w:r>
    </w:p>
    <w:p w:rsidR="00805E5B" w:rsidRPr="00B31568" w:rsidRDefault="00805E5B" w:rsidP="002825DF">
      <w:pPr>
        <w:pStyle w:val="a7"/>
        <w:numPr>
          <w:ilvl w:val="0"/>
          <w:numId w:val="8"/>
        </w:numPr>
        <w:spacing w:after="0"/>
      </w:pPr>
      <w:r w:rsidRPr="00B31568">
        <w:t>Облік валютних коштів та курсових різниць.</w:t>
      </w:r>
    </w:p>
    <w:p w:rsidR="00805E5B" w:rsidRPr="00B31568" w:rsidRDefault="00805E5B" w:rsidP="002825DF">
      <w:pPr>
        <w:pStyle w:val="a7"/>
        <w:numPr>
          <w:ilvl w:val="0"/>
          <w:numId w:val="8"/>
        </w:numPr>
        <w:spacing w:after="0"/>
      </w:pPr>
      <w:r w:rsidRPr="00B31568">
        <w:t>Облік операцій з продажу та придбання безготівкової валюти.</w:t>
      </w:r>
    </w:p>
    <w:p w:rsidR="00805E5B" w:rsidRPr="00805E5B" w:rsidRDefault="00805E5B" w:rsidP="002825DF">
      <w:pPr>
        <w:pStyle w:val="4"/>
        <w:numPr>
          <w:ilvl w:val="0"/>
          <w:numId w:val="8"/>
        </w:numPr>
        <w:spacing w:before="0" w:after="0"/>
        <w:jc w:val="both"/>
        <w:rPr>
          <w:b w:val="0"/>
          <w:bCs w:val="0"/>
          <w:sz w:val="24"/>
          <w:szCs w:val="24"/>
        </w:rPr>
      </w:pPr>
      <w:r w:rsidRPr="00805E5B">
        <w:rPr>
          <w:b w:val="0"/>
          <w:bCs w:val="0"/>
          <w:sz w:val="24"/>
          <w:szCs w:val="24"/>
        </w:rPr>
        <w:t>Визначення та класифікація фінансових інвестицій.</w:t>
      </w:r>
    </w:p>
    <w:p w:rsidR="00805E5B" w:rsidRPr="00805E5B" w:rsidRDefault="00805E5B" w:rsidP="002825DF">
      <w:pPr>
        <w:pStyle w:val="4"/>
        <w:numPr>
          <w:ilvl w:val="0"/>
          <w:numId w:val="8"/>
        </w:numPr>
        <w:spacing w:before="0" w:after="0"/>
        <w:jc w:val="both"/>
        <w:rPr>
          <w:b w:val="0"/>
          <w:bCs w:val="0"/>
          <w:sz w:val="24"/>
          <w:szCs w:val="24"/>
        </w:rPr>
      </w:pPr>
      <w:r w:rsidRPr="00805E5B">
        <w:rPr>
          <w:b w:val="0"/>
          <w:bCs w:val="0"/>
          <w:sz w:val="24"/>
          <w:szCs w:val="24"/>
        </w:rPr>
        <w:t xml:space="preserve">Оцінка та облік поточних фінансових інвестицій згідно з </w:t>
      </w:r>
      <w:r w:rsidR="007F75AB">
        <w:rPr>
          <w:b w:val="0"/>
          <w:bCs w:val="0"/>
          <w:sz w:val="24"/>
          <w:szCs w:val="24"/>
        </w:rPr>
        <w:t>Н</w:t>
      </w:r>
      <w:r w:rsidRPr="00805E5B">
        <w:rPr>
          <w:b w:val="0"/>
          <w:bCs w:val="0"/>
          <w:sz w:val="24"/>
          <w:szCs w:val="24"/>
        </w:rPr>
        <w:t xml:space="preserve">П(С)БО. </w:t>
      </w:r>
    </w:p>
    <w:p w:rsidR="00805E5B" w:rsidRPr="00805E5B" w:rsidRDefault="00805E5B" w:rsidP="002825DF">
      <w:pPr>
        <w:pStyle w:val="4"/>
        <w:numPr>
          <w:ilvl w:val="0"/>
          <w:numId w:val="8"/>
        </w:numPr>
        <w:spacing w:before="0" w:after="0"/>
        <w:jc w:val="both"/>
        <w:rPr>
          <w:b w:val="0"/>
          <w:bCs w:val="0"/>
          <w:sz w:val="24"/>
          <w:szCs w:val="24"/>
        </w:rPr>
      </w:pPr>
      <w:r w:rsidRPr="00805E5B">
        <w:rPr>
          <w:b w:val="0"/>
          <w:bCs w:val="0"/>
          <w:sz w:val="24"/>
          <w:szCs w:val="24"/>
        </w:rPr>
        <w:t xml:space="preserve">Облік придбання та реалізації  поточних фінансових інвестицій. </w:t>
      </w:r>
    </w:p>
    <w:p w:rsidR="00805E5B" w:rsidRPr="00B31568" w:rsidRDefault="00805E5B" w:rsidP="002825DF">
      <w:pPr>
        <w:pStyle w:val="23"/>
        <w:numPr>
          <w:ilvl w:val="0"/>
          <w:numId w:val="8"/>
        </w:numPr>
        <w:spacing w:after="0" w:line="240" w:lineRule="auto"/>
      </w:pPr>
      <w:r w:rsidRPr="00B31568">
        <w:t xml:space="preserve">Поняття довгострокових фінансових інвестицій. </w:t>
      </w:r>
    </w:p>
    <w:p w:rsidR="00805E5B" w:rsidRPr="00B31568" w:rsidRDefault="00805E5B" w:rsidP="002825DF">
      <w:pPr>
        <w:numPr>
          <w:ilvl w:val="0"/>
          <w:numId w:val="8"/>
        </w:numPr>
      </w:pPr>
      <w:r w:rsidRPr="00B31568">
        <w:t xml:space="preserve">Облік фінансових інвестицій, що надають право власності. </w:t>
      </w:r>
    </w:p>
    <w:p w:rsidR="00805E5B" w:rsidRPr="00B31568" w:rsidRDefault="00805E5B" w:rsidP="002825DF">
      <w:pPr>
        <w:numPr>
          <w:ilvl w:val="0"/>
          <w:numId w:val="8"/>
        </w:numPr>
      </w:pPr>
      <w:r w:rsidRPr="00B31568">
        <w:t>Відображення довгострокових фінансових інвестицій за справедливою вартістю та за методом участі в капіталі.</w:t>
      </w:r>
    </w:p>
    <w:p w:rsidR="00805E5B" w:rsidRPr="00B31568" w:rsidRDefault="00805E5B" w:rsidP="002825DF">
      <w:pPr>
        <w:numPr>
          <w:ilvl w:val="0"/>
          <w:numId w:val="8"/>
        </w:numPr>
      </w:pPr>
      <w:r w:rsidRPr="00B31568">
        <w:t xml:space="preserve">Облік фінансових інвестицій до погашення. </w:t>
      </w:r>
    </w:p>
    <w:p w:rsidR="00805E5B" w:rsidRPr="00B31568" w:rsidRDefault="00805E5B" w:rsidP="002825DF">
      <w:pPr>
        <w:numPr>
          <w:ilvl w:val="0"/>
          <w:numId w:val="8"/>
        </w:numPr>
      </w:pPr>
      <w:r w:rsidRPr="00B31568">
        <w:t>Облік фінансових інструментів.</w:t>
      </w:r>
    </w:p>
    <w:p w:rsidR="00805E5B" w:rsidRPr="00B31568" w:rsidRDefault="00805E5B" w:rsidP="002825DF">
      <w:pPr>
        <w:numPr>
          <w:ilvl w:val="0"/>
          <w:numId w:val="8"/>
        </w:numPr>
      </w:pPr>
      <w:r w:rsidRPr="00B31568">
        <w:t xml:space="preserve">Облік дебіторської заборгованості. </w:t>
      </w:r>
    </w:p>
    <w:p w:rsidR="00805E5B" w:rsidRPr="00B31568" w:rsidRDefault="00805E5B" w:rsidP="002825DF">
      <w:pPr>
        <w:numPr>
          <w:ilvl w:val="0"/>
          <w:numId w:val="8"/>
        </w:numPr>
      </w:pPr>
      <w:r w:rsidRPr="00B31568">
        <w:t>Дебіторська заборгованість за товари, роботи, послуги.</w:t>
      </w:r>
    </w:p>
    <w:p w:rsidR="00805E5B" w:rsidRPr="00B31568" w:rsidRDefault="00805E5B" w:rsidP="002825DF">
      <w:pPr>
        <w:numPr>
          <w:ilvl w:val="0"/>
          <w:numId w:val="8"/>
        </w:numPr>
      </w:pPr>
      <w:r w:rsidRPr="00B31568">
        <w:t>Облік розрахунків з підзвітними особами.</w:t>
      </w:r>
    </w:p>
    <w:p w:rsidR="00805E5B" w:rsidRPr="00B31568" w:rsidRDefault="00805E5B" w:rsidP="002825DF">
      <w:pPr>
        <w:numPr>
          <w:ilvl w:val="0"/>
          <w:numId w:val="8"/>
        </w:numPr>
      </w:pPr>
      <w:r w:rsidRPr="00B31568">
        <w:t>Облік розрахунків за претензіями та за завдану шкоду.</w:t>
      </w:r>
    </w:p>
    <w:p w:rsidR="00805E5B" w:rsidRPr="00B31568" w:rsidRDefault="00805E5B" w:rsidP="002825DF">
      <w:pPr>
        <w:numPr>
          <w:ilvl w:val="0"/>
          <w:numId w:val="8"/>
        </w:numPr>
      </w:pPr>
      <w:r w:rsidRPr="00B31568">
        <w:t>Облік розрахунків за іншими операціями (з іншими дебіторами).</w:t>
      </w:r>
    </w:p>
    <w:p w:rsidR="00805E5B" w:rsidRPr="00B31568" w:rsidRDefault="00805E5B" w:rsidP="002825DF">
      <w:pPr>
        <w:pStyle w:val="23"/>
        <w:numPr>
          <w:ilvl w:val="0"/>
          <w:numId w:val="8"/>
        </w:numPr>
        <w:spacing w:after="0" w:line="240" w:lineRule="auto"/>
      </w:pPr>
      <w:r w:rsidRPr="00B31568">
        <w:t>Поняття, визнання,  та класифікація  основних засобів.</w:t>
      </w:r>
    </w:p>
    <w:p w:rsidR="00805E5B" w:rsidRPr="00B31568" w:rsidRDefault="00805E5B" w:rsidP="002825DF">
      <w:pPr>
        <w:pStyle w:val="23"/>
        <w:numPr>
          <w:ilvl w:val="0"/>
          <w:numId w:val="8"/>
        </w:numPr>
        <w:spacing w:after="0" w:line="240" w:lineRule="auto"/>
      </w:pPr>
      <w:r w:rsidRPr="00B31568">
        <w:t xml:space="preserve">Види оцінок основних засобів. </w:t>
      </w:r>
    </w:p>
    <w:p w:rsidR="00805E5B" w:rsidRPr="00B31568" w:rsidRDefault="00805E5B" w:rsidP="002825DF">
      <w:pPr>
        <w:pStyle w:val="23"/>
        <w:numPr>
          <w:ilvl w:val="0"/>
          <w:numId w:val="8"/>
        </w:numPr>
        <w:spacing w:after="0" w:line="240" w:lineRule="auto"/>
      </w:pPr>
      <w:r w:rsidRPr="00B31568">
        <w:t>Документування господарських операцій з обліку основних засобів.</w:t>
      </w:r>
    </w:p>
    <w:p w:rsidR="00805E5B" w:rsidRPr="00B31568" w:rsidRDefault="00805E5B" w:rsidP="002825DF">
      <w:pPr>
        <w:pStyle w:val="23"/>
        <w:numPr>
          <w:ilvl w:val="0"/>
          <w:numId w:val="8"/>
        </w:numPr>
        <w:spacing w:after="0" w:line="240" w:lineRule="auto"/>
      </w:pPr>
      <w:r w:rsidRPr="00B31568">
        <w:t>Синтетичний та аналітичний облік основних засобів.</w:t>
      </w:r>
    </w:p>
    <w:p w:rsidR="00805E5B" w:rsidRPr="00B31568" w:rsidRDefault="00805E5B" w:rsidP="002825DF">
      <w:pPr>
        <w:pStyle w:val="31"/>
        <w:numPr>
          <w:ilvl w:val="0"/>
          <w:numId w:val="8"/>
        </w:numPr>
        <w:spacing w:after="0"/>
        <w:ind w:right="-99"/>
        <w:rPr>
          <w:sz w:val="24"/>
          <w:szCs w:val="24"/>
        </w:rPr>
      </w:pPr>
      <w:r w:rsidRPr="00B31568">
        <w:rPr>
          <w:sz w:val="24"/>
          <w:szCs w:val="24"/>
        </w:rPr>
        <w:t>Облік надходження основних засобів.</w:t>
      </w:r>
    </w:p>
    <w:p w:rsidR="00805E5B" w:rsidRPr="00B31568" w:rsidRDefault="00805E5B" w:rsidP="002825DF">
      <w:pPr>
        <w:pStyle w:val="31"/>
        <w:numPr>
          <w:ilvl w:val="0"/>
          <w:numId w:val="8"/>
        </w:numPr>
        <w:spacing w:after="0"/>
        <w:ind w:right="-99"/>
        <w:rPr>
          <w:sz w:val="24"/>
          <w:szCs w:val="24"/>
        </w:rPr>
      </w:pPr>
      <w:r w:rsidRPr="00B31568">
        <w:rPr>
          <w:sz w:val="24"/>
          <w:szCs w:val="24"/>
        </w:rPr>
        <w:t xml:space="preserve">Облік  вибуття основних засобів. </w:t>
      </w:r>
    </w:p>
    <w:p w:rsidR="00805E5B" w:rsidRPr="00B31568" w:rsidRDefault="00805E5B" w:rsidP="002825DF">
      <w:pPr>
        <w:pStyle w:val="31"/>
        <w:numPr>
          <w:ilvl w:val="0"/>
          <w:numId w:val="8"/>
        </w:numPr>
        <w:spacing w:after="0"/>
        <w:ind w:right="-99"/>
        <w:rPr>
          <w:sz w:val="24"/>
          <w:szCs w:val="24"/>
        </w:rPr>
      </w:pPr>
      <w:r w:rsidRPr="00B31568">
        <w:rPr>
          <w:sz w:val="24"/>
          <w:szCs w:val="24"/>
        </w:rPr>
        <w:t>Облік амортизації (зносу) основних засобів.</w:t>
      </w:r>
    </w:p>
    <w:p w:rsidR="00805E5B" w:rsidRPr="00B31568" w:rsidRDefault="00805E5B" w:rsidP="002825DF">
      <w:pPr>
        <w:pStyle w:val="31"/>
        <w:numPr>
          <w:ilvl w:val="0"/>
          <w:numId w:val="8"/>
        </w:numPr>
        <w:spacing w:after="0"/>
        <w:ind w:right="-99"/>
        <w:rPr>
          <w:sz w:val="24"/>
          <w:szCs w:val="24"/>
        </w:rPr>
      </w:pPr>
      <w:r w:rsidRPr="00B31568">
        <w:rPr>
          <w:sz w:val="24"/>
          <w:szCs w:val="24"/>
        </w:rPr>
        <w:t>Інвентаризація основних засобів та порядок відображення в обліку її результатів.</w:t>
      </w:r>
    </w:p>
    <w:p w:rsidR="00805E5B" w:rsidRPr="00B31568" w:rsidRDefault="00805E5B" w:rsidP="002825DF">
      <w:pPr>
        <w:pStyle w:val="31"/>
        <w:numPr>
          <w:ilvl w:val="0"/>
          <w:numId w:val="8"/>
        </w:numPr>
        <w:spacing w:after="0"/>
        <w:ind w:right="-99"/>
        <w:rPr>
          <w:sz w:val="24"/>
          <w:szCs w:val="24"/>
        </w:rPr>
      </w:pPr>
      <w:r w:rsidRPr="00B31568">
        <w:rPr>
          <w:sz w:val="24"/>
          <w:szCs w:val="24"/>
        </w:rPr>
        <w:t>Облік зменшення та відновлення корисності активів.</w:t>
      </w:r>
    </w:p>
    <w:p w:rsidR="00805E5B" w:rsidRPr="00B31568" w:rsidRDefault="00805E5B" w:rsidP="002825DF">
      <w:pPr>
        <w:pStyle w:val="23"/>
        <w:numPr>
          <w:ilvl w:val="0"/>
          <w:numId w:val="8"/>
        </w:numPr>
        <w:spacing w:after="0" w:line="240" w:lineRule="auto"/>
      </w:pPr>
      <w:r w:rsidRPr="00B31568">
        <w:t>Порядок відображення в обліку наявності та руху інших необоротних матеріальних активів.</w:t>
      </w:r>
    </w:p>
    <w:p w:rsidR="00805E5B" w:rsidRPr="00B31568" w:rsidRDefault="00805E5B" w:rsidP="002825DF">
      <w:pPr>
        <w:pStyle w:val="23"/>
        <w:numPr>
          <w:ilvl w:val="0"/>
          <w:numId w:val="8"/>
        </w:numPr>
        <w:spacing w:after="0" w:line="240" w:lineRule="auto"/>
      </w:pPr>
      <w:r w:rsidRPr="00B31568">
        <w:t>Особливості обліку зносу інших необоротних матеріальних активів.</w:t>
      </w:r>
    </w:p>
    <w:p w:rsidR="00805E5B" w:rsidRPr="00B31568" w:rsidRDefault="00805E5B" w:rsidP="002825DF">
      <w:pPr>
        <w:pStyle w:val="23"/>
        <w:numPr>
          <w:ilvl w:val="0"/>
          <w:numId w:val="8"/>
        </w:numPr>
        <w:spacing w:after="0" w:line="240" w:lineRule="auto"/>
      </w:pPr>
      <w:r w:rsidRPr="00B31568">
        <w:t xml:space="preserve">Поняття, визнання, оцінка та класифікація  нематеріальних активів. </w:t>
      </w:r>
    </w:p>
    <w:p w:rsidR="00805E5B" w:rsidRPr="00B31568" w:rsidRDefault="00805E5B" w:rsidP="002825DF">
      <w:pPr>
        <w:pStyle w:val="23"/>
        <w:numPr>
          <w:ilvl w:val="0"/>
          <w:numId w:val="8"/>
        </w:numPr>
        <w:spacing w:after="0" w:line="240" w:lineRule="auto"/>
      </w:pPr>
      <w:r w:rsidRPr="00B31568">
        <w:t>Облік надходження та вибуття нематеріальних активів.</w:t>
      </w:r>
    </w:p>
    <w:p w:rsidR="00805E5B" w:rsidRPr="00B31568" w:rsidRDefault="00805E5B" w:rsidP="002825DF">
      <w:pPr>
        <w:pStyle w:val="23"/>
        <w:numPr>
          <w:ilvl w:val="0"/>
          <w:numId w:val="8"/>
        </w:numPr>
        <w:spacing w:after="0" w:line="240" w:lineRule="auto"/>
      </w:pPr>
      <w:r w:rsidRPr="00B31568">
        <w:t>Облік амортизації нематеріальних активів.</w:t>
      </w:r>
    </w:p>
    <w:p w:rsidR="00805E5B" w:rsidRPr="00B31568" w:rsidRDefault="00805E5B" w:rsidP="002825DF">
      <w:pPr>
        <w:pStyle w:val="ab"/>
        <w:numPr>
          <w:ilvl w:val="0"/>
          <w:numId w:val="8"/>
        </w:numPr>
        <w:jc w:val="left"/>
        <w:rPr>
          <w:sz w:val="24"/>
          <w:szCs w:val="24"/>
        </w:rPr>
      </w:pPr>
      <w:r w:rsidRPr="00B31568">
        <w:rPr>
          <w:sz w:val="24"/>
          <w:szCs w:val="24"/>
        </w:rPr>
        <w:t xml:space="preserve">Поняття, визнання запасів  та їх класифікація.  </w:t>
      </w:r>
    </w:p>
    <w:p w:rsidR="00805E5B" w:rsidRPr="00B31568" w:rsidRDefault="00805E5B" w:rsidP="002825DF">
      <w:pPr>
        <w:pStyle w:val="ab"/>
        <w:numPr>
          <w:ilvl w:val="0"/>
          <w:numId w:val="8"/>
        </w:numPr>
        <w:jc w:val="left"/>
        <w:rPr>
          <w:sz w:val="24"/>
          <w:szCs w:val="24"/>
        </w:rPr>
      </w:pPr>
      <w:r w:rsidRPr="00B31568">
        <w:rPr>
          <w:sz w:val="24"/>
          <w:szCs w:val="24"/>
        </w:rPr>
        <w:t>Оцінка запасів при надходженні.</w:t>
      </w:r>
    </w:p>
    <w:p w:rsidR="00805E5B" w:rsidRPr="00B31568" w:rsidRDefault="00805E5B" w:rsidP="002825DF">
      <w:pPr>
        <w:pStyle w:val="ab"/>
        <w:numPr>
          <w:ilvl w:val="0"/>
          <w:numId w:val="8"/>
        </w:numPr>
        <w:jc w:val="left"/>
        <w:rPr>
          <w:sz w:val="24"/>
          <w:szCs w:val="24"/>
        </w:rPr>
      </w:pPr>
      <w:r w:rsidRPr="00B31568">
        <w:rPr>
          <w:sz w:val="24"/>
          <w:szCs w:val="24"/>
        </w:rPr>
        <w:t xml:space="preserve">Оцінка запасів при списанні та на дату балансу. </w:t>
      </w:r>
    </w:p>
    <w:p w:rsidR="00805E5B" w:rsidRPr="00B31568" w:rsidRDefault="00805E5B" w:rsidP="002825DF">
      <w:pPr>
        <w:pStyle w:val="ab"/>
        <w:numPr>
          <w:ilvl w:val="0"/>
          <w:numId w:val="8"/>
        </w:numPr>
        <w:jc w:val="left"/>
        <w:rPr>
          <w:sz w:val="24"/>
          <w:szCs w:val="24"/>
        </w:rPr>
      </w:pPr>
      <w:r w:rsidRPr="00B31568">
        <w:rPr>
          <w:sz w:val="24"/>
          <w:szCs w:val="24"/>
        </w:rPr>
        <w:t>Характеристика рахунків призначених для обліку запасів.</w:t>
      </w:r>
    </w:p>
    <w:p w:rsidR="00805E5B" w:rsidRPr="00B31568" w:rsidRDefault="00805E5B" w:rsidP="002825DF">
      <w:pPr>
        <w:pStyle w:val="ab"/>
        <w:numPr>
          <w:ilvl w:val="0"/>
          <w:numId w:val="8"/>
        </w:numPr>
        <w:jc w:val="left"/>
        <w:rPr>
          <w:sz w:val="24"/>
          <w:szCs w:val="24"/>
        </w:rPr>
      </w:pPr>
      <w:r w:rsidRPr="00B31568">
        <w:rPr>
          <w:sz w:val="24"/>
          <w:szCs w:val="24"/>
        </w:rPr>
        <w:t>Синтетичний та аналітичний облік виробничих запасів та МШП. Документальне оформлення операцій з руху виробничих запасів та  МШП.</w:t>
      </w:r>
    </w:p>
    <w:p w:rsidR="00805E5B" w:rsidRPr="00B31568" w:rsidRDefault="00805E5B" w:rsidP="002825DF">
      <w:pPr>
        <w:pStyle w:val="ab"/>
        <w:numPr>
          <w:ilvl w:val="0"/>
          <w:numId w:val="8"/>
        </w:numPr>
        <w:jc w:val="left"/>
        <w:rPr>
          <w:sz w:val="24"/>
          <w:szCs w:val="24"/>
        </w:rPr>
      </w:pPr>
      <w:r w:rsidRPr="00B31568">
        <w:rPr>
          <w:sz w:val="24"/>
          <w:szCs w:val="24"/>
        </w:rPr>
        <w:t>Порядок відображення в бухгалтерському обліку операцій з надходження виробничих запасів та  МШП.</w:t>
      </w:r>
    </w:p>
    <w:p w:rsidR="00805E5B" w:rsidRPr="00B31568" w:rsidRDefault="00805E5B" w:rsidP="002825DF">
      <w:pPr>
        <w:pStyle w:val="ab"/>
        <w:numPr>
          <w:ilvl w:val="0"/>
          <w:numId w:val="8"/>
        </w:numPr>
        <w:jc w:val="left"/>
        <w:rPr>
          <w:sz w:val="24"/>
          <w:szCs w:val="24"/>
        </w:rPr>
      </w:pPr>
      <w:r w:rsidRPr="00B31568">
        <w:rPr>
          <w:sz w:val="24"/>
          <w:szCs w:val="24"/>
        </w:rPr>
        <w:t>Порядок відображення в бухгалтерському обліку операцій з вибуття виробничих запасів та  МШП.</w:t>
      </w:r>
    </w:p>
    <w:p w:rsidR="00805E5B" w:rsidRPr="00B31568" w:rsidRDefault="00805E5B" w:rsidP="002825DF">
      <w:pPr>
        <w:numPr>
          <w:ilvl w:val="0"/>
          <w:numId w:val="8"/>
        </w:numPr>
        <w:ind w:right="42"/>
        <w:jc w:val="both"/>
      </w:pPr>
      <w:r w:rsidRPr="00B31568">
        <w:lastRenderedPageBreak/>
        <w:t xml:space="preserve">Облік витрат виробництва. Порядок формування та визначення собівартості продукції (робіт, послуг). </w:t>
      </w:r>
    </w:p>
    <w:p w:rsidR="00805E5B" w:rsidRPr="00B31568" w:rsidRDefault="00805E5B" w:rsidP="002825DF">
      <w:pPr>
        <w:numPr>
          <w:ilvl w:val="0"/>
          <w:numId w:val="8"/>
        </w:numPr>
        <w:ind w:right="42"/>
        <w:jc w:val="both"/>
      </w:pPr>
      <w:r w:rsidRPr="00B31568">
        <w:t>Облік втрат у виробництві (браку).</w:t>
      </w:r>
    </w:p>
    <w:p w:rsidR="00805E5B" w:rsidRPr="00B31568" w:rsidRDefault="00805E5B" w:rsidP="002825DF">
      <w:pPr>
        <w:pStyle w:val="33"/>
        <w:numPr>
          <w:ilvl w:val="0"/>
          <w:numId w:val="8"/>
        </w:numPr>
        <w:spacing w:after="0"/>
        <w:ind w:right="467"/>
        <w:jc w:val="both"/>
        <w:rPr>
          <w:sz w:val="24"/>
          <w:szCs w:val="24"/>
        </w:rPr>
      </w:pPr>
      <w:r w:rsidRPr="00B31568">
        <w:rPr>
          <w:sz w:val="24"/>
          <w:szCs w:val="24"/>
        </w:rPr>
        <w:t>Поняття, оцінка готової продукції. Синтетичний та аналітичний облік готової продукції. Документування господарських операцій, пов’язаних з рухом готової продукції.</w:t>
      </w:r>
    </w:p>
    <w:p w:rsidR="00805E5B" w:rsidRDefault="00805E5B" w:rsidP="002825DF">
      <w:pPr>
        <w:pStyle w:val="a7"/>
        <w:numPr>
          <w:ilvl w:val="0"/>
          <w:numId w:val="8"/>
        </w:numPr>
        <w:spacing w:after="0"/>
        <w:jc w:val="both"/>
      </w:pPr>
      <w:r w:rsidRPr="00B31568">
        <w:t>Облік реалізації готової продукції.</w:t>
      </w:r>
    </w:p>
    <w:p w:rsidR="00805E5B" w:rsidRPr="00671668" w:rsidRDefault="00805E5B" w:rsidP="002825DF">
      <w:pPr>
        <w:pStyle w:val="a7"/>
        <w:numPr>
          <w:ilvl w:val="0"/>
          <w:numId w:val="8"/>
        </w:numPr>
        <w:spacing w:after="0"/>
        <w:jc w:val="both"/>
        <w:rPr>
          <w:bCs/>
        </w:rPr>
      </w:pPr>
      <w:r w:rsidRPr="00671668">
        <w:rPr>
          <w:bCs/>
        </w:rPr>
        <w:t xml:space="preserve">Визначення власного капіталу, його структура та призначення. </w:t>
      </w:r>
    </w:p>
    <w:p w:rsidR="00805E5B" w:rsidRPr="00671668" w:rsidRDefault="00805E5B" w:rsidP="002825DF">
      <w:pPr>
        <w:pStyle w:val="a7"/>
        <w:numPr>
          <w:ilvl w:val="0"/>
          <w:numId w:val="8"/>
        </w:numPr>
        <w:spacing w:after="0"/>
        <w:jc w:val="both"/>
        <w:rPr>
          <w:bCs/>
        </w:rPr>
      </w:pPr>
      <w:r w:rsidRPr="00671668">
        <w:rPr>
          <w:bCs/>
        </w:rPr>
        <w:t>Характеристика рахунків призначених для обліку власного капіталу.</w:t>
      </w:r>
    </w:p>
    <w:p w:rsidR="00805E5B" w:rsidRPr="00671668" w:rsidRDefault="00805E5B" w:rsidP="002825DF">
      <w:pPr>
        <w:pStyle w:val="a7"/>
        <w:numPr>
          <w:ilvl w:val="0"/>
          <w:numId w:val="8"/>
        </w:numPr>
        <w:spacing w:after="0"/>
        <w:jc w:val="both"/>
        <w:rPr>
          <w:bCs/>
        </w:rPr>
      </w:pPr>
      <w:r w:rsidRPr="00671668">
        <w:rPr>
          <w:bCs/>
        </w:rPr>
        <w:t xml:space="preserve"> Зареєстрований капітал АТ, порядок його формування та умови зміни.</w:t>
      </w:r>
    </w:p>
    <w:p w:rsidR="00805E5B" w:rsidRPr="00671668" w:rsidRDefault="00805E5B" w:rsidP="002825DF">
      <w:pPr>
        <w:pStyle w:val="a7"/>
        <w:numPr>
          <w:ilvl w:val="0"/>
          <w:numId w:val="8"/>
        </w:numPr>
        <w:spacing w:after="0"/>
        <w:jc w:val="both"/>
        <w:rPr>
          <w:bCs/>
        </w:rPr>
      </w:pPr>
      <w:r w:rsidRPr="00671668">
        <w:rPr>
          <w:bCs/>
        </w:rPr>
        <w:t xml:space="preserve"> Облік власного капіталу. </w:t>
      </w:r>
    </w:p>
    <w:p w:rsidR="00805E5B" w:rsidRPr="00671668" w:rsidRDefault="00805E5B" w:rsidP="002825DF">
      <w:pPr>
        <w:pStyle w:val="a7"/>
        <w:numPr>
          <w:ilvl w:val="0"/>
          <w:numId w:val="8"/>
        </w:numPr>
        <w:spacing w:after="0"/>
        <w:jc w:val="both"/>
        <w:rPr>
          <w:bCs/>
        </w:rPr>
      </w:pPr>
      <w:r w:rsidRPr="00671668">
        <w:rPr>
          <w:bCs/>
        </w:rPr>
        <w:t>Порядок відображення в обліку змін розміру статутного капіталу.</w:t>
      </w:r>
    </w:p>
    <w:p w:rsidR="00805E5B" w:rsidRPr="00671668" w:rsidRDefault="00805E5B" w:rsidP="002825DF">
      <w:pPr>
        <w:numPr>
          <w:ilvl w:val="0"/>
          <w:numId w:val="8"/>
        </w:numPr>
        <w:jc w:val="both"/>
      </w:pPr>
      <w:r w:rsidRPr="00671668">
        <w:t xml:space="preserve">Облік розрахунків з учасниками за нарахованими дивідендами. </w:t>
      </w:r>
    </w:p>
    <w:p w:rsidR="00805E5B" w:rsidRPr="00671668" w:rsidRDefault="00805E5B" w:rsidP="002825DF">
      <w:pPr>
        <w:numPr>
          <w:ilvl w:val="0"/>
          <w:numId w:val="8"/>
        </w:numPr>
        <w:jc w:val="both"/>
      </w:pPr>
      <w:r w:rsidRPr="00671668">
        <w:t>Облік розрахунків з учасниками за іншими операціями.</w:t>
      </w:r>
    </w:p>
    <w:p w:rsidR="00805E5B" w:rsidRPr="00671668" w:rsidRDefault="00805E5B" w:rsidP="002825DF">
      <w:pPr>
        <w:pStyle w:val="4"/>
        <w:numPr>
          <w:ilvl w:val="0"/>
          <w:numId w:val="8"/>
        </w:numPr>
        <w:spacing w:before="0" w:after="0"/>
        <w:jc w:val="both"/>
        <w:rPr>
          <w:b w:val="0"/>
          <w:sz w:val="24"/>
          <w:szCs w:val="24"/>
        </w:rPr>
      </w:pPr>
      <w:r w:rsidRPr="00671668">
        <w:rPr>
          <w:b w:val="0"/>
          <w:sz w:val="24"/>
          <w:szCs w:val="24"/>
        </w:rPr>
        <w:t xml:space="preserve">Поняття, визнання, оцінка та класифікація зобов’язань. </w:t>
      </w:r>
    </w:p>
    <w:p w:rsidR="00805E5B" w:rsidRPr="00671668" w:rsidRDefault="00805E5B" w:rsidP="002825DF">
      <w:pPr>
        <w:pStyle w:val="4"/>
        <w:numPr>
          <w:ilvl w:val="0"/>
          <w:numId w:val="8"/>
        </w:numPr>
        <w:spacing w:before="0" w:after="0"/>
        <w:jc w:val="both"/>
        <w:rPr>
          <w:b w:val="0"/>
          <w:sz w:val="24"/>
          <w:szCs w:val="24"/>
        </w:rPr>
      </w:pPr>
      <w:r w:rsidRPr="00671668">
        <w:rPr>
          <w:b w:val="0"/>
          <w:sz w:val="24"/>
          <w:szCs w:val="24"/>
        </w:rPr>
        <w:t xml:space="preserve">Методика створення та використання забезпечень майбутніх витрат і платежів. </w:t>
      </w:r>
    </w:p>
    <w:p w:rsidR="00805E5B" w:rsidRPr="00671668" w:rsidRDefault="00805E5B" w:rsidP="002825DF">
      <w:pPr>
        <w:numPr>
          <w:ilvl w:val="0"/>
          <w:numId w:val="8"/>
        </w:numPr>
      </w:pPr>
      <w:r w:rsidRPr="00671668">
        <w:t>Облік забезпечень на оплату відпустки працівникам.</w:t>
      </w:r>
    </w:p>
    <w:p w:rsidR="00805E5B" w:rsidRPr="00671668" w:rsidRDefault="00805E5B" w:rsidP="002825DF">
      <w:pPr>
        <w:numPr>
          <w:ilvl w:val="0"/>
          <w:numId w:val="8"/>
        </w:numPr>
      </w:pPr>
      <w:r w:rsidRPr="00671668">
        <w:t>Облік забезпечень на ви</w:t>
      </w:r>
      <w:r w:rsidR="00E1223A">
        <w:t xml:space="preserve">конання гарантійних зобов’язань та </w:t>
      </w:r>
      <w:r w:rsidRPr="00671668">
        <w:t xml:space="preserve"> додаткове пенсійне страхування.</w:t>
      </w:r>
    </w:p>
    <w:p w:rsidR="00805E5B" w:rsidRPr="00E1223A" w:rsidRDefault="00805E5B" w:rsidP="002825DF">
      <w:pPr>
        <w:pStyle w:val="4"/>
        <w:numPr>
          <w:ilvl w:val="0"/>
          <w:numId w:val="8"/>
        </w:numPr>
        <w:spacing w:before="0" w:after="0"/>
        <w:jc w:val="both"/>
        <w:rPr>
          <w:b w:val="0"/>
          <w:sz w:val="24"/>
          <w:szCs w:val="24"/>
        </w:rPr>
      </w:pPr>
      <w:r w:rsidRPr="00E1223A">
        <w:rPr>
          <w:b w:val="0"/>
          <w:sz w:val="24"/>
          <w:szCs w:val="24"/>
        </w:rPr>
        <w:t xml:space="preserve">Поняття кредиту, умови його надання та погашення. Документальне оформлення одержання кредиту. </w:t>
      </w:r>
    </w:p>
    <w:p w:rsidR="00805E5B" w:rsidRPr="00671668" w:rsidRDefault="00805E5B" w:rsidP="002825DF">
      <w:pPr>
        <w:pStyle w:val="4"/>
        <w:numPr>
          <w:ilvl w:val="0"/>
          <w:numId w:val="8"/>
        </w:numPr>
        <w:spacing w:before="0" w:after="0"/>
        <w:jc w:val="both"/>
        <w:rPr>
          <w:b w:val="0"/>
          <w:sz w:val="24"/>
          <w:szCs w:val="24"/>
        </w:rPr>
      </w:pPr>
      <w:r w:rsidRPr="00671668">
        <w:rPr>
          <w:b w:val="0"/>
          <w:sz w:val="24"/>
          <w:szCs w:val="24"/>
        </w:rPr>
        <w:t>Облік довгострокових банківських та інших позик.</w:t>
      </w:r>
    </w:p>
    <w:p w:rsidR="00805E5B" w:rsidRPr="00671668" w:rsidRDefault="00805E5B" w:rsidP="002825DF">
      <w:pPr>
        <w:numPr>
          <w:ilvl w:val="0"/>
          <w:numId w:val="8"/>
        </w:numPr>
        <w:ind w:right="-1192"/>
        <w:jc w:val="both"/>
      </w:pPr>
      <w:r w:rsidRPr="00671668">
        <w:t xml:space="preserve">Облік довгострокових </w:t>
      </w:r>
      <w:r>
        <w:t>зобов’язань за облігаціями.</w:t>
      </w:r>
      <w:r w:rsidRPr="00671668">
        <w:t xml:space="preserve"> </w:t>
      </w:r>
    </w:p>
    <w:p w:rsidR="00805E5B" w:rsidRPr="00671668" w:rsidRDefault="00805E5B" w:rsidP="002825DF">
      <w:pPr>
        <w:pStyle w:val="6"/>
        <w:keepNext/>
        <w:numPr>
          <w:ilvl w:val="0"/>
          <w:numId w:val="8"/>
        </w:numPr>
        <w:spacing w:before="0" w:after="0"/>
        <w:rPr>
          <w:b w:val="0"/>
          <w:sz w:val="24"/>
          <w:szCs w:val="24"/>
        </w:rPr>
      </w:pPr>
      <w:r w:rsidRPr="00671668">
        <w:rPr>
          <w:b w:val="0"/>
          <w:sz w:val="24"/>
          <w:szCs w:val="24"/>
        </w:rPr>
        <w:t xml:space="preserve">Облік короткострокових кредитів банків. </w:t>
      </w:r>
    </w:p>
    <w:p w:rsidR="00805E5B" w:rsidRPr="00671668" w:rsidRDefault="00805E5B" w:rsidP="002825DF">
      <w:pPr>
        <w:pStyle w:val="6"/>
        <w:keepNext/>
        <w:numPr>
          <w:ilvl w:val="0"/>
          <w:numId w:val="8"/>
        </w:numPr>
        <w:spacing w:before="0" w:after="0"/>
        <w:rPr>
          <w:b w:val="0"/>
          <w:sz w:val="24"/>
          <w:szCs w:val="24"/>
        </w:rPr>
      </w:pPr>
      <w:r w:rsidRPr="00671668">
        <w:rPr>
          <w:b w:val="0"/>
          <w:sz w:val="24"/>
          <w:szCs w:val="24"/>
        </w:rPr>
        <w:t xml:space="preserve">Види векселів, порядок їх видачі, акцепт та погашення.  </w:t>
      </w:r>
    </w:p>
    <w:p w:rsidR="00805E5B" w:rsidRPr="00671668" w:rsidRDefault="00805E5B" w:rsidP="002825DF">
      <w:pPr>
        <w:pStyle w:val="6"/>
        <w:keepNext/>
        <w:numPr>
          <w:ilvl w:val="0"/>
          <w:numId w:val="8"/>
        </w:numPr>
        <w:spacing w:before="0" w:after="0"/>
        <w:rPr>
          <w:b w:val="0"/>
          <w:sz w:val="24"/>
          <w:szCs w:val="24"/>
        </w:rPr>
      </w:pPr>
      <w:r w:rsidRPr="00671668">
        <w:rPr>
          <w:b w:val="0"/>
          <w:sz w:val="24"/>
          <w:szCs w:val="24"/>
        </w:rPr>
        <w:t>Облік зобов’язань, забезпечених виданими векселями.</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Синтетичний та аналітичний облік розрахунків з постачальниками.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Документування господарських операцій по розрахунків з постачальниками.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Відображення в обліку розрахунків з постачальниками.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Синтетичний та аналітичний облік розрахунків за податками й платежами.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Облік розрахунків підприємства з бюджетом за ПДВ.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Види непрямих податків та їх облік. </w:t>
      </w:r>
    </w:p>
    <w:p w:rsidR="00805E5B" w:rsidRPr="00671668" w:rsidRDefault="00805E5B" w:rsidP="002825DF">
      <w:pPr>
        <w:pStyle w:val="31"/>
        <w:numPr>
          <w:ilvl w:val="0"/>
          <w:numId w:val="8"/>
        </w:numPr>
        <w:spacing w:after="0"/>
        <w:ind w:right="-99"/>
        <w:rPr>
          <w:sz w:val="24"/>
          <w:szCs w:val="24"/>
        </w:rPr>
      </w:pPr>
      <w:r w:rsidRPr="00671668">
        <w:rPr>
          <w:sz w:val="24"/>
          <w:szCs w:val="24"/>
        </w:rPr>
        <w:t>Види обов’язкових зборів та платежів та порядок розрахунку підприємства  з бюджетом за ними.</w:t>
      </w:r>
    </w:p>
    <w:p w:rsidR="00805E5B" w:rsidRPr="00671668" w:rsidRDefault="00805E5B" w:rsidP="002825DF">
      <w:pPr>
        <w:pStyle w:val="31"/>
        <w:numPr>
          <w:ilvl w:val="0"/>
          <w:numId w:val="8"/>
        </w:numPr>
        <w:spacing w:after="0"/>
        <w:ind w:right="-99"/>
        <w:rPr>
          <w:sz w:val="24"/>
          <w:szCs w:val="24"/>
        </w:rPr>
      </w:pPr>
      <w:r w:rsidRPr="00671668">
        <w:rPr>
          <w:sz w:val="24"/>
          <w:szCs w:val="24"/>
        </w:rPr>
        <w:t>Податок на прибуток, порядок його нарахування, сплати та облік.</w:t>
      </w:r>
    </w:p>
    <w:p w:rsidR="00805E5B" w:rsidRPr="001951A0" w:rsidRDefault="00805E5B" w:rsidP="002825DF">
      <w:pPr>
        <w:pStyle w:val="31"/>
        <w:numPr>
          <w:ilvl w:val="0"/>
          <w:numId w:val="8"/>
        </w:numPr>
        <w:spacing w:after="0"/>
        <w:ind w:right="-99"/>
        <w:rPr>
          <w:sz w:val="24"/>
          <w:szCs w:val="24"/>
        </w:rPr>
      </w:pPr>
      <w:r w:rsidRPr="001951A0">
        <w:rPr>
          <w:sz w:val="24"/>
          <w:szCs w:val="24"/>
        </w:rPr>
        <w:t>Податок на доходи фізичних осіб і його облік. Податкова соціальна пільга та порядок її надання.</w:t>
      </w:r>
    </w:p>
    <w:p w:rsidR="00805E5B" w:rsidRPr="00671668" w:rsidRDefault="00805E5B" w:rsidP="002825DF">
      <w:pPr>
        <w:pStyle w:val="23"/>
        <w:numPr>
          <w:ilvl w:val="0"/>
          <w:numId w:val="8"/>
        </w:numPr>
        <w:spacing w:after="0" w:line="240" w:lineRule="auto"/>
        <w:jc w:val="both"/>
      </w:pPr>
      <w:r w:rsidRPr="00671668">
        <w:t xml:space="preserve">Документування господарських операцій по розрахунках з оплати праці. </w:t>
      </w:r>
    </w:p>
    <w:p w:rsidR="00805E5B" w:rsidRPr="00671668" w:rsidRDefault="00805E5B" w:rsidP="002825DF">
      <w:pPr>
        <w:pStyle w:val="23"/>
        <w:numPr>
          <w:ilvl w:val="0"/>
          <w:numId w:val="8"/>
        </w:numPr>
        <w:spacing w:after="0" w:line="240" w:lineRule="auto"/>
        <w:jc w:val="both"/>
      </w:pPr>
      <w:r w:rsidRPr="00671668">
        <w:t xml:space="preserve">Синтетичний </w:t>
      </w:r>
      <w:r>
        <w:t xml:space="preserve">та аналітичний </w:t>
      </w:r>
      <w:r w:rsidRPr="00671668">
        <w:t xml:space="preserve">облік розрахунків з працівниками з оплати праці. </w:t>
      </w:r>
    </w:p>
    <w:p w:rsidR="00805E5B" w:rsidRPr="00671668" w:rsidRDefault="00805E5B" w:rsidP="002825DF">
      <w:pPr>
        <w:pStyle w:val="23"/>
        <w:numPr>
          <w:ilvl w:val="0"/>
          <w:numId w:val="8"/>
        </w:numPr>
        <w:spacing w:after="0" w:line="240" w:lineRule="auto"/>
        <w:jc w:val="both"/>
      </w:pPr>
      <w:r w:rsidRPr="00671668">
        <w:t>Відображення в обліку нарахування заробітної плати.</w:t>
      </w:r>
    </w:p>
    <w:p w:rsidR="00805E5B" w:rsidRPr="00671668" w:rsidRDefault="00805E5B" w:rsidP="002825DF">
      <w:pPr>
        <w:pStyle w:val="23"/>
        <w:numPr>
          <w:ilvl w:val="0"/>
          <w:numId w:val="8"/>
        </w:numPr>
        <w:spacing w:after="0" w:line="240" w:lineRule="auto"/>
        <w:jc w:val="both"/>
      </w:pPr>
      <w:r w:rsidRPr="00671668">
        <w:t>Відображення в обліку утримань із заробітної плати.</w:t>
      </w:r>
    </w:p>
    <w:p w:rsidR="00805E5B" w:rsidRDefault="00805E5B" w:rsidP="002825DF">
      <w:pPr>
        <w:pStyle w:val="23"/>
        <w:numPr>
          <w:ilvl w:val="0"/>
          <w:numId w:val="8"/>
        </w:numPr>
        <w:spacing w:after="0" w:line="240" w:lineRule="auto"/>
        <w:jc w:val="both"/>
      </w:pPr>
      <w:r w:rsidRPr="00671668">
        <w:t>Облік розрахунків підприємства за ЄСВ.</w:t>
      </w:r>
    </w:p>
    <w:p w:rsidR="001951A0" w:rsidRDefault="001951A0" w:rsidP="002825DF">
      <w:pPr>
        <w:pStyle w:val="23"/>
        <w:numPr>
          <w:ilvl w:val="0"/>
          <w:numId w:val="8"/>
        </w:numPr>
        <w:spacing w:after="0" w:line="240" w:lineRule="auto"/>
        <w:jc w:val="both"/>
      </w:pPr>
      <w:r>
        <w:t>Порядок нарахування лікарняних та відображення в обліку розрахунків.</w:t>
      </w:r>
    </w:p>
    <w:p w:rsidR="001951A0" w:rsidRPr="00671668" w:rsidRDefault="001951A0" w:rsidP="002825DF">
      <w:pPr>
        <w:pStyle w:val="23"/>
        <w:numPr>
          <w:ilvl w:val="0"/>
          <w:numId w:val="8"/>
        </w:numPr>
        <w:spacing w:after="0" w:line="240" w:lineRule="auto"/>
        <w:jc w:val="both"/>
      </w:pPr>
      <w:r>
        <w:t>Порядок нарахування декретних та відображення в обліку розрахунків.</w:t>
      </w:r>
    </w:p>
    <w:p w:rsidR="00805E5B" w:rsidRPr="00671668" w:rsidRDefault="00805E5B" w:rsidP="002825DF">
      <w:pPr>
        <w:pStyle w:val="23"/>
        <w:numPr>
          <w:ilvl w:val="0"/>
          <w:numId w:val="8"/>
        </w:numPr>
        <w:spacing w:after="0" w:line="240" w:lineRule="auto"/>
        <w:jc w:val="both"/>
      </w:pPr>
      <w:r w:rsidRPr="00671668">
        <w:t>Класифікація доходів та витрат за видами діяльності.</w:t>
      </w:r>
    </w:p>
    <w:p w:rsidR="00805E5B" w:rsidRPr="00671668" w:rsidRDefault="00805E5B" w:rsidP="002825DF">
      <w:pPr>
        <w:pStyle w:val="ab"/>
        <w:numPr>
          <w:ilvl w:val="0"/>
          <w:numId w:val="8"/>
        </w:numPr>
        <w:rPr>
          <w:sz w:val="24"/>
          <w:szCs w:val="24"/>
        </w:rPr>
      </w:pPr>
      <w:r w:rsidRPr="00671668">
        <w:rPr>
          <w:sz w:val="24"/>
          <w:szCs w:val="24"/>
        </w:rPr>
        <w:t>Облік доходів діяльності</w:t>
      </w:r>
      <w:r w:rsidR="007467C0">
        <w:rPr>
          <w:sz w:val="24"/>
          <w:szCs w:val="24"/>
        </w:rPr>
        <w:t xml:space="preserve"> підприємств</w:t>
      </w:r>
      <w:r w:rsidRPr="00671668">
        <w:rPr>
          <w:sz w:val="24"/>
          <w:szCs w:val="24"/>
        </w:rPr>
        <w:t>.</w:t>
      </w:r>
    </w:p>
    <w:p w:rsidR="00805E5B" w:rsidRPr="00671668" w:rsidRDefault="00805E5B" w:rsidP="002825DF">
      <w:pPr>
        <w:pStyle w:val="ab"/>
        <w:numPr>
          <w:ilvl w:val="0"/>
          <w:numId w:val="8"/>
        </w:numPr>
        <w:rPr>
          <w:sz w:val="24"/>
          <w:szCs w:val="24"/>
        </w:rPr>
      </w:pPr>
      <w:r w:rsidRPr="00671668">
        <w:rPr>
          <w:sz w:val="24"/>
          <w:szCs w:val="24"/>
        </w:rPr>
        <w:t>Облік витрат діяльності</w:t>
      </w:r>
      <w:r w:rsidR="007467C0">
        <w:rPr>
          <w:sz w:val="24"/>
          <w:szCs w:val="24"/>
        </w:rPr>
        <w:t xml:space="preserve"> підприємства</w:t>
      </w:r>
      <w:r w:rsidRPr="00671668">
        <w:rPr>
          <w:sz w:val="24"/>
          <w:szCs w:val="24"/>
        </w:rPr>
        <w:t>.</w:t>
      </w:r>
    </w:p>
    <w:p w:rsidR="00805E5B" w:rsidRPr="00671668" w:rsidRDefault="00805E5B" w:rsidP="002825DF">
      <w:pPr>
        <w:pStyle w:val="ab"/>
        <w:numPr>
          <w:ilvl w:val="0"/>
          <w:numId w:val="8"/>
        </w:numPr>
        <w:rPr>
          <w:sz w:val="24"/>
          <w:szCs w:val="24"/>
        </w:rPr>
      </w:pPr>
      <w:r w:rsidRPr="00671668">
        <w:rPr>
          <w:sz w:val="24"/>
          <w:szCs w:val="24"/>
        </w:rPr>
        <w:t>Порядок визначення фінансових результатів діяльності</w:t>
      </w:r>
      <w:r w:rsidR="007467C0">
        <w:rPr>
          <w:sz w:val="24"/>
          <w:szCs w:val="24"/>
        </w:rPr>
        <w:t xml:space="preserve"> та відображення їх в обліку</w:t>
      </w:r>
      <w:r w:rsidRPr="00671668">
        <w:rPr>
          <w:sz w:val="24"/>
          <w:szCs w:val="24"/>
        </w:rPr>
        <w:t>.</w:t>
      </w:r>
    </w:p>
    <w:p w:rsidR="00200D8B" w:rsidRDefault="00200D8B" w:rsidP="00565F11">
      <w:pPr>
        <w:jc w:val="center"/>
        <w:rPr>
          <w:b/>
          <w:spacing w:val="-4"/>
          <w:szCs w:val="26"/>
        </w:rPr>
      </w:pPr>
    </w:p>
    <w:p w:rsidR="00200D8B" w:rsidRDefault="00200D8B" w:rsidP="00565F11">
      <w:pPr>
        <w:jc w:val="center"/>
        <w:rPr>
          <w:b/>
          <w:spacing w:val="-4"/>
          <w:szCs w:val="26"/>
        </w:rPr>
      </w:pPr>
    </w:p>
    <w:p w:rsidR="009E39B5" w:rsidRPr="00203A64" w:rsidRDefault="009E39B5" w:rsidP="00565F11">
      <w:pPr>
        <w:jc w:val="center"/>
        <w:rPr>
          <w:b/>
        </w:rPr>
      </w:pPr>
      <w:bookmarkStart w:id="0" w:name="_GoBack"/>
      <w:bookmarkEnd w:id="0"/>
      <w:r w:rsidRPr="00203A64">
        <w:rPr>
          <w:b/>
          <w:spacing w:val="-4"/>
          <w:szCs w:val="26"/>
        </w:rPr>
        <w:lastRenderedPageBreak/>
        <w:t xml:space="preserve">РОЗДІЛ 9. </w:t>
      </w:r>
      <w:r w:rsidRPr="00203A64">
        <w:rPr>
          <w:b/>
        </w:rPr>
        <w:t xml:space="preserve">МЕТОДИ ОЦІНЮВАННЯ ЗНАНЬ СТУДЕНТІВ </w:t>
      </w:r>
    </w:p>
    <w:p w:rsidR="008D5055" w:rsidRPr="00203A64" w:rsidRDefault="008D5055" w:rsidP="00565F11">
      <w:pPr>
        <w:jc w:val="center"/>
        <w:rPr>
          <w:b/>
        </w:rPr>
      </w:pPr>
    </w:p>
    <w:p w:rsidR="003A77C1" w:rsidRPr="00203A64" w:rsidRDefault="009D71A2" w:rsidP="003A77C1">
      <w:pPr>
        <w:pStyle w:val="af2"/>
        <w:tabs>
          <w:tab w:val="left" w:pos="567"/>
        </w:tabs>
        <w:spacing w:after="0"/>
        <w:ind w:left="0" w:firstLine="567"/>
        <w:jc w:val="both"/>
        <w:rPr>
          <w:sz w:val="24"/>
          <w:szCs w:val="28"/>
          <w:lang w:val="uk-UA"/>
        </w:rPr>
      </w:pPr>
      <w:r w:rsidRPr="00203A64">
        <w:rPr>
          <w:sz w:val="24"/>
          <w:szCs w:val="28"/>
          <w:lang w:val="uk-UA"/>
        </w:rPr>
        <w:t>Оцінювання навчальної діяльності студен</w:t>
      </w:r>
      <w:r>
        <w:rPr>
          <w:sz w:val="24"/>
          <w:szCs w:val="28"/>
          <w:lang w:val="uk-UA"/>
        </w:rPr>
        <w:t>тів здійснюється відповідно до «</w:t>
      </w:r>
      <w:r w:rsidRPr="00203A64">
        <w:rPr>
          <w:sz w:val="24"/>
          <w:szCs w:val="28"/>
          <w:lang w:val="uk-UA"/>
        </w:rPr>
        <w:t xml:space="preserve">Положення про контроль та оцінювання навчальних досягнень </w:t>
      </w:r>
      <w:r>
        <w:rPr>
          <w:sz w:val="24"/>
          <w:szCs w:val="28"/>
          <w:lang w:val="uk-UA"/>
        </w:rPr>
        <w:t>здобувачів вищої освіти</w:t>
      </w:r>
      <w:r w:rsidRPr="00203A64">
        <w:rPr>
          <w:sz w:val="24"/>
          <w:szCs w:val="28"/>
          <w:lang w:val="uk-UA"/>
        </w:rPr>
        <w:t xml:space="preserve"> Львівського національного університету імені </w:t>
      </w:r>
      <w:r>
        <w:rPr>
          <w:sz w:val="24"/>
          <w:szCs w:val="28"/>
          <w:lang w:val="uk-UA"/>
        </w:rPr>
        <w:t>Івана Франка» від 26.02.2020</w:t>
      </w:r>
      <w:r w:rsidRPr="00203A64">
        <w:rPr>
          <w:sz w:val="24"/>
          <w:szCs w:val="28"/>
          <w:lang w:val="uk-UA"/>
        </w:rPr>
        <w:t xml:space="preserve"> р. </w:t>
      </w:r>
      <w:r w:rsidR="003A77C1" w:rsidRPr="00203A64">
        <w:rPr>
          <w:sz w:val="24"/>
          <w:szCs w:val="28"/>
          <w:lang w:val="uk-UA"/>
        </w:rPr>
        <w:t>за 100-бальною системою (за шкалою ЄКТС та національною шкалою).</w:t>
      </w:r>
    </w:p>
    <w:p w:rsidR="009D71A2" w:rsidRPr="00203A64" w:rsidRDefault="009D71A2" w:rsidP="009D71A2">
      <w:pPr>
        <w:tabs>
          <w:tab w:val="left" w:pos="567"/>
        </w:tabs>
        <w:jc w:val="both"/>
        <w:rPr>
          <w:szCs w:val="28"/>
        </w:rPr>
      </w:pPr>
      <w:r w:rsidRPr="00203A64">
        <w:rPr>
          <w:szCs w:val="28"/>
        </w:rPr>
        <w:tab/>
        <w:t xml:space="preserve">Освітня діяльність </w:t>
      </w:r>
      <w:r w:rsidR="003A77C1">
        <w:rPr>
          <w:szCs w:val="28"/>
        </w:rPr>
        <w:t xml:space="preserve">здобувачів вищої освіти </w:t>
      </w:r>
      <w:r w:rsidRPr="00203A64">
        <w:rPr>
          <w:szCs w:val="28"/>
        </w:rPr>
        <w:t>на практичних</w:t>
      </w:r>
      <w:r w:rsidR="003A77C1">
        <w:rPr>
          <w:szCs w:val="28"/>
        </w:rPr>
        <w:t>, семінарських</w:t>
      </w:r>
      <w:r w:rsidRPr="00203A64">
        <w:rPr>
          <w:szCs w:val="28"/>
        </w:rPr>
        <w:t xml:space="preserve"> заняттях та за іншими в</w:t>
      </w:r>
      <w:r>
        <w:rPr>
          <w:szCs w:val="28"/>
        </w:rPr>
        <w:t>идами робіт оцінюється згідно табл.9.1</w:t>
      </w:r>
      <w:r w:rsidRPr="00203A64">
        <w:rPr>
          <w:szCs w:val="28"/>
        </w:rPr>
        <w:t>.</w:t>
      </w:r>
    </w:p>
    <w:p w:rsidR="00515209" w:rsidRPr="00515209" w:rsidRDefault="009D71A2" w:rsidP="00CD0F09">
      <w:pPr>
        <w:tabs>
          <w:tab w:val="left" w:pos="567"/>
        </w:tabs>
        <w:jc w:val="both"/>
        <w:rPr>
          <w:b/>
          <w:bCs/>
          <w:szCs w:val="28"/>
        </w:rPr>
      </w:pPr>
      <w:r w:rsidRPr="00203A64">
        <w:rPr>
          <w:szCs w:val="28"/>
        </w:rPr>
        <w:tab/>
        <w:t xml:space="preserve">При оцінюванні знань </w:t>
      </w:r>
      <w:r w:rsidR="003A77C1">
        <w:rPr>
          <w:szCs w:val="28"/>
        </w:rPr>
        <w:t xml:space="preserve">здобувачів </w:t>
      </w:r>
      <w:r w:rsidRPr="00203A64">
        <w:rPr>
          <w:szCs w:val="28"/>
        </w:rPr>
        <w:t xml:space="preserve">враховується (об’єкти контролю):  поточне тестування на практичному </w:t>
      </w:r>
      <w:r>
        <w:rPr>
          <w:szCs w:val="28"/>
        </w:rPr>
        <w:t xml:space="preserve">(семінарському) </w:t>
      </w:r>
      <w:r w:rsidRPr="00203A64">
        <w:rPr>
          <w:szCs w:val="28"/>
        </w:rPr>
        <w:t xml:space="preserve">занятті, оцінка за індивідуальну, самостійну та контрольну роботу. </w:t>
      </w:r>
      <w:r w:rsidRPr="00515209">
        <w:rPr>
          <w:szCs w:val="28"/>
        </w:rPr>
        <w:t>Максимальна кількість балів, яку студент може отримати за р</w:t>
      </w:r>
      <w:r>
        <w:rPr>
          <w:szCs w:val="28"/>
        </w:rPr>
        <w:t>е</w:t>
      </w:r>
      <w:r w:rsidR="003A77C1">
        <w:rPr>
          <w:szCs w:val="28"/>
        </w:rPr>
        <w:t xml:space="preserve">зультатами поточного </w:t>
      </w:r>
      <w:r w:rsidR="00CD0F09">
        <w:rPr>
          <w:szCs w:val="28"/>
        </w:rPr>
        <w:t>та підсумкового контролю 10</w:t>
      </w:r>
      <w:r>
        <w:rPr>
          <w:szCs w:val="28"/>
        </w:rPr>
        <w:t>0 балів.</w:t>
      </w:r>
      <w:r w:rsidR="003A77C1">
        <w:rPr>
          <w:szCs w:val="28"/>
        </w:rPr>
        <w:t xml:space="preserve"> </w:t>
      </w:r>
    </w:p>
    <w:p w:rsidR="00C23915" w:rsidRPr="00203A64" w:rsidRDefault="00C23915" w:rsidP="007D08F3">
      <w:pPr>
        <w:pStyle w:val="af2"/>
        <w:spacing w:after="0"/>
        <w:ind w:left="0" w:firstLine="709"/>
        <w:jc w:val="both"/>
        <w:rPr>
          <w:b/>
          <w:bCs/>
          <w:sz w:val="28"/>
          <w:szCs w:val="28"/>
          <w:lang w:val="uk-UA"/>
        </w:rPr>
      </w:pPr>
      <w:r w:rsidRPr="00203A64">
        <w:rPr>
          <w:sz w:val="24"/>
          <w:szCs w:val="22"/>
          <w:lang w:val="uk-UA"/>
        </w:rPr>
        <w:t xml:space="preserve">Якщо студент набирає менше, ніж 51 бал, </w:t>
      </w:r>
      <w:r w:rsidR="00CD0F09">
        <w:rPr>
          <w:sz w:val="24"/>
          <w:szCs w:val="22"/>
          <w:lang w:val="uk-UA"/>
        </w:rPr>
        <w:t>залік</w:t>
      </w:r>
      <w:r w:rsidR="007D08F3">
        <w:rPr>
          <w:sz w:val="24"/>
          <w:szCs w:val="22"/>
          <w:lang w:val="uk-UA"/>
        </w:rPr>
        <w:t xml:space="preserve"> </w:t>
      </w:r>
      <w:r w:rsidRPr="00203A64">
        <w:rPr>
          <w:sz w:val="24"/>
          <w:szCs w:val="22"/>
          <w:lang w:val="uk-UA"/>
        </w:rPr>
        <w:t xml:space="preserve">вважається нескладеним. </w:t>
      </w:r>
      <w:r w:rsidR="003A77C1">
        <w:rPr>
          <w:sz w:val="24"/>
          <w:szCs w:val="22"/>
          <w:lang w:val="uk-UA"/>
        </w:rPr>
        <w:t xml:space="preserve">Здобувач </w:t>
      </w:r>
      <w:r w:rsidRPr="00203A64">
        <w:rPr>
          <w:sz w:val="24"/>
          <w:szCs w:val="22"/>
          <w:lang w:val="uk-UA"/>
        </w:rPr>
        <w:t xml:space="preserve">отримує оцінку </w:t>
      </w:r>
      <w:r w:rsidR="009153BE" w:rsidRPr="00203A64">
        <w:rPr>
          <w:sz w:val="24"/>
          <w:szCs w:val="22"/>
          <w:lang w:val="uk-UA"/>
        </w:rPr>
        <w:t>«</w:t>
      </w:r>
      <w:r w:rsidRPr="00203A64">
        <w:rPr>
          <w:sz w:val="24"/>
          <w:szCs w:val="22"/>
          <w:lang w:val="uk-UA"/>
        </w:rPr>
        <w:t>незадовільно</w:t>
      </w:r>
      <w:r w:rsidR="009153BE" w:rsidRPr="00203A64">
        <w:rPr>
          <w:sz w:val="24"/>
          <w:szCs w:val="22"/>
          <w:lang w:val="uk-UA"/>
        </w:rPr>
        <w:t>»</w:t>
      </w:r>
      <w:r w:rsidR="00AD3A29">
        <w:rPr>
          <w:sz w:val="24"/>
          <w:szCs w:val="22"/>
          <w:lang w:val="uk-UA"/>
        </w:rPr>
        <w:t xml:space="preserve"> </w:t>
      </w:r>
      <w:r w:rsidR="007D08F3">
        <w:rPr>
          <w:sz w:val="24"/>
          <w:szCs w:val="22"/>
          <w:lang w:val="uk-UA"/>
        </w:rPr>
        <w:t xml:space="preserve">і складає </w:t>
      </w:r>
      <w:r w:rsidR="00CD0F09">
        <w:rPr>
          <w:sz w:val="24"/>
          <w:szCs w:val="22"/>
          <w:lang w:val="uk-UA"/>
        </w:rPr>
        <w:t xml:space="preserve">його </w:t>
      </w:r>
      <w:r w:rsidRPr="00203A64">
        <w:rPr>
          <w:sz w:val="24"/>
          <w:szCs w:val="22"/>
          <w:lang w:val="uk-UA"/>
        </w:rPr>
        <w:t>повторно.</w:t>
      </w:r>
    </w:p>
    <w:p w:rsidR="00A72BF6" w:rsidRPr="00203A64" w:rsidRDefault="00A72BF6" w:rsidP="00565F11">
      <w:pPr>
        <w:jc w:val="center"/>
        <w:rPr>
          <w:b/>
        </w:rPr>
      </w:pPr>
    </w:p>
    <w:p w:rsidR="009E39B5" w:rsidRPr="00203A64" w:rsidRDefault="00063C4C" w:rsidP="00565F11">
      <w:pPr>
        <w:jc w:val="center"/>
        <w:rPr>
          <w:b/>
        </w:rPr>
      </w:pPr>
      <w:r w:rsidRPr="00203A64">
        <w:rPr>
          <w:b/>
        </w:rPr>
        <w:t>9</w:t>
      </w:r>
      <w:r w:rsidR="009E39B5" w:rsidRPr="00203A64">
        <w:rPr>
          <w:b/>
        </w:rPr>
        <w:t xml:space="preserve">.1. ТАБЛИЦЯ ОЦІНЮВАННЯ (ВИЗНАЧЕННЯ РЕЙТИНГУ) </w:t>
      </w:r>
    </w:p>
    <w:p w:rsidR="009E39B5" w:rsidRPr="00203A64" w:rsidRDefault="009E39B5" w:rsidP="00565F11">
      <w:pPr>
        <w:jc w:val="center"/>
        <w:rPr>
          <w:b/>
        </w:rPr>
      </w:pPr>
      <w:r w:rsidRPr="00203A64">
        <w:rPr>
          <w:b/>
        </w:rPr>
        <w:t xml:space="preserve">НАВЧАЛЬНОЇ ДІЯЛЬНОСТІ СТУДЕНТІВ  </w:t>
      </w:r>
    </w:p>
    <w:p w:rsidR="009E39B5" w:rsidRPr="00203A64" w:rsidRDefault="009E39B5" w:rsidP="00565F11">
      <w:pPr>
        <w:jc w:val="center"/>
        <w:rPr>
          <w:b/>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559"/>
        <w:gridCol w:w="1985"/>
        <w:gridCol w:w="1984"/>
        <w:gridCol w:w="2127"/>
      </w:tblGrid>
      <w:tr w:rsidR="000D32F3" w:rsidRPr="00203A64" w:rsidTr="002635D6">
        <w:trPr>
          <w:trHeight w:val="556"/>
        </w:trPr>
        <w:tc>
          <w:tcPr>
            <w:tcW w:w="3515" w:type="dxa"/>
            <w:gridSpan w:val="2"/>
            <w:shd w:val="clear" w:color="auto" w:fill="auto"/>
          </w:tcPr>
          <w:p w:rsidR="000D32F3" w:rsidRPr="00203A64" w:rsidRDefault="000D32F3" w:rsidP="007D08F3">
            <w:pPr>
              <w:jc w:val="center"/>
              <w:rPr>
                <w:b/>
              </w:rPr>
            </w:pPr>
            <w:r w:rsidRPr="00203A64">
              <w:rPr>
                <w:b/>
              </w:rPr>
              <w:t>Поточний контроль</w:t>
            </w:r>
          </w:p>
        </w:tc>
        <w:tc>
          <w:tcPr>
            <w:tcW w:w="1985" w:type="dxa"/>
            <w:vMerge w:val="restart"/>
            <w:shd w:val="clear" w:color="auto" w:fill="auto"/>
            <w:vAlign w:val="center"/>
          </w:tcPr>
          <w:p w:rsidR="000D32F3" w:rsidRDefault="000D32F3" w:rsidP="002E412C">
            <w:pPr>
              <w:jc w:val="center"/>
              <w:rPr>
                <w:b/>
              </w:rPr>
            </w:pPr>
            <w:r w:rsidRPr="00203A64">
              <w:rPr>
                <w:b/>
              </w:rPr>
              <w:t>Індивідуальна</w:t>
            </w:r>
          </w:p>
          <w:p w:rsidR="000D32F3" w:rsidRPr="00203A64" w:rsidRDefault="000D32F3" w:rsidP="002E412C">
            <w:pPr>
              <w:jc w:val="center"/>
              <w:rPr>
                <w:b/>
              </w:rPr>
            </w:pPr>
            <w:r w:rsidRPr="00203A64">
              <w:rPr>
                <w:b/>
              </w:rPr>
              <w:t>робота</w:t>
            </w:r>
          </w:p>
        </w:tc>
        <w:tc>
          <w:tcPr>
            <w:tcW w:w="1984" w:type="dxa"/>
            <w:vMerge w:val="restart"/>
            <w:shd w:val="clear" w:color="auto" w:fill="FFFFFF"/>
            <w:vAlign w:val="center"/>
          </w:tcPr>
          <w:p w:rsidR="000D32F3" w:rsidRPr="00203A64" w:rsidRDefault="000D32F3" w:rsidP="002E412C">
            <w:pPr>
              <w:jc w:val="center"/>
              <w:rPr>
                <w:b/>
              </w:rPr>
            </w:pPr>
            <w:r w:rsidRPr="00203A64">
              <w:rPr>
                <w:b/>
              </w:rPr>
              <w:t>С</w:t>
            </w:r>
            <w:r>
              <w:rPr>
                <w:b/>
              </w:rPr>
              <w:t>амостійна робота</w:t>
            </w:r>
          </w:p>
        </w:tc>
        <w:tc>
          <w:tcPr>
            <w:tcW w:w="2127" w:type="dxa"/>
            <w:vMerge w:val="restart"/>
            <w:shd w:val="clear" w:color="auto" w:fill="FFFFFF"/>
          </w:tcPr>
          <w:p w:rsidR="000D32F3" w:rsidRDefault="000D32F3" w:rsidP="007D08F3">
            <w:pPr>
              <w:jc w:val="center"/>
              <w:rPr>
                <w:b/>
              </w:rPr>
            </w:pPr>
          </w:p>
          <w:p w:rsidR="000D32F3" w:rsidRDefault="000D32F3" w:rsidP="007D08F3">
            <w:pPr>
              <w:jc w:val="center"/>
              <w:rPr>
                <w:b/>
              </w:rPr>
            </w:pPr>
            <w:r>
              <w:rPr>
                <w:b/>
              </w:rPr>
              <w:t xml:space="preserve">Разом </w:t>
            </w:r>
          </w:p>
        </w:tc>
      </w:tr>
      <w:tr w:rsidR="000D32F3" w:rsidRPr="00203A64" w:rsidTr="002635D6">
        <w:trPr>
          <w:trHeight w:val="558"/>
        </w:trPr>
        <w:tc>
          <w:tcPr>
            <w:tcW w:w="1956" w:type="dxa"/>
            <w:shd w:val="clear" w:color="auto" w:fill="auto"/>
            <w:vAlign w:val="center"/>
          </w:tcPr>
          <w:p w:rsidR="000D32F3" w:rsidRPr="00203A64" w:rsidRDefault="000D32F3" w:rsidP="002E412C">
            <w:pPr>
              <w:jc w:val="center"/>
              <w:rPr>
                <w:b/>
              </w:rPr>
            </w:pPr>
            <w:r>
              <w:rPr>
                <w:b/>
              </w:rPr>
              <w:t>СЗ (ПР)</w:t>
            </w:r>
          </w:p>
        </w:tc>
        <w:tc>
          <w:tcPr>
            <w:tcW w:w="1559" w:type="dxa"/>
            <w:shd w:val="clear" w:color="auto" w:fill="auto"/>
            <w:vAlign w:val="center"/>
          </w:tcPr>
          <w:p w:rsidR="000D32F3" w:rsidRPr="00203A64" w:rsidRDefault="000D32F3" w:rsidP="002E412C">
            <w:pPr>
              <w:jc w:val="center"/>
              <w:rPr>
                <w:b/>
              </w:rPr>
            </w:pPr>
            <w:r>
              <w:rPr>
                <w:b/>
              </w:rPr>
              <w:t>КР</w:t>
            </w:r>
          </w:p>
        </w:tc>
        <w:tc>
          <w:tcPr>
            <w:tcW w:w="1985" w:type="dxa"/>
            <w:vMerge/>
            <w:shd w:val="clear" w:color="auto" w:fill="auto"/>
            <w:textDirection w:val="btLr"/>
          </w:tcPr>
          <w:p w:rsidR="000D32F3" w:rsidRPr="00203A64" w:rsidRDefault="000D32F3" w:rsidP="007D08F3">
            <w:pPr>
              <w:ind w:left="113" w:right="113"/>
              <w:jc w:val="center"/>
              <w:rPr>
                <w:b/>
              </w:rPr>
            </w:pPr>
          </w:p>
        </w:tc>
        <w:tc>
          <w:tcPr>
            <w:tcW w:w="1984" w:type="dxa"/>
            <w:vMerge/>
            <w:shd w:val="clear" w:color="auto" w:fill="FFFFFF"/>
            <w:textDirection w:val="btLr"/>
          </w:tcPr>
          <w:p w:rsidR="000D32F3" w:rsidRPr="00203A64" w:rsidRDefault="000D32F3" w:rsidP="007D08F3">
            <w:pPr>
              <w:ind w:left="113" w:right="113"/>
              <w:jc w:val="center"/>
              <w:rPr>
                <w:b/>
              </w:rPr>
            </w:pPr>
          </w:p>
        </w:tc>
        <w:tc>
          <w:tcPr>
            <w:tcW w:w="2127" w:type="dxa"/>
            <w:vMerge/>
            <w:shd w:val="clear" w:color="auto" w:fill="FFFFFF"/>
            <w:textDirection w:val="btLr"/>
          </w:tcPr>
          <w:p w:rsidR="000D32F3" w:rsidRDefault="000D32F3" w:rsidP="007D08F3">
            <w:pPr>
              <w:ind w:left="113" w:right="113"/>
              <w:jc w:val="center"/>
              <w:rPr>
                <w:sz w:val="18"/>
                <w:szCs w:val="20"/>
              </w:rPr>
            </w:pPr>
          </w:p>
        </w:tc>
      </w:tr>
      <w:tr w:rsidR="000D32F3" w:rsidRPr="00203A64" w:rsidTr="002635D6">
        <w:trPr>
          <w:cantSplit/>
          <w:trHeight w:val="583"/>
        </w:trPr>
        <w:tc>
          <w:tcPr>
            <w:tcW w:w="1956" w:type="dxa"/>
            <w:shd w:val="clear" w:color="auto" w:fill="auto"/>
          </w:tcPr>
          <w:p w:rsidR="000D32F3" w:rsidRDefault="000D32F3" w:rsidP="008E65AE">
            <w:pPr>
              <w:jc w:val="center"/>
            </w:pPr>
          </w:p>
          <w:p w:rsidR="000D32F3" w:rsidRPr="00203A64" w:rsidRDefault="000D32F3" w:rsidP="008E65AE">
            <w:pPr>
              <w:jc w:val="center"/>
            </w:pPr>
            <w:r>
              <w:t>8х5=40</w:t>
            </w:r>
          </w:p>
        </w:tc>
        <w:tc>
          <w:tcPr>
            <w:tcW w:w="1559" w:type="dxa"/>
            <w:shd w:val="clear" w:color="auto" w:fill="auto"/>
          </w:tcPr>
          <w:p w:rsidR="000D32F3" w:rsidRDefault="000D32F3" w:rsidP="00323CCF">
            <w:pPr>
              <w:jc w:val="center"/>
            </w:pPr>
          </w:p>
          <w:p w:rsidR="000D32F3" w:rsidRPr="00203A64" w:rsidRDefault="00805CFC" w:rsidP="007F75AB">
            <w:pPr>
              <w:jc w:val="center"/>
            </w:pPr>
            <w:r>
              <w:t>2</w:t>
            </w:r>
            <w:r w:rsidR="000D32F3">
              <w:t>0</w:t>
            </w:r>
          </w:p>
        </w:tc>
        <w:tc>
          <w:tcPr>
            <w:tcW w:w="1985" w:type="dxa"/>
            <w:shd w:val="clear" w:color="auto" w:fill="auto"/>
          </w:tcPr>
          <w:p w:rsidR="000D32F3" w:rsidRDefault="000D32F3" w:rsidP="00323CCF">
            <w:pPr>
              <w:jc w:val="center"/>
            </w:pPr>
          </w:p>
          <w:p w:rsidR="000D32F3" w:rsidRPr="00203A64" w:rsidRDefault="00805CFC" w:rsidP="00323CCF">
            <w:pPr>
              <w:jc w:val="center"/>
            </w:pPr>
            <w:r>
              <w:t>20</w:t>
            </w:r>
          </w:p>
        </w:tc>
        <w:tc>
          <w:tcPr>
            <w:tcW w:w="1984" w:type="dxa"/>
            <w:shd w:val="clear" w:color="auto" w:fill="FFFFFF"/>
          </w:tcPr>
          <w:p w:rsidR="000D32F3" w:rsidRDefault="000D32F3" w:rsidP="00323CCF">
            <w:pPr>
              <w:jc w:val="center"/>
            </w:pPr>
          </w:p>
          <w:p w:rsidR="000D32F3" w:rsidRPr="00203A64" w:rsidRDefault="00805CFC" w:rsidP="00323CCF">
            <w:pPr>
              <w:jc w:val="center"/>
            </w:pPr>
            <w:r>
              <w:t>20</w:t>
            </w:r>
          </w:p>
        </w:tc>
        <w:tc>
          <w:tcPr>
            <w:tcW w:w="2127" w:type="dxa"/>
            <w:shd w:val="clear" w:color="auto" w:fill="FFFFFF"/>
          </w:tcPr>
          <w:p w:rsidR="000D32F3" w:rsidRDefault="000D32F3" w:rsidP="00323CCF">
            <w:pPr>
              <w:jc w:val="center"/>
            </w:pPr>
          </w:p>
          <w:p w:rsidR="000D32F3" w:rsidRPr="00203A64" w:rsidRDefault="000D32F3" w:rsidP="00323CCF">
            <w:pPr>
              <w:jc w:val="center"/>
            </w:pPr>
            <w:r>
              <w:t>100</w:t>
            </w:r>
          </w:p>
        </w:tc>
      </w:tr>
    </w:tbl>
    <w:p w:rsidR="0014382D" w:rsidRDefault="0014382D" w:rsidP="008E65AE">
      <w:pPr>
        <w:jc w:val="both"/>
        <w:rPr>
          <w:b/>
          <w:sz w:val="20"/>
          <w:szCs w:val="20"/>
        </w:rPr>
      </w:pPr>
    </w:p>
    <w:p w:rsidR="0043666A" w:rsidRPr="008E65AE" w:rsidRDefault="0043666A" w:rsidP="00565F11">
      <w:pPr>
        <w:jc w:val="both"/>
        <w:rPr>
          <w:sz w:val="20"/>
          <w:szCs w:val="20"/>
        </w:rPr>
      </w:pPr>
    </w:p>
    <w:p w:rsidR="0043666A" w:rsidRPr="00203A64" w:rsidRDefault="0043666A" w:rsidP="00565F11">
      <w:pPr>
        <w:jc w:val="center"/>
        <w:rPr>
          <w:b/>
        </w:rPr>
      </w:pPr>
      <w:r w:rsidRPr="00203A64">
        <w:rPr>
          <w:b/>
        </w:rPr>
        <w:t>9.2</w:t>
      </w:r>
      <w:r w:rsidR="007B0367">
        <w:rPr>
          <w:b/>
        </w:rPr>
        <w:t>.</w:t>
      </w:r>
      <w:r w:rsidRPr="00203A64">
        <w:rPr>
          <w:b/>
        </w:rPr>
        <w:t xml:space="preserve">  Система нарахування рейтингових балів</w:t>
      </w:r>
    </w:p>
    <w:p w:rsidR="0043666A" w:rsidRPr="00203A64" w:rsidRDefault="0043666A" w:rsidP="00565F11">
      <w:pPr>
        <w:jc w:val="center"/>
        <w:rPr>
          <w:b/>
        </w:rPr>
      </w:pPr>
      <w:r w:rsidRPr="00203A64">
        <w:rPr>
          <w:b/>
        </w:rPr>
        <w:t>та критерії оцінювання знань студентів</w:t>
      </w:r>
    </w:p>
    <w:p w:rsidR="00A72BF6" w:rsidRPr="00203A64" w:rsidRDefault="00A72BF6" w:rsidP="00565F11">
      <w:pPr>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7B0367" w:rsidRPr="00203A64" w:rsidTr="0014382D">
        <w:trPr>
          <w:cantSplit/>
          <w:trHeight w:val="738"/>
        </w:trPr>
        <w:tc>
          <w:tcPr>
            <w:tcW w:w="7088" w:type="dxa"/>
          </w:tcPr>
          <w:p w:rsidR="007B0367" w:rsidRPr="00203A64" w:rsidRDefault="007B0367" w:rsidP="00565F11">
            <w:pPr>
              <w:jc w:val="center"/>
              <w:rPr>
                <w:b/>
              </w:rPr>
            </w:pPr>
            <w:r w:rsidRPr="00203A64">
              <w:rPr>
                <w:b/>
              </w:rPr>
              <w:t>Види робіт.</w:t>
            </w:r>
          </w:p>
          <w:p w:rsidR="007B0367" w:rsidRPr="00203A64" w:rsidRDefault="007B0367" w:rsidP="00565F11">
            <w:pPr>
              <w:jc w:val="center"/>
              <w:rPr>
                <w:b/>
              </w:rPr>
            </w:pPr>
            <w:r w:rsidRPr="00203A64">
              <w:rPr>
                <w:b/>
              </w:rPr>
              <w:t>Критерії оцінювання знань студентів</w:t>
            </w:r>
          </w:p>
        </w:tc>
        <w:tc>
          <w:tcPr>
            <w:tcW w:w="1276" w:type="dxa"/>
          </w:tcPr>
          <w:p w:rsidR="007B0367" w:rsidRPr="00203A64" w:rsidRDefault="007B0367" w:rsidP="00565F11">
            <w:pPr>
              <w:jc w:val="center"/>
              <w:rPr>
                <w:b/>
              </w:rPr>
            </w:pPr>
            <w:r w:rsidRPr="00203A64">
              <w:rPr>
                <w:b/>
              </w:rPr>
              <w:t>Бали</w:t>
            </w:r>
          </w:p>
          <w:p w:rsidR="007B0367" w:rsidRPr="00203A64" w:rsidRDefault="00694859" w:rsidP="00537137">
            <w:pPr>
              <w:jc w:val="center"/>
              <w:rPr>
                <w:b/>
              </w:rPr>
            </w:pPr>
            <w:r>
              <w:rPr>
                <w:b/>
              </w:rPr>
              <w:t>р</w:t>
            </w:r>
            <w:r w:rsidR="007B0367" w:rsidRPr="00203A64">
              <w:rPr>
                <w:b/>
              </w:rPr>
              <w:t>ейтингу</w:t>
            </w:r>
          </w:p>
        </w:tc>
        <w:tc>
          <w:tcPr>
            <w:tcW w:w="1275" w:type="dxa"/>
          </w:tcPr>
          <w:p w:rsidR="007B0367" w:rsidRPr="00203A64" w:rsidRDefault="007B0367" w:rsidP="00565F11">
            <w:pPr>
              <w:jc w:val="center"/>
              <w:rPr>
                <w:b/>
              </w:rPr>
            </w:pPr>
            <w:r w:rsidRPr="00203A64">
              <w:rPr>
                <w:b/>
              </w:rPr>
              <w:t>М</w:t>
            </w:r>
            <w:r w:rsidR="00694859">
              <w:rPr>
                <w:b/>
              </w:rPr>
              <w:t>ак.</w:t>
            </w:r>
          </w:p>
          <w:p w:rsidR="007B0367" w:rsidRPr="00203A64" w:rsidRDefault="00694859" w:rsidP="00694859">
            <w:pPr>
              <w:jc w:val="center"/>
              <w:rPr>
                <w:b/>
              </w:rPr>
            </w:pPr>
            <w:r>
              <w:rPr>
                <w:b/>
              </w:rPr>
              <w:t>к-</w:t>
            </w:r>
            <w:r w:rsidR="007B0367" w:rsidRPr="00203A64">
              <w:rPr>
                <w:b/>
              </w:rPr>
              <w:t>ть балів</w:t>
            </w:r>
          </w:p>
        </w:tc>
      </w:tr>
      <w:tr w:rsidR="009006BC" w:rsidRPr="009F09A2" w:rsidTr="0014382D">
        <w:trPr>
          <w:trHeight w:val="569"/>
        </w:trPr>
        <w:tc>
          <w:tcPr>
            <w:tcW w:w="9639" w:type="dxa"/>
            <w:gridSpan w:val="3"/>
            <w:tcBorders>
              <w:bottom w:val="single" w:sz="4" w:space="0" w:color="auto"/>
            </w:tcBorders>
            <w:shd w:val="clear" w:color="auto" w:fill="auto"/>
            <w:vAlign w:val="center"/>
          </w:tcPr>
          <w:p w:rsidR="009006BC" w:rsidRPr="009F09A2" w:rsidRDefault="009006BC" w:rsidP="005329DF">
            <w:pPr>
              <w:jc w:val="center"/>
              <w:rPr>
                <w:b/>
              </w:rPr>
            </w:pPr>
            <w:r w:rsidRPr="009F09A2">
              <w:rPr>
                <w:b/>
              </w:rPr>
              <w:t>Бали поточної успішності за участь у практичних (семінарських) заняттях</w:t>
            </w:r>
          </w:p>
        </w:tc>
      </w:tr>
      <w:tr w:rsidR="007B0367" w:rsidRPr="009F09A2" w:rsidTr="0014382D">
        <w:trPr>
          <w:trHeight w:val="569"/>
        </w:trPr>
        <w:tc>
          <w:tcPr>
            <w:tcW w:w="7088" w:type="dxa"/>
            <w:tcBorders>
              <w:bottom w:val="single" w:sz="4" w:space="0" w:color="auto"/>
            </w:tcBorders>
            <w:shd w:val="clear" w:color="auto" w:fill="auto"/>
            <w:vAlign w:val="center"/>
          </w:tcPr>
          <w:p w:rsidR="007B0367" w:rsidRPr="009F09A2" w:rsidRDefault="007B0367" w:rsidP="005329DF">
            <w:pPr>
              <w:jc w:val="center"/>
              <w:rPr>
                <w:b/>
              </w:rPr>
            </w:pPr>
            <w:r w:rsidRPr="009F09A2">
              <w:rPr>
                <w:b/>
              </w:rPr>
              <w:t>Критерії оцінювання</w:t>
            </w:r>
          </w:p>
        </w:tc>
        <w:tc>
          <w:tcPr>
            <w:tcW w:w="1276" w:type="dxa"/>
            <w:shd w:val="clear" w:color="auto" w:fill="auto"/>
            <w:vAlign w:val="center"/>
          </w:tcPr>
          <w:p w:rsidR="007B0367" w:rsidRPr="009F09A2" w:rsidRDefault="007B0367" w:rsidP="005329DF">
            <w:pPr>
              <w:jc w:val="center"/>
              <w:rPr>
                <w:b/>
              </w:rPr>
            </w:pPr>
          </w:p>
        </w:tc>
        <w:tc>
          <w:tcPr>
            <w:tcW w:w="1275" w:type="dxa"/>
            <w:shd w:val="clear" w:color="auto" w:fill="auto"/>
            <w:vAlign w:val="center"/>
          </w:tcPr>
          <w:p w:rsidR="007B0367" w:rsidRPr="009F09A2" w:rsidRDefault="00805CFC" w:rsidP="005329DF">
            <w:pPr>
              <w:jc w:val="center"/>
              <w:rPr>
                <w:b/>
              </w:rPr>
            </w:pPr>
            <w:r>
              <w:rPr>
                <w:b/>
              </w:rPr>
              <w:t>8</w:t>
            </w:r>
            <w:r w:rsidR="003A77C1">
              <w:rPr>
                <w:b/>
              </w:rPr>
              <w:t>х5</w:t>
            </w:r>
            <w:r>
              <w:rPr>
                <w:b/>
              </w:rPr>
              <w:t>=4</w:t>
            </w:r>
            <w:r w:rsidR="0057701A">
              <w:rPr>
                <w:b/>
              </w:rPr>
              <w:t>0</w:t>
            </w:r>
          </w:p>
        </w:tc>
      </w:tr>
      <w:tr w:rsidR="007B0367" w:rsidRPr="009F09A2" w:rsidTr="0014382D">
        <w:trPr>
          <w:trHeight w:val="569"/>
        </w:trPr>
        <w:tc>
          <w:tcPr>
            <w:tcW w:w="7088" w:type="dxa"/>
            <w:tcBorders>
              <w:bottom w:val="single" w:sz="4" w:space="0" w:color="auto"/>
            </w:tcBorders>
            <w:shd w:val="clear" w:color="auto" w:fill="auto"/>
            <w:vAlign w:val="center"/>
          </w:tcPr>
          <w:p w:rsidR="007B0367" w:rsidRPr="00100F69" w:rsidRDefault="007B0367" w:rsidP="002825DF">
            <w:pPr>
              <w:numPr>
                <w:ilvl w:val="0"/>
                <w:numId w:val="7"/>
              </w:numPr>
              <w:tabs>
                <w:tab w:val="left" w:pos="72"/>
                <w:tab w:val="num" w:pos="252"/>
                <w:tab w:val="num" w:pos="501"/>
              </w:tabs>
              <w:ind w:left="252" w:hanging="252"/>
              <w:rPr>
                <w:color w:val="000000"/>
              </w:rPr>
            </w:pPr>
            <w:r w:rsidRPr="00100F69">
              <w:rPr>
                <w:color w:val="000000"/>
              </w:rPr>
              <w:t>розгорнутий, вичерпний виклад змісту питання</w:t>
            </w:r>
          </w:p>
          <w:p w:rsidR="007B0367" w:rsidRPr="00100F69" w:rsidRDefault="007B0367" w:rsidP="002825DF">
            <w:pPr>
              <w:numPr>
                <w:ilvl w:val="0"/>
                <w:numId w:val="7"/>
              </w:numPr>
              <w:tabs>
                <w:tab w:val="left" w:pos="72"/>
                <w:tab w:val="num" w:pos="252"/>
                <w:tab w:val="num" w:pos="501"/>
              </w:tabs>
              <w:ind w:left="252" w:hanging="252"/>
              <w:rPr>
                <w:color w:val="000000"/>
              </w:rPr>
            </w:pPr>
            <w:r w:rsidRPr="00100F69">
              <w:rPr>
                <w:color w:val="000000"/>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7B0367" w:rsidRPr="00100F69" w:rsidRDefault="007B0367" w:rsidP="002825DF">
            <w:pPr>
              <w:numPr>
                <w:ilvl w:val="0"/>
                <w:numId w:val="7"/>
              </w:numPr>
              <w:tabs>
                <w:tab w:val="left" w:pos="72"/>
                <w:tab w:val="num" w:pos="252"/>
                <w:tab w:val="num" w:pos="501"/>
              </w:tabs>
              <w:ind w:left="252" w:hanging="252"/>
              <w:rPr>
                <w:color w:val="000000"/>
              </w:rPr>
            </w:pPr>
            <w:r w:rsidRPr="00100F69">
              <w:rPr>
                <w:color w:val="000000"/>
              </w:rPr>
              <w:t xml:space="preserve">правильне розкриття змісту </w:t>
            </w:r>
            <w:r>
              <w:rPr>
                <w:color w:val="000000"/>
              </w:rPr>
              <w:t xml:space="preserve">податкових та </w:t>
            </w:r>
            <w:r w:rsidRPr="00100F69">
              <w:rPr>
                <w:color w:val="000000"/>
              </w:rPr>
              <w:t>бухгалтерських понять та визначень</w:t>
            </w:r>
          </w:p>
          <w:p w:rsidR="007B0367" w:rsidRPr="00100F69" w:rsidRDefault="007B0367" w:rsidP="002825DF">
            <w:pPr>
              <w:numPr>
                <w:ilvl w:val="0"/>
                <w:numId w:val="7"/>
              </w:numPr>
              <w:tabs>
                <w:tab w:val="left" w:pos="72"/>
                <w:tab w:val="num" w:pos="252"/>
                <w:tab w:val="num" w:pos="501"/>
              </w:tabs>
              <w:ind w:left="252" w:hanging="252"/>
              <w:rPr>
                <w:b/>
              </w:rPr>
            </w:pPr>
            <w:r w:rsidRPr="00100F69">
              <w:rPr>
                <w:color w:val="000000"/>
              </w:rPr>
              <w:t xml:space="preserve">демонстрація здатності висловлення </w:t>
            </w:r>
            <w:r>
              <w:rPr>
                <w:color w:val="000000"/>
              </w:rPr>
              <w:t>власної думки</w:t>
            </w:r>
          </w:p>
          <w:p w:rsidR="007B0367" w:rsidRPr="00100F69" w:rsidRDefault="007B0367" w:rsidP="002825DF">
            <w:pPr>
              <w:numPr>
                <w:ilvl w:val="0"/>
                <w:numId w:val="7"/>
              </w:numPr>
              <w:tabs>
                <w:tab w:val="left" w:pos="72"/>
                <w:tab w:val="num" w:pos="252"/>
                <w:tab w:val="num" w:pos="501"/>
              </w:tabs>
              <w:ind w:left="252" w:hanging="252"/>
              <w:rPr>
                <w:b/>
              </w:rPr>
            </w:pPr>
            <w:r w:rsidRPr="00100F69">
              <w:rPr>
                <w:color w:val="000000"/>
              </w:rPr>
              <w:t>використання та аналіз даних статистичного, податкового, фінансового обліку під час розкриття питань</w:t>
            </w:r>
          </w:p>
          <w:p w:rsidR="007B0367" w:rsidRPr="00E34331" w:rsidRDefault="007B0367" w:rsidP="002825DF">
            <w:pPr>
              <w:numPr>
                <w:ilvl w:val="0"/>
                <w:numId w:val="7"/>
              </w:numPr>
              <w:tabs>
                <w:tab w:val="left" w:pos="72"/>
                <w:tab w:val="num" w:pos="252"/>
                <w:tab w:val="num" w:pos="501"/>
              </w:tabs>
              <w:ind w:left="252" w:hanging="252"/>
              <w:rPr>
                <w:b/>
              </w:rPr>
            </w:pPr>
            <w:r>
              <w:rPr>
                <w:color w:val="000000"/>
              </w:rPr>
              <w:t xml:space="preserve">уміння вирішувати виробничі ситуації, складати бухгалтерські проведення, проводити розрахунки </w:t>
            </w:r>
          </w:p>
          <w:p w:rsidR="007B0367" w:rsidRPr="009F09A2" w:rsidRDefault="007B0367" w:rsidP="002825DF">
            <w:pPr>
              <w:numPr>
                <w:ilvl w:val="0"/>
                <w:numId w:val="7"/>
              </w:numPr>
              <w:tabs>
                <w:tab w:val="left" w:pos="72"/>
                <w:tab w:val="num" w:pos="252"/>
                <w:tab w:val="num" w:pos="501"/>
              </w:tabs>
              <w:ind w:left="252" w:hanging="252"/>
              <w:rPr>
                <w:b/>
              </w:rPr>
            </w:pPr>
            <w:r>
              <w:rPr>
                <w:color w:val="000000"/>
              </w:rPr>
              <w:t>презентація (доповідь) змістовна, оформлена належним чином</w:t>
            </w:r>
          </w:p>
        </w:tc>
        <w:tc>
          <w:tcPr>
            <w:tcW w:w="1276" w:type="dxa"/>
            <w:shd w:val="clear" w:color="auto" w:fill="auto"/>
            <w:vAlign w:val="center"/>
          </w:tcPr>
          <w:p w:rsidR="007B0367" w:rsidRPr="00100F69" w:rsidRDefault="00D629D3" w:rsidP="005329DF">
            <w:pPr>
              <w:jc w:val="center"/>
              <w:rPr>
                <w:b/>
              </w:rPr>
            </w:pPr>
            <w:r>
              <w:rPr>
                <w:b/>
              </w:rPr>
              <w:t>5</w:t>
            </w:r>
          </w:p>
        </w:tc>
        <w:tc>
          <w:tcPr>
            <w:tcW w:w="1275" w:type="dxa"/>
            <w:shd w:val="clear" w:color="auto" w:fill="auto"/>
            <w:vAlign w:val="center"/>
          </w:tcPr>
          <w:p w:rsidR="007B0367" w:rsidRPr="009F09A2" w:rsidRDefault="007B0367" w:rsidP="005329DF">
            <w:pPr>
              <w:jc w:val="center"/>
              <w:rPr>
                <w:b/>
              </w:rPr>
            </w:pPr>
          </w:p>
        </w:tc>
      </w:tr>
      <w:tr w:rsidR="007B0367" w:rsidRPr="00431D0F" w:rsidTr="0014382D">
        <w:trPr>
          <w:trHeight w:val="203"/>
        </w:trPr>
        <w:tc>
          <w:tcPr>
            <w:tcW w:w="7088" w:type="dxa"/>
          </w:tcPr>
          <w:p w:rsidR="007B0367" w:rsidRPr="00100F69" w:rsidRDefault="007B0367" w:rsidP="002825DF">
            <w:pPr>
              <w:numPr>
                <w:ilvl w:val="0"/>
                <w:numId w:val="7"/>
              </w:numPr>
              <w:tabs>
                <w:tab w:val="num" w:pos="175"/>
                <w:tab w:val="num" w:pos="501"/>
                <w:tab w:val="left" w:pos="576"/>
              </w:tabs>
              <w:ind w:left="175" w:hanging="175"/>
            </w:pPr>
            <w:r w:rsidRPr="00100F69">
              <w:rPr>
                <w:color w:val="000000"/>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7B0367" w:rsidRPr="00100F69" w:rsidRDefault="007B0367" w:rsidP="002825DF">
            <w:pPr>
              <w:numPr>
                <w:ilvl w:val="0"/>
                <w:numId w:val="7"/>
              </w:numPr>
              <w:tabs>
                <w:tab w:val="num" w:pos="175"/>
                <w:tab w:val="num" w:pos="501"/>
                <w:tab w:val="left" w:pos="576"/>
              </w:tabs>
              <w:ind w:left="175" w:hanging="175"/>
            </w:pPr>
            <w:r w:rsidRPr="00100F69">
              <w:rPr>
                <w:color w:val="000000"/>
              </w:rPr>
              <w:t xml:space="preserve">при розкритті змісту питання в цілому правильно за </w:t>
            </w:r>
            <w:r w:rsidRPr="00100F69">
              <w:rPr>
                <w:color w:val="000000"/>
              </w:rPr>
              <w:lastRenderedPageBreak/>
              <w:t xml:space="preserve">зазначеними вимогами все ж таки студентом допущені помилки під час розрахунку виробничої </w:t>
            </w:r>
            <w:r w:rsidR="00D629D3">
              <w:rPr>
                <w:color w:val="000000"/>
              </w:rPr>
              <w:t xml:space="preserve">ситуації, </w:t>
            </w:r>
            <w:r w:rsidRPr="00100F69">
              <w:rPr>
                <w:color w:val="000000"/>
              </w:rPr>
              <w:t>задачі, використання необхідних документів, неточності у формулюванні бухгалтерських термінів, проте з допомогою викладача він швидко орієнтується і знаходить правильні відповіді</w:t>
            </w:r>
          </w:p>
        </w:tc>
        <w:tc>
          <w:tcPr>
            <w:tcW w:w="1276" w:type="dxa"/>
            <w:shd w:val="clear" w:color="auto" w:fill="auto"/>
            <w:vAlign w:val="center"/>
          </w:tcPr>
          <w:p w:rsidR="007B0367" w:rsidRPr="00100F69" w:rsidRDefault="007B0367" w:rsidP="005329DF">
            <w:pPr>
              <w:jc w:val="center"/>
              <w:rPr>
                <w:b/>
              </w:rPr>
            </w:pPr>
            <w:r w:rsidRPr="00100F69">
              <w:rPr>
                <w:b/>
              </w:rPr>
              <w:lastRenderedPageBreak/>
              <w:t>4</w:t>
            </w:r>
          </w:p>
          <w:p w:rsidR="007B0367" w:rsidRPr="00100F69" w:rsidRDefault="007B0367" w:rsidP="005329DF">
            <w:pPr>
              <w:jc w:val="center"/>
              <w:rPr>
                <w:b/>
              </w:rPr>
            </w:pPr>
          </w:p>
        </w:tc>
        <w:tc>
          <w:tcPr>
            <w:tcW w:w="1275" w:type="dxa"/>
            <w:shd w:val="clear" w:color="auto" w:fill="auto"/>
            <w:vAlign w:val="center"/>
          </w:tcPr>
          <w:p w:rsidR="007B0367" w:rsidRPr="00431D0F" w:rsidRDefault="007B0367" w:rsidP="005329DF">
            <w:pPr>
              <w:jc w:val="center"/>
              <w:rPr>
                <w:b/>
                <w:highlight w:val="yellow"/>
              </w:rPr>
            </w:pPr>
          </w:p>
        </w:tc>
      </w:tr>
      <w:tr w:rsidR="007B0367" w:rsidRPr="00431D0F" w:rsidTr="0014382D">
        <w:trPr>
          <w:trHeight w:val="203"/>
        </w:trPr>
        <w:tc>
          <w:tcPr>
            <w:tcW w:w="7088" w:type="dxa"/>
          </w:tcPr>
          <w:p w:rsidR="007B0367" w:rsidRDefault="007B0367" w:rsidP="002825DF">
            <w:pPr>
              <w:numPr>
                <w:ilvl w:val="0"/>
                <w:numId w:val="7"/>
              </w:numPr>
              <w:tabs>
                <w:tab w:val="num" w:pos="175"/>
                <w:tab w:val="num" w:pos="501"/>
                <w:tab w:val="left" w:pos="576"/>
              </w:tabs>
              <w:ind w:left="175" w:hanging="175"/>
              <w:jc w:val="both"/>
              <w:rPr>
                <w:color w:val="000000"/>
              </w:rPr>
            </w:pPr>
            <w:r w:rsidRPr="00E34331">
              <w:rPr>
                <w:color w:val="000000"/>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D629D3" w:rsidRPr="00E34331" w:rsidRDefault="00D629D3" w:rsidP="002825DF">
            <w:pPr>
              <w:numPr>
                <w:ilvl w:val="0"/>
                <w:numId w:val="7"/>
              </w:numPr>
              <w:tabs>
                <w:tab w:val="num" w:pos="175"/>
                <w:tab w:val="num" w:pos="501"/>
                <w:tab w:val="left" w:pos="576"/>
              </w:tabs>
              <w:ind w:left="175" w:hanging="175"/>
              <w:jc w:val="both"/>
              <w:rPr>
                <w:color w:val="000000"/>
              </w:rPr>
            </w:pPr>
            <w:r>
              <w:rPr>
                <w:color w:val="000000"/>
              </w:rPr>
              <w:t>допущені помилки при складанні бухгалтерських проведень</w:t>
            </w:r>
          </w:p>
          <w:p w:rsidR="007B0367" w:rsidRPr="00E34331" w:rsidRDefault="007B0367" w:rsidP="002825DF">
            <w:pPr>
              <w:numPr>
                <w:ilvl w:val="0"/>
                <w:numId w:val="7"/>
              </w:numPr>
              <w:tabs>
                <w:tab w:val="num" w:pos="175"/>
                <w:tab w:val="num" w:pos="501"/>
                <w:tab w:val="left" w:pos="576"/>
              </w:tabs>
              <w:ind w:left="175" w:hanging="175"/>
            </w:pPr>
            <w:r w:rsidRPr="00E34331">
              <w:rPr>
                <w:color w:val="000000"/>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1276" w:type="dxa"/>
            <w:shd w:val="clear" w:color="auto" w:fill="auto"/>
            <w:vAlign w:val="center"/>
          </w:tcPr>
          <w:p w:rsidR="007B0367" w:rsidRPr="00100F69" w:rsidRDefault="007B0367" w:rsidP="005329DF">
            <w:pPr>
              <w:jc w:val="center"/>
              <w:rPr>
                <w:b/>
              </w:rPr>
            </w:pPr>
            <w:r w:rsidRPr="00100F69">
              <w:rPr>
                <w:b/>
              </w:rPr>
              <w:t>3</w:t>
            </w:r>
          </w:p>
          <w:p w:rsidR="007B0367" w:rsidRPr="00100F69" w:rsidRDefault="007B0367" w:rsidP="005329DF">
            <w:pPr>
              <w:jc w:val="center"/>
              <w:rPr>
                <w:b/>
              </w:rPr>
            </w:pPr>
          </w:p>
        </w:tc>
        <w:tc>
          <w:tcPr>
            <w:tcW w:w="1275" w:type="dxa"/>
            <w:shd w:val="clear" w:color="auto" w:fill="auto"/>
            <w:vAlign w:val="center"/>
          </w:tcPr>
          <w:p w:rsidR="007B0367" w:rsidRPr="00431D0F" w:rsidRDefault="007B0367" w:rsidP="005329DF">
            <w:pPr>
              <w:jc w:val="center"/>
              <w:rPr>
                <w:b/>
                <w:highlight w:val="yellow"/>
              </w:rPr>
            </w:pPr>
          </w:p>
        </w:tc>
      </w:tr>
      <w:tr w:rsidR="007B0367" w:rsidRPr="00431D0F" w:rsidTr="0014382D">
        <w:trPr>
          <w:trHeight w:val="203"/>
        </w:trPr>
        <w:tc>
          <w:tcPr>
            <w:tcW w:w="7088" w:type="dxa"/>
          </w:tcPr>
          <w:p w:rsidR="007B0367" w:rsidRPr="00E34331" w:rsidRDefault="007B0367" w:rsidP="002825DF">
            <w:pPr>
              <w:numPr>
                <w:ilvl w:val="0"/>
                <w:numId w:val="7"/>
              </w:numPr>
              <w:tabs>
                <w:tab w:val="num" w:pos="175"/>
                <w:tab w:val="num" w:pos="501"/>
                <w:tab w:val="left" w:pos="576"/>
              </w:tabs>
              <w:ind w:left="175" w:hanging="175"/>
              <w:rPr>
                <w:color w:val="000000"/>
              </w:rPr>
            </w:pPr>
            <w:r w:rsidRPr="00E34331">
              <w:rPr>
                <w:color w:val="000000"/>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7B0367" w:rsidRPr="00E34331" w:rsidRDefault="007B0367" w:rsidP="002825DF">
            <w:pPr>
              <w:numPr>
                <w:ilvl w:val="0"/>
                <w:numId w:val="7"/>
              </w:numPr>
              <w:tabs>
                <w:tab w:val="num" w:pos="175"/>
                <w:tab w:val="num" w:pos="501"/>
                <w:tab w:val="left" w:pos="576"/>
              </w:tabs>
              <w:ind w:left="175" w:hanging="175"/>
            </w:pPr>
            <w:r w:rsidRPr="00E34331">
              <w:rPr>
                <w:color w:val="000000"/>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276" w:type="dxa"/>
            <w:shd w:val="clear" w:color="auto" w:fill="auto"/>
            <w:vAlign w:val="center"/>
          </w:tcPr>
          <w:p w:rsidR="007B0367" w:rsidRPr="00E34331" w:rsidRDefault="007B0367" w:rsidP="005329DF">
            <w:pPr>
              <w:jc w:val="center"/>
              <w:rPr>
                <w:b/>
              </w:rPr>
            </w:pPr>
            <w:r w:rsidRPr="00E34331">
              <w:rPr>
                <w:b/>
              </w:rPr>
              <w:t>2</w:t>
            </w:r>
          </w:p>
          <w:p w:rsidR="007B0367" w:rsidRPr="00E34331" w:rsidRDefault="007B0367" w:rsidP="005329DF">
            <w:pPr>
              <w:jc w:val="center"/>
              <w:rPr>
                <w:b/>
              </w:rPr>
            </w:pPr>
          </w:p>
        </w:tc>
        <w:tc>
          <w:tcPr>
            <w:tcW w:w="1275" w:type="dxa"/>
            <w:shd w:val="clear" w:color="auto" w:fill="auto"/>
            <w:vAlign w:val="center"/>
          </w:tcPr>
          <w:p w:rsidR="007B0367" w:rsidRPr="00E34331" w:rsidRDefault="007B0367" w:rsidP="005329DF">
            <w:pPr>
              <w:jc w:val="center"/>
              <w:rPr>
                <w:b/>
              </w:rPr>
            </w:pPr>
          </w:p>
        </w:tc>
      </w:tr>
      <w:tr w:rsidR="007B0367" w:rsidRPr="009F09A2" w:rsidTr="0014382D">
        <w:trPr>
          <w:trHeight w:val="203"/>
        </w:trPr>
        <w:tc>
          <w:tcPr>
            <w:tcW w:w="7088" w:type="dxa"/>
          </w:tcPr>
          <w:p w:rsidR="00D629D3" w:rsidRDefault="007467C0" w:rsidP="005329DF">
            <w:pPr>
              <w:rPr>
                <w:bCs/>
                <w:iCs/>
              </w:rPr>
            </w:pPr>
            <w:r>
              <w:rPr>
                <w:bCs/>
                <w:iCs/>
              </w:rPr>
              <w:t>-</w:t>
            </w:r>
            <w:r w:rsidR="007B0367" w:rsidRPr="00100F69">
              <w:rPr>
                <w:bCs/>
                <w:iCs/>
              </w:rPr>
              <w:t>студент відсутній на занятті</w:t>
            </w:r>
            <w:r w:rsidR="00D629D3">
              <w:rPr>
                <w:bCs/>
                <w:iCs/>
              </w:rPr>
              <w:t xml:space="preserve"> (контрольному опитуванні по темі)</w:t>
            </w:r>
            <w:r w:rsidR="007B0367" w:rsidRPr="00100F69">
              <w:rPr>
                <w:bCs/>
                <w:iCs/>
              </w:rPr>
              <w:t xml:space="preserve">; </w:t>
            </w:r>
          </w:p>
          <w:p w:rsidR="007B0367" w:rsidRPr="00100F69" w:rsidRDefault="007B0367" w:rsidP="005329DF">
            <w:pPr>
              <w:rPr>
                <w:highlight w:val="yellow"/>
              </w:rPr>
            </w:pPr>
            <w:r w:rsidRPr="00100F69">
              <w:t>студент не приймав участі в обговоренні питань</w:t>
            </w:r>
            <w:r>
              <w:t>, не готував доповіді, презентацій</w:t>
            </w:r>
            <w:r w:rsidRPr="00100F69">
              <w:t xml:space="preserve">  </w:t>
            </w:r>
          </w:p>
        </w:tc>
        <w:tc>
          <w:tcPr>
            <w:tcW w:w="1276" w:type="dxa"/>
            <w:shd w:val="clear" w:color="auto" w:fill="auto"/>
            <w:vAlign w:val="center"/>
          </w:tcPr>
          <w:p w:rsidR="007B0367" w:rsidRPr="00100F69" w:rsidRDefault="00D90AA9" w:rsidP="005329DF">
            <w:pPr>
              <w:jc w:val="center"/>
              <w:rPr>
                <w:b/>
              </w:rPr>
            </w:pPr>
            <w:r>
              <w:rPr>
                <w:b/>
              </w:rPr>
              <w:t>0</w:t>
            </w:r>
          </w:p>
          <w:p w:rsidR="007B0367" w:rsidRPr="00100F69" w:rsidRDefault="007B0367" w:rsidP="005329DF">
            <w:pPr>
              <w:jc w:val="center"/>
              <w:rPr>
                <w:b/>
              </w:rPr>
            </w:pPr>
          </w:p>
        </w:tc>
        <w:tc>
          <w:tcPr>
            <w:tcW w:w="1275" w:type="dxa"/>
            <w:shd w:val="clear" w:color="auto" w:fill="auto"/>
            <w:vAlign w:val="center"/>
          </w:tcPr>
          <w:p w:rsidR="007B0367" w:rsidRPr="009F09A2" w:rsidRDefault="007B0367" w:rsidP="005329DF">
            <w:pPr>
              <w:jc w:val="center"/>
              <w:rPr>
                <w:b/>
              </w:rPr>
            </w:pPr>
          </w:p>
        </w:tc>
      </w:tr>
      <w:tr w:rsidR="00203A64" w:rsidRPr="00203A64" w:rsidTr="0014382D">
        <w:trPr>
          <w:trHeight w:val="417"/>
        </w:trPr>
        <w:tc>
          <w:tcPr>
            <w:tcW w:w="9639" w:type="dxa"/>
            <w:gridSpan w:val="3"/>
            <w:tcBorders>
              <w:bottom w:val="single" w:sz="4" w:space="0" w:color="auto"/>
            </w:tcBorders>
            <w:shd w:val="clear" w:color="auto" w:fill="auto"/>
            <w:vAlign w:val="center"/>
          </w:tcPr>
          <w:p w:rsidR="00904D38" w:rsidRPr="00203A64" w:rsidRDefault="00904D38" w:rsidP="00565F11">
            <w:pPr>
              <w:jc w:val="center"/>
              <w:rPr>
                <w:b/>
              </w:rPr>
            </w:pPr>
            <w:r w:rsidRPr="00203A64">
              <w:rPr>
                <w:b/>
              </w:rPr>
              <w:t>2.  Самостійна робота студентів (СРС)</w:t>
            </w:r>
          </w:p>
        </w:tc>
      </w:tr>
      <w:tr w:rsidR="003354CE" w:rsidRPr="00203A64" w:rsidTr="0014382D">
        <w:trPr>
          <w:trHeight w:val="494"/>
        </w:trPr>
        <w:tc>
          <w:tcPr>
            <w:tcW w:w="7088" w:type="dxa"/>
            <w:tcBorders>
              <w:bottom w:val="single" w:sz="4" w:space="0" w:color="auto"/>
            </w:tcBorders>
            <w:shd w:val="clear" w:color="auto" w:fill="auto"/>
            <w:vAlign w:val="center"/>
          </w:tcPr>
          <w:p w:rsidR="003354CE" w:rsidRPr="00203A64" w:rsidRDefault="003354CE" w:rsidP="00565F11">
            <w:pPr>
              <w:jc w:val="center"/>
              <w:rPr>
                <w:b/>
              </w:rPr>
            </w:pPr>
            <w:r w:rsidRPr="00203A64">
              <w:rPr>
                <w:b/>
              </w:rPr>
              <w:t>Критерії оцінювання</w:t>
            </w:r>
          </w:p>
        </w:tc>
        <w:tc>
          <w:tcPr>
            <w:tcW w:w="1276" w:type="dxa"/>
            <w:shd w:val="clear" w:color="auto" w:fill="auto"/>
            <w:vAlign w:val="center"/>
          </w:tcPr>
          <w:p w:rsidR="003354CE" w:rsidRPr="00203A64" w:rsidRDefault="003354CE" w:rsidP="00565F11">
            <w:pPr>
              <w:jc w:val="center"/>
              <w:rPr>
                <w:b/>
              </w:rPr>
            </w:pPr>
          </w:p>
        </w:tc>
        <w:tc>
          <w:tcPr>
            <w:tcW w:w="1275" w:type="dxa"/>
            <w:shd w:val="clear" w:color="auto" w:fill="auto"/>
            <w:vAlign w:val="center"/>
          </w:tcPr>
          <w:p w:rsidR="003354CE" w:rsidRPr="00203A64" w:rsidRDefault="00805CFC" w:rsidP="00565F11">
            <w:pPr>
              <w:jc w:val="center"/>
              <w:rPr>
                <w:b/>
              </w:rPr>
            </w:pPr>
            <w:r>
              <w:rPr>
                <w:b/>
              </w:rPr>
              <w:t>20</w:t>
            </w:r>
          </w:p>
          <w:p w:rsidR="003354CE" w:rsidRPr="00203A64" w:rsidRDefault="003354CE" w:rsidP="00565F11">
            <w:pPr>
              <w:jc w:val="center"/>
              <w:rPr>
                <w:b/>
              </w:rPr>
            </w:pPr>
          </w:p>
        </w:tc>
      </w:tr>
      <w:tr w:rsidR="007B0367" w:rsidRPr="00203A64" w:rsidTr="0014382D">
        <w:trPr>
          <w:trHeight w:val="284"/>
        </w:trPr>
        <w:tc>
          <w:tcPr>
            <w:tcW w:w="7088" w:type="dxa"/>
          </w:tcPr>
          <w:p w:rsidR="007B0367" w:rsidRPr="00203A64" w:rsidRDefault="007B0367" w:rsidP="002825DF">
            <w:pPr>
              <w:numPr>
                <w:ilvl w:val="0"/>
                <w:numId w:val="1"/>
              </w:numPr>
              <w:ind w:left="0"/>
              <w:jc w:val="both"/>
            </w:pPr>
            <w:r w:rsidRPr="00203A64">
              <w:t>дано правильних відповідей на тестові запитання від 90 до 100%</w:t>
            </w:r>
          </w:p>
        </w:tc>
        <w:tc>
          <w:tcPr>
            <w:tcW w:w="1276" w:type="dxa"/>
            <w:shd w:val="clear" w:color="auto" w:fill="auto"/>
            <w:vAlign w:val="center"/>
          </w:tcPr>
          <w:p w:rsidR="007B0367" w:rsidRPr="00203A64" w:rsidRDefault="00805CFC" w:rsidP="0014382D">
            <w:pPr>
              <w:jc w:val="center"/>
              <w:rPr>
                <w:b/>
              </w:rPr>
            </w:pPr>
            <w:r>
              <w:rPr>
                <w:b/>
              </w:rPr>
              <w:t>20</w:t>
            </w:r>
          </w:p>
        </w:tc>
        <w:tc>
          <w:tcPr>
            <w:tcW w:w="1275" w:type="dxa"/>
            <w:shd w:val="clear" w:color="auto" w:fill="auto"/>
            <w:vAlign w:val="center"/>
          </w:tcPr>
          <w:p w:rsidR="007B0367" w:rsidRPr="00203A64" w:rsidRDefault="007B0367" w:rsidP="0014382D">
            <w:pPr>
              <w:jc w:val="center"/>
              <w:rPr>
                <w:b/>
              </w:rPr>
            </w:pPr>
            <w:r w:rsidRPr="00203A64">
              <w:rPr>
                <w:b/>
              </w:rPr>
              <w:t>-</w:t>
            </w:r>
          </w:p>
        </w:tc>
      </w:tr>
      <w:tr w:rsidR="003354CE" w:rsidRPr="00203A64" w:rsidTr="0014382D">
        <w:trPr>
          <w:trHeight w:val="203"/>
        </w:trPr>
        <w:tc>
          <w:tcPr>
            <w:tcW w:w="7088" w:type="dxa"/>
          </w:tcPr>
          <w:p w:rsidR="003354CE" w:rsidRPr="00203A64" w:rsidRDefault="003354CE" w:rsidP="002825DF">
            <w:pPr>
              <w:numPr>
                <w:ilvl w:val="0"/>
                <w:numId w:val="1"/>
              </w:numPr>
              <w:ind w:left="0"/>
              <w:jc w:val="both"/>
            </w:pPr>
            <w:r w:rsidRPr="00203A64">
              <w:t>дано правильних відповідей на тестові запитання від 89 до 75%</w:t>
            </w:r>
          </w:p>
        </w:tc>
        <w:tc>
          <w:tcPr>
            <w:tcW w:w="1276" w:type="dxa"/>
            <w:shd w:val="clear" w:color="auto" w:fill="auto"/>
            <w:vAlign w:val="center"/>
          </w:tcPr>
          <w:p w:rsidR="003354CE" w:rsidRPr="00203A64" w:rsidRDefault="00805CFC" w:rsidP="002F79BF">
            <w:pPr>
              <w:jc w:val="center"/>
              <w:rPr>
                <w:b/>
              </w:rPr>
            </w:pPr>
            <w:r>
              <w:rPr>
                <w:b/>
              </w:rPr>
              <w:t>15</w:t>
            </w:r>
          </w:p>
        </w:tc>
        <w:tc>
          <w:tcPr>
            <w:tcW w:w="1275" w:type="dxa"/>
            <w:shd w:val="clear" w:color="auto" w:fill="auto"/>
            <w:vAlign w:val="center"/>
          </w:tcPr>
          <w:p w:rsidR="003354CE" w:rsidRPr="00203A64" w:rsidRDefault="003354CE" w:rsidP="002F79BF">
            <w:pPr>
              <w:jc w:val="center"/>
              <w:rPr>
                <w:b/>
              </w:rPr>
            </w:pPr>
            <w:r w:rsidRPr="00203A64">
              <w:rPr>
                <w:b/>
              </w:rPr>
              <w:t>-</w:t>
            </w:r>
          </w:p>
          <w:p w:rsidR="003354CE" w:rsidRPr="00203A64" w:rsidRDefault="003354CE" w:rsidP="002F79BF">
            <w:pPr>
              <w:jc w:val="center"/>
              <w:rPr>
                <w:b/>
              </w:rPr>
            </w:pPr>
          </w:p>
        </w:tc>
      </w:tr>
      <w:tr w:rsidR="007B0367" w:rsidRPr="00203A64" w:rsidTr="0014382D">
        <w:trPr>
          <w:trHeight w:val="410"/>
        </w:trPr>
        <w:tc>
          <w:tcPr>
            <w:tcW w:w="7088" w:type="dxa"/>
          </w:tcPr>
          <w:p w:rsidR="007B0367" w:rsidRPr="00203A64" w:rsidRDefault="007B0367" w:rsidP="002825DF">
            <w:pPr>
              <w:numPr>
                <w:ilvl w:val="0"/>
                <w:numId w:val="1"/>
              </w:numPr>
              <w:ind w:left="0"/>
              <w:jc w:val="both"/>
            </w:pPr>
            <w:r w:rsidRPr="00203A64">
              <w:t>дано правильних відповідей на тестові запитання від 74 до 51%</w:t>
            </w:r>
          </w:p>
        </w:tc>
        <w:tc>
          <w:tcPr>
            <w:tcW w:w="1276" w:type="dxa"/>
            <w:shd w:val="clear" w:color="auto" w:fill="auto"/>
            <w:vAlign w:val="center"/>
          </w:tcPr>
          <w:p w:rsidR="007B0367" w:rsidRPr="00203A64" w:rsidRDefault="00805CFC" w:rsidP="002F79BF">
            <w:pPr>
              <w:jc w:val="center"/>
              <w:rPr>
                <w:b/>
              </w:rPr>
            </w:pPr>
            <w:r>
              <w:rPr>
                <w:b/>
              </w:rPr>
              <w:t>10</w:t>
            </w:r>
          </w:p>
          <w:p w:rsidR="007B0367" w:rsidRPr="00203A64" w:rsidRDefault="007B0367" w:rsidP="002F79BF">
            <w:pPr>
              <w:jc w:val="center"/>
              <w:rPr>
                <w:b/>
              </w:rPr>
            </w:pPr>
          </w:p>
        </w:tc>
        <w:tc>
          <w:tcPr>
            <w:tcW w:w="1275" w:type="dxa"/>
            <w:shd w:val="clear" w:color="auto" w:fill="auto"/>
            <w:vAlign w:val="center"/>
          </w:tcPr>
          <w:p w:rsidR="007B0367" w:rsidRPr="00203A64" w:rsidRDefault="007B0367" w:rsidP="002F79BF">
            <w:pPr>
              <w:jc w:val="center"/>
              <w:rPr>
                <w:b/>
              </w:rPr>
            </w:pPr>
            <w:r w:rsidRPr="00203A64">
              <w:rPr>
                <w:b/>
              </w:rPr>
              <w:t>-</w:t>
            </w:r>
          </w:p>
          <w:p w:rsidR="007B0367" w:rsidRPr="00203A64" w:rsidRDefault="007B0367" w:rsidP="002F79BF">
            <w:pPr>
              <w:jc w:val="center"/>
              <w:rPr>
                <w:b/>
              </w:rPr>
            </w:pPr>
          </w:p>
        </w:tc>
      </w:tr>
      <w:tr w:rsidR="007B0367" w:rsidRPr="00203A64" w:rsidTr="0014382D">
        <w:trPr>
          <w:trHeight w:val="404"/>
        </w:trPr>
        <w:tc>
          <w:tcPr>
            <w:tcW w:w="7088" w:type="dxa"/>
          </w:tcPr>
          <w:p w:rsidR="007B0367" w:rsidRPr="00203A64" w:rsidRDefault="007B0367" w:rsidP="002825DF">
            <w:pPr>
              <w:numPr>
                <w:ilvl w:val="0"/>
                <w:numId w:val="1"/>
              </w:numPr>
              <w:ind w:left="0"/>
              <w:jc w:val="both"/>
            </w:pPr>
            <w:r w:rsidRPr="00203A64">
              <w:t>Менше 50 % правильних відповідей</w:t>
            </w:r>
          </w:p>
        </w:tc>
        <w:tc>
          <w:tcPr>
            <w:tcW w:w="1276" w:type="dxa"/>
            <w:shd w:val="clear" w:color="auto" w:fill="auto"/>
            <w:vAlign w:val="center"/>
          </w:tcPr>
          <w:p w:rsidR="007B0367" w:rsidRPr="00203A64" w:rsidRDefault="007B0367" w:rsidP="002F79BF">
            <w:pPr>
              <w:jc w:val="center"/>
              <w:rPr>
                <w:b/>
              </w:rPr>
            </w:pPr>
            <w:r w:rsidRPr="00203A64">
              <w:rPr>
                <w:b/>
              </w:rPr>
              <w:t>0</w:t>
            </w:r>
          </w:p>
          <w:p w:rsidR="007B0367" w:rsidRPr="00203A64" w:rsidRDefault="007B0367" w:rsidP="002F79BF">
            <w:pPr>
              <w:jc w:val="center"/>
              <w:rPr>
                <w:b/>
              </w:rPr>
            </w:pPr>
          </w:p>
        </w:tc>
        <w:tc>
          <w:tcPr>
            <w:tcW w:w="1275" w:type="dxa"/>
            <w:shd w:val="clear" w:color="auto" w:fill="auto"/>
            <w:vAlign w:val="center"/>
          </w:tcPr>
          <w:p w:rsidR="007B0367" w:rsidRPr="00203A64" w:rsidRDefault="007B0367" w:rsidP="002F79BF">
            <w:pPr>
              <w:jc w:val="center"/>
              <w:rPr>
                <w:b/>
              </w:rPr>
            </w:pPr>
            <w:r w:rsidRPr="00203A64">
              <w:rPr>
                <w:b/>
              </w:rPr>
              <w:t>-</w:t>
            </w:r>
          </w:p>
          <w:p w:rsidR="007B0367" w:rsidRPr="00203A64" w:rsidRDefault="007B0367" w:rsidP="002F79BF">
            <w:pPr>
              <w:jc w:val="center"/>
              <w:rPr>
                <w:b/>
              </w:rPr>
            </w:pPr>
          </w:p>
        </w:tc>
      </w:tr>
      <w:tr w:rsidR="002F79BF" w:rsidRPr="009006BC" w:rsidTr="0014382D">
        <w:trPr>
          <w:trHeight w:val="415"/>
        </w:trPr>
        <w:tc>
          <w:tcPr>
            <w:tcW w:w="9639" w:type="dxa"/>
            <w:gridSpan w:val="3"/>
            <w:tcBorders>
              <w:bottom w:val="single" w:sz="4" w:space="0" w:color="auto"/>
            </w:tcBorders>
            <w:shd w:val="clear" w:color="auto" w:fill="auto"/>
            <w:vAlign w:val="center"/>
          </w:tcPr>
          <w:p w:rsidR="002F79BF" w:rsidRPr="009006BC" w:rsidRDefault="002F79BF" w:rsidP="002F79BF">
            <w:pPr>
              <w:jc w:val="center"/>
              <w:rPr>
                <w:b/>
              </w:rPr>
            </w:pPr>
            <w:r w:rsidRPr="009006BC">
              <w:rPr>
                <w:b/>
              </w:rPr>
              <w:t>3.  Контрольна робота</w:t>
            </w:r>
          </w:p>
        </w:tc>
      </w:tr>
      <w:tr w:rsidR="007B0367" w:rsidRPr="009006BC" w:rsidTr="0014382D">
        <w:trPr>
          <w:trHeight w:val="278"/>
        </w:trPr>
        <w:tc>
          <w:tcPr>
            <w:tcW w:w="7088" w:type="dxa"/>
            <w:tcBorders>
              <w:bottom w:val="single" w:sz="4" w:space="0" w:color="auto"/>
            </w:tcBorders>
            <w:shd w:val="clear" w:color="auto" w:fill="auto"/>
            <w:vAlign w:val="center"/>
          </w:tcPr>
          <w:p w:rsidR="007B0367" w:rsidRPr="009006BC" w:rsidRDefault="007B0367" w:rsidP="002F79BF">
            <w:pPr>
              <w:jc w:val="center"/>
              <w:rPr>
                <w:b/>
              </w:rPr>
            </w:pPr>
            <w:r w:rsidRPr="009006BC">
              <w:rPr>
                <w:b/>
              </w:rPr>
              <w:t xml:space="preserve">Критерії оцінювання </w:t>
            </w:r>
          </w:p>
        </w:tc>
        <w:tc>
          <w:tcPr>
            <w:tcW w:w="1276" w:type="dxa"/>
            <w:shd w:val="clear" w:color="auto" w:fill="auto"/>
            <w:vAlign w:val="center"/>
          </w:tcPr>
          <w:p w:rsidR="007B0367" w:rsidRPr="009006BC" w:rsidRDefault="007B0367" w:rsidP="002F79BF">
            <w:pPr>
              <w:jc w:val="center"/>
              <w:rPr>
                <w:b/>
              </w:rPr>
            </w:pPr>
          </w:p>
        </w:tc>
        <w:tc>
          <w:tcPr>
            <w:tcW w:w="1275" w:type="dxa"/>
            <w:shd w:val="clear" w:color="auto" w:fill="auto"/>
            <w:vAlign w:val="center"/>
          </w:tcPr>
          <w:p w:rsidR="007B0367" w:rsidRPr="009006BC" w:rsidRDefault="00805CFC" w:rsidP="002F79BF">
            <w:pPr>
              <w:jc w:val="center"/>
              <w:rPr>
                <w:b/>
              </w:rPr>
            </w:pPr>
            <w:r>
              <w:rPr>
                <w:b/>
              </w:rPr>
              <w:t>2</w:t>
            </w:r>
            <w:r w:rsidR="000A7650">
              <w:rPr>
                <w:b/>
              </w:rPr>
              <w:t>0</w:t>
            </w:r>
          </w:p>
          <w:p w:rsidR="007B0367" w:rsidRPr="009006BC" w:rsidRDefault="007B0367" w:rsidP="002F79BF">
            <w:pPr>
              <w:jc w:val="center"/>
              <w:rPr>
                <w:b/>
              </w:rPr>
            </w:pPr>
          </w:p>
        </w:tc>
      </w:tr>
      <w:tr w:rsidR="007B0367" w:rsidRPr="009006BC" w:rsidTr="0014382D">
        <w:trPr>
          <w:trHeight w:val="141"/>
        </w:trPr>
        <w:tc>
          <w:tcPr>
            <w:tcW w:w="7088" w:type="dxa"/>
            <w:shd w:val="clear" w:color="auto" w:fill="auto"/>
          </w:tcPr>
          <w:p w:rsidR="007B0367" w:rsidRPr="009006BC" w:rsidRDefault="007B0367" w:rsidP="002F79BF">
            <w:pPr>
              <w:pStyle w:val="af2"/>
              <w:spacing w:after="0"/>
              <w:ind w:left="0"/>
              <w:rPr>
                <w:b/>
                <w:bCs/>
                <w:sz w:val="24"/>
                <w:szCs w:val="24"/>
                <w:lang w:val="uk-UA"/>
              </w:rPr>
            </w:pPr>
            <w:r w:rsidRPr="009006BC">
              <w:rPr>
                <w:b/>
                <w:bCs/>
                <w:sz w:val="24"/>
                <w:szCs w:val="24"/>
                <w:lang w:val="uk-UA"/>
              </w:rPr>
              <w:t>Перший рівень (завдання 1) – завдання із вибором відповіді – тестові завдання</w:t>
            </w:r>
          </w:p>
          <w:p w:rsidR="007B0367" w:rsidRPr="009006BC" w:rsidRDefault="007B0367" w:rsidP="002F79BF">
            <w:pPr>
              <w:pStyle w:val="af2"/>
              <w:spacing w:after="0"/>
              <w:ind w:left="0"/>
              <w:rPr>
                <w:sz w:val="24"/>
                <w:szCs w:val="24"/>
                <w:lang w:val="uk-UA"/>
              </w:rPr>
            </w:pPr>
            <w:r w:rsidRPr="009006BC">
              <w:rPr>
                <w:sz w:val="24"/>
                <w:szCs w:val="24"/>
                <w:lang w:val="uk-UA"/>
              </w:rPr>
              <w:t xml:space="preserve">Завдання з вибором відповіді вважається виконаним правильно, якщо в картці тестування записана правильна відповідь. </w:t>
            </w:r>
          </w:p>
        </w:tc>
        <w:tc>
          <w:tcPr>
            <w:tcW w:w="1276" w:type="dxa"/>
            <w:shd w:val="clear" w:color="auto" w:fill="auto"/>
            <w:vAlign w:val="center"/>
          </w:tcPr>
          <w:p w:rsidR="007B0367" w:rsidRPr="009006BC" w:rsidRDefault="00805CFC" w:rsidP="002F79BF">
            <w:pPr>
              <w:jc w:val="center"/>
              <w:rPr>
                <w:b/>
              </w:rPr>
            </w:pPr>
            <w:r>
              <w:rPr>
                <w:b/>
              </w:rPr>
              <w:t>5х1</w:t>
            </w:r>
          </w:p>
          <w:p w:rsidR="007B0367" w:rsidRPr="009006BC" w:rsidRDefault="007B0367" w:rsidP="002F79BF">
            <w:pPr>
              <w:jc w:val="center"/>
              <w:rPr>
                <w:b/>
              </w:rPr>
            </w:pPr>
          </w:p>
        </w:tc>
        <w:tc>
          <w:tcPr>
            <w:tcW w:w="1275" w:type="dxa"/>
            <w:shd w:val="clear" w:color="auto" w:fill="auto"/>
            <w:vAlign w:val="center"/>
          </w:tcPr>
          <w:p w:rsidR="007B0367" w:rsidRPr="009006BC" w:rsidRDefault="00805CFC" w:rsidP="002F79BF">
            <w:pPr>
              <w:jc w:val="center"/>
              <w:rPr>
                <w:b/>
              </w:rPr>
            </w:pPr>
            <w:r>
              <w:rPr>
                <w:b/>
              </w:rPr>
              <w:t>5</w:t>
            </w:r>
          </w:p>
          <w:p w:rsidR="007B0367" w:rsidRPr="009006BC" w:rsidRDefault="007B0367" w:rsidP="002F79BF">
            <w:pPr>
              <w:jc w:val="center"/>
              <w:rPr>
                <w:b/>
              </w:rPr>
            </w:pPr>
          </w:p>
        </w:tc>
      </w:tr>
      <w:tr w:rsidR="007B0367" w:rsidRPr="009006BC" w:rsidTr="0014382D">
        <w:trPr>
          <w:trHeight w:val="137"/>
        </w:trPr>
        <w:tc>
          <w:tcPr>
            <w:tcW w:w="7088" w:type="dxa"/>
            <w:shd w:val="clear" w:color="auto" w:fill="auto"/>
          </w:tcPr>
          <w:p w:rsidR="007B0367" w:rsidRPr="009006BC" w:rsidRDefault="007B0367" w:rsidP="00285F19">
            <w:pPr>
              <w:pStyle w:val="af2"/>
              <w:spacing w:after="0"/>
              <w:ind w:left="0"/>
              <w:rPr>
                <w:b/>
                <w:bCs/>
                <w:sz w:val="24"/>
                <w:szCs w:val="24"/>
                <w:lang w:val="uk-UA"/>
              </w:rPr>
            </w:pPr>
            <w:r w:rsidRPr="009006BC">
              <w:rPr>
                <w:b/>
                <w:bCs/>
                <w:sz w:val="24"/>
                <w:szCs w:val="24"/>
                <w:lang w:val="uk-UA"/>
              </w:rPr>
              <w:t xml:space="preserve">Другий рівень (завдання 2) – завдання з короткою відповіддю. </w:t>
            </w:r>
          </w:p>
          <w:p w:rsidR="007B0367" w:rsidRPr="009006BC" w:rsidRDefault="007B0367" w:rsidP="00285F19">
            <w:pPr>
              <w:pStyle w:val="af2"/>
              <w:spacing w:after="0"/>
              <w:ind w:left="0"/>
              <w:rPr>
                <w:sz w:val="24"/>
                <w:szCs w:val="24"/>
                <w:lang w:val="uk-UA"/>
              </w:rPr>
            </w:pPr>
            <w:r w:rsidRPr="009006BC">
              <w:rPr>
                <w:sz w:val="24"/>
                <w:szCs w:val="24"/>
                <w:lang w:val="uk-UA"/>
              </w:rPr>
              <w:t>Завдання з короткою відповіддю вважається виконаним правильно, якщо студент дав правильні визначення, коментарі тощо.</w:t>
            </w:r>
          </w:p>
        </w:tc>
        <w:tc>
          <w:tcPr>
            <w:tcW w:w="1276" w:type="dxa"/>
            <w:shd w:val="clear" w:color="auto" w:fill="auto"/>
            <w:vAlign w:val="center"/>
          </w:tcPr>
          <w:p w:rsidR="007B0367" w:rsidRPr="009006BC" w:rsidRDefault="00805CFC" w:rsidP="002F79BF">
            <w:pPr>
              <w:jc w:val="center"/>
              <w:rPr>
                <w:b/>
              </w:rPr>
            </w:pPr>
            <w:r>
              <w:rPr>
                <w:b/>
              </w:rPr>
              <w:t>5х1</w:t>
            </w:r>
          </w:p>
          <w:p w:rsidR="007B0367" w:rsidRPr="009006BC" w:rsidRDefault="007B0367" w:rsidP="002F79BF">
            <w:pPr>
              <w:jc w:val="center"/>
              <w:rPr>
                <w:b/>
              </w:rPr>
            </w:pPr>
          </w:p>
        </w:tc>
        <w:tc>
          <w:tcPr>
            <w:tcW w:w="1275" w:type="dxa"/>
            <w:shd w:val="clear" w:color="auto" w:fill="auto"/>
            <w:vAlign w:val="center"/>
          </w:tcPr>
          <w:p w:rsidR="007B0367" w:rsidRPr="009006BC" w:rsidRDefault="00805CFC" w:rsidP="002F79BF">
            <w:pPr>
              <w:jc w:val="center"/>
              <w:rPr>
                <w:b/>
              </w:rPr>
            </w:pPr>
            <w:r>
              <w:rPr>
                <w:b/>
              </w:rPr>
              <w:t>5</w:t>
            </w:r>
          </w:p>
          <w:p w:rsidR="007B0367" w:rsidRPr="009006BC" w:rsidRDefault="007B0367" w:rsidP="002F79BF">
            <w:pPr>
              <w:jc w:val="center"/>
              <w:rPr>
                <w:b/>
              </w:rPr>
            </w:pPr>
          </w:p>
        </w:tc>
      </w:tr>
      <w:tr w:rsidR="007B0367" w:rsidRPr="009006BC" w:rsidTr="0014382D">
        <w:trPr>
          <w:trHeight w:val="137"/>
        </w:trPr>
        <w:tc>
          <w:tcPr>
            <w:tcW w:w="7088" w:type="dxa"/>
            <w:shd w:val="clear" w:color="auto" w:fill="auto"/>
          </w:tcPr>
          <w:p w:rsidR="007B0367" w:rsidRPr="009006BC" w:rsidRDefault="007B0367" w:rsidP="00285F19">
            <w:pPr>
              <w:pStyle w:val="af2"/>
              <w:spacing w:after="0"/>
              <w:ind w:left="0"/>
              <w:rPr>
                <w:b/>
                <w:bCs/>
                <w:sz w:val="24"/>
                <w:szCs w:val="24"/>
                <w:lang w:val="uk-UA"/>
              </w:rPr>
            </w:pPr>
            <w:r w:rsidRPr="009006BC">
              <w:rPr>
                <w:b/>
                <w:bCs/>
                <w:sz w:val="24"/>
                <w:szCs w:val="24"/>
                <w:lang w:val="uk-UA"/>
              </w:rPr>
              <w:t xml:space="preserve">Третій рівень (завдання 3)  - практичне завдання, яке передбачає розв’язок задач, виробничих ситуацій. </w:t>
            </w:r>
          </w:p>
          <w:p w:rsidR="007B0367" w:rsidRPr="009006BC" w:rsidRDefault="007B0367" w:rsidP="00285F19">
            <w:pPr>
              <w:pStyle w:val="af2"/>
              <w:spacing w:after="0"/>
              <w:ind w:left="0"/>
              <w:rPr>
                <w:sz w:val="24"/>
                <w:szCs w:val="24"/>
                <w:lang w:val="uk-UA"/>
              </w:rPr>
            </w:pPr>
            <w:r w:rsidRPr="009006BC">
              <w:rPr>
                <w:sz w:val="24"/>
                <w:szCs w:val="24"/>
                <w:lang w:val="uk-UA"/>
              </w:rPr>
              <w:t>Розв’язок вважається правильним, якщо зроблені необхідні розрахунки, складені усі бухгалтерські проведення, написано їх зміст.</w:t>
            </w:r>
          </w:p>
        </w:tc>
        <w:tc>
          <w:tcPr>
            <w:tcW w:w="1276" w:type="dxa"/>
            <w:shd w:val="clear" w:color="auto" w:fill="auto"/>
            <w:vAlign w:val="center"/>
          </w:tcPr>
          <w:p w:rsidR="007B0367" w:rsidRPr="009006BC" w:rsidRDefault="00805CFC" w:rsidP="002F79BF">
            <w:pPr>
              <w:jc w:val="center"/>
              <w:rPr>
                <w:b/>
              </w:rPr>
            </w:pPr>
            <w:r>
              <w:rPr>
                <w:b/>
              </w:rPr>
              <w:t>1х10</w:t>
            </w:r>
          </w:p>
          <w:p w:rsidR="007B0367" w:rsidRPr="009006BC" w:rsidRDefault="007B0367" w:rsidP="002F79BF">
            <w:pPr>
              <w:jc w:val="center"/>
              <w:rPr>
                <w:b/>
              </w:rPr>
            </w:pPr>
          </w:p>
        </w:tc>
        <w:tc>
          <w:tcPr>
            <w:tcW w:w="1275" w:type="dxa"/>
            <w:shd w:val="clear" w:color="auto" w:fill="auto"/>
            <w:vAlign w:val="center"/>
          </w:tcPr>
          <w:p w:rsidR="007B0367" w:rsidRPr="009006BC" w:rsidRDefault="009B7895" w:rsidP="002F79BF">
            <w:pPr>
              <w:jc w:val="center"/>
              <w:rPr>
                <w:b/>
              </w:rPr>
            </w:pPr>
            <w:r>
              <w:rPr>
                <w:b/>
              </w:rPr>
              <w:t>1</w:t>
            </w:r>
            <w:r w:rsidR="00805CFC">
              <w:rPr>
                <w:b/>
              </w:rPr>
              <w:t>0</w:t>
            </w:r>
          </w:p>
          <w:p w:rsidR="007B0367" w:rsidRPr="009006BC" w:rsidRDefault="007B0367" w:rsidP="002F79BF">
            <w:pPr>
              <w:jc w:val="center"/>
              <w:rPr>
                <w:b/>
              </w:rPr>
            </w:pPr>
          </w:p>
        </w:tc>
      </w:tr>
      <w:tr w:rsidR="002F79BF" w:rsidRPr="009006BC" w:rsidTr="0014382D">
        <w:trPr>
          <w:trHeight w:val="349"/>
        </w:trPr>
        <w:tc>
          <w:tcPr>
            <w:tcW w:w="9639" w:type="dxa"/>
            <w:gridSpan w:val="3"/>
            <w:tcBorders>
              <w:bottom w:val="single" w:sz="4" w:space="0" w:color="auto"/>
            </w:tcBorders>
            <w:shd w:val="clear" w:color="auto" w:fill="auto"/>
            <w:vAlign w:val="center"/>
          </w:tcPr>
          <w:p w:rsidR="002F79BF" w:rsidRPr="009006BC" w:rsidRDefault="002F79BF" w:rsidP="002F79BF">
            <w:pPr>
              <w:jc w:val="center"/>
              <w:rPr>
                <w:b/>
                <w:highlight w:val="yellow"/>
              </w:rPr>
            </w:pPr>
            <w:r w:rsidRPr="009006BC">
              <w:rPr>
                <w:b/>
              </w:rPr>
              <w:t>4.  Індивідуальна робота студента (ІРС)</w:t>
            </w:r>
          </w:p>
        </w:tc>
      </w:tr>
      <w:tr w:rsidR="007B0367" w:rsidRPr="009006BC" w:rsidTr="0014382D">
        <w:trPr>
          <w:trHeight w:val="417"/>
        </w:trPr>
        <w:tc>
          <w:tcPr>
            <w:tcW w:w="7088" w:type="dxa"/>
            <w:tcBorders>
              <w:bottom w:val="single" w:sz="4" w:space="0" w:color="auto"/>
            </w:tcBorders>
            <w:shd w:val="clear" w:color="auto" w:fill="auto"/>
            <w:vAlign w:val="center"/>
          </w:tcPr>
          <w:p w:rsidR="007B0367" w:rsidRPr="009006BC" w:rsidRDefault="007B0367" w:rsidP="002F79BF">
            <w:pPr>
              <w:jc w:val="center"/>
              <w:rPr>
                <w:b/>
              </w:rPr>
            </w:pPr>
            <w:r w:rsidRPr="009006BC">
              <w:rPr>
                <w:b/>
              </w:rPr>
              <w:t>Критерії оцінювання</w:t>
            </w:r>
          </w:p>
        </w:tc>
        <w:tc>
          <w:tcPr>
            <w:tcW w:w="1276" w:type="dxa"/>
            <w:shd w:val="clear" w:color="auto" w:fill="auto"/>
            <w:vAlign w:val="center"/>
          </w:tcPr>
          <w:p w:rsidR="007B0367" w:rsidRPr="009006BC" w:rsidRDefault="007B0367" w:rsidP="002F79BF">
            <w:pPr>
              <w:jc w:val="center"/>
              <w:rPr>
                <w:b/>
              </w:rPr>
            </w:pPr>
          </w:p>
        </w:tc>
        <w:tc>
          <w:tcPr>
            <w:tcW w:w="1275" w:type="dxa"/>
            <w:shd w:val="clear" w:color="auto" w:fill="auto"/>
            <w:vAlign w:val="center"/>
          </w:tcPr>
          <w:p w:rsidR="007B0367" w:rsidRPr="009006BC" w:rsidRDefault="00805CFC" w:rsidP="003354CE">
            <w:pPr>
              <w:jc w:val="center"/>
              <w:rPr>
                <w:b/>
              </w:rPr>
            </w:pPr>
            <w:r>
              <w:rPr>
                <w:b/>
              </w:rPr>
              <w:t>20</w:t>
            </w:r>
          </w:p>
          <w:p w:rsidR="007B0367" w:rsidRPr="009006BC" w:rsidRDefault="007B0367" w:rsidP="002F79BF">
            <w:pPr>
              <w:jc w:val="center"/>
              <w:rPr>
                <w:b/>
              </w:rPr>
            </w:pPr>
          </w:p>
        </w:tc>
      </w:tr>
      <w:tr w:rsidR="007B0367" w:rsidRPr="009006BC" w:rsidTr="0014382D">
        <w:trPr>
          <w:trHeight w:val="203"/>
        </w:trPr>
        <w:tc>
          <w:tcPr>
            <w:tcW w:w="7088" w:type="dxa"/>
          </w:tcPr>
          <w:p w:rsidR="007B0367" w:rsidRPr="009006BC" w:rsidRDefault="007B0367" w:rsidP="002825DF">
            <w:pPr>
              <w:pStyle w:val="af2"/>
              <w:numPr>
                <w:ilvl w:val="0"/>
                <w:numId w:val="1"/>
              </w:numPr>
              <w:spacing w:after="0"/>
              <w:ind w:left="0"/>
              <w:rPr>
                <w:sz w:val="24"/>
                <w:szCs w:val="24"/>
                <w:lang w:val="uk-UA"/>
              </w:rPr>
            </w:pPr>
            <w:r w:rsidRPr="009006BC">
              <w:rPr>
                <w:sz w:val="24"/>
                <w:szCs w:val="24"/>
                <w:lang w:val="uk-UA"/>
              </w:rPr>
              <w:lastRenderedPageBreak/>
              <w:t xml:space="preserve">- робота виконана своєчасно, без помилок, естетично оформлена, є </w:t>
            </w:r>
            <w:r w:rsidR="004149BE">
              <w:rPr>
                <w:sz w:val="24"/>
                <w:szCs w:val="24"/>
                <w:lang w:val="uk-UA"/>
              </w:rPr>
              <w:t xml:space="preserve">виробничі ситуації (задачі), </w:t>
            </w:r>
            <w:r w:rsidRPr="009006BC">
              <w:rPr>
                <w:sz w:val="24"/>
                <w:szCs w:val="24"/>
                <w:lang w:val="uk-UA"/>
              </w:rPr>
              <w:t>статистична інформація, рисунки, таблиці, діаграми оформлені з дотриманням вимог, слайдів достатньо для розкриття теми</w:t>
            </w:r>
          </w:p>
        </w:tc>
        <w:tc>
          <w:tcPr>
            <w:tcW w:w="1276" w:type="dxa"/>
            <w:shd w:val="clear" w:color="auto" w:fill="auto"/>
            <w:vAlign w:val="center"/>
          </w:tcPr>
          <w:p w:rsidR="007B0367" w:rsidRPr="009006BC" w:rsidRDefault="00805CFC" w:rsidP="00963E07">
            <w:pPr>
              <w:jc w:val="center"/>
              <w:rPr>
                <w:b/>
              </w:rPr>
            </w:pPr>
            <w:r>
              <w:rPr>
                <w:b/>
              </w:rPr>
              <w:t>20</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203"/>
        </w:trPr>
        <w:tc>
          <w:tcPr>
            <w:tcW w:w="7088" w:type="dxa"/>
          </w:tcPr>
          <w:p w:rsidR="007B0367" w:rsidRPr="009006BC" w:rsidRDefault="007B0367" w:rsidP="002825DF">
            <w:pPr>
              <w:pStyle w:val="af2"/>
              <w:numPr>
                <w:ilvl w:val="0"/>
                <w:numId w:val="1"/>
              </w:numPr>
              <w:spacing w:after="0"/>
              <w:ind w:left="0"/>
              <w:rPr>
                <w:sz w:val="24"/>
                <w:szCs w:val="24"/>
                <w:lang w:val="uk-UA"/>
              </w:rPr>
            </w:pPr>
            <w:r w:rsidRPr="009006BC">
              <w:rPr>
                <w:sz w:val="24"/>
                <w:szCs w:val="24"/>
                <w:lang w:val="uk-UA"/>
              </w:rPr>
              <w:t xml:space="preserve">- робота виконана своєчасно із незначними помилками у розрахунках та акуратно оформлена, є </w:t>
            </w:r>
            <w:r w:rsidR="004149BE">
              <w:rPr>
                <w:sz w:val="24"/>
                <w:szCs w:val="24"/>
                <w:lang w:val="uk-UA"/>
              </w:rPr>
              <w:t xml:space="preserve">виробничі ситуації (задачі), </w:t>
            </w:r>
            <w:r w:rsidRPr="009006BC">
              <w:rPr>
                <w:sz w:val="24"/>
                <w:szCs w:val="24"/>
                <w:lang w:val="uk-UA"/>
              </w:rPr>
              <w:t>рисунки, таблиці, графіки; аналітичної, статистичної інформації та слайдів не достатньо для розкриття теми</w:t>
            </w:r>
          </w:p>
        </w:tc>
        <w:tc>
          <w:tcPr>
            <w:tcW w:w="1276" w:type="dxa"/>
            <w:shd w:val="clear" w:color="auto" w:fill="auto"/>
            <w:vAlign w:val="center"/>
          </w:tcPr>
          <w:p w:rsidR="007B0367" w:rsidRPr="009006BC" w:rsidRDefault="00805CFC" w:rsidP="00963E07">
            <w:pPr>
              <w:jc w:val="center"/>
              <w:rPr>
                <w:b/>
              </w:rPr>
            </w:pPr>
            <w:r>
              <w:rPr>
                <w:b/>
              </w:rPr>
              <w:t>15</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203"/>
        </w:trPr>
        <w:tc>
          <w:tcPr>
            <w:tcW w:w="7088" w:type="dxa"/>
          </w:tcPr>
          <w:p w:rsidR="007B0367" w:rsidRPr="009006BC" w:rsidRDefault="007B0367" w:rsidP="002825DF">
            <w:pPr>
              <w:pStyle w:val="af2"/>
              <w:numPr>
                <w:ilvl w:val="0"/>
                <w:numId w:val="1"/>
              </w:numPr>
              <w:spacing w:after="0"/>
              <w:ind w:left="0"/>
              <w:rPr>
                <w:sz w:val="24"/>
                <w:szCs w:val="24"/>
                <w:lang w:val="uk-UA"/>
              </w:rPr>
            </w:pPr>
            <w:r w:rsidRPr="009006BC">
              <w:rPr>
                <w:sz w:val="24"/>
                <w:szCs w:val="24"/>
                <w:lang w:val="uk-UA"/>
              </w:rPr>
              <w:t xml:space="preserve">- робота виконана своєчасно із допущеними значними помилками у розрахунках, </w:t>
            </w:r>
            <w:r w:rsidR="004149BE">
              <w:rPr>
                <w:sz w:val="24"/>
                <w:szCs w:val="24"/>
                <w:lang w:val="uk-UA"/>
              </w:rPr>
              <w:t xml:space="preserve">задачах, </w:t>
            </w:r>
            <w:r w:rsidRPr="009006BC">
              <w:rPr>
                <w:sz w:val="24"/>
                <w:szCs w:val="24"/>
                <w:lang w:val="uk-UA"/>
              </w:rPr>
              <w:t>оформлена не зовсім естетично, без використання статистичної інформації, рисунків, таблиць, слайди оформлені не акуратно</w:t>
            </w:r>
          </w:p>
        </w:tc>
        <w:tc>
          <w:tcPr>
            <w:tcW w:w="1276" w:type="dxa"/>
            <w:shd w:val="clear" w:color="auto" w:fill="auto"/>
            <w:vAlign w:val="center"/>
          </w:tcPr>
          <w:p w:rsidR="007B0367" w:rsidRPr="009006BC" w:rsidRDefault="00805CFC" w:rsidP="00963E07">
            <w:pPr>
              <w:jc w:val="center"/>
              <w:rPr>
                <w:b/>
              </w:rPr>
            </w:pPr>
            <w:r>
              <w:rPr>
                <w:b/>
              </w:rPr>
              <w:t>10</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203"/>
        </w:trPr>
        <w:tc>
          <w:tcPr>
            <w:tcW w:w="7088" w:type="dxa"/>
          </w:tcPr>
          <w:p w:rsidR="00805CFC" w:rsidRPr="00805CFC" w:rsidRDefault="007B0367" w:rsidP="002825DF">
            <w:pPr>
              <w:pStyle w:val="af2"/>
              <w:numPr>
                <w:ilvl w:val="0"/>
                <w:numId w:val="1"/>
              </w:numPr>
              <w:spacing w:after="0"/>
              <w:ind w:left="0"/>
              <w:rPr>
                <w:b/>
                <w:bCs/>
                <w:sz w:val="24"/>
                <w:szCs w:val="24"/>
                <w:lang w:val="uk-UA"/>
              </w:rPr>
            </w:pPr>
            <w:r w:rsidRPr="009006BC">
              <w:rPr>
                <w:sz w:val="24"/>
                <w:szCs w:val="24"/>
                <w:lang w:val="uk-UA"/>
              </w:rPr>
              <w:t xml:space="preserve">- робота виконана не своєчасно із допущеними значними помилками у розрахунках,  </w:t>
            </w:r>
            <w:r w:rsidR="004149BE">
              <w:rPr>
                <w:sz w:val="24"/>
                <w:szCs w:val="24"/>
                <w:lang w:val="uk-UA"/>
              </w:rPr>
              <w:t xml:space="preserve">задачах, </w:t>
            </w:r>
            <w:r w:rsidRPr="009006BC">
              <w:rPr>
                <w:sz w:val="24"/>
                <w:szCs w:val="24"/>
                <w:lang w:val="uk-UA"/>
              </w:rPr>
              <w:t>оформлена не зовсім естетично, розрахунки підлягають виправленню, інформація застаріла, слайди та графічний матеріал відсутні тощо</w:t>
            </w:r>
            <w:r w:rsidR="00805CFC">
              <w:rPr>
                <w:sz w:val="24"/>
                <w:szCs w:val="24"/>
                <w:lang w:val="uk-UA"/>
              </w:rPr>
              <w:t xml:space="preserve">. </w:t>
            </w:r>
          </w:p>
          <w:p w:rsidR="007B0367" w:rsidRPr="009006BC" w:rsidRDefault="00805CFC" w:rsidP="002825DF">
            <w:pPr>
              <w:pStyle w:val="af2"/>
              <w:numPr>
                <w:ilvl w:val="0"/>
                <w:numId w:val="1"/>
              </w:numPr>
              <w:spacing w:after="0"/>
              <w:ind w:left="0"/>
              <w:rPr>
                <w:b/>
                <w:bCs/>
                <w:sz w:val="24"/>
                <w:szCs w:val="24"/>
                <w:lang w:val="uk-UA"/>
              </w:rPr>
            </w:pPr>
            <w:r>
              <w:rPr>
                <w:sz w:val="24"/>
                <w:szCs w:val="24"/>
                <w:lang w:val="uk-UA"/>
              </w:rPr>
              <w:t>-</w:t>
            </w:r>
            <w:r w:rsidRPr="009006BC">
              <w:rPr>
                <w:sz w:val="24"/>
                <w:szCs w:val="24"/>
                <w:lang w:val="uk-UA"/>
              </w:rPr>
              <w:t>відсутність  роботи, повторне виконання із грубими помилками</w:t>
            </w:r>
          </w:p>
        </w:tc>
        <w:tc>
          <w:tcPr>
            <w:tcW w:w="1276" w:type="dxa"/>
            <w:shd w:val="clear" w:color="auto" w:fill="auto"/>
            <w:vAlign w:val="center"/>
          </w:tcPr>
          <w:p w:rsidR="007B0367" w:rsidRPr="009006BC" w:rsidRDefault="00805CFC" w:rsidP="00963E07">
            <w:pPr>
              <w:jc w:val="center"/>
              <w:rPr>
                <w:b/>
              </w:rPr>
            </w:pPr>
            <w:r>
              <w:rPr>
                <w:b/>
              </w:rPr>
              <w:t>0</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bl>
    <w:p w:rsidR="004044D4" w:rsidRDefault="004044D4" w:rsidP="00565F11">
      <w:pPr>
        <w:jc w:val="center"/>
        <w:rPr>
          <w:b/>
          <w:szCs w:val="28"/>
        </w:rPr>
      </w:pPr>
    </w:p>
    <w:p w:rsidR="004044D4" w:rsidRDefault="004044D4" w:rsidP="00565F11">
      <w:pPr>
        <w:jc w:val="center"/>
        <w:rPr>
          <w:b/>
          <w:szCs w:val="28"/>
        </w:rPr>
      </w:pPr>
    </w:p>
    <w:p w:rsidR="0043666A" w:rsidRPr="00203A64" w:rsidRDefault="0043666A" w:rsidP="00565F11">
      <w:pPr>
        <w:jc w:val="center"/>
        <w:rPr>
          <w:b/>
          <w:szCs w:val="28"/>
        </w:rPr>
      </w:pPr>
      <w:r w:rsidRPr="00203A64">
        <w:rPr>
          <w:b/>
          <w:szCs w:val="28"/>
        </w:rPr>
        <w:t>9.3  Шкала оцінювання успішності студентів</w:t>
      </w:r>
    </w:p>
    <w:p w:rsidR="0043666A" w:rsidRPr="00203A64" w:rsidRDefault="0043666A" w:rsidP="00565F11">
      <w:pPr>
        <w:jc w:val="center"/>
        <w:rPr>
          <w:b/>
          <w:szCs w:val="28"/>
        </w:rPr>
      </w:pPr>
      <w:r w:rsidRPr="00203A64">
        <w:rPr>
          <w:b/>
          <w:szCs w:val="28"/>
        </w:rPr>
        <w:t>за результатами підсумкового контролю</w:t>
      </w:r>
    </w:p>
    <w:p w:rsidR="00DA79CB" w:rsidRPr="00203A64" w:rsidRDefault="00DA79CB" w:rsidP="00565F11">
      <w:pPr>
        <w:jc w:val="center"/>
        <w:rPr>
          <w:b/>
          <w:szCs w:val="28"/>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701"/>
        <w:gridCol w:w="1417"/>
        <w:gridCol w:w="1701"/>
        <w:gridCol w:w="1133"/>
        <w:gridCol w:w="2269"/>
      </w:tblGrid>
      <w:tr w:rsidR="00201FDB" w:rsidRPr="00D16418" w:rsidTr="003C6561">
        <w:trPr>
          <w:trHeight w:val="413"/>
        </w:trPr>
        <w:tc>
          <w:tcPr>
            <w:tcW w:w="3261" w:type="dxa"/>
            <w:gridSpan w:val="2"/>
            <w:vMerge w:val="restart"/>
          </w:tcPr>
          <w:p w:rsidR="00201FDB" w:rsidRDefault="00201FDB" w:rsidP="003C6561">
            <w:pPr>
              <w:pStyle w:val="Default"/>
              <w:jc w:val="center"/>
              <w:rPr>
                <w:b/>
                <w:szCs w:val="22"/>
              </w:rPr>
            </w:pPr>
          </w:p>
          <w:p w:rsidR="00201FDB" w:rsidRPr="00D16418" w:rsidRDefault="00201FDB" w:rsidP="003C6561">
            <w:pPr>
              <w:pStyle w:val="Default"/>
              <w:jc w:val="center"/>
              <w:rPr>
                <w:b/>
                <w:szCs w:val="22"/>
              </w:rPr>
            </w:pPr>
            <w:r>
              <w:rPr>
                <w:b/>
                <w:szCs w:val="22"/>
              </w:rPr>
              <w:t>Оцінка за шкалою ЕСТС</w:t>
            </w:r>
          </w:p>
        </w:tc>
        <w:tc>
          <w:tcPr>
            <w:tcW w:w="1417" w:type="dxa"/>
            <w:vMerge w:val="restart"/>
          </w:tcPr>
          <w:p w:rsidR="00201FDB" w:rsidRDefault="00201FDB" w:rsidP="003C6561">
            <w:pPr>
              <w:pStyle w:val="Default"/>
              <w:jc w:val="center"/>
              <w:rPr>
                <w:b/>
                <w:szCs w:val="22"/>
              </w:rPr>
            </w:pPr>
          </w:p>
          <w:p w:rsidR="00201FDB" w:rsidRPr="00061244" w:rsidRDefault="00201FDB" w:rsidP="003C6561">
            <w:pPr>
              <w:pStyle w:val="Default"/>
              <w:jc w:val="center"/>
              <w:rPr>
                <w:b/>
                <w:szCs w:val="22"/>
              </w:rPr>
            </w:pPr>
            <w:r>
              <w:rPr>
                <w:b/>
                <w:szCs w:val="22"/>
              </w:rPr>
              <w:t>Оцінка в балах</w:t>
            </w:r>
          </w:p>
        </w:tc>
        <w:tc>
          <w:tcPr>
            <w:tcW w:w="5103" w:type="dxa"/>
            <w:gridSpan w:val="3"/>
          </w:tcPr>
          <w:p w:rsidR="00201FDB" w:rsidRDefault="00201FDB" w:rsidP="003C6561">
            <w:pPr>
              <w:pStyle w:val="Default"/>
              <w:jc w:val="center"/>
              <w:rPr>
                <w:b/>
                <w:szCs w:val="22"/>
              </w:rPr>
            </w:pPr>
            <w:r w:rsidRPr="00203A64">
              <w:rPr>
                <w:b/>
              </w:rPr>
              <w:t>Оцінка за національною шкалою</w:t>
            </w:r>
          </w:p>
        </w:tc>
      </w:tr>
      <w:tr w:rsidR="00201FDB" w:rsidRPr="00D16418" w:rsidTr="003C6561">
        <w:trPr>
          <w:trHeight w:val="412"/>
        </w:trPr>
        <w:tc>
          <w:tcPr>
            <w:tcW w:w="3261" w:type="dxa"/>
            <w:gridSpan w:val="2"/>
            <w:vMerge/>
          </w:tcPr>
          <w:p w:rsidR="00201FDB" w:rsidRDefault="00201FDB" w:rsidP="003C6561">
            <w:pPr>
              <w:pStyle w:val="Default"/>
              <w:jc w:val="center"/>
              <w:rPr>
                <w:b/>
                <w:szCs w:val="22"/>
              </w:rPr>
            </w:pPr>
          </w:p>
        </w:tc>
        <w:tc>
          <w:tcPr>
            <w:tcW w:w="1417" w:type="dxa"/>
            <w:vMerge/>
          </w:tcPr>
          <w:p w:rsidR="00201FDB" w:rsidRDefault="00201FDB" w:rsidP="003C6561">
            <w:pPr>
              <w:pStyle w:val="Default"/>
              <w:jc w:val="center"/>
              <w:rPr>
                <w:b/>
                <w:szCs w:val="22"/>
              </w:rPr>
            </w:pPr>
          </w:p>
        </w:tc>
        <w:tc>
          <w:tcPr>
            <w:tcW w:w="2834" w:type="dxa"/>
            <w:gridSpan w:val="2"/>
          </w:tcPr>
          <w:p w:rsidR="00201FDB" w:rsidRPr="00203A64" w:rsidRDefault="00201FDB" w:rsidP="003C6561">
            <w:pPr>
              <w:pStyle w:val="af2"/>
              <w:spacing w:after="0"/>
              <w:ind w:left="0"/>
              <w:jc w:val="center"/>
              <w:rPr>
                <w:b/>
                <w:sz w:val="24"/>
                <w:szCs w:val="24"/>
                <w:lang w:val="uk-UA"/>
              </w:rPr>
            </w:pPr>
            <w:r w:rsidRPr="00203A64">
              <w:rPr>
                <w:b/>
                <w:sz w:val="24"/>
                <w:szCs w:val="24"/>
                <w:lang w:val="uk-UA"/>
              </w:rPr>
              <w:t>Екзамен,</w:t>
            </w:r>
          </w:p>
          <w:p w:rsidR="00201FDB" w:rsidRDefault="00201FDB" w:rsidP="003C6561">
            <w:pPr>
              <w:pStyle w:val="Default"/>
              <w:jc w:val="center"/>
              <w:rPr>
                <w:b/>
                <w:szCs w:val="22"/>
              </w:rPr>
            </w:pPr>
            <w:r w:rsidRPr="00203A64">
              <w:rPr>
                <w:b/>
              </w:rPr>
              <w:t>диференційований залік</w:t>
            </w:r>
          </w:p>
        </w:tc>
        <w:tc>
          <w:tcPr>
            <w:tcW w:w="2269" w:type="dxa"/>
          </w:tcPr>
          <w:p w:rsidR="00201FDB" w:rsidRDefault="00201FDB" w:rsidP="003C6561">
            <w:pPr>
              <w:pStyle w:val="Default"/>
              <w:jc w:val="center"/>
              <w:rPr>
                <w:b/>
              </w:rPr>
            </w:pPr>
          </w:p>
          <w:p w:rsidR="00201FDB" w:rsidRDefault="00201FDB" w:rsidP="003C6561">
            <w:pPr>
              <w:pStyle w:val="Default"/>
              <w:jc w:val="center"/>
              <w:rPr>
                <w:b/>
                <w:szCs w:val="22"/>
              </w:rPr>
            </w:pPr>
            <w:r w:rsidRPr="00203A64">
              <w:rPr>
                <w:b/>
              </w:rPr>
              <w:t>Залік</w:t>
            </w:r>
          </w:p>
        </w:tc>
      </w:tr>
      <w:tr w:rsidR="00201FDB" w:rsidRPr="00D16418" w:rsidTr="003C6561">
        <w:trPr>
          <w:trHeight w:val="100"/>
        </w:trPr>
        <w:tc>
          <w:tcPr>
            <w:tcW w:w="1560" w:type="dxa"/>
          </w:tcPr>
          <w:p w:rsidR="00201FDB" w:rsidRPr="00896EF3" w:rsidRDefault="00201FDB" w:rsidP="003C6561">
            <w:pPr>
              <w:pStyle w:val="Default"/>
              <w:jc w:val="center"/>
              <w:rPr>
                <w:b/>
                <w:szCs w:val="22"/>
              </w:rPr>
            </w:pPr>
            <w:r>
              <w:rPr>
                <w:b/>
                <w:szCs w:val="22"/>
              </w:rPr>
              <w:t>А</w:t>
            </w:r>
          </w:p>
        </w:tc>
        <w:tc>
          <w:tcPr>
            <w:tcW w:w="1701" w:type="dxa"/>
          </w:tcPr>
          <w:p w:rsidR="00201FDB" w:rsidRPr="00896EF3" w:rsidRDefault="00201FDB" w:rsidP="003C6561">
            <w:pPr>
              <w:pStyle w:val="Default"/>
              <w:jc w:val="center"/>
              <w:rPr>
                <w:b/>
                <w:szCs w:val="22"/>
              </w:rPr>
            </w:pPr>
            <w:r w:rsidRPr="00203A64">
              <w:t>відмінно</w:t>
            </w:r>
          </w:p>
        </w:tc>
        <w:tc>
          <w:tcPr>
            <w:tcW w:w="1417" w:type="dxa"/>
            <w:vAlign w:val="center"/>
          </w:tcPr>
          <w:p w:rsidR="00201FDB" w:rsidRPr="00203A64" w:rsidRDefault="00201FDB" w:rsidP="003C6561">
            <w:pPr>
              <w:pStyle w:val="ab"/>
              <w:ind w:left="0" w:right="0"/>
              <w:jc w:val="center"/>
              <w:rPr>
                <w:b/>
                <w:bCs/>
                <w:sz w:val="24"/>
                <w:szCs w:val="24"/>
              </w:rPr>
            </w:pPr>
            <w:r w:rsidRPr="00203A64">
              <w:rPr>
                <w:b/>
                <w:bCs/>
                <w:sz w:val="24"/>
                <w:szCs w:val="24"/>
              </w:rPr>
              <w:t>90 – 100</w:t>
            </w:r>
          </w:p>
        </w:tc>
        <w:tc>
          <w:tcPr>
            <w:tcW w:w="1701" w:type="dxa"/>
          </w:tcPr>
          <w:p w:rsidR="00201FDB" w:rsidRPr="00203A64" w:rsidRDefault="00201FDB" w:rsidP="003C6561">
            <w:pPr>
              <w:pStyle w:val="ab"/>
              <w:ind w:left="0" w:right="0"/>
              <w:jc w:val="center"/>
              <w:rPr>
                <w:b/>
                <w:bCs/>
                <w:sz w:val="24"/>
                <w:szCs w:val="24"/>
              </w:rPr>
            </w:pPr>
            <w:r w:rsidRPr="00203A64">
              <w:rPr>
                <w:sz w:val="24"/>
                <w:szCs w:val="24"/>
              </w:rPr>
              <w:t>відмінно</w:t>
            </w:r>
          </w:p>
        </w:tc>
        <w:tc>
          <w:tcPr>
            <w:tcW w:w="1133" w:type="dxa"/>
          </w:tcPr>
          <w:p w:rsidR="00201FDB" w:rsidRPr="00203A64" w:rsidRDefault="00201FDB" w:rsidP="003C6561">
            <w:pPr>
              <w:pStyle w:val="ab"/>
              <w:ind w:left="0" w:right="0"/>
              <w:jc w:val="center"/>
              <w:rPr>
                <w:b/>
                <w:bCs/>
                <w:sz w:val="24"/>
                <w:szCs w:val="24"/>
              </w:rPr>
            </w:pPr>
            <w:r>
              <w:rPr>
                <w:b/>
                <w:bCs/>
                <w:sz w:val="24"/>
                <w:szCs w:val="24"/>
              </w:rPr>
              <w:t>5</w:t>
            </w:r>
          </w:p>
        </w:tc>
        <w:tc>
          <w:tcPr>
            <w:tcW w:w="2269" w:type="dxa"/>
            <w:vMerge w:val="restart"/>
          </w:tcPr>
          <w:p w:rsidR="00201FDB" w:rsidRDefault="00201FDB" w:rsidP="003C6561">
            <w:pPr>
              <w:pStyle w:val="af2"/>
              <w:spacing w:after="0"/>
              <w:ind w:left="0"/>
              <w:jc w:val="center"/>
              <w:rPr>
                <w:sz w:val="24"/>
                <w:szCs w:val="24"/>
                <w:lang w:val="uk-UA"/>
              </w:rPr>
            </w:pPr>
          </w:p>
          <w:p w:rsidR="00201FDB" w:rsidRPr="00203A64" w:rsidRDefault="00201FDB" w:rsidP="003C6561">
            <w:pPr>
              <w:pStyle w:val="af2"/>
              <w:spacing w:after="0"/>
              <w:ind w:left="0"/>
              <w:jc w:val="center"/>
              <w:rPr>
                <w:sz w:val="24"/>
                <w:szCs w:val="24"/>
                <w:lang w:val="uk-UA"/>
              </w:rPr>
            </w:pPr>
            <w:r w:rsidRPr="00203A64">
              <w:rPr>
                <w:sz w:val="24"/>
                <w:szCs w:val="24"/>
                <w:lang w:val="uk-UA"/>
              </w:rPr>
              <w:t>Зараховано</w:t>
            </w:r>
            <w:r>
              <w:rPr>
                <w:sz w:val="24"/>
                <w:szCs w:val="24"/>
                <w:lang w:val="uk-UA"/>
              </w:rPr>
              <w:t xml:space="preserve"> </w:t>
            </w:r>
          </w:p>
          <w:p w:rsidR="00201FDB" w:rsidRPr="00203A64" w:rsidRDefault="00201FDB" w:rsidP="003C6561">
            <w:pPr>
              <w:pStyle w:val="ab"/>
              <w:ind w:left="0" w:right="0"/>
              <w:jc w:val="center"/>
              <w:rPr>
                <w:b/>
                <w:bCs/>
                <w:sz w:val="24"/>
                <w:szCs w:val="24"/>
              </w:rPr>
            </w:pPr>
          </w:p>
        </w:tc>
      </w:tr>
      <w:tr w:rsidR="00201FDB" w:rsidRPr="00D16418" w:rsidTr="003C6561">
        <w:trPr>
          <w:trHeight w:val="100"/>
        </w:trPr>
        <w:tc>
          <w:tcPr>
            <w:tcW w:w="1560" w:type="dxa"/>
          </w:tcPr>
          <w:p w:rsidR="00201FDB" w:rsidRPr="00896EF3" w:rsidRDefault="00201FDB" w:rsidP="003C6561">
            <w:pPr>
              <w:pStyle w:val="Default"/>
              <w:jc w:val="center"/>
              <w:rPr>
                <w:b/>
                <w:szCs w:val="22"/>
              </w:rPr>
            </w:pPr>
            <w:r>
              <w:rPr>
                <w:b/>
                <w:szCs w:val="22"/>
              </w:rPr>
              <w:t>В</w:t>
            </w:r>
          </w:p>
        </w:tc>
        <w:tc>
          <w:tcPr>
            <w:tcW w:w="1701" w:type="dxa"/>
          </w:tcPr>
          <w:p w:rsidR="00201FDB" w:rsidRPr="00896EF3" w:rsidRDefault="00201FDB" w:rsidP="003C6561">
            <w:pPr>
              <w:pStyle w:val="Default"/>
              <w:jc w:val="center"/>
              <w:rPr>
                <w:b/>
                <w:szCs w:val="22"/>
              </w:rPr>
            </w:pPr>
            <w:r w:rsidRPr="00203A64">
              <w:t>дуже добре</w:t>
            </w:r>
          </w:p>
        </w:tc>
        <w:tc>
          <w:tcPr>
            <w:tcW w:w="1417" w:type="dxa"/>
            <w:vAlign w:val="center"/>
          </w:tcPr>
          <w:p w:rsidR="00201FDB" w:rsidRPr="00203A64" w:rsidRDefault="00201FDB" w:rsidP="003C6561">
            <w:pPr>
              <w:pStyle w:val="ab"/>
              <w:ind w:left="0" w:right="0"/>
              <w:jc w:val="center"/>
              <w:rPr>
                <w:b/>
                <w:bCs/>
                <w:sz w:val="24"/>
                <w:szCs w:val="24"/>
              </w:rPr>
            </w:pPr>
            <w:r w:rsidRPr="00203A64">
              <w:rPr>
                <w:b/>
                <w:bCs/>
                <w:sz w:val="24"/>
                <w:szCs w:val="24"/>
              </w:rPr>
              <w:t>81 – 89</w:t>
            </w:r>
          </w:p>
        </w:tc>
        <w:tc>
          <w:tcPr>
            <w:tcW w:w="1701" w:type="dxa"/>
            <w:vMerge w:val="restart"/>
          </w:tcPr>
          <w:p w:rsidR="00201FDB" w:rsidRPr="00203A64" w:rsidRDefault="00201FDB" w:rsidP="003C6561">
            <w:pPr>
              <w:pStyle w:val="ab"/>
              <w:ind w:left="0" w:right="0"/>
              <w:jc w:val="center"/>
              <w:rPr>
                <w:b/>
                <w:bCs/>
                <w:sz w:val="24"/>
                <w:szCs w:val="24"/>
              </w:rPr>
            </w:pPr>
            <w:r w:rsidRPr="00203A64">
              <w:rPr>
                <w:sz w:val="24"/>
                <w:szCs w:val="24"/>
              </w:rPr>
              <w:t>добре</w:t>
            </w:r>
          </w:p>
        </w:tc>
        <w:tc>
          <w:tcPr>
            <w:tcW w:w="1133" w:type="dxa"/>
            <w:vMerge w:val="restart"/>
          </w:tcPr>
          <w:p w:rsidR="00201FDB" w:rsidRPr="00203A64" w:rsidRDefault="00201FDB" w:rsidP="003C6561">
            <w:pPr>
              <w:pStyle w:val="ab"/>
              <w:ind w:left="0" w:right="0"/>
              <w:jc w:val="center"/>
              <w:rPr>
                <w:b/>
                <w:bCs/>
                <w:sz w:val="24"/>
                <w:szCs w:val="24"/>
              </w:rPr>
            </w:pPr>
            <w:r>
              <w:rPr>
                <w:b/>
                <w:bCs/>
                <w:sz w:val="24"/>
                <w:szCs w:val="24"/>
              </w:rPr>
              <w:t>4</w:t>
            </w:r>
          </w:p>
        </w:tc>
        <w:tc>
          <w:tcPr>
            <w:tcW w:w="2269" w:type="dxa"/>
            <w:vMerge/>
          </w:tcPr>
          <w:p w:rsidR="00201FDB" w:rsidRPr="00203A64" w:rsidRDefault="00201FDB" w:rsidP="003C6561">
            <w:pPr>
              <w:pStyle w:val="ab"/>
              <w:ind w:left="0" w:right="0"/>
              <w:jc w:val="center"/>
              <w:rPr>
                <w:b/>
                <w:bCs/>
                <w:sz w:val="24"/>
                <w:szCs w:val="24"/>
              </w:rPr>
            </w:pPr>
          </w:p>
        </w:tc>
      </w:tr>
      <w:tr w:rsidR="00201FDB" w:rsidRPr="00D16418" w:rsidTr="003C6561">
        <w:trPr>
          <w:trHeight w:val="100"/>
        </w:trPr>
        <w:tc>
          <w:tcPr>
            <w:tcW w:w="1560" w:type="dxa"/>
          </w:tcPr>
          <w:p w:rsidR="00201FDB" w:rsidRPr="00061244" w:rsidRDefault="00201FDB" w:rsidP="003C6561">
            <w:pPr>
              <w:pStyle w:val="Default"/>
              <w:jc w:val="center"/>
              <w:rPr>
                <w:b/>
                <w:szCs w:val="22"/>
                <w:lang w:val="en-US"/>
              </w:rPr>
            </w:pPr>
            <w:r>
              <w:rPr>
                <w:b/>
                <w:szCs w:val="22"/>
              </w:rPr>
              <w:t>С</w:t>
            </w:r>
          </w:p>
        </w:tc>
        <w:tc>
          <w:tcPr>
            <w:tcW w:w="1701" w:type="dxa"/>
          </w:tcPr>
          <w:p w:rsidR="00201FDB" w:rsidRPr="00896EF3" w:rsidRDefault="00201FDB" w:rsidP="003C6561">
            <w:pPr>
              <w:pStyle w:val="Default"/>
              <w:jc w:val="center"/>
              <w:rPr>
                <w:b/>
                <w:szCs w:val="22"/>
              </w:rPr>
            </w:pPr>
            <w:r w:rsidRPr="00203A64">
              <w:t>добре</w:t>
            </w:r>
          </w:p>
        </w:tc>
        <w:tc>
          <w:tcPr>
            <w:tcW w:w="1417" w:type="dxa"/>
            <w:vAlign w:val="center"/>
          </w:tcPr>
          <w:p w:rsidR="00201FDB" w:rsidRPr="00203A64" w:rsidRDefault="00201FDB" w:rsidP="003C6561">
            <w:pPr>
              <w:pStyle w:val="ab"/>
              <w:ind w:left="0" w:right="0"/>
              <w:jc w:val="center"/>
              <w:rPr>
                <w:b/>
                <w:bCs/>
                <w:sz w:val="24"/>
                <w:szCs w:val="24"/>
              </w:rPr>
            </w:pPr>
            <w:r w:rsidRPr="00203A64">
              <w:rPr>
                <w:b/>
                <w:bCs/>
                <w:sz w:val="24"/>
                <w:szCs w:val="24"/>
              </w:rPr>
              <w:t>71 – 80</w:t>
            </w:r>
          </w:p>
        </w:tc>
        <w:tc>
          <w:tcPr>
            <w:tcW w:w="1701" w:type="dxa"/>
            <w:vMerge/>
          </w:tcPr>
          <w:p w:rsidR="00201FDB" w:rsidRPr="00203A64" w:rsidRDefault="00201FDB" w:rsidP="003C6561">
            <w:pPr>
              <w:pStyle w:val="ab"/>
              <w:ind w:left="0" w:right="0"/>
              <w:jc w:val="center"/>
              <w:rPr>
                <w:b/>
                <w:bCs/>
                <w:sz w:val="24"/>
                <w:szCs w:val="24"/>
              </w:rPr>
            </w:pPr>
          </w:p>
        </w:tc>
        <w:tc>
          <w:tcPr>
            <w:tcW w:w="1133" w:type="dxa"/>
            <w:vMerge/>
          </w:tcPr>
          <w:p w:rsidR="00201FDB" w:rsidRPr="00203A64" w:rsidRDefault="00201FDB" w:rsidP="003C6561">
            <w:pPr>
              <w:pStyle w:val="ab"/>
              <w:ind w:left="0" w:right="0"/>
              <w:jc w:val="center"/>
              <w:rPr>
                <w:b/>
                <w:bCs/>
                <w:sz w:val="24"/>
                <w:szCs w:val="24"/>
              </w:rPr>
            </w:pPr>
          </w:p>
        </w:tc>
        <w:tc>
          <w:tcPr>
            <w:tcW w:w="2269" w:type="dxa"/>
            <w:vMerge/>
          </w:tcPr>
          <w:p w:rsidR="00201FDB" w:rsidRPr="00203A64" w:rsidRDefault="00201FDB" w:rsidP="003C6561">
            <w:pPr>
              <w:pStyle w:val="ab"/>
              <w:ind w:left="0" w:right="0"/>
              <w:jc w:val="center"/>
              <w:rPr>
                <w:b/>
                <w:bCs/>
                <w:sz w:val="24"/>
                <w:szCs w:val="24"/>
              </w:rPr>
            </w:pPr>
          </w:p>
        </w:tc>
      </w:tr>
      <w:tr w:rsidR="00201FDB" w:rsidRPr="00D16418" w:rsidTr="003C6561">
        <w:trPr>
          <w:trHeight w:val="225"/>
        </w:trPr>
        <w:tc>
          <w:tcPr>
            <w:tcW w:w="1560" w:type="dxa"/>
          </w:tcPr>
          <w:p w:rsidR="00201FDB" w:rsidRPr="00061244" w:rsidRDefault="00201FDB" w:rsidP="003C6561">
            <w:pPr>
              <w:pStyle w:val="Default"/>
              <w:jc w:val="center"/>
              <w:rPr>
                <w:b/>
                <w:szCs w:val="22"/>
                <w:lang w:val="en-US"/>
              </w:rPr>
            </w:pPr>
            <w:r>
              <w:rPr>
                <w:b/>
                <w:szCs w:val="22"/>
                <w:lang w:val="en-US"/>
              </w:rPr>
              <w:t>D</w:t>
            </w:r>
          </w:p>
        </w:tc>
        <w:tc>
          <w:tcPr>
            <w:tcW w:w="1701" w:type="dxa"/>
          </w:tcPr>
          <w:p w:rsidR="00201FDB" w:rsidRPr="00896EF3" w:rsidRDefault="00201FDB" w:rsidP="003C6561">
            <w:pPr>
              <w:pStyle w:val="Default"/>
              <w:jc w:val="center"/>
              <w:rPr>
                <w:b/>
                <w:szCs w:val="22"/>
              </w:rPr>
            </w:pPr>
            <w:r w:rsidRPr="00203A64">
              <w:t>задовільно</w:t>
            </w:r>
          </w:p>
        </w:tc>
        <w:tc>
          <w:tcPr>
            <w:tcW w:w="1417" w:type="dxa"/>
            <w:vAlign w:val="center"/>
          </w:tcPr>
          <w:p w:rsidR="00201FDB" w:rsidRPr="00203A64" w:rsidRDefault="00201FDB" w:rsidP="003C6561">
            <w:pPr>
              <w:pStyle w:val="ab"/>
              <w:ind w:left="0" w:right="0"/>
              <w:jc w:val="center"/>
              <w:rPr>
                <w:b/>
                <w:bCs/>
                <w:sz w:val="24"/>
                <w:szCs w:val="24"/>
              </w:rPr>
            </w:pPr>
            <w:r w:rsidRPr="00203A64">
              <w:rPr>
                <w:b/>
                <w:bCs/>
                <w:sz w:val="24"/>
                <w:szCs w:val="24"/>
              </w:rPr>
              <w:t>61 – 70</w:t>
            </w:r>
          </w:p>
        </w:tc>
        <w:tc>
          <w:tcPr>
            <w:tcW w:w="1701" w:type="dxa"/>
            <w:vMerge w:val="restart"/>
          </w:tcPr>
          <w:p w:rsidR="00201FDB" w:rsidRPr="00203A64" w:rsidRDefault="00201FDB" w:rsidP="003C6561">
            <w:pPr>
              <w:pStyle w:val="ab"/>
              <w:ind w:left="0" w:right="0"/>
              <w:jc w:val="center"/>
              <w:rPr>
                <w:b/>
                <w:bCs/>
                <w:sz w:val="24"/>
                <w:szCs w:val="24"/>
              </w:rPr>
            </w:pPr>
            <w:r w:rsidRPr="00203A64">
              <w:rPr>
                <w:sz w:val="24"/>
                <w:szCs w:val="24"/>
              </w:rPr>
              <w:t>задовільно</w:t>
            </w:r>
          </w:p>
        </w:tc>
        <w:tc>
          <w:tcPr>
            <w:tcW w:w="1133" w:type="dxa"/>
            <w:vMerge w:val="restart"/>
          </w:tcPr>
          <w:p w:rsidR="00201FDB" w:rsidRPr="00203A64" w:rsidRDefault="00201FDB" w:rsidP="003C6561">
            <w:pPr>
              <w:pStyle w:val="ab"/>
              <w:ind w:left="0" w:right="0"/>
              <w:jc w:val="center"/>
              <w:rPr>
                <w:b/>
                <w:bCs/>
                <w:sz w:val="24"/>
                <w:szCs w:val="24"/>
              </w:rPr>
            </w:pPr>
            <w:r>
              <w:rPr>
                <w:b/>
                <w:bCs/>
                <w:sz w:val="24"/>
                <w:szCs w:val="24"/>
              </w:rPr>
              <w:t>3</w:t>
            </w:r>
          </w:p>
        </w:tc>
        <w:tc>
          <w:tcPr>
            <w:tcW w:w="2269" w:type="dxa"/>
            <w:vMerge/>
          </w:tcPr>
          <w:p w:rsidR="00201FDB" w:rsidRPr="00203A64" w:rsidRDefault="00201FDB" w:rsidP="003C6561">
            <w:pPr>
              <w:pStyle w:val="ab"/>
              <w:ind w:left="0" w:right="0"/>
              <w:jc w:val="center"/>
              <w:rPr>
                <w:b/>
                <w:bCs/>
                <w:sz w:val="24"/>
                <w:szCs w:val="24"/>
              </w:rPr>
            </w:pPr>
          </w:p>
        </w:tc>
      </w:tr>
      <w:tr w:rsidR="00201FDB" w:rsidRPr="00D16418" w:rsidTr="003C6561">
        <w:trPr>
          <w:trHeight w:val="100"/>
        </w:trPr>
        <w:tc>
          <w:tcPr>
            <w:tcW w:w="1560" w:type="dxa"/>
          </w:tcPr>
          <w:p w:rsidR="00201FDB" w:rsidRPr="00061244" w:rsidRDefault="00201FDB" w:rsidP="003C6561">
            <w:pPr>
              <w:pStyle w:val="Default"/>
              <w:jc w:val="center"/>
              <w:rPr>
                <w:b/>
                <w:szCs w:val="22"/>
                <w:lang w:val="en-US"/>
              </w:rPr>
            </w:pPr>
            <w:r>
              <w:rPr>
                <w:b/>
                <w:szCs w:val="22"/>
                <w:lang w:val="en-US"/>
              </w:rPr>
              <w:t>E</w:t>
            </w:r>
          </w:p>
        </w:tc>
        <w:tc>
          <w:tcPr>
            <w:tcW w:w="1701" w:type="dxa"/>
          </w:tcPr>
          <w:p w:rsidR="00201FDB" w:rsidRPr="00896EF3" w:rsidRDefault="00201FDB" w:rsidP="003C6561">
            <w:pPr>
              <w:pStyle w:val="Default"/>
              <w:jc w:val="center"/>
              <w:rPr>
                <w:b/>
                <w:szCs w:val="22"/>
              </w:rPr>
            </w:pPr>
            <w:r w:rsidRPr="00203A64">
              <w:t>достатньо</w:t>
            </w:r>
          </w:p>
        </w:tc>
        <w:tc>
          <w:tcPr>
            <w:tcW w:w="1417" w:type="dxa"/>
            <w:vAlign w:val="center"/>
          </w:tcPr>
          <w:p w:rsidR="00201FDB" w:rsidRPr="00203A64" w:rsidRDefault="00201FDB" w:rsidP="003C6561">
            <w:pPr>
              <w:pStyle w:val="ab"/>
              <w:ind w:left="0" w:right="0"/>
              <w:jc w:val="center"/>
              <w:rPr>
                <w:b/>
                <w:bCs/>
                <w:sz w:val="24"/>
                <w:szCs w:val="24"/>
              </w:rPr>
            </w:pPr>
            <w:r w:rsidRPr="00203A64">
              <w:rPr>
                <w:b/>
                <w:bCs/>
                <w:sz w:val="24"/>
                <w:szCs w:val="24"/>
              </w:rPr>
              <w:t>51 – 60</w:t>
            </w:r>
          </w:p>
        </w:tc>
        <w:tc>
          <w:tcPr>
            <w:tcW w:w="1701" w:type="dxa"/>
            <w:vMerge/>
          </w:tcPr>
          <w:p w:rsidR="00201FDB" w:rsidRPr="00203A64" w:rsidRDefault="00201FDB" w:rsidP="003C6561">
            <w:pPr>
              <w:pStyle w:val="ab"/>
              <w:ind w:left="0" w:right="0"/>
              <w:jc w:val="center"/>
              <w:rPr>
                <w:b/>
                <w:bCs/>
                <w:sz w:val="24"/>
                <w:szCs w:val="24"/>
              </w:rPr>
            </w:pPr>
          </w:p>
        </w:tc>
        <w:tc>
          <w:tcPr>
            <w:tcW w:w="1133" w:type="dxa"/>
            <w:vMerge/>
          </w:tcPr>
          <w:p w:rsidR="00201FDB" w:rsidRPr="00203A64" w:rsidRDefault="00201FDB" w:rsidP="003C6561">
            <w:pPr>
              <w:pStyle w:val="ab"/>
              <w:ind w:left="0" w:right="0"/>
              <w:jc w:val="center"/>
              <w:rPr>
                <w:b/>
                <w:bCs/>
                <w:sz w:val="24"/>
                <w:szCs w:val="24"/>
              </w:rPr>
            </w:pPr>
          </w:p>
        </w:tc>
        <w:tc>
          <w:tcPr>
            <w:tcW w:w="2269" w:type="dxa"/>
            <w:vMerge/>
          </w:tcPr>
          <w:p w:rsidR="00201FDB" w:rsidRPr="00203A64" w:rsidRDefault="00201FDB" w:rsidP="003C6561">
            <w:pPr>
              <w:pStyle w:val="ab"/>
              <w:ind w:left="0" w:right="0"/>
              <w:jc w:val="center"/>
              <w:rPr>
                <w:b/>
                <w:bCs/>
                <w:sz w:val="24"/>
                <w:szCs w:val="24"/>
              </w:rPr>
            </w:pPr>
          </w:p>
        </w:tc>
      </w:tr>
      <w:tr w:rsidR="00201FDB" w:rsidRPr="00D16418" w:rsidTr="003C6561">
        <w:trPr>
          <w:trHeight w:val="100"/>
        </w:trPr>
        <w:tc>
          <w:tcPr>
            <w:tcW w:w="1560" w:type="dxa"/>
            <w:tcBorders>
              <w:top w:val="single" w:sz="6" w:space="0" w:color="000000"/>
              <w:left w:val="single" w:sz="6" w:space="0" w:color="000000"/>
              <w:bottom w:val="single" w:sz="6" w:space="0" w:color="000000"/>
              <w:right w:val="single" w:sz="6" w:space="0" w:color="000000"/>
            </w:tcBorders>
          </w:tcPr>
          <w:p w:rsidR="00201FDB" w:rsidRPr="00061244" w:rsidRDefault="00201FDB" w:rsidP="003C6561">
            <w:pPr>
              <w:pStyle w:val="Default"/>
              <w:jc w:val="center"/>
              <w:rPr>
                <w:b/>
                <w:szCs w:val="22"/>
                <w:lang w:val="en-US"/>
              </w:rPr>
            </w:pPr>
            <w:r>
              <w:rPr>
                <w:b/>
                <w:szCs w:val="22"/>
                <w:lang w:val="en-US"/>
              </w:rPr>
              <w:t>FX(F)</w:t>
            </w:r>
          </w:p>
        </w:tc>
        <w:tc>
          <w:tcPr>
            <w:tcW w:w="1701" w:type="dxa"/>
            <w:tcBorders>
              <w:top w:val="single" w:sz="6" w:space="0" w:color="000000"/>
              <w:left w:val="single" w:sz="6" w:space="0" w:color="000000"/>
              <w:bottom w:val="single" w:sz="6" w:space="0" w:color="000000"/>
              <w:right w:val="single" w:sz="6" w:space="0" w:color="000000"/>
            </w:tcBorders>
          </w:tcPr>
          <w:p w:rsidR="00201FDB" w:rsidRPr="00896EF3" w:rsidRDefault="00201FDB" w:rsidP="003C6561">
            <w:pPr>
              <w:pStyle w:val="Default"/>
              <w:jc w:val="center"/>
              <w:rPr>
                <w:b/>
                <w:szCs w:val="22"/>
              </w:rPr>
            </w:pPr>
            <w:r w:rsidRPr="00203A64">
              <w:t>незадовільно</w:t>
            </w:r>
          </w:p>
        </w:tc>
        <w:tc>
          <w:tcPr>
            <w:tcW w:w="1417" w:type="dxa"/>
            <w:tcBorders>
              <w:top w:val="single" w:sz="6" w:space="0" w:color="000000"/>
              <w:left w:val="single" w:sz="6" w:space="0" w:color="000000"/>
              <w:bottom w:val="single" w:sz="6" w:space="0" w:color="000000"/>
              <w:right w:val="single" w:sz="6" w:space="0" w:color="000000"/>
            </w:tcBorders>
            <w:vAlign w:val="center"/>
          </w:tcPr>
          <w:p w:rsidR="00201FDB" w:rsidRPr="00203A64" w:rsidRDefault="00201FDB" w:rsidP="003C6561">
            <w:pPr>
              <w:pStyle w:val="ab"/>
              <w:ind w:left="0" w:right="0"/>
              <w:jc w:val="center"/>
              <w:rPr>
                <w:b/>
                <w:bCs/>
                <w:sz w:val="24"/>
                <w:szCs w:val="24"/>
              </w:rPr>
            </w:pPr>
            <w:r>
              <w:rPr>
                <w:b/>
                <w:bCs/>
                <w:sz w:val="24"/>
                <w:szCs w:val="24"/>
                <w:lang w:val="en-US"/>
              </w:rPr>
              <w:t>0</w:t>
            </w:r>
            <w:r w:rsidRPr="00203A64">
              <w:rPr>
                <w:b/>
                <w:bCs/>
                <w:sz w:val="24"/>
                <w:szCs w:val="24"/>
              </w:rPr>
              <w:t xml:space="preserve"> – 50</w:t>
            </w:r>
          </w:p>
        </w:tc>
        <w:tc>
          <w:tcPr>
            <w:tcW w:w="1701" w:type="dxa"/>
            <w:tcBorders>
              <w:top w:val="single" w:sz="6" w:space="0" w:color="000000"/>
              <w:left w:val="single" w:sz="6" w:space="0" w:color="000000"/>
              <w:bottom w:val="single" w:sz="6" w:space="0" w:color="000000"/>
              <w:right w:val="single" w:sz="6" w:space="0" w:color="000000"/>
            </w:tcBorders>
          </w:tcPr>
          <w:p w:rsidR="00201FDB" w:rsidRPr="00203A64" w:rsidRDefault="00201FDB" w:rsidP="003C6561">
            <w:pPr>
              <w:pStyle w:val="af2"/>
              <w:spacing w:after="0"/>
              <w:ind w:left="0"/>
              <w:jc w:val="center"/>
              <w:rPr>
                <w:sz w:val="24"/>
                <w:szCs w:val="24"/>
                <w:lang w:val="uk-UA"/>
              </w:rPr>
            </w:pPr>
            <w:r w:rsidRPr="00203A64">
              <w:rPr>
                <w:sz w:val="24"/>
                <w:szCs w:val="24"/>
                <w:lang w:val="uk-UA"/>
              </w:rPr>
              <w:t xml:space="preserve">незадовільно </w:t>
            </w:r>
          </w:p>
          <w:p w:rsidR="00201FDB" w:rsidRDefault="00201FDB" w:rsidP="003C6561">
            <w:pPr>
              <w:pStyle w:val="ab"/>
              <w:ind w:left="0" w:right="0"/>
              <w:jc w:val="center"/>
              <w:rPr>
                <w:b/>
                <w:bCs/>
                <w:sz w:val="24"/>
                <w:szCs w:val="24"/>
                <w:lang w:val="en-US"/>
              </w:rPr>
            </w:pPr>
          </w:p>
        </w:tc>
        <w:tc>
          <w:tcPr>
            <w:tcW w:w="1133" w:type="dxa"/>
            <w:tcBorders>
              <w:top w:val="single" w:sz="6" w:space="0" w:color="000000"/>
              <w:left w:val="single" w:sz="6" w:space="0" w:color="000000"/>
              <w:bottom w:val="single" w:sz="6" w:space="0" w:color="000000"/>
              <w:right w:val="single" w:sz="6" w:space="0" w:color="000000"/>
            </w:tcBorders>
          </w:tcPr>
          <w:p w:rsidR="00201FDB" w:rsidRPr="00176511" w:rsidRDefault="00201FDB" w:rsidP="003C6561">
            <w:pPr>
              <w:pStyle w:val="ab"/>
              <w:ind w:left="0" w:right="0"/>
              <w:jc w:val="center"/>
              <w:rPr>
                <w:b/>
                <w:bCs/>
                <w:sz w:val="24"/>
                <w:szCs w:val="24"/>
              </w:rPr>
            </w:pPr>
            <w:r>
              <w:rPr>
                <w:b/>
                <w:bCs/>
                <w:sz w:val="24"/>
                <w:szCs w:val="24"/>
              </w:rPr>
              <w:t>2</w:t>
            </w:r>
          </w:p>
        </w:tc>
        <w:tc>
          <w:tcPr>
            <w:tcW w:w="2269" w:type="dxa"/>
            <w:tcBorders>
              <w:top w:val="single" w:sz="6" w:space="0" w:color="000000"/>
              <w:left w:val="single" w:sz="6" w:space="0" w:color="000000"/>
              <w:bottom w:val="single" w:sz="6" w:space="0" w:color="000000"/>
              <w:right w:val="single" w:sz="6" w:space="0" w:color="000000"/>
            </w:tcBorders>
          </w:tcPr>
          <w:p w:rsidR="00201FDB" w:rsidRPr="00203A64" w:rsidRDefault="00201FDB" w:rsidP="003C6561">
            <w:pPr>
              <w:pStyle w:val="af2"/>
              <w:spacing w:after="0"/>
              <w:ind w:left="0"/>
              <w:jc w:val="center"/>
              <w:rPr>
                <w:sz w:val="24"/>
                <w:szCs w:val="24"/>
                <w:lang w:val="uk-UA"/>
              </w:rPr>
            </w:pPr>
            <w:r w:rsidRPr="00203A64">
              <w:rPr>
                <w:sz w:val="24"/>
                <w:szCs w:val="24"/>
                <w:lang w:val="uk-UA"/>
              </w:rPr>
              <w:t>Не</w:t>
            </w:r>
            <w:r>
              <w:rPr>
                <w:sz w:val="24"/>
                <w:szCs w:val="24"/>
                <w:lang w:val="uk-UA"/>
              </w:rPr>
              <w:t xml:space="preserve"> </w:t>
            </w:r>
            <w:r w:rsidRPr="00203A64">
              <w:rPr>
                <w:sz w:val="24"/>
                <w:szCs w:val="24"/>
                <w:lang w:val="uk-UA"/>
              </w:rPr>
              <w:t>зараховано</w:t>
            </w:r>
          </w:p>
          <w:p w:rsidR="00201FDB" w:rsidRDefault="00201FDB" w:rsidP="003C6561">
            <w:pPr>
              <w:pStyle w:val="ab"/>
              <w:ind w:left="0" w:right="0"/>
              <w:jc w:val="center"/>
              <w:rPr>
                <w:b/>
                <w:bCs/>
                <w:sz w:val="24"/>
                <w:szCs w:val="24"/>
                <w:lang w:val="en-US"/>
              </w:rPr>
            </w:pPr>
          </w:p>
        </w:tc>
      </w:tr>
    </w:tbl>
    <w:p w:rsidR="0043666A" w:rsidRPr="00203A64" w:rsidRDefault="0043666A" w:rsidP="00565F11">
      <w:pPr>
        <w:jc w:val="center"/>
        <w:rPr>
          <w:sz w:val="22"/>
        </w:rPr>
      </w:pPr>
    </w:p>
    <w:p w:rsidR="00A72BF6" w:rsidRDefault="00A72BF6" w:rsidP="00565F11">
      <w:pPr>
        <w:jc w:val="center"/>
        <w:rPr>
          <w:b/>
          <w:szCs w:val="28"/>
        </w:rPr>
      </w:pPr>
      <w:r w:rsidRPr="00203A64">
        <w:rPr>
          <w:b/>
          <w:szCs w:val="28"/>
        </w:rPr>
        <w:t>РОЗДІЛ 10.  МЕТОДИЧНЕ ЗАБЕЗПЕЧЕННЯ НАВЧАЛЬНОЇ ДИСЦИПЛІНИ</w:t>
      </w:r>
    </w:p>
    <w:p w:rsidR="00285F19" w:rsidRPr="00203A64" w:rsidRDefault="00285F19" w:rsidP="00565F11">
      <w:pPr>
        <w:jc w:val="center"/>
        <w:rPr>
          <w:b/>
          <w:szCs w:val="28"/>
        </w:rPr>
      </w:pPr>
    </w:p>
    <w:p w:rsidR="00A72BF6" w:rsidRPr="00203A64" w:rsidRDefault="00A72BF6" w:rsidP="00565F11">
      <w:pPr>
        <w:shd w:val="clear" w:color="auto" w:fill="FFFFFF"/>
        <w:ind w:firstLine="284"/>
        <w:jc w:val="both"/>
      </w:pPr>
      <w:r w:rsidRPr="00203A64">
        <w:t>Навчально-методичне забезпечення кредитної системи організації навчальної дисципліни включає:</w:t>
      </w:r>
    </w:p>
    <w:p w:rsidR="00A72BF6" w:rsidRPr="00203A64" w:rsidRDefault="00A72BF6" w:rsidP="002825DF">
      <w:pPr>
        <w:numPr>
          <w:ilvl w:val="0"/>
          <w:numId w:val="2"/>
        </w:numPr>
        <w:shd w:val="clear" w:color="auto" w:fill="FFFFFF"/>
        <w:ind w:left="357" w:hanging="357"/>
        <w:jc w:val="both"/>
      </w:pPr>
      <w:r w:rsidRPr="00203A64">
        <w:t xml:space="preserve">стандарти </w:t>
      </w:r>
      <w:r w:rsidR="00375D99" w:rsidRPr="00203A64">
        <w:t>вищої</w:t>
      </w:r>
      <w:r w:rsidR="00DA79CB" w:rsidRPr="00203A64">
        <w:t xml:space="preserve"> </w:t>
      </w:r>
      <w:r w:rsidRPr="00203A64">
        <w:t>освіти;</w:t>
      </w:r>
    </w:p>
    <w:p w:rsidR="00A72BF6" w:rsidRPr="00203A64" w:rsidRDefault="00A72BF6" w:rsidP="002825DF">
      <w:pPr>
        <w:numPr>
          <w:ilvl w:val="0"/>
          <w:numId w:val="2"/>
        </w:numPr>
        <w:shd w:val="clear" w:color="auto" w:fill="FFFFFF"/>
        <w:ind w:left="357" w:hanging="357"/>
        <w:jc w:val="both"/>
      </w:pPr>
      <w:r w:rsidRPr="00203A64">
        <w:t>навчальні та робочі навчальні плани;</w:t>
      </w:r>
    </w:p>
    <w:p w:rsidR="00A72BF6" w:rsidRPr="00203A64" w:rsidRDefault="00A72BF6" w:rsidP="002825DF">
      <w:pPr>
        <w:numPr>
          <w:ilvl w:val="0"/>
          <w:numId w:val="2"/>
        </w:numPr>
        <w:shd w:val="clear" w:color="auto" w:fill="FFFFFF"/>
        <w:ind w:left="357" w:hanging="357"/>
        <w:jc w:val="both"/>
      </w:pPr>
      <w:r w:rsidRPr="00203A64">
        <w:t>робоча програма;</w:t>
      </w:r>
    </w:p>
    <w:p w:rsidR="00A72BF6" w:rsidRPr="00203A64" w:rsidRDefault="00A72BF6" w:rsidP="002825DF">
      <w:pPr>
        <w:numPr>
          <w:ilvl w:val="0"/>
          <w:numId w:val="2"/>
        </w:numPr>
        <w:shd w:val="clear" w:color="auto" w:fill="FFFFFF"/>
        <w:ind w:left="357" w:hanging="357"/>
        <w:jc w:val="both"/>
      </w:pPr>
      <w:r w:rsidRPr="00203A64">
        <w:t>навчальна програма;</w:t>
      </w:r>
    </w:p>
    <w:p w:rsidR="00A72BF6" w:rsidRPr="00203A64" w:rsidRDefault="00A72BF6" w:rsidP="002825DF">
      <w:pPr>
        <w:numPr>
          <w:ilvl w:val="0"/>
          <w:numId w:val="2"/>
        </w:numPr>
        <w:shd w:val="clear" w:color="auto" w:fill="FFFFFF"/>
        <w:ind w:left="357" w:hanging="357"/>
        <w:jc w:val="both"/>
      </w:pPr>
      <w:r w:rsidRPr="00203A64">
        <w:t xml:space="preserve">плани практичних </w:t>
      </w:r>
      <w:r w:rsidR="0004410B">
        <w:t xml:space="preserve">(семінарських) </w:t>
      </w:r>
      <w:r w:rsidRPr="00203A64">
        <w:t>занять та методичні матеріали їх проведення;</w:t>
      </w:r>
    </w:p>
    <w:p w:rsidR="00A72BF6" w:rsidRPr="00203A64" w:rsidRDefault="00A72BF6" w:rsidP="002825DF">
      <w:pPr>
        <w:numPr>
          <w:ilvl w:val="0"/>
          <w:numId w:val="2"/>
        </w:numPr>
        <w:shd w:val="clear" w:color="auto" w:fill="FFFFFF"/>
        <w:ind w:left="357" w:hanging="357"/>
        <w:jc w:val="both"/>
      </w:pPr>
      <w:r w:rsidRPr="00203A64">
        <w:t xml:space="preserve"> методичні матеріали </w:t>
      </w:r>
      <w:r w:rsidR="00375D99" w:rsidRPr="00203A64">
        <w:t xml:space="preserve"> та завдання </w:t>
      </w:r>
      <w:r w:rsidRPr="00203A64">
        <w:t>до виконання самостійної та індивідуальної роботи;</w:t>
      </w:r>
    </w:p>
    <w:p w:rsidR="00047817" w:rsidRPr="00203A64" w:rsidRDefault="00047817" w:rsidP="002825DF">
      <w:pPr>
        <w:numPr>
          <w:ilvl w:val="0"/>
          <w:numId w:val="2"/>
        </w:numPr>
        <w:shd w:val="clear" w:color="auto" w:fill="FFFFFF"/>
        <w:autoSpaceDE w:val="0"/>
        <w:autoSpaceDN w:val="0"/>
        <w:adjustRightInd w:val="0"/>
        <w:ind w:left="357" w:hanging="357"/>
        <w:jc w:val="both"/>
      </w:pPr>
      <w:r w:rsidRPr="00203A64">
        <w:t xml:space="preserve">засоби діагностики знань студентів з навчальної дисципліни; </w:t>
      </w:r>
    </w:p>
    <w:p w:rsidR="00A72BF6" w:rsidRPr="00203A64" w:rsidRDefault="00A72BF6" w:rsidP="002825DF">
      <w:pPr>
        <w:numPr>
          <w:ilvl w:val="0"/>
          <w:numId w:val="2"/>
        </w:numPr>
        <w:shd w:val="clear" w:color="auto" w:fill="FFFFFF"/>
        <w:ind w:left="357" w:hanging="357"/>
        <w:jc w:val="both"/>
      </w:pPr>
      <w:r w:rsidRPr="00203A64">
        <w:t>завдання для виконання контрольної роботи;</w:t>
      </w:r>
    </w:p>
    <w:p w:rsidR="00A72BF6" w:rsidRPr="00203A64" w:rsidRDefault="00A72BF6" w:rsidP="002825DF">
      <w:pPr>
        <w:numPr>
          <w:ilvl w:val="0"/>
          <w:numId w:val="2"/>
        </w:numPr>
        <w:shd w:val="clear" w:color="auto" w:fill="FFFFFF"/>
        <w:ind w:left="357" w:hanging="357"/>
        <w:jc w:val="both"/>
      </w:pPr>
      <w:r w:rsidRPr="00203A64">
        <w:t>законодавчі та нормативно-правові акти;</w:t>
      </w:r>
    </w:p>
    <w:p w:rsidR="00A72BF6" w:rsidRPr="00203A64" w:rsidRDefault="00A72BF6" w:rsidP="002825DF">
      <w:pPr>
        <w:numPr>
          <w:ilvl w:val="0"/>
          <w:numId w:val="2"/>
        </w:numPr>
        <w:shd w:val="clear" w:color="auto" w:fill="FFFFFF"/>
        <w:ind w:left="357" w:hanging="357"/>
        <w:jc w:val="both"/>
      </w:pPr>
      <w:r w:rsidRPr="00203A64">
        <w:t>навчально-методичні матеріали з вивчення тем навчальної дисципліни.</w:t>
      </w:r>
    </w:p>
    <w:p w:rsidR="0017485A" w:rsidRDefault="0017485A" w:rsidP="00565F11">
      <w:pPr>
        <w:jc w:val="center"/>
        <w:rPr>
          <w:b/>
          <w:szCs w:val="28"/>
        </w:rPr>
      </w:pPr>
    </w:p>
    <w:p w:rsidR="007467C0" w:rsidRDefault="007467C0" w:rsidP="00565F11">
      <w:pPr>
        <w:jc w:val="center"/>
        <w:rPr>
          <w:b/>
          <w:szCs w:val="28"/>
        </w:rPr>
      </w:pPr>
    </w:p>
    <w:p w:rsidR="007467C0" w:rsidRDefault="007467C0" w:rsidP="00565F11">
      <w:pPr>
        <w:jc w:val="center"/>
        <w:rPr>
          <w:b/>
          <w:szCs w:val="28"/>
        </w:rPr>
      </w:pPr>
    </w:p>
    <w:p w:rsidR="00A72BF6" w:rsidRPr="003354CE" w:rsidRDefault="00A72BF6" w:rsidP="00565F11">
      <w:pPr>
        <w:jc w:val="center"/>
        <w:rPr>
          <w:b/>
          <w:szCs w:val="28"/>
        </w:rPr>
      </w:pPr>
      <w:r w:rsidRPr="003354CE">
        <w:rPr>
          <w:b/>
          <w:szCs w:val="28"/>
        </w:rPr>
        <w:lastRenderedPageBreak/>
        <w:t>РОЗДІЛ 11.  МЕТОДИКИ АКТИВІЗАЦІЇ ПРОЦЕСУ НАВЧАННЯ</w:t>
      </w:r>
    </w:p>
    <w:p w:rsidR="00285F19" w:rsidRPr="003354CE" w:rsidRDefault="00285F19" w:rsidP="00565F11">
      <w:pPr>
        <w:jc w:val="center"/>
        <w:rPr>
          <w:b/>
          <w:szCs w:val="28"/>
        </w:rPr>
      </w:pPr>
    </w:p>
    <w:tbl>
      <w:tblPr>
        <w:tblW w:w="9591" w:type="dxa"/>
        <w:tblInd w:w="40" w:type="dxa"/>
        <w:tblLayout w:type="fixed"/>
        <w:tblCellMar>
          <w:left w:w="40" w:type="dxa"/>
          <w:right w:w="40" w:type="dxa"/>
        </w:tblCellMar>
        <w:tblLook w:val="0000" w:firstRow="0" w:lastRow="0" w:firstColumn="0" w:lastColumn="0" w:noHBand="0" w:noVBand="0"/>
      </w:tblPr>
      <w:tblGrid>
        <w:gridCol w:w="4253"/>
        <w:gridCol w:w="5338"/>
      </w:tblGrid>
      <w:tr w:rsidR="00203A64" w:rsidRPr="00203A64" w:rsidTr="00C3435D">
        <w:trPr>
          <w:trHeight w:val="51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285F19" w:rsidRPr="003354CE" w:rsidRDefault="00A72BF6" w:rsidP="00565F11">
            <w:pPr>
              <w:shd w:val="clear" w:color="auto" w:fill="FFFFFF"/>
              <w:jc w:val="center"/>
              <w:rPr>
                <w:b/>
              </w:rPr>
            </w:pPr>
            <w:r w:rsidRPr="003354CE">
              <w:rPr>
                <w:b/>
              </w:rPr>
              <w:t xml:space="preserve">Методи активізації процесу </w:t>
            </w:r>
          </w:p>
          <w:p w:rsidR="00A72BF6" w:rsidRPr="003354CE" w:rsidRDefault="00A72BF6" w:rsidP="00565F11">
            <w:pPr>
              <w:shd w:val="clear" w:color="auto" w:fill="FFFFFF"/>
              <w:jc w:val="center"/>
            </w:pPr>
            <w:r w:rsidRPr="003354CE">
              <w:rPr>
                <w:b/>
              </w:rPr>
              <w:t>навчання</w:t>
            </w:r>
          </w:p>
        </w:tc>
        <w:tc>
          <w:tcPr>
            <w:tcW w:w="5338" w:type="dxa"/>
            <w:tcBorders>
              <w:top w:val="single" w:sz="6" w:space="0" w:color="auto"/>
              <w:left w:val="single" w:sz="6" w:space="0" w:color="auto"/>
              <w:bottom w:val="single" w:sz="6" w:space="0" w:color="auto"/>
              <w:right w:val="single" w:sz="6" w:space="0" w:color="auto"/>
            </w:tcBorders>
            <w:shd w:val="clear" w:color="auto" w:fill="FFFFFF"/>
          </w:tcPr>
          <w:p w:rsidR="00A72BF6" w:rsidRPr="003354CE" w:rsidRDefault="00A72BF6" w:rsidP="00565F11">
            <w:pPr>
              <w:shd w:val="clear" w:color="auto" w:fill="FFFFFF"/>
              <w:jc w:val="center"/>
              <w:rPr>
                <w:b/>
              </w:rPr>
            </w:pPr>
            <w:r w:rsidRPr="003354CE">
              <w:rPr>
                <w:b/>
              </w:rPr>
              <w:t>Практичне застосування навчальних</w:t>
            </w:r>
          </w:p>
          <w:p w:rsidR="00A72BF6" w:rsidRPr="00203A64" w:rsidRDefault="00A72BF6" w:rsidP="00565F11">
            <w:pPr>
              <w:shd w:val="clear" w:color="auto" w:fill="FFFFFF"/>
              <w:jc w:val="center"/>
            </w:pPr>
            <w:r w:rsidRPr="003354CE">
              <w:rPr>
                <w:b/>
              </w:rPr>
              <w:t xml:space="preserve"> технологій</w:t>
            </w:r>
          </w:p>
        </w:tc>
      </w:tr>
      <w:tr w:rsidR="00203A64" w:rsidRPr="00203A64" w:rsidTr="004854EF">
        <w:trPr>
          <w:trHeight w:val="389"/>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rsidR="00A72BF6" w:rsidRPr="00203A64" w:rsidRDefault="00A72BF6" w:rsidP="00565F11">
            <w:pPr>
              <w:shd w:val="clear" w:color="auto" w:fill="FFFFFF"/>
              <w:jc w:val="center"/>
            </w:pPr>
            <w:r w:rsidRPr="00203A64">
              <w:rPr>
                <w:b/>
              </w:rPr>
              <w:t>Проблемні лекції</w:t>
            </w:r>
          </w:p>
        </w:tc>
      </w:tr>
      <w:tr w:rsidR="00203A64" w:rsidRPr="00203A64" w:rsidTr="00C3435D">
        <w:trPr>
          <w:cantSplit/>
          <w:trHeight w:val="3688"/>
        </w:trPr>
        <w:tc>
          <w:tcPr>
            <w:tcW w:w="4253" w:type="dxa"/>
            <w:tcBorders>
              <w:top w:val="single" w:sz="6" w:space="0" w:color="auto"/>
              <w:left w:val="single" w:sz="6" w:space="0" w:color="auto"/>
              <w:right w:val="single" w:sz="6" w:space="0" w:color="auto"/>
            </w:tcBorders>
            <w:shd w:val="clear" w:color="auto" w:fill="FFFFFF"/>
          </w:tcPr>
          <w:p w:rsidR="00A72BF6" w:rsidRPr="00203A64" w:rsidRDefault="00A72BF6" w:rsidP="00565F11">
            <w:pPr>
              <w:shd w:val="clear" w:color="auto" w:fill="FFFFFF"/>
            </w:pPr>
            <w:r w:rsidRPr="00203A64">
              <w:rPr>
                <w:b/>
              </w:rPr>
              <w:t xml:space="preserve">Проблемні лекції </w:t>
            </w:r>
            <w:r w:rsidRPr="00203A64">
              <w:t>направлені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розмірковування, на які лектор    відповідає сам, не чекаючи відповідей студентів</w:t>
            </w:r>
          </w:p>
        </w:tc>
        <w:tc>
          <w:tcPr>
            <w:tcW w:w="5338" w:type="dxa"/>
            <w:tcBorders>
              <w:top w:val="single" w:sz="6" w:space="0" w:color="auto"/>
              <w:left w:val="single" w:sz="6" w:space="0" w:color="auto"/>
              <w:right w:val="single" w:sz="6" w:space="0" w:color="auto"/>
            </w:tcBorders>
            <w:shd w:val="clear" w:color="auto" w:fill="FFFFFF"/>
          </w:tcPr>
          <w:p w:rsidR="003354CE" w:rsidRPr="00B31568" w:rsidRDefault="003354CE" w:rsidP="003354CE">
            <w:pPr>
              <w:shd w:val="clear" w:color="auto" w:fill="FFFFFF"/>
              <w:rPr>
                <w:b/>
                <w:bCs/>
                <w:color w:val="000000"/>
              </w:rPr>
            </w:pPr>
            <w:r>
              <w:rPr>
                <w:b/>
                <w:bCs/>
                <w:color w:val="000000"/>
              </w:rPr>
              <w:t>Тема 2</w:t>
            </w:r>
            <w:r w:rsidRPr="00B31568">
              <w:rPr>
                <w:b/>
                <w:bCs/>
                <w:color w:val="000000"/>
              </w:rPr>
              <w:t xml:space="preserve">. </w:t>
            </w:r>
            <w:r w:rsidR="001951A0">
              <w:rPr>
                <w:b/>
              </w:rPr>
              <w:t>«</w:t>
            </w:r>
            <w:r>
              <w:rPr>
                <w:b/>
                <w:bCs/>
                <w:color w:val="000000"/>
              </w:rPr>
              <w:t>Облік необоротних матеріальних та нематеріальних активів</w:t>
            </w:r>
            <w:r w:rsidR="001951A0">
              <w:rPr>
                <w:b/>
              </w:rPr>
              <w:t>»</w:t>
            </w:r>
          </w:p>
          <w:p w:rsidR="003354CE" w:rsidRPr="00B31568" w:rsidRDefault="003354CE" w:rsidP="003354CE">
            <w:pPr>
              <w:shd w:val="clear" w:color="auto" w:fill="FFFFFF"/>
            </w:pPr>
            <w:r w:rsidRPr="00B31568">
              <w:rPr>
                <w:b/>
                <w:bCs/>
                <w:color w:val="000000"/>
              </w:rPr>
              <w:t>Проблемні питання:</w:t>
            </w:r>
          </w:p>
          <w:p w:rsidR="003354CE" w:rsidRPr="00B31568" w:rsidRDefault="003354CE" w:rsidP="003354CE">
            <w:pPr>
              <w:shd w:val="clear" w:color="auto" w:fill="FFFFFF"/>
              <w:rPr>
                <w:color w:val="000000"/>
              </w:rPr>
            </w:pPr>
            <w:r w:rsidRPr="00B31568">
              <w:rPr>
                <w:color w:val="000000"/>
              </w:rPr>
              <w:t>1. Особливості нарахування амортизації інших необоротних нематеріальних активів.</w:t>
            </w:r>
          </w:p>
          <w:p w:rsidR="003354CE" w:rsidRPr="00B31568" w:rsidRDefault="003354CE" w:rsidP="003354CE">
            <w:pPr>
              <w:shd w:val="clear" w:color="auto" w:fill="FFFFFF"/>
            </w:pPr>
            <w:r>
              <w:t>2</w:t>
            </w:r>
            <w:r w:rsidRPr="00B31568">
              <w:t>.Негативний гудвіл та коли він виникає.</w:t>
            </w:r>
          </w:p>
          <w:p w:rsidR="00A72BF6" w:rsidRDefault="003354CE" w:rsidP="003354CE">
            <w:pPr>
              <w:shd w:val="clear" w:color="auto" w:fill="FFFFFF"/>
            </w:pPr>
            <w:r>
              <w:t>3</w:t>
            </w:r>
            <w:r w:rsidRPr="00B31568">
              <w:t xml:space="preserve">.Особливості аналітичного обліку та інвентаризації НА. </w:t>
            </w:r>
            <w:r w:rsidR="00A72BF6" w:rsidRPr="00203A64">
              <w:t xml:space="preserve"> </w:t>
            </w:r>
          </w:p>
          <w:p w:rsidR="003354CE" w:rsidRPr="00203A64" w:rsidRDefault="003354CE" w:rsidP="003354CE">
            <w:pPr>
              <w:shd w:val="clear" w:color="auto" w:fill="FFFFFF"/>
            </w:pPr>
          </w:p>
        </w:tc>
      </w:tr>
      <w:tr w:rsidR="00203A64" w:rsidRPr="00203A64" w:rsidTr="004854EF">
        <w:trPr>
          <w:trHeight w:val="345"/>
        </w:trPr>
        <w:tc>
          <w:tcPr>
            <w:tcW w:w="9591" w:type="dxa"/>
            <w:gridSpan w:val="2"/>
            <w:tcBorders>
              <w:top w:val="single" w:sz="6" w:space="0" w:color="auto"/>
              <w:left w:val="single" w:sz="6" w:space="0" w:color="auto"/>
              <w:bottom w:val="single" w:sz="4" w:space="0" w:color="auto"/>
              <w:right w:val="single" w:sz="6" w:space="0" w:color="auto"/>
            </w:tcBorders>
            <w:shd w:val="clear" w:color="auto" w:fill="FFFFFF"/>
          </w:tcPr>
          <w:p w:rsidR="00A72BF6" w:rsidRPr="00203A64" w:rsidRDefault="00A72BF6" w:rsidP="00565F11">
            <w:pPr>
              <w:shd w:val="clear" w:color="auto" w:fill="FFFFFF"/>
              <w:jc w:val="center"/>
              <w:rPr>
                <w:b/>
              </w:rPr>
            </w:pPr>
            <w:r w:rsidRPr="00203A64">
              <w:rPr>
                <w:b/>
              </w:rPr>
              <w:t>Робота в малих групах на практичних заняттях</w:t>
            </w:r>
          </w:p>
        </w:tc>
      </w:tr>
      <w:tr w:rsidR="00203A64" w:rsidRPr="00203A64" w:rsidTr="00C3435D">
        <w:trPr>
          <w:trHeight w:val="2336"/>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72BF6" w:rsidRPr="00203A64" w:rsidRDefault="00A72BF6" w:rsidP="00565F11">
            <w:pPr>
              <w:shd w:val="clear" w:color="auto" w:fill="FFFFFF"/>
            </w:pPr>
            <w:r w:rsidRPr="00203A64">
              <w:rPr>
                <w:b/>
              </w:rPr>
              <w:t xml:space="preserve">Робота в малих групах </w:t>
            </w:r>
            <w:r w:rsidRPr="00203A64">
              <w:t>дає</w:t>
            </w:r>
          </w:p>
          <w:p w:rsidR="00A72BF6" w:rsidRPr="00203A64" w:rsidRDefault="00A72BF6" w:rsidP="00565F11">
            <w:pPr>
              <w:shd w:val="clear" w:color="auto" w:fill="FFFFFF"/>
            </w:pPr>
            <w:r w:rsidRPr="00203A64">
              <w:t>змогу структурувати практичні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tc>
        <w:tc>
          <w:tcPr>
            <w:tcW w:w="5338" w:type="dxa"/>
            <w:tcBorders>
              <w:top w:val="single" w:sz="4" w:space="0" w:color="auto"/>
              <w:left w:val="single" w:sz="4" w:space="0" w:color="auto"/>
              <w:bottom w:val="single" w:sz="4" w:space="0" w:color="auto"/>
              <w:right w:val="single" w:sz="4" w:space="0" w:color="auto"/>
            </w:tcBorders>
            <w:shd w:val="clear" w:color="auto" w:fill="FFFFFF"/>
          </w:tcPr>
          <w:p w:rsidR="00C3435D" w:rsidRDefault="00C3435D" w:rsidP="003354CE">
            <w:pPr>
              <w:pBdr>
                <w:top w:val="single" w:sz="4" w:space="1" w:color="auto"/>
                <w:left w:val="single" w:sz="4" w:space="4" w:color="auto"/>
                <w:right w:val="single" w:sz="4" w:space="4" w:color="auto"/>
              </w:pBdr>
              <w:shd w:val="clear" w:color="auto" w:fill="FFFFFF"/>
              <w:rPr>
                <w:b/>
              </w:rPr>
            </w:pPr>
            <w:r w:rsidRPr="002D2CF1">
              <w:rPr>
                <w:b/>
                <w:bCs/>
                <w:iCs/>
              </w:rPr>
              <w:t>Тема 4.</w:t>
            </w:r>
            <w:r>
              <w:rPr>
                <w:bCs/>
                <w:iCs/>
              </w:rPr>
              <w:t xml:space="preserve"> </w:t>
            </w:r>
            <w:r w:rsidRPr="00C3435D">
              <w:rPr>
                <w:b/>
                <w:bCs/>
                <w:iCs/>
              </w:rPr>
              <w:t>Облік грошових коштів, розрахунків та інших активів</w:t>
            </w:r>
            <w:r w:rsidRPr="00C3435D">
              <w:rPr>
                <w:b/>
              </w:rPr>
              <w:t xml:space="preserve"> </w:t>
            </w:r>
          </w:p>
          <w:p w:rsidR="003354CE" w:rsidRPr="00B31568" w:rsidRDefault="003354CE" w:rsidP="003354CE">
            <w:pPr>
              <w:pBdr>
                <w:top w:val="single" w:sz="4" w:space="1" w:color="auto"/>
                <w:left w:val="single" w:sz="4" w:space="4" w:color="auto"/>
                <w:right w:val="single" w:sz="4" w:space="4" w:color="auto"/>
              </w:pBdr>
              <w:shd w:val="clear" w:color="auto" w:fill="FFFFFF"/>
              <w:rPr>
                <w:color w:val="000000"/>
              </w:rPr>
            </w:pPr>
            <w:r w:rsidRPr="00B31568">
              <w:rPr>
                <w:color w:val="000000"/>
              </w:rPr>
              <w:t xml:space="preserve"> Робота в малих групах при вирішенні виробничих ситуацій та розв’язку задач по валютних операціях</w:t>
            </w:r>
            <w:r>
              <w:rPr>
                <w:color w:val="000000"/>
              </w:rPr>
              <w:t>.</w:t>
            </w:r>
            <w:r w:rsidRPr="00B31568">
              <w:rPr>
                <w:color w:val="000000"/>
              </w:rPr>
              <w:t xml:space="preserve"> </w:t>
            </w:r>
          </w:p>
          <w:p w:rsidR="003354CE" w:rsidRPr="00B31568" w:rsidRDefault="003354CE" w:rsidP="003354CE">
            <w:pPr>
              <w:shd w:val="clear" w:color="auto" w:fill="FFFFFF"/>
              <w:rPr>
                <w:b/>
                <w:bCs/>
                <w:color w:val="000000"/>
              </w:rPr>
            </w:pPr>
            <w:r>
              <w:rPr>
                <w:b/>
                <w:bCs/>
                <w:color w:val="000000"/>
              </w:rPr>
              <w:t>Тема 3</w:t>
            </w:r>
            <w:r w:rsidRPr="00B31568">
              <w:rPr>
                <w:b/>
                <w:bCs/>
                <w:color w:val="000000"/>
              </w:rPr>
              <w:t xml:space="preserve">. </w:t>
            </w:r>
            <w:r w:rsidR="00405C04">
              <w:rPr>
                <w:b/>
              </w:rPr>
              <w:t>«</w:t>
            </w:r>
            <w:r>
              <w:rPr>
                <w:b/>
                <w:bCs/>
                <w:color w:val="000000"/>
              </w:rPr>
              <w:t>Облік</w:t>
            </w:r>
            <w:r w:rsidRPr="00B31568">
              <w:rPr>
                <w:b/>
                <w:bCs/>
                <w:color w:val="000000"/>
              </w:rPr>
              <w:t xml:space="preserve"> запасів</w:t>
            </w:r>
            <w:r w:rsidR="00405C04">
              <w:rPr>
                <w:b/>
              </w:rPr>
              <w:t>»</w:t>
            </w:r>
          </w:p>
          <w:p w:rsidR="00A72BF6" w:rsidRPr="00203A64" w:rsidRDefault="003354CE" w:rsidP="003354CE">
            <w:pPr>
              <w:shd w:val="clear" w:color="auto" w:fill="FFFFFF"/>
              <w:rPr>
                <w:b/>
                <w:lang w:val="ru-RU"/>
              </w:rPr>
            </w:pPr>
            <w:r w:rsidRPr="00B31568">
              <w:rPr>
                <w:color w:val="000000"/>
              </w:rPr>
              <w:t>Робота в малих групах при вирішенні виробничих ситуацій та розв’язку задач пов’язаних з придбанням та реалізацією виробничих запасів на умовах переоплати, після оплати, оплати векселями.</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Borders>
              <w:top w:val="single" w:sz="4" w:space="0" w:color="auto"/>
            </w:tcBorders>
          </w:tcPr>
          <w:p w:rsidR="00A72BF6" w:rsidRPr="00203A64" w:rsidRDefault="00A72BF6" w:rsidP="00565F11">
            <w:pPr>
              <w:jc w:val="center"/>
            </w:pPr>
            <w:r w:rsidRPr="00203A64">
              <w:rPr>
                <w:b/>
              </w:rPr>
              <w:t>Мозкові атаки</w:t>
            </w:r>
          </w:p>
        </w:tc>
      </w:tr>
      <w:tr w:rsidR="00203A64" w:rsidRPr="00203A64" w:rsidTr="00C3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99"/>
        </w:trPr>
        <w:tc>
          <w:tcPr>
            <w:tcW w:w="4253" w:type="dxa"/>
          </w:tcPr>
          <w:p w:rsidR="00A72BF6" w:rsidRPr="00203A64" w:rsidRDefault="00A72BF6" w:rsidP="00405C04">
            <w:pPr>
              <w:shd w:val="clear" w:color="auto" w:fill="FFFFFF"/>
            </w:pPr>
            <w:r w:rsidRPr="00203A64">
              <w:rPr>
                <w:b/>
              </w:rPr>
              <w:t>Мозкові атаки</w:t>
            </w:r>
            <w:r w:rsidRPr="00203A64">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tc>
        <w:tc>
          <w:tcPr>
            <w:tcW w:w="5338" w:type="dxa"/>
          </w:tcPr>
          <w:p w:rsidR="003354CE" w:rsidRPr="00B31568" w:rsidRDefault="003354CE" w:rsidP="003354CE">
            <w:pPr>
              <w:shd w:val="clear" w:color="auto" w:fill="FFFFFF"/>
              <w:rPr>
                <w:b/>
                <w:bCs/>
                <w:color w:val="000000"/>
              </w:rPr>
            </w:pPr>
            <w:r>
              <w:rPr>
                <w:b/>
                <w:bCs/>
                <w:color w:val="000000"/>
              </w:rPr>
              <w:t>Тема 13</w:t>
            </w:r>
            <w:r w:rsidRPr="00B31568">
              <w:rPr>
                <w:b/>
                <w:bCs/>
                <w:color w:val="000000"/>
              </w:rPr>
              <w:t xml:space="preserve">. </w:t>
            </w:r>
            <w:r w:rsidR="00405C04">
              <w:rPr>
                <w:b/>
              </w:rPr>
              <w:t>«</w:t>
            </w:r>
            <w:r w:rsidR="00405C04">
              <w:rPr>
                <w:b/>
                <w:bCs/>
                <w:color w:val="000000"/>
              </w:rPr>
              <w:t>Облік витрат діяльності підприємства</w:t>
            </w:r>
            <w:r w:rsidR="00405C04">
              <w:rPr>
                <w:b/>
              </w:rPr>
              <w:t>»</w:t>
            </w:r>
          </w:p>
          <w:p w:rsidR="003354CE" w:rsidRPr="00B31568" w:rsidRDefault="003354CE" w:rsidP="002825DF">
            <w:pPr>
              <w:numPr>
                <w:ilvl w:val="0"/>
                <w:numId w:val="3"/>
              </w:numPr>
              <w:shd w:val="clear" w:color="auto" w:fill="FFFFFF"/>
              <w:tabs>
                <w:tab w:val="clear" w:pos="432"/>
                <w:tab w:val="num" w:pos="360"/>
              </w:tabs>
              <w:ind w:left="360"/>
              <w:rPr>
                <w:color w:val="000000"/>
              </w:rPr>
            </w:pPr>
            <w:r w:rsidRPr="00B31568">
              <w:rPr>
                <w:color w:val="000000"/>
              </w:rPr>
              <w:t>Мозкова атака щодо структури витрат на виробництво, можливостей зниження собівартості.</w:t>
            </w:r>
          </w:p>
          <w:p w:rsidR="00405C04" w:rsidRPr="00203A64" w:rsidRDefault="003354CE" w:rsidP="002825DF">
            <w:pPr>
              <w:pStyle w:val="af4"/>
              <w:numPr>
                <w:ilvl w:val="0"/>
                <w:numId w:val="3"/>
              </w:numPr>
              <w:shd w:val="clear" w:color="auto" w:fill="FFFFFF"/>
            </w:pPr>
            <w:r w:rsidRPr="00405C04">
              <w:rPr>
                <w:color w:val="000000"/>
              </w:rPr>
              <w:t>Структури</w:t>
            </w:r>
            <w:r w:rsidR="00405C04" w:rsidRPr="00405C04">
              <w:rPr>
                <w:color w:val="000000"/>
              </w:rPr>
              <w:t xml:space="preserve"> доходів та</w:t>
            </w:r>
            <w:r w:rsidRPr="00405C04">
              <w:rPr>
                <w:color w:val="000000"/>
              </w:rPr>
              <w:t xml:space="preserve"> </w:t>
            </w:r>
            <w:r w:rsidR="00405C04" w:rsidRPr="00405C04">
              <w:rPr>
                <w:color w:val="000000"/>
              </w:rPr>
              <w:t>витрат діяльності підприємства</w:t>
            </w:r>
            <w:r w:rsidRPr="00405C04">
              <w:rPr>
                <w:color w:val="000000"/>
              </w:rPr>
              <w:t>.</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Pr>
          <w:p w:rsidR="00A72BF6" w:rsidRPr="00203A64" w:rsidRDefault="00A72BF6" w:rsidP="00565F11">
            <w:pPr>
              <w:jc w:val="center"/>
            </w:pPr>
            <w:r w:rsidRPr="00203A64">
              <w:rPr>
                <w:b/>
              </w:rPr>
              <w:t>Презентації</w:t>
            </w:r>
          </w:p>
        </w:tc>
      </w:tr>
      <w:tr w:rsidR="00203A64" w:rsidRPr="00203A64" w:rsidTr="00C3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3" w:type="dxa"/>
          </w:tcPr>
          <w:p w:rsidR="00A72BF6" w:rsidRPr="00203A64" w:rsidRDefault="00A72BF6" w:rsidP="00565F11">
            <w:pPr>
              <w:shd w:val="clear" w:color="auto" w:fill="FFFFFF"/>
            </w:pPr>
            <w:r w:rsidRPr="00203A64">
              <w:rPr>
                <w:b/>
              </w:rPr>
              <w:t>Презентації</w:t>
            </w:r>
            <w:r w:rsidRPr="00203A64">
              <w:t xml:space="preserve"> – виступ перед аудиторією, що використовується для представлення певних досягнень, результатів роботи групи, звіту про виконання індивідуальних завдань</w:t>
            </w:r>
          </w:p>
        </w:tc>
        <w:tc>
          <w:tcPr>
            <w:tcW w:w="5338" w:type="dxa"/>
          </w:tcPr>
          <w:p w:rsidR="00C3435D" w:rsidRDefault="00C3435D" w:rsidP="00405C04">
            <w:pPr>
              <w:shd w:val="clear" w:color="auto" w:fill="FFFFFF"/>
              <w:rPr>
                <w:b/>
                <w:bCs/>
                <w:color w:val="000000"/>
              </w:rPr>
            </w:pPr>
            <w:r w:rsidRPr="002D2CF1">
              <w:rPr>
                <w:b/>
                <w:bCs/>
                <w:iCs/>
              </w:rPr>
              <w:t>Тема 6.</w:t>
            </w:r>
            <w:r>
              <w:rPr>
                <w:bCs/>
                <w:iCs/>
              </w:rPr>
              <w:t xml:space="preserve"> </w:t>
            </w:r>
            <w:r w:rsidRPr="00E34F34">
              <w:rPr>
                <w:bCs/>
                <w:iCs/>
              </w:rPr>
              <w:t>Облік розрахунків за податками та ЄСВ</w:t>
            </w:r>
            <w:r>
              <w:rPr>
                <w:bCs/>
                <w:iCs/>
              </w:rPr>
              <w:t xml:space="preserve"> та </w:t>
            </w:r>
            <w:r w:rsidRPr="002D2CF1">
              <w:rPr>
                <w:b/>
                <w:bCs/>
                <w:iCs/>
              </w:rPr>
              <w:t>Тема 7</w:t>
            </w:r>
            <w:r>
              <w:rPr>
                <w:bCs/>
                <w:iCs/>
              </w:rPr>
              <w:t xml:space="preserve">. </w:t>
            </w:r>
            <w:r w:rsidRPr="00E34F34">
              <w:rPr>
                <w:bCs/>
                <w:iCs/>
              </w:rPr>
              <w:t>Облік розрахунків з оплати праці</w:t>
            </w:r>
          </w:p>
          <w:p w:rsidR="00A72BF6" w:rsidRPr="00203A64" w:rsidRDefault="00405C04" w:rsidP="00405C04">
            <w:pPr>
              <w:shd w:val="clear" w:color="auto" w:fill="FFFFFF"/>
            </w:pPr>
            <w:r w:rsidRPr="00B31568">
              <w:rPr>
                <w:color w:val="000000"/>
              </w:rPr>
              <w:t>Презентація малими групами домашнього завдання (розв’язку виробничих ситуацій, задач)</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Pr>
          <w:p w:rsidR="00A72BF6" w:rsidRPr="00203A64" w:rsidRDefault="00A72BF6" w:rsidP="00565F11">
            <w:pPr>
              <w:jc w:val="center"/>
            </w:pPr>
            <w:r w:rsidRPr="00203A64">
              <w:rPr>
                <w:b/>
              </w:rPr>
              <w:t>Кейс метод</w:t>
            </w:r>
          </w:p>
        </w:tc>
      </w:tr>
      <w:tr w:rsidR="00A72BF6" w:rsidRPr="00203A64" w:rsidTr="00746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3" w:type="dxa"/>
          </w:tcPr>
          <w:p w:rsidR="00A72BF6" w:rsidRPr="00203A64" w:rsidRDefault="00A72BF6" w:rsidP="00565F11">
            <w:pPr>
              <w:shd w:val="clear" w:color="auto" w:fill="FFFFFF"/>
            </w:pPr>
            <w:r w:rsidRPr="00203A64">
              <w:rPr>
                <w:b/>
              </w:rPr>
              <w:t>Кейс метод</w:t>
            </w:r>
            <w:r w:rsidRPr="00203A64">
              <w:t xml:space="preserve"> - метод аналізу конкретних ситуацій, який дає змогу наблизити процес навчання до реальної пр</w:t>
            </w:r>
            <w:r w:rsidR="005A7AE0">
              <w:t>актичної діяльності</w:t>
            </w:r>
            <w:r w:rsidRPr="00203A64">
              <w:t xml:space="preserve"> і передбачає розгляд виробничих ситуацій, складних конфліктних </w:t>
            </w:r>
            <w:r w:rsidRPr="00203A64">
              <w:lastRenderedPageBreak/>
              <w:t>випадків, проблемних ситуацій, інцидентів у процесі вивчення навчального матеріалу</w:t>
            </w:r>
          </w:p>
        </w:tc>
        <w:tc>
          <w:tcPr>
            <w:tcW w:w="5338" w:type="dxa"/>
          </w:tcPr>
          <w:p w:rsidR="00405C04" w:rsidRPr="00B31568" w:rsidRDefault="00405C04" w:rsidP="00405C04">
            <w:pPr>
              <w:shd w:val="clear" w:color="auto" w:fill="FFFFFF"/>
              <w:ind w:left="119"/>
              <w:rPr>
                <w:b/>
                <w:bCs/>
                <w:color w:val="000000"/>
              </w:rPr>
            </w:pPr>
            <w:r>
              <w:rPr>
                <w:b/>
                <w:bCs/>
                <w:color w:val="000000"/>
              </w:rPr>
              <w:lastRenderedPageBreak/>
              <w:t>Тема 3</w:t>
            </w:r>
            <w:r w:rsidRPr="00B31568">
              <w:rPr>
                <w:b/>
                <w:bCs/>
                <w:color w:val="000000"/>
              </w:rPr>
              <w:t xml:space="preserve"> </w:t>
            </w:r>
            <w:r w:rsidR="00E51EDC">
              <w:rPr>
                <w:b/>
              </w:rPr>
              <w:t>«</w:t>
            </w:r>
            <w:r w:rsidRPr="00B31568">
              <w:rPr>
                <w:b/>
                <w:bCs/>
                <w:color w:val="000000"/>
              </w:rPr>
              <w:t>Облік запасів</w:t>
            </w:r>
            <w:r w:rsidR="00E51EDC">
              <w:rPr>
                <w:b/>
              </w:rPr>
              <w:t>»</w:t>
            </w:r>
          </w:p>
          <w:p w:rsidR="005B21E1" w:rsidRDefault="00405C04" w:rsidP="002825DF">
            <w:pPr>
              <w:pStyle w:val="af4"/>
              <w:numPr>
                <w:ilvl w:val="0"/>
                <w:numId w:val="9"/>
              </w:numPr>
              <w:shd w:val="clear" w:color="auto" w:fill="FFFFFF"/>
              <w:rPr>
                <w:color w:val="000000"/>
              </w:rPr>
            </w:pPr>
            <w:r w:rsidRPr="00405C04">
              <w:rPr>
                <w:b/>
                <w:bCs/>
                <w:i/>
                <w:iCs/>
                <w:color w:val="000000"/>
              </w:rPr>
              <w:t>Виробнича ситуація.</w:t>
            </w:r>
            <w:r w:rsidRPr="00405C04">
              <w:rPr>
                <w:color w:val="000000"/>
              </w:rPr>
              <w:t xml:space="preserve"> Підприємство придбало сировину договірною вартістю 24000 грн. у </w:t>
            </w:r>
            <w:proofErr w:type="spellStart"/>
            <w:r w:rsidRPr="00405C04">
              <w:rPr>
                <w:color w:val="000000"/>
              </w:rPr>
              <w:t>т.ч</w:t>
            </w:r>
            <w:proofErr w:type="spellEnd"/>
            <w:r w:rsidRPr="00405C04">
              <w:rPr>
                <w:color w:val="000000"/>
              </w:rPr>
              <w:t xml:space="preserve">. ПДВ. Витрати на транспортування 240 грн. у </w:t>
            </w:r>
            <w:proofErr w:type="spellStart"/>
            <w:r w:rsidRPr="00405C04">
              <w:rPr>
                <w:color w:val="000000"/>
              </w:rPr>
              <w:t>т.ч</w:t>
            </w:r>
            <w:proofErr w:type="spellEnd"/>
            <w:r w:rsidRPr="00405C04">
              <w:rPr>
                <w:color w:val="000000"/>
              </w:rPr>
              <w:t xml:space="preserve">. ПДВ. Чи включається ПДВ до первісної вартості </w:t>
            </w:r>
            <w:r w:rsidRPr="00405C04">
              <w:rPr>
                <w:color w:val="000000"/>
              </w:rPr>
              <w:lastRenderedPageBreak/>
              <w:t>сировини і чому?</w:t>
            </w:r>
          </w:p>
          <w:p w:rsidR="00405C04" w:rsidRDefault="00C3435D" w:rsidP="00405C04">
            <w:pPr>
              <w:pStyle w:val="af4"/>
              <w:shd w:val="clear" w:color="auto" w:fill="FFFFFF"/>
              <w:ind w:left="432"/>
              <w:rPr>
                <w:color w:val="000000"/>
              </w:rPr>
            </w:pPr>
            <w:r>
              <w:rPr>
                <w:b/>
                <w:bCs/>
                <w:color w:val="000000"/>
              </w:rPr>
              <w:t>Тема 7</w:t>
            </w:r>
            <w:r w:rsidR="00405C04">
              <w:rPr>
                <w:b/>
                <w:bCs/>
                <w:color w:val="000000"/>
              </w:rPr>
              <w:t>. «Облік розрахунків з оплати праці»</w:t>
            </w:r>
          </w:p>
          <w:p w:rsidR="00405C04" w:rsidRPr="00405C04" w:rsidRDefault="00405C04" w:rsidP="002825DF">
            <w:pPr>
              <w:pStyle w:val="af4"/>
              <w:numPr>
                <w:ilvl w:val="0"/>
                <w:numId w:val="9"/>
              </w:numPr>
              <w:shd w:val="clear" w:color="auto" w:fill="FFFFFF"/>
              <w:rPr>
                <w:b/>
              </w:rPr>
            </w:pPr>
            <w:r w:rsidRPr="001867D2">
              <w:rPr>
                <w:b/>
                <w:i/>
                <w:color w:val="000000"/>
              </w:rPr>
              <w:t>Виробнича ситуація.</w:t>
            </w:r>
            <w:r w:rsidR="00B24EF6">
              <w:rPr>
                <w:color w:val="000000"/>
              </w:rPr>
              <w:t xml:space="preserve"> За березе</w:t>
            </w:r>
            <w:r w:rsidRPr="001867D2">
              <w:rPr>
                <w:color w:val="000000"/>
              </w:rPr>
              <w:t>нь поточного року працівниці підприємст</w:t>
            </w:r>
            <w:r>
              <w:rPr>
                <w:color w:val="000000"/>
              </w:rPr>
              <w:t>ва нар</w:t>
            </w:r>
            <w:r w:rsidR="00B24EF6">
              <w:rPr>
                <w:color w:val="000000"/>
              </w:rPr>
              <w:t>ахована зарплата у сумі 3</w:t>
            </w:r>
            <w:r>
              <w:rPr>
                <w:color w:val="000000"/>
              </w:rPr>
              <w:t>8</w:t>
            </w:r>
            <w:r w:rsidRPr="001867D2">
              <w:rPr>
                <w:color w:val="000000"/>
              </w:rPr>
              <w:t>00 грн. Відповідно до поданих документів, на її утриманні знаходиться троє неповнолітніх дітей</w:t>
            </w:r>
            <w:r w:rsidR="004F6602">
              <w:rPr>
                <w:color w:val="000000"/>
              </w:rPr>
              <w:t>. Чи має вона право на ПСП ,</w:t>
            </w:r>
            <w:r w:rsidRPr="001867D2">
              <w:rPr>
                <w:color w:val="000000"/>
              </w:rPr>
              <w:t xml:space="preserve"> як її порахувати та відобразити за д</w:t>
            </w:r>
            <w:r>
              <w:rPr>
                <w:color w:val="000000"/>
              </w:rPr>
              <w:t>опомогою бухгалтерських проведень</w:t>
            </w:r>
            <w:r w:rsidRPr="001867D2">
              <w:rPr>
                <w:color w:val="000000"/>
              </w:rPr>
              <w:t>?</w:t>
            </w:r>
          </w:p>
        </w:tc>
      </w:tr>
    </w:tbl>
    <w:p w:rsidR="00A72BF6" w:rsidRPr="00203A64" w:rsidRDefault="00A72BF6" w:rsidP="00565F11">
      <w:pPr>
        <w:jc w:val="center"/>
        <w:rPr>
          <w:sz w:val="22"/>
        </w:rPr>
      </w:pPr>
    </w:p>
    <w:p w:rsidR="00796138" w:rsidRDefault="00796138" w:rsidP="00565F11">
      <w:pPr>
        <w:jc w:val="center"/>
        <w:rPr>
          <w:b/>
          <w:szCs w:val="28"/>
        </w:rPr>
      </w:pPr>
    </w:p>
    <w:p w:rsidR="00047817" w:rsidRPr="00203A64" w:rsidRDefault="00047817" w:rsidP="00565F11">
      <w:pPr>
        <w:jc w:val="center"/>
        <w:rPr>
          <w:b/>
          <w:szCs w:val="28"/>
        </w:rPr>
      </w:pPr>
      <w:r w:rsidRPr="00203A64">
        <w:rPr>
          <w:b/>
          <w:szCs w:val="28"/>
        </w:rPr>
        <w:t>РОЗДІЛ 12.  РЕСУРСИ МЕРЕЖІ ІНТЕРНЕТ</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677"/>
      </w:tblGrid>
      <w:tr w:rsidR="00203A64" w:rsidRPr="00203A64" w:rsidTr="004854EF">
        <w:tc>
          <w:tcPr>
            <w:tcW w:w="4849" w:type="dxa"/>
            <w:vAlign w:val="center"/>
          </w:tcPr>
          <w:p w:rsidR="00047817" w:rsidRPr="00203A64" w:rsidRDefault="00047817" w:rsidP="00565F11">
            <w:pPr>
              <w:tabs>
                <w:tab w:val="num" w:pos="719"/>
              </w:tabs>
              <w:jc w:val="center"/>
              <w:rPr>
                <w:b/>
                <w:sz w:val="22"/>
                <w:szCs w:val="22"/>
              </w:rPr>
            </w:pPr>
            <w:r w:rsidRPr="00203A64">
              <w:rPr>
                <w:b/>
                <w:sz w:val="22"/>
                <w:szCs w:val="22"/>
              </w:rPr>
              <w:t>Ресурси мережі Інтернет</w:t>
            </w:r>
          </w:p>
          <w:p w:rsidR="00047817" w:rsidRPr="00203A64" w:rsidRDefault="00047817" w:rsidP="00565F11">
            <w:pPr>
              <w:tabs>
                <w:tab w:val="num" w:pos="719"/>
              </w:tabs>
              <w:jc w:val="center"/>
              <w:rPr>
                <w:b/>
                <w:sz w:val="22"/>
                <w:szCs w:val="22"/>
              </w:rPr>
            </w:pPr>
            <w:r w:rsidRPr="00203A64">
              <w:rPr>
                <w:b/>
                <w:sz w:val="22"/>
                <w:szCs w:val="22"/>
              </w:rPr>
              <w:t xml:space="preserve"> із законодавства України</w:t>
            </w:r>
          </w:p>
        </w:tc>
        <w:tc>
          <w:tcPr>
            <w:tcW w:w="4677" w:type="dxa"/>
            <w:vAlign w:val="center"/>
          </w:tcPr>
          <w:p w:rsidR="00047817" w:rsidRPr="00203A64" w:rsidRDefault="001A664A" w:rsidP="00565F11">
            <w:pPr>
              <w:tabs>
                <w:tab w:val="num" w:pos="719"/>
              </w:tabs>
              <w:jc w:val="center"/>
              <w:rPr>
                <w:b/>
                <w:sz w:val="22"/>
                <w:szCs w:val="22"/>
              </w:rPr>
            </w:pPr>
            <w:r>
              <w:rPr>
                <w:b/>
                <w:sz w:val="22"/>
                <w:szCs w:val="22"/>
              </w:rPr>
              <w:t>Ресурси мережі ф</w:t>
            </w:r>
            <w:r w:rsidR="00047817" w:rsidRPr="00203A64">
              <w:rPr>
                <w:b/>
                <w:sz w:val="22"/>
                <w:szCs w:val="22"/>
              </w:rPr>
              <w:t>акультету</w:t>
            </w:r>
          </w:p>
          <w:p w:rsidR="00047817" w:rsidRPr="00203A64" w:rsidRDefault="00047817" w:rsidP="00565F11">
            <w:pPr>
              <w:tabs>
                <w:tab w:val="num" w:pos="719"/>
              </w:tabs>
              <w:jc w:val="center"/>
              <w:rPr>
                <w:b/>
                <w:sz w:val="22"/>
                <w:szCs w:val="22"/>
              </w:rPr>
            </w:pPr>
            <w:r w:rsidRPr="00203A64">
              <w:rPr>
                <w:b/>
                <w:sz w:val="22"/>
                <w:szCs w:val="22"/>
              </w:rPr>
              <w:t xml:space="preserve">з навчальної дисципліни </w:t>
            </w:r>
          </w:p>
        </w:tc>
      </w:tr>
      <w:tr w:rsidR="00047817" w:rsidRPr="00203A64" w:rsidTr="001F5ABD">
        <w:trPr>
          <w:trHeight w:val="4434"/>
        </w:trPr>
        <w:tc>
          <w:tcPr>
            <w:tcW w:w="4849" w:type="dxa"/>
          </w:tcPr>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Сервер Верховної Ради України: </w:t>
            </w:r>
            <w:r w:rsidRPr="00203A64">
              <w:rPr>
                <w:u w:val="single"/>
              </w:rPr>
              <w:t>http://</w:t>
            </w:r>
            <w:hyperlink r:id="rId38" w:history="1">
              <w:r w:rsidRPr="00203A64">
                <w:rPr>
                  <w:u w:val="single"/>
                </w:rPr>
                <w:t>www.rada.gov.ua/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Міністерство фінансів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39" w:history="1">
              <w:r w:rsidRPr="00203A64">
                <w:rPr>
                  <w:u w:val="single"/>
                </w:rPr>
                <w:t>www.minfin.gov.ua/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Державна податкова служба України</w:t>
            </w:r>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Державна митна служба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0" w:history="1">
              <w:r w:rsidRPr="00203A64">
                <w:rPr>
                  <w:u w:val="single"/>
                </w:rPr>
                <w:t>www.сustoms.gov.ua/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Державна комісія з цінних паперів та фондового ринку </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1" w:history="1">
              <w:r w:rsidRPr="00203A64">
                <w:rPr>
                  <w:u w:val="single"/>
                </w:rPr>
                <w:t>www.ssmsc.gov.ua/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Рахункова палата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2" w:history="1">
              <w:r w:rsidRPr="00203A64">
                <w:rPr>
                  <w:u w:val="single"/>
                </w:rPr>
                <w:t>www.ac-rada.gov.ua/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Ліга Бізнес </w:t>
            </w:r>
            <w:proofErr w:type="spellStart"/>
            <w:r w:rsidRPr="00203A64">
              <w:t>Інформ</w:t>
            </w:r>
            <w:proofErr w:type="spellEnd"/>
            <w:r w:rsidRPr="00203A64">
              <w:t xml:space="preserve">: </w:t>
            </w:r>
            <w:hyperlink r:id="rId43" w:history="1">
              <w:r w:rsidRPr="00203A64">
                <w:rPr>
                  <w:u w:val="single"/>
                </w:rPr>
                <w:t>www.liga.net/</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Нормативні акти України: </w:t>
            </w:r>
            <w:hyperlink r:id="rId44" w:history="1">
              <w:r w:rsidRPr="00203A64">
                <w:rPr>
                  <w:u w:val="single"/>
                </w:rPr>
                <w:t>www.nau.kiev.ua/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proofErr w:type="spellStart"/>
            <w:r w:rsidRPr="00203A64">
              <w:t>Налоги</w:t>
            </w:r>
            <w:proofErr w:type="spellEnd"/>
            <w:r w:rsidRPr="00203A64">
              <w:t xml:space="preserve"> и </w:t>
            </w:r>
            <w:proofErr w:type="spellStart"/>
            <w:r w:rsidRPr="00203A64">
              <w:t>бухгалтерский</w:t>
            </w:r>
            <w:proofErr w:type="spellEnd"/>
            <w:r w:rsidRPr="00203A64">
              <w:t xml:space="preserve"> </w:t>
            </w:r>
            <w:proofErr w:type="spellStart"/>
            <w:r w:rsidRPr="00203A64">
              <w:t>учет</w:t>
            </w:r>
            <w:proofErr w:type="spellEnd"/>
            <w:r w:rsidRPr="00203A64">
              <w:t xml:space="preserve">: </w:t>
            </w:r>
            <w:hyperlink r:id="rId45" w:history="1">
              <w:r w:rsidRPr="00203A64">
                <w:rPr>
                  <w:u w:val="single"/>
                </w:rPr>
                <w:t>www.basa.tav.kharkov.ua/</w:t>
              </w:r>
            </w:hyperlink>
          </w:p>
        </w:tc>
        <w:tc>
          <w:tcPr>
            <w:tcW w:w="4677" w:type="dxa"/>
          </w:tcPr>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Програма навчальної дисципліни </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Робоча програма  навчальної дисципліни </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Методичні рекомендації з вивчення тем </w:t>
            </w:r>
          </w:p>
          <w:p w:rsidR="00860FC5" w:rsidRDefault="00860FC5" w:rsidP="002825DF">
            <w:pPr>
              <w:numPr>
                <w:ilvl w:val="0"/>
                <w:numId w:val="4"/>
              </w:numPr>
              <w:shd w:val="clear" w:color="auto" w:fill="FFFFFF"/>
              <w:tabs>
                <w:tab w:val="clear" w:pos="360"/>
                <w:tab w:val="num" w:pos="175"/>
              </w:tabs>
              <w:autoSpaceDE w:val="0"/>
              <w:autoSpaceDN w:val="0"/>
              <w:adjustRightInd w:val="0"/>
              <w:ind w:left="0" w:hanging="175"/>
            </w:pPr>
            <w:r>
              <w:t>Плани семінарських занять</w:t>
            </w:r>
          </w:p>
          <w:p w:rsidR="00047817" w:rsidRPr="00203A64" w:rsidRDefault="00860FC5" w:rsidP="002825DF">
            <w:pPr>
              <w:numPr>
                <w:ilvl w:val="0"/>
                <w:numId w:val="4"/>
              </w:numPr>
              <w:shd w:val="clear" w:color="auto" w:fill="FFFFFF"/>
              <w:tabs>
                <w:tab w:val="clear" w:pos="360"/>
                <w:tab w:val="num" w:pos="175"/>
              </w:tabs>
              <w:autoSpaceDE w:val="0"/>
              <w:autoSpaceDN w:val="0"/>
              <w:adjustRightInd w:val="0"/>
              <w:ind w:left="0" w:hanging="175"/>
            </w:pPr>
            <w:r>
              <w:t>Завдання для</w:t>
            </w:r>
            <w:r w:rsidR="00375D99" w:rsidRPr="00203A64">
              <w:t xml:space="preserve"> проведення практичних </w:t>
            </w:r>
            <w:r w:rsidR="00047817" w:rsidRPr="00203A64">
              <w:t>занять</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 та завдання </w:t>
            </w:r>
            <w:r w:rsidRPr="00203A64">
              <w:t>з виконання с</w:t>
            </w:r>
            <w:r w:rsidR="00860FC5">
              <w:t xml:space="preserve">амостійної роботи </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та завдання </w:t>
            </w:r>
            <w:r w:rsidRPr="00203A64">
              <w:t xml:space="preserve">до виконання індивідуальної роботи </w:t>
            </w:r>
          </w:p>
          <w:p w:rsidR="00047817" w:rsidRPr="00203A64" w:rsidRDefault="00201FDB" w:rsidP="002825DF">
            <w:pPr>
              <w:numPr>
                <w:ilvl w:val="0"/>
                <w:numId w:val="4"/>
              </w:numPr>
              <w:shd w:val="clear" w:color="auto" w:fill="FFFFFF"/>
              <w:tabs>
                <w:tab w:val="clear" w:pos="360"/>
                <w:tab w:val="num" w:pos="175"/>
              </w:tabs>
              <w:autoSpaceDE w:val="0"/>
              <w:autoSpaceDN w:val="0"/>
              <w:adjustRightInd w:val="0"/>
              <w:ind w:left="0" w:hanging="175"/>
            </w:pPr>
            <w:r>
              <w:t xml:space="preserve">Засоби діагностики знань </w:t>
            </w:r>
            <w:r w:rsidR="00047817" w:rsidRPr="00203A64">
              <w:t xml:space="preserve"> з навчальної дисципліни </w:t>
            </w:r>
          </w:p>
          <w:p w:rsidR="005512B1" w:rsidRPr="00203A64" w:rsidRDefault="005512B1" w:rsidP="002825DF">
            <w:pPr>
              <w:numPr>
                <w:ilvl w:val="0"/>
                <w:numId w:val="4"/>
              </w:numPr>
              <w:shd w:val="clear" w:color="auto" w:fill="FFFFFF"/>
              <w:tabs>
                <w:tab w:val="clear" w:pos="360"/>
                <w:tab w:val="num" w:pos="175"/>
              </w:tabs>
              <w:autoSpaceDE w:val="0"/>
              <w:autoSpaceDN w:val="0"/>
              <w:adjustRightInd w:val="0"/>
              <w:ind w:left="0" w:hanging="175"/>
            </w:pPr>
            <w:r w:rsidRPr="00203A64">
              <w:t>Навчальні посібники з навчальної дисциплі</w:t>
            </w:r>
            <w:r w:rsidR="00B06855" w:rsidRPr="00203A64">
              <w:t>н</w:t>
            </w:r>
            <w:r w:rsidRPr="00203A64">
              <w:t>и</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інші</w:t>
            </w:r>
          </w:p>
        </w:tc>
      </w:tr>
    </w:tbl>
    <w:p w:rsidR="00047817" w:rsidRDefault="00047817" w:rsidP="00565F11">
      <w:pPr>
        <w:jc w:val="both"/>
        <w:rPr>
          <w:sz w:val="22"/>
        </w:rPr>
      </w:pPr>
    </w:p>
    <w:p w:rsidR="00047817" w:rsidRDefault="00047817" w:rsidP="00565F11">
      <w:pPr>
        <w:pStyle w:val="11"/>
        <w:keepNext w:val="0"/>
        <w:tabs>
          <w:tab w:val="clear" w:pos="2070"/>
        </w:tabs>
        <w:rPr>
          <w:sz w:val="24"/>
          <w:szCs w:val="28"/>
          <w:lang w:val="uk-UA"/>
        </w:rPr>
      </w:pPr>
      <w:r w:rsidRPr="00203A64">
        <w:rPr>
          <w:sz w:val="24"/>
          <w:szCs w:val="28"/>
          <w:lang w:val="uk-UA"/>
        </w:rPr>
        <w:t>РОЗДІЛ 13.  ЗМІНИ  І  ДОПОВНЕННЯ  ДО  РОБОЧОЇ  ПРОГРАМИ</w:t>
      </w:r>
    </w:p>
    <w:p w:rsidR="001951A0" w:rsidRPr="001951A0" w:rsidRDefault="001951A0" w:rsidP="001951A0">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4541"/>
        <w:gridCol w:w="1842"/>
        <w:gridCol w:w="2240"/>
      </w:tblGrid>
      <w:tr w:rsidR="00203A64" w:rsidRPr="00203A64" w:rsidTr="009B7895">
        <w:trPr>
          <w:trHeight w:val="550"/>
        </w:trPr>
        <w:tc>
          <w:tcPr>
            <w:tcW w:w="875" w:type="dxa"/>
          </w:tcPr>
          <w:p w:rsidR="00047817" w:rsidRPr="00203A64" w:rsidRDefault="00047817" w:rsidP="00565F11">
            <w:pPr>
              <w:jc w:val="center"/>
              <w:rPr>
                <w:b/>
              </w:rPr>
            </w:pPr>
            <w:r w:rsidRPr="00203A64">
              <w:rPr>
                <w:b/>
              </w:rPr>
              <w:t>№</w:t>
            </w:r>
          </w:p>
          <w:p w:rsidR="00047817" w:rsidRPr="00203A64" w:rsidRDefault="00C604F2" w:rsidP="00565F11">
            <w:pPr>
              <w:jc w:val="center"/>
              <w:rPr>
                <w:b/>
              </w:rPr>
            </w:pPr>
            <w:r w:rsidRPr="00203A64">
              <w:rPr>
                <w:b/>
              </w:rPr>
              <w:t>з /</w:t>
            </w:r>
            <w:r w:rsidR="00047817" w:rsidRPr="00203A64">
              <w:rPr>
                <w:b/>
              </w:rPr>
              <w:t>п</w:t>
            </w:r>
          </w:p>
        </w:tc>
        <w:tc>
          <w:tcPr>
            <w:tcW w:w="4541" w:type="dxa"/>
          </w:tcPr>
          <w:p w:rsidR="00047817" w:rsidRPr="00203A64" w:rsidRDefault="00047817" w:rsidP="00565F11">
            <w:pPr>
              <w:jc w:val="center"/>
              <w:rPr>
                <w:b/>
              </w:rPr>
            </w:pPr>
            <w:r w:rsidRPr="00203A64">
              <w:rPr>
                <w:b/>
              </w:rPr>
              <w:t>Зміни і доповнення до робочої прог</w:t>
            </w:r>
            <w:r w:rsidRPr="00203A64">
              <w:rPr>
                <w:b/>
              </w:rPr>
              <w:softHyphen/>
              <w:t>рами (розділ, тема, зміст  змін і до</w:t>
            </w:r>
            <w:r w:rsidRPr="00203A64">
              <w:rPr>
                <w:b/>
              </w:rPr>
              <w:softHyphen/>
              <w:t>пов</w:t>
            </w:r>
            <w:r w:rsidRPr="00203A64">
              <w:rPr>
                <w:b/>
              </w:rPr>
              <w:softHyphen/>
            </w:r>
            <w:r w:rsidRPr="00203A64">
              <w:rPr>
                <w:b/>
              </w:rPr>
              <w:softHyphen/>
              <w:t>нень)</w:t>
            </w:r>
          </w:p>
        </w:tc>
        <w:tc>
          <w:tcPr>
            <w:tcW w:w="1842" w:type="dxa"/>
          </w:tcPr>
          <w:p w:rsidR="00047817" w:rsidRPr="00203A64" w:rsidRDefault="00047817" w:rsidP="00565F11">
            <w:pPr>
              <w:jc w:val="center"/>
              <w:rPr>
                <w:b/>
              </w:rPr>
            </w:pPr>
            <w:r w:rsidRPr="00203A64">
              <w:rPr>
                <w:b/>
              </w:rPr>
              <w:t>Навчальний</w:t>
            </w:r>
          </w:p>
          <w:p w:rsidR="00047817" w:rsidRPr="00203A64" w:rsidRDefault="00047817" w:rsidP="00565F11">
            <w:pPr>
              <w:jc w:val="center"/>
              <w:rPr>
                <w:b/>
              </w:rPr>
            </w:pPr>
            <w:r w:rsidRPr="00203A64">
              <w:rPr>
                <w:b/>
              </w:rPr>
              <w:t>рік</w:t>
            </w:r>
          </w:p>
        </w:tc>
        <w:tc>
          <w:tcPr>
            <w:tcW w:w="2240" w:type="dxa"/>
          </w:tcPr>
          <w:p w:rsidR="00047817" w:rsidRPr="00203A64" w:rsidRDefault="00047817" w:rsidP="00565F11">
            <w:pPr>
              <w:pStyle w:val="2"/>
              <w:spacing w:before="0"/>
              <w:jc w:val="center"/>
              <w:rPr>
                <w:rFonts w:ascii="Times New Roman" w:hAnsi="Times New Roman" w:cs="Times New Roman"/>
                <w:b/>
                <w:color w:val="auto"/>
                <w:sz w:val="24"/>
                <w:szCs w:val="24"/>
              </w:rPr>
            </w:pPr>
            <w:r w:rsidRPr="00203A64">
              <w:rPr>
                <w:rFonts w:ascii="Times New Roman" w:hAnsi="Times New Roman" w:cs="Times New Roman"/>
                <w:b/>
                <w:color w:val="auto"/>
                <w:sz w:val="24"/>
                <w:szCs w:val="24"/>
              </w:rPr>
              <w:t>Підпис</w:t>
            </w:r>
          </w:p>
          <w:p w:rsidR="00047817" w:rsidRPr="00203A64" w:rsidRDefault="00047817" w:rsidP="00565F11">
            <w:pPr>
              <w:jc w:val="center"/>
              <w:rPr>
                <w:b/>
              </w:rPr>
            </w:pPr>
            <w:r w:rsidRPr="00203A64">
              <w:rPr>
                <w:b/>
              </w:rPr>
              <w:t>зав. кафедри</w:t>
            </w:r>
          </w:p>
        </w:tc>
      </w:tr>
      <w:tr w:rsidR="00203A64" w:rsidRPr="00203A64" w:rsidTr="009B7895">
        <w:trPr>
          <w:trHeight w:val="274"/>
        </w:trPr>
        <w:tc>
          <w:tcPr>
            <w:tcW w:w="875" w:type="dxa"/>
          </w:tcPr>
          <w:p w:rsidR="00047817" w:rsidRPr="00203A64" w:rsidRDefault="00047817" w:rsidP="00565F11">
            <w:pPr>
              <w:jc w:val="center"/>
            </w:pPr>
          </w:p>
        </w:tc>
        <w:tc>
          <w:tcPr>
            <w:tcW w:w="4541" w:type="dxa"/>
          </w:tcPr>
          <w:p w:rsidR="00047817" w:rsidRPr="00203A64" w:rsidRDefault="00047817" w:rsidP="00565F11">
            <w:pPr>
              <w:jc w:val="center"/>
            </w:pPr>
          </w:p>
        </w:tc>
        <w:tc>
          <w:tcPr>
            <w:tcW w:w="1842" w:type="dxa"/>
          </w:tcPr>
          <w:p w:rsidR="00047817" w:rsidRPr="00203A64" w:rsidRDefault="00047817" w:rsidP="00565F11">
            <w:pPr>
              <w:jc w:val="center"/>
            </w:pPr>
          </w:p>
        </w:tc>
        <w:tc>
          <w:tcPr>
            <w:tcW w:w="2240" w:type="dxa"/>
          </w:tcPr>
          <w:p w:rsidR="00047817" w:rsidRPr="00203A64" w:rsidRDefault="00047817" w:rsidP="00565F11">
            <w:pPr>
              <w:jc w:val="center"/>
            </w:pPr>
          </w:p>
        </w:tc>
      </w:tr>
      <w:tr w:rsidR="00203A64" w:rsidRPr="00203A64" w:rsidTr="009B7895">
        <w:trPr>
          <w:trHeight w:val="263"/>
        </w:trPr>
        <w:tc>
          <w:tcPr>
            <w:tcW w:w="875"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2240" w:type="dxa"/>
          </w:tcPr>
          <w:p w:rsidR="00047817" w:rsidRPr="00203A64" w:rsidRDefault="00047817" w:rsidP="00565F11"/>
        </w:tc>
      </w:tr>
      <w:tr w:rsidR="00203A64" w:rsidRPr="00203A64" w:rsidTr="009B7895">
        <w:trPr>
          <w:trHeight w:val="274"/>
        </w:trPr>
        <w:tc>
          <w:tcPr>
            <w:tcW w:w="875"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2240" w:type="dxa"/>
          </w:tcPr>
          <w:p w:rsidR="00047817" w:rsidRPr="00203A64" w:rsidRDefault="00047817" w:rsidP="00565F11"/>
        </w:tc>
      </w:tr>
      <w:tr w:rsidR="00203A64" w:rsidRPr="00203A64" w:rsidTr="009B7895">
        <w:trPr>
          <w:trHeight w:val="274"/>
        </w:trPr>
        <w:tc>
          <w:tcPr>
            <w:tcW w:w="875"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2240" w:type="dxa"/>
          </w:tcPr>
          <w:p w:rsidR="00047817" w:rsidRPr="00203A64" w:rsidRDefault="00047817" w:rsidP="00565F11"/>
        </w:tc>
      </w:tr>
      <w:tr w:rsidR="00203A64" w:rsidRPr="00203A64" w:rsidTr="009B7895">
        <w:trPr>
          <w:trHeight w:val="274"/>
        </w:trPr>
        <w:tc>
          <w:tcPr>
            <w:tcW w:w="875"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2240" w:type="dxa"/>
          </w:tcPr>
          <w:p w:rsidR="00047817" w:rsidRPr="00203A64" w:rsidRDefault="00047817" w:rsidP="00565F11"/>
        </w:tc>
      </w:tr>
      <w:tr w:rsidR="00203A64" w:rsidRPr="00203A64" w:rsidTr="009B7895">
        <w:trPr>
          <w:trHeight w:val="274"/>
        </w:trPr>
        <w:tc>
          <w:tcPr>
            <w:tcW w:w="875"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2240" w:type="dxa"/>
          </w:tcPr>
          <w:p w:rsidR="00047817" w:rsidRPr="00203A64" w:rsidRDefault="00047817" w:rsidP="00565F11"/>
        </w:tc>
      </w:tr>
      <w:tr w:rsidR="00203A64" w:rsidRPr="00203A64" w:rsidTr="009B7895">
        <w:trPr>
          <w:trHeight w:val="274"/>
        </w:trPr>
        <w:tc>
          <w:tcPr>
            <w:tcW w:w="875"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2240" w:type="dxa"/>
          </w:tcPr>
          <w:p w:rsidR="00047817" w:rsidRPr="00203A64" w:rsidRDefault="00047817" w:rsidP="00565F11"/>
        </w:tc>
      </w:tr>
      <w:tr w:rsidR="00203A64" w:rsidRPr="00203A64" w:rsidTr="009B7895">
        <w:trPr>
          <w:trHeight w:val="263"/>
        </w:trPr>
        <w:tc>
          <w:tcPr>
            <w:tcW w:w="875"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2240" w:type="dxa"/>
          </w:tcPr>
          <w:p w:rsidR="00047817" w:rsidRPr="00203A64" w:rsidRDefault="00047817" w:rsidP="00565F11"/>
        </w:tc>
      </w:tr>
      <w:tr w:rsidR="00694859" w:rsidRPr="00203A64" w:rsidTr="009B7895">
        <w:trPr>
          <w:trHeight w:val="263"/>
        </w:trPr>
        <w:tc>
          <w:tcPr>
            <w:tcW w:w="875"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2240"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r>
      <w:tr w:rsidR="007467C0" w:rsidRPr="00203A64" w:rsidTr="007467C0">
        <w:trPr>
          <w:trHeight w:val="263"/>
        </w:trPr>
        <w:tc>
          <w:tcPr>
            <w:tcW w:w="875"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c>
          <w:tcPr>
            <w:tcW w:w="4541"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c>
          <w:tcPr>
            <w:tcW w:w="1842"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c>
          <w:tcPr>
            <w:tcW w:w="2240"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r>
      <w:tr w:rsidR="007467C0" w:rsidRPr="00203A64" w:rsidTr="007467C0">
        <w:trPr>
          <w:trHeight w:val="263"/>
        </w:trPr>
        <w:tc>
          <w:tcPr>
            <w:tcW w:w="875"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c>
          <w:tcPr>
            <w:tcW w:w="4541"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c>
          <w:tcPr>
            <w:tcW w:w="1842"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c>
          <w:tcPr>
            <w:tcW w:w="2240"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r>
    </w:tbl>
    <w:p w:rsidR="00047817" w:rsidRPr="00203A64" w:rsidRDefault="00047817" w:rsidP="001F5ABD">
      <w:pPr>
        <w:jc w:val="both"/>
        <w:rPr>
          <w:sz w:val="22"/>
        </w:rPr>
      </w:pPr>
    </w:p>
    <w:sectPr w:rsidR="00047817" w:rsidRPr="00203A64" w:rsidSect="00C25E1F">
      <w:type w:val="continuous"/>
      <w:pgSz w:w="11906" w:h="16838"/>
      <w:pgMar w:top="851" w:right="851" w:bottom="95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0444" w:rsidRDefault="00430444">
      <w:r>
        <w:separator/>
      </w:r>
    </w:p>
  </w:endnote>
  <w:endnote w:type="continuationSeparator" w:id="0">
    <w:p w:rsidR="00430444" w:rsidRDefault="0043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 w:name="TimesNewRoman">
    <w:altName w:val="Arial Unicode MS"/>
    <w:panose1 w:val="00000000000000000000"/>
    <w:charset w:val="80"/>
    <w:family w:val="auto"/>
    <w:notTrueType/>
    <w:pitch w:val="default"/>
    <w:sig w:usb0="00000000"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2788" w:rsidRDefault="007C2788"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C2788" w:rsidRDefault="007C278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694519"/>
      <w:docPartObj>
        <w:docPartGallery w:val="Page Numbers (Bottom of Page)"/>
        <w:docPartUnique/>
      </w:docPartObj>
    </w:sdtPr>
    <w:sdtEndPr/>
    <w:sdtContent>
      <w:p w:rsidR="007C2788" w:rsidRDefault="007C2788">
        <w:pPr>
          <w:pStyle w:val="a3"/>
          <w:jc w:val="center"/>
        </w:pPr>
        <w:r>
          <w:fldChar w:fldCharType="begin"/>
        </w:r>
        <w:r>
          <w:instrText>PAGE   \* MERGEFORMAT</w:instrText>
        </w:r>
        <w:r>
          <w:fldChar w:fldCharType="separate"/>
        </w:r>
        <w:r w:rsidR="00FC2B56" w:rsidRPr="00FC2B56">
          <w:rPr>
            <w:noProof/>
            <w:lang w:val="ru-RU"/>
          </w:rPr>
          <w:t>2</w:t>
        </w:r>
        <w:r>
          <w:fldChar w:fldCharType="end"/>
        </w:r>
      </w:p>
    </w:sdtContent>
  </w:sdt>
  <w:p w:rsidR="007C2788" w:rsidRDefault="007C278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2788" w:rsidRDefault="007C2788">
    <w:pPr>
      <w:pStyle w:val="a3"/>
      <w:jc w:val="center"/>
    </w:pPr>
  </w:p>
  <w:p w:rsidR="007C2788" w:rsidRDefault="007C27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0444" w:rsidRDefault="00430444">
      <w:r>
        <w:separator/>
      </w:r>
    </w:p>
  </w:footnote>
  <w:footnote w:type="continuationSeparator" w:id="0">
    <w:p w:rsidR="00430444" w:rsidRDefault="00430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55AB"/>
    <w:multiLevelType w:val="hybridMultilevel"/>
    <w:tmpl w:val="83B2D590"/>
    <w:lvl w:ilvl="0" w:tplc="DB4A5024">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360" w:hanging="360"/>
      </w:pPr>
      <w:rPr>
        <w:rFonts w:ascii="Courier New" w:hAnsi="Courier New" w:cs="Courier New" w:hint="default"/>
      </w:rPr>
    </w:lvl>
    <w:lvl w:ilvl="2" w:tplc="04220005" w:tentative="1">
      <w:start w:val="1"/>
      <w:numFmt w:val="bullet"/>
      <w:lvlText w:val=""/>
      <w:lvlJc w:val="left"/>
      <w:pPr>
        <w:ind w:left="360" w:hanging="360"/>
      </w:pPr>
      <w:rPr>
        <w:rFonts w:ascii="Wingdings" w:hAnsi="Wingdings" w:hint="default"/>
      </w:rPr>
    </w:lvl>
    <w:lvl w:ilvl="3" w:tplc="04220001" w:tentative="1">
      <w:start w:val="1"/>
      <w:numFmt w:val="bullet"/>
      <w:lvlText w:val=""/>
      <w:lvlJc w:val="left"/>
      <w:pPr>
        <w:ind w:left="1080" w:hanging="360"/>
      </w:pPr>
      <w:rPr>
        <w:rFonts w:ascii="Symbol" w:hAnsi="Symbol" w:hint="default"/>
      </w:rPr>
    </w:lvl>
    <w:lvl w:ilvl="4" w:tplc="04220003" w:tentative="1">
      <w:start w:val="1"/>
      <w:numFmt w:val="bullet"/>
      <w:lvlText w:val="o"/>
      <w:lvlJc w:val="left"/>
      <w:pPr>
        <w:ind w:left="1800" w:hanging="360"/>
      </w:pPr>
      <w:rPr>
        <w:rFonts w:ascii="Courier New" w:hAnsi="Courier New" w:cs="Courier New" w:hint="default"/>
      </w:rPr>
    </w:lvl>
    <w:lvl w:ilvl="5" w:tplc="04220005" w:tentative="1">
      <w:start w:val="1"/>
      <w:numFmt w:val="bullet"/>
      <w:lvlText w:val=""/>
      <w:lvlJc w:val="left"/>
      <w:pPr>
        <w:ind w:left="2520" w:hanging="360"/>
      </w:pPr>
      <w:rPr>
        <w:rFonts w:ascii="Wingdings" w:hAnsi="Wingdings" w:hint="default"/>
      </w:rPr>
    </w:lvl>
    <w:lvl w:ilvl="6" w:tplc="04220001" w:tentative="1">
      <w:start w:val="1"/>
      <w:numFmt w:val="bullet"/>
      <w:lvlText w:val=""/>
      <w:lvlJc w:val="left"/>
      <w:pPr>
        <w:ind w:left="3240" w:hanging="360"/>
      </w:pPr>
      <w:rPr>
        <w:rFonts w:ascii="Symbol" w:hAnsi="Symbol" w:hint="default"/>
      </w:rPr>
    </w:lvl>
    <w:lvl w:ilvl="7" w:tplc="04220003" w:tentative="1">
      <w:start w:val="1"/>
      <w:numFmt w:val="bullet"/>
      <w:lvlText w:val="o"/>
      <w:lvlJc w:val="left"/>
      <w:pPr>
        <w:ind w:left="3960" w:hanging="360"/>
      </w:pPr>
      <w:rPr>
        <w:rFonts w:ascii="Courier New" w:hAnsi="Courier New" w:cs="Courier New" w:hint="default"/>
      </w:rPr>
    </w:lvl>
    <w:lvl w:ilvl="8" w:tplc="04220005" w:tentative="1">
      <w:start w:val="1"/>
      <w:numFmt w:val="bullet"/>
      <w:lvlText w:val=""/>
      <w:lvlJc w:val="left"/>
      <w:pPr>
        <w:ind w:left="4680" w:hanging="360"/>
      </w:pPr>
      <w:rPr>
        <w:rFonts w:ascii="Wingdings" w:hAnsi="Wingdings" w:hint="default"/>
      </w:rPr>
    </w:lvl>
  </w:abstractNum>
  <w:abstractNum w:abstractNumId="1" w15:restartNumberingAfterBreak="0">
    <w:nsid w:val="0DA47D2A"/>
    <w:multiLevelType w:val="hybridMultilevel"/>
    <w:tmpl w:val="065C799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132B0150"/>
    <w:multiLevelType w:val="hybridMultilevel"/>
    <w:tmpl w:val="3244E2A0"/>
    <w:lvl w:ilvl="0" w:tplc="2834979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AC5EA8"/>
    <w:multiLevelType w:val="hybridMultilevel"/>
    <w:tmpl w:val="29CE1D0A"/>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30A91"/>
    <w:multiLevelType w:val="hybridMultilevel"/>
    <w:tmpl w:val="0EB8FC4A"/>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27BA4EF6"/>
    <w:multiLevelType w:val="hybridMultilevel"/>
    <w:tmpl w:val="BD6ECF94"/>
    <w:lvl w:ilvl="0" w:tplc="0158DCA0">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202FFF"/>
    <w:multiLevelType w:val="hybridMultilevel"/>
    <w:tmpl w:val="287445F4"/>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48214B8E"/>
    <w:multiLevelType w:val="hybridMultilevel"/>
    <w:tmpl w:val="BAF82E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0730242"/>
    <w:multiLevelType w:val="hybridMultilevel"/>
    <w:tmpl w:val="9E049A08"/>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6392246C"/>
    <w:multiLevelType w:val="hybridMultilevel"/>
    <w:tmpl w:val="12C0CF0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6E5D410E"/>
    <w:multiLevelType w:val="hybridMultilevel"/>
    <w:tmpl w:val="DCAC5720"/>
    <w:lvl w:ilvl="0" w:tplc="0422000B">
      <w:start w:val="1"/>
      <w:numFmt w:val="bullet"/>
      <w:lvlText w:val=""/>
      <w:lvlJc w:val="left"/>
      <w:pPr>
        <w:tabs>
          <w:tab w:val="num" w:pos="754"/>
        </w:tabs>
        <w:ind w:left="754" w:hanging="360"/>
      </w:pPr>
      <w:rPr>
        <w:rFonts w:ascii="Wingdings" w:hAnsi="Wingdings" w:cs="Wingdings" w:hint="default"/>
      </w:rPr>
    </w:lvl>
    <w:lvl w:ilvl="1" w:tplc="04220003">
      <w:start w:val="1"/>
      <w:numFmt w:val="bullet"/>
      <w:lvlText w:val="o"/>
      <w:lvlJc w:val="left"/>
      <w:pPr>
        <w:tabs>
          <w:tab w:val="num" w:pos="1474"/>
        </w:tabs>
        <w:ind w:left="1474" w:hanging="360"/>
      </w:pPr>
      <w:rPr>
        <w:rFonts w:ascii="Courier New" w:hAnsi="Courier New" w:cs="Courier New" w:hint="default"/>
      </w:rPr>
    </w:lvl>
    <w:lvl w:ilvl="2" w:tplc="04220005">
      <w:start w:val="1"/>
      <w:numFmt w:val="bullet"/>
      <w:lvlText w:val=""/>
      <w:lvlJc w:val="left"/>
      <w:pPr>
        <w:tabs>
          <w:tab w:val="num" w:pos="2194"/>
        </w:tabs>
        <w:ind w:left="2194" w:hanging="360"/>
      </w:pPr>
      <w:rPr>
        <w:rFonts w:ascii="Wingdings" w:hAnsi="Wingdings" w:cs="Wingdings" w:hint="default"/>
      </w:rPr>
    </w:lvl>
    <w:lvl w:ilvl="3" w:tplc="04220001">
      <w:start w:val="1"/>
      <w:numFmt w:val="bullet"/>
      <w:lvlText w:val=""/>
      <w:lvlJc w:val="left"/>
      <w:pPr>
        <w:tabs>
          <w:tab w:val="num" w:pos="2914"/>
        </w:tabs>
        <w:ind w:left="2914" w:hanging="360"/>
      </w:pPr>
      <w:rPr>
        <w:rFonts w:ascii="Symbol" w:hAnsi="Symbol" w:cs="Symbol" w:hint="default"/>
      </w:rPr>
    </w:lvl>
    <w:lvl w:ilvl="4" w:tplc="04220003">
      <w:start w:val="1"/>
      <w:numFmt w:val="bullet"/>
      <w:lvlText w:val="o"/>
      <w:lvlJc w:val="left"/>
      <w:pPr>
        <w:tabs>
          <w:tab w:val="num" w:pos="3634"/>
        </w:tabs>
        <w:ind w:left="3634" w:hanging="360"/>
      </w:pPr>
      <w:rPr>
        <w:rFonts w:ascii="Courier New" w:hAnsi="Courier New" w:cs="Courier New" w:hint="default"/>
      </w:rPr>
    </w:lvl>
    <w:lvl w:ilvl="5" w:tplc="04220005">
      <w:start w:val="1"/>
      <w:numFmt w:val="bullet"/>
      <w:lvlText w:val=""/>
      <w:lvlJc w:val="left"/>
      <w:pPr>
        <w:tabs>
          <w:tab w:val="num" w:pos="4354"/>
        </w:tabs>
        <w:ind w:left="4354" w:hanging="360"/>
      </w:pPr>
      <w:rPr>
        <w:rFonts w:ascii="Wingdings" w:hAnsi="Wingdings" w:cs="Wingdings" w:hint="default"/>
      </w:rPr>
    </w:lvl>
    <w:lvl w:ilvl="6" w:tplc="04220001">
      <w:start w:val="1"/>
      <w:numFmt w:val="bullet"/>
      <w:lvlText w:val=""/>
      <w:lvlJc w:val="left"/>
      <w:pPr>
        <w:tabs>
          <w:tab w:val="num" w:pos="5074"/>
        </w:tabs>
        <w:ind w:left="5074" w:hanging="360"/>
      </w:pPr>
      <w:rPr>
        <w:rFonts w:ascii="Symbol" w:hAnsi="Symbol" w:cs="Symbol" w:hint="default"/>
      </w:rPr>
    </w:lvl>
    <w:lvl w:ilvl="7" w:tplc="04220003">
      <w:start w:val="1"/>
      <w:numFmt w:val="bullet"/>
      <w:lvlText w:val="o"/>
      <w:lvlJc w:val="left"/>
      <w:pPr>
        <w:tabs>
          <w:tab w:val="num" w:pos="5794"/>
        </w:tabs>
        <w:ind w:left="5794" w:hanging="360"/>
      </w:pPr>
      <w:rPr>
        <w:rFonts w:ascii="Courier New" w:hAnsi="Courier New" w:cs="Courier New" w:hint="default"/>
      </w:rPr>
    </w:lvl>
    <w:lvl w:ilvl="8" w:tplc="04220005">
      <w:start w:val="1"/>
      <w:numFmt w:val="bullet"/>
      <w:lvlText w:val=""/>
      <w:lvlJc w:val="left"/>
      <w:pPr>
        <w:tabs>
          <w:tab w:val="num" w:pos="6514"/>
        </w:tabs>
        <w:ind w:left="6514" w:hanging="360"/>
      </w:pPr>
      <w:rPr>
        <w:rFonts w:ascii="Wingdings" w:hAnsi="Wingdings" w:cs="Wingdings" w:hint="default"/>
      </w:rPr>
    </w:lvl>
  </w:abstractNum>
  <w:abstractNum w:abstractNumId="14" w15:restartNumberingAfterBreak="0">
    <w:nsid w:val="70D14276"/>
    <w:multiLevelType w:val="hybridMultilevel"/>
    <w:tmpl w:val="E3CEE3A2"/>
    <w:lvl w:ilvl="0" w:tplc="28349790">
      <w:start w:val="1"/>
      <w:numFmt w:val="bullet"/>
      <w:lvlText w:val=""/>
      <w:lvlJc w:val="left"/>
      <w:pPr>
        <w:tabs>
          <w:tab w:val="num" w:pos="432"/>
        </w:tabs>
        <w:ind w:left="43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10334F"/>
    <w:multiLevelType w:val="hybridMultilevel"/>
    <w:tmpl w:val="C226C8BA"/>
    <w:lvl w:ilvl="0" w:tplc="28349790">
      <w:start w:val="1"/>
      <w:numFmt w:val="bullet"/>
      <w:lvlText w:val=""/>
      <w:lvlJc w:val="left"/>
      <w:pPr>
        <w:tabs>
          <w:tab w:val="num" w:pos="432"/>
        </w:tabs>
        <w:ind w:left="432" w:hanging="360"/>
      </w:pPr>
      <w:rPr>
        <w:rFonts w:ascii="Symbol" w:hAnsi="Symbol"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6" w15:restartNumberingAfterBreak="0">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A5F61B9"/>
    <w:multiLevelType w:val="hybridMultilevel"/>
    <w:tmpl w:val="9E080318"/>
    <w:lvl w:ilvl="0" w:tplc="0158DCA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E386BF0"/>
    <w:multiLevelType w:val="hybridMultilevel"/>
    <w:tmpl w:val="C32C2700"/>
    <w:lvl w:ilvl="0" w:tplc="843454A8">
      <w:start w:val="1"/>
      <w:numFmt w:val="decimal"/>
      <w:lvlText w:val="%1."/>
      <w:lvlJc w:val="left"/>
      <w:pPr>
        <w:ind w:left="36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num w:numId="1">
    <w:abstractNumId w:val="16"/>
  </w:num>
  <w:num w:numId="2">
    <w:abstractNumId w:val="13"/>
  </w:num>
  <w:num w:numId="3">
    <w:abstractNumId w:val="15"/>
  </w:num>
  <w:num w:numId="4">
    <w:abstractNumId w:val="8"/>
  </w:num>
  <w:num w:numId="5">
    <w:abstractNumId w:val="4"/>
  </w:num>
  <w:num w:numId="6">
    <w:abstractNumId w:val="18"/>
  </w:num>
  <w:num w:numId="7">
    <w:abstractNumId w:val="7"/>
  </w:num>
  <w:num w:numId="8">
    <w:abstractNumId w:val="2"/>
  </w:num>
  <w:num w:numId="9">
    <w:abstractNumId w:val="14"/>
  </w:num>
  <w:num w:numId="10">
    <w:abstractNumId w:val="9"/>
  </w:num>
  <w:num w:numId="11">
    <w:abstractNumId w:val="1"/>
  </w:num>
  <w:num w:numId="12">
    <w:abstractNumId w:val="12"/>
  </w:num>
  <w:num w:numId="13">
    <w:abstractNumId w:val="0"/>
  </w:num>
  <w:num w:numId="14">
    <w:abstractNumId w:val="3"/>
  </w:num>
  <w:num w:numId="15">
    <w:abstractNumId w:val="5"/>
  </w:num>
  <w:num w:numId="16">
    <w:abstractNumId w:val="11"/>
  </w:num>
  <w:num w:numId="17">
    <w:abstractNumId w:val="6"/>
  </w:num>
  <w:num w:numId="18">
    <w:abstractNumId w:val="17"/>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876"/>
    <w:rsid w:val="00003BB7"/>
    <w:rsid w:val="00004695"/>
    <w:rsid w:val="000148F8"/>
    <w:rsid w:val="00014C20"/>
    <w:rsid w:val="00017235"/>
    <w:rsid w:val="000224F0"/>
    <w:rsid w:val="00022AA7"/>
    <w:rsid w:val="000263CA"/>
    <w:rsid w:val="0004032A"/>
    <w:rsid w:val="0004410B"/>
    <w:rsid w:val="00047817"/>
    <w:rsid w:val="00047C1F"/>
    <w:rsid w:val="00050EC0"/>
    <w:rsid w:val="0005428F"/>
    <w:rsid w:val="00055DA0"/>
    <w:rsid w:val="00056425"/>
    <w:rsid w:val="00056E6A"/>
    <w:rsid w:val="00063C4C"/>
    <w:rsid w:val="000671F6"/>
    <w:rsid w:val="00071D32"/>
    <w:rsid w:val="00074C06"/>
    <w:rsid w:val="000762D2"/>
    <w:rsid w:val="00081146"/>
    <w:rsid w:val="00085AD1"/>
    <w:rsid w:val="00094835"/>
    <w:rsid w:val="000A429B"/>
    <w:rsid w:val="000A713C"/>
    <w:rsid w:val="000A7650"/>
    <w:rsid w:val="000B6823"/>
    <w:rsid w:val="000C6033"/>
    <w:rsid w:val="000D1C20"/>
    <w:rsid w:val="000D32F3"/>
    <w:rsid w:val="000D3DCF"/>
    <w:rsid w:val="000E6BF6"/>
    <w:rsid w:val="000F640A"/>
    <w:rsid w:val="001047A5"/>
    <w:rsid w:val="001170B8"/>
    <w:rsid w:val="001179C2"/>
    <w:rsid w:val="00117A49"/>
    <w:rsid w:val="0013371A"/>
    <w:rsid w:val="0014382D"/>
    <w:rsid w:val="0014428A"/>
    <w:rsid w:val="00146480"/>
    <w:rsid w:val="00154F2B"/>
    <w:rsid w:val="00156D25"/>
    <w:rsid w:val="0016044D"/>
    <w:rsid w:val="001610D1"/>
    <w:rsid w:val="0017485A"/>
    <w:rsid w:val="00180559"/>
    <w:rsid w:val="001828BE"/>
    <w:rsid w:val="00190FCD"/>
    <w:rsid w:val="001951A0"/>
    <w:rsid w:val="001A664A"/>
    <w:rsid w:val="001B6FAD"/>
    <w:rsid w:val="001D7A08"/>
    <w:rsid w:val="001E3074"/>
    <w:rsid w:val="001E5977"/>
    <w:rsid w:val="001E675E"/>
    <w:rsid w:val="001F5ABD"/>
    <w:rsid w:val="00200D8B"/>
    <w:rsid w:val="00201FDB"/>
    <w:rsid w:val="00203A64"/>
    <w:rsid w:val="00207C8D"/>
    <w:rsid w:val="002104B2"/>
    <w:rsid w:val="0021413B"/>
    <w:rsid w:val="00221206"/>
    <w:rsid w:val="00222098"/>
    <w:rsid w:val="00222809"/>
    <w:rsid w:val="00223DF6"/>
    <w:rsid w:val="00224D0F"/>
    <w:rsid w:val="00225DE8"/>
    <w:rsid w:val="00242728"/>
    <w:rsid w:val="002427C6"/>
    <w:rsid w:val="002453A1"/>
    <w:rsid w:val="00245DA3"/>
    <w:rsid w:val="00251AEB"/>
    <w:rsid w:val="002537B8"/>
    <w:rsid w:val="0025466D"/>
    <w:rsid w:val="002635D6"/>
    <w:rsid w:val="002642B5"/>
    <w:rsid w:val="00271982"/>
    <w:rsid w:val="002825DF"/>
    <w:rsid w:val="00285F19"/>
    <w:rsid w:val="002900BD"/>
    <w:rsid w:val="0029078F"/>
    <w:rsid w:val="00292132"/>
    <w:rsid w:val="002A02F6"/>
    <w:rsid w:val="002B04A3"/>
    <w:rsid w:val="002C47FA"/>
    <w:rsid w:val="002D1C5B"/>
    <w:rsid w:val="002D2CF1"/>
    <w:rsid w:val="002D57ED"/>
    <w:rsid w:val="002E412C"/>
    <w:rsid w:val="002E7623"/>
    <w:rsid w:val="002F27A8"/>
    <w:rsid w:val="002F79BF"/>
    <w:rsid w:val="003023FF"/>
    <w:rsid w:val="00302D26"/>
    <w:rsid w:val="00303D1D"/>
    <w:rsid w:val="003063CB"/>
    <w:rsid w:val="003153E1"/>
    <w:rsid w:val="00323CCF"/>
    <w:rsid w:val="00326BE9"/>
    <w:rsid w:val="003338F4"/>
    <w:rsid w:val="003354CE"/>
    <w:rsid w:val="003362D0"/>
    <w:rsid w:val="00344920"/>
    <w:rsid w:val="00352FAA"/>
    <w:rsid w:val="00353556"/>
    <w:rsid w:val="00356B1F"/>
    <w:rsid w:val="00361173"/>
    <w:rsid w:val="003628F1"/>
    <w:rsid w:val="00365EC6"/>
    <w:rsid w:val="00373739"/>
    <w:rsid w:val="00375D99"/>
    <w:rsid w:val="0038371A"/>
    <w:rsid w:val="00386922"/>
    <w:rsid w:val="00395FB3"/>
    <w:rsid w:val="003968D9"/>
    <w:rsid w:val="003A77C1"/>
    <w:rsid w:val="003C1797"/>
    <w:rsid w:val="003C5F5A"/>
    <w:rsid w:val="003C6561"/>
    <w:rsid w:val="003D0728"/>
    <w:rsid w:val="003D35CE"/>
    <w:rsid w:val="003D537A"/>
    <w:rsid w:val="003D60EE"/>
    <w:rsid w:val="003F2AC6"/>
    <w:rsid w:val="003F33CE"/>
    <w:rsid w:val="003F6EFB"/>
    <w:rsid w:val="004001AF"/>
    <w:rsid w:val="004044D4"/>
    <w:rsid w:val="00405C04"/>
    <w:rsid w:val="004149BE"/>
    <w:rsid w:val="00416A60"/>
    <w:rsid w:val="004216A9"/>
    <w:rsid w:val="00425015"/>
    <w:rsid w:val="0042600E"/>
    <w:rsid w:val="00430444"/>
    <w:rsid w:val="0043451E"/>
    <w:rsid w:val="0043468B"/>
    <w:rsid w:val="0043666A"/>
    <w:rsid w:val="0045113F"/>
    <w:rsid w:val="00454B84"/>
    <w:rsid w:val="004854EF"/>
    <w:rsid w:val="00490041"/>
    <w:rsid w:val="0049166E"/>
    <w:rsid w:val="004A56E9"/>
    <w:rsid w:val="004C6CF7"/>
    <w:rsid w:val="004C6DAE"/>
    <w:rsid w:val="004D0B12"/>
    <w:rsid w:val="004D2694"/>
    <w:rsid w:val="004F403B"/>
    <w:rsid w:val="004F6602"/>
    <w:rsid w:val="00501E4E"/>
    <w:rsid w:val="005035BF"/>
    <w:rsid w:val="00511E61"/>
    <w:rsid w:val="00513E8F"/>
    <w:rsid w:val="00515209"/>
    <w:rsid w:val="00522089"/>
    <w:rsid w:val="00527AB5"/>
    <w:rsid w:val="00530796"/>
    <w:rsid w:val="005328F1"/>
    <w:rsid w:val="005329DF"/>
    <w:rsid w:val="00535D2B"/>
    <w:rsid w:val="00537137"/>
    <w:rsid w:val="005415F8"/>
    <w:rsid w:val="005512B1"/>
    <w:rsid w:val="0055496D"/>
    <w:rsid w:val="00561CF6"/>
    <w:rsid w:val="0056407F"/>
    <w:rsid w:val="00565F11"/>
    <w:rsid w:val="00566EE2"/>
    <w:rsid w:val="005713A5"/>
    <w:rsid w:val="005752F5"/>
    <w:rsid w:val="0057701A"/>
    <w:rsid w:val="00577043"/>
    <w:rsid w:val="00580D1B"/>
    <w:rsid w:val="00580E12"/>
    <w:rsid w:val="005940E8"/>
    <w:rsid w:val="005A7AE0"/>
    <w:rsid w:val="005B21E1"/>
    <w:rsid w:val="005C07D9"/>
    <w:rsid w:val="005C08A9"/>
    <w:rsid w:val="005D116C"/>
    <w:rsid w:val="005D178B"/>
    <w:rsid w:val="005D22D4"/>
    <w:rsid w:val="005D48FB"/>
    <w:rsid w:val="005E63EB"/>
    <w:rsid w:val="005E703D"/>
    <w:rsid w:val="005E713D"/>
    <w:rsid w:val="005E7B6E"/>
    <w:rsid w:val="006143E2"/>
    <w:rsid w:val="00625503"/>
    <w:rsid w:val="00630350"/>
    <w:rsid w:val="0063356F"/>
    <w:rsid w:val="00633A35"/>
    <w:rsid w:val="0063599B"/>
    <w:rsid w:val="006360D2"/>
    <w:rsid w:val="00636EA6"/>
    <w:rsid w:val="006412E2"/>
    <w:rsid w:val="00641A9B"/>
    <w:rsid w:val="00646FA8"/>
    <w:rsid w:val="006516C6"/>
    <w:rsid w:val="00671668"/>
    <w:rsid w:val="006747D1"/>
    <w:rsid w:val="00676262"/>
    <w:rsid w:val="006804CD"/>
    <w:rsid w:val="00686933"/>
    <w:rsid w:val="0069322C"/>
    <w:rsid w:val="00694859"/>
    <w:rsid w:val="006A01D8"/>
    <w:rsid w:val="006A29C5"/>
    <w:rsid w:val="006A353A"/>
    <w:rsid w:val="006A44DC"/>
    <w:rsid w:val="006A4876"/>
    <w:rsid w:val="006A7E4E"/>
    <w:rsid w:val="006B511C"/>
    <w:rsid w:val="006B60CF"/>
    <w:rsid w:val="006C1F65"/>
    <w:rsid w:val="006C6115"/>
    <w:rsid w:val="006D6411"/>
    <w:rsid w:val="006E106E"/>
    <w:rsid w:val="006E1D0E"/>
    <w:rsid w:val="006E58BA"/>
    <w:rsid w:val="006E6C69"/>
    <w:rsid w:val="006E7ACB"/>
    <w:rsid w:val="006F4E0D"/>
    <w:rsid w:val="00700749"/>
    <w:rsid w:val="007467C0"/>
    <w:rsid w:val="007510CA"/>
    <w:rsid w:val="0075603D"/>
    <w:rsid w:val="00760614"/>
    <w:rsid w:val="007861E6"/>
    <w:rsid w:val="00786A58"/>
    <w:rsid w:val="00796138"/>
    <w:rsid w:val="00796692"/>
    <w:rsid w:val="007A44B3"/>
    <w:rsid w:val="007B0367"/>
    <w:rsid w:val="007B13AD"/>
    <w:rsid w:val="007B3203"/>
    <w:rsid w:val="007B5C43"/>
    <w:rsid w:val="007B7301"/>
    <w:rsid w:val="007C2788"/>
    <w:rsid w:val="007C67DA"/>
    <w:rsid w:val="007D08F3"/>
    <w:rsid w:val="007D43FE"/>
    <w:rsid w:val="007E4727"/>
    <w:rsid w:val="007F0906"/>
    <w:rsid w:val="007F4A0D"/>
    <w:rsid w:val="007F4A67"/>
    <w:rsid w:val="007F4B82"/>
    <w:rsid w:val="007F75AB"/>
    <w:rsid w:val="007F7E19"/>
    <w:rsid w:val="00804E96"/>
    <w:rsid w:val="00805CFC"/>
    <w:rsid w:val="00805E5B"/>
    <w:rsid w:val="00820586"/>
    <w:rsid w:val="00822ACA"/>
    <w:rsid w:val="00824FD3"/>
    <w:rsid w:val="00825978"/>
    <w:rsid w:val="00834A28"/>
    <w:rsid w:val="00847055"/>
    <w:rsid w:val="0085593E"/>
    <w:rsid w:val="0086093C"/>
    <w:rsid w:val="00860FC5"/>
    <w:rsid w:val="00864D4B"/>
    <w:rsid w:val="00881CBF"/>
    <w:rsid w:val="008B0283"/>
    <w:rsid w:val="008B0F18"/>
    <w:rsid w:val="008C32D5"/>
    <w:rsid w:val="008C6B96"/>
    <w:rsid w:val="008D3EA9"/>
    <w:rsid w:val="008D5055"/>
    <w:rsid w:val="008D5A27"/>
    <w:rsid w:val="008E65AE"/>
    <w:rsid w:val="009006BC"/>
    <w:rsid w:val="0090151F"/>
    <w:rsid w:val="00903523"/>
    <w:rsid w:val="00904D38"/>
    <w:rsid w:val="0091405F"/>
    <w:rsid w:val="009153BE"/>
    <w:rsid w:val="009231C9"/>
    <w:rsid w:val="00923465"/>
    <w:rsid w:val="0093342F"/>
    <w:rsid w:val="00934BF9"/>
    <w:rsid w:val="009446EE"/>
    <w:rsid w:val="0095427A"/>
    <w:rsid w:val="00955BC4"/>
    <w:rsid w:val="00963E07"/>
    <w:rsid w:val="00964C7B"/>
    <w:rsid w:val="009854A3"/>
    <w:rsid w:val="0099224C"/>
    <w:rsid w:val="009967FA"/>
    <w:rsid w:val="009A0F96"/>
    <w:rsid w:val="009A162B"/>
    <w:rsid w:val="009B1C56"/>
    <w:rsid w:val="009B70EE"/>
    <w:rsid w:val="009B7895"/>
    <w:rsid w:val="009C1DE4"/>
    <w:rsid w:val="009D1D52"/>
    <w:rsid w:val="009D39E4"/>
    <w:rsid w:val="009D71A2"/>
    <w:rsid w:val="009E16A0"/>
    <w:rsid w:val="009E39B5"/>
    <w:rsid w:val="009E48A7"/>
    <w:rsid w:val="009F5BB4"/>
    <w:rsid w:val="00A077EA"/>
    <w:rsid w:val="00A22324"/>
    <w:rsid w:val="00A25397"/>
    <w:rsid w:val="00A27D58"/>
    <w:rsid w:val="00A5213D"/>
    <w:rsid w:val="00A55D4D"/>
    <w:rsid w:val="00A72131"/>
    <w:rsid w:val="00A72BF6"/>
    <w:rsid w:val="00A77D9D"/>
    <w:rsid w:val="00A811FA"/>
    <w:rsid w:val="00A878DE"/>
    <w:rsid w:val="00AA0F19"/>
    <w:rsid w:val="00AA50DC"/>
    <w:rsid w:val="00AA6440"/>
    <w:rsid w:val="00AB128F"/>
    <w:rsid w:val="00AC14F6"/>
    <w:rsid w:val="00AC5868"/>
    <w:rsid w:val="00AD3A29"/>
    <w:rsid w:val="00AD5A03"/>
    <w:rsid w:val="00AE0E9F"/>
    <w:rsid w:val="00AE1B77"/>
    <w:rsid w:val="00AE3377"/>
    <w:rsid w:val="00AE4F32"/>
    <w:rsid w:val="00AE5740"/>
    <w:rsid w:val="00AE7568"/>
    <w:rsid w:val="00AE7F54"/>
    <w:rsid w:val="00AF0803"/>
    <w:rsid w:val="00AF28B6"/>
    <w:rsid w:val="00AF2F9D"/>
    <w:rsid w:val="00B0437B"/>
    <w:rsid w:val="00B06855"/>
    <w:rsid w:val="00B103E1"/>
    <w:rsid w:val="00B2403B"/>
    <w:rsid w:val="00B24EF6"/>
    <w:rsid w:val="00B300A4"/>
    <w:rsid w:val="00B31B1D"/>
    <w:rsid w:val="00B327B4"/>
    <w:rsid w:val="00B43F3B"/>
    <w:rsid w:val="00B4521F"/>
    <w:rsid w:val="00B50875"/>
    <w:rsid w:val="00B54AC2"/>
    <w:rsid w:val="00B61545"/>
    <w:rsid w:val="00B641CF"/>
    <w:rsid w:val="00B6587F"/>
    <w:rsid w:val="00BA70EC"/>
    <w:rsid w:val="00BC4D36"/>
    <w:rsid w:val="00BC5A30"/>
    <w:rsid w:val="00BC645D"/>
    <w:rsid w:val="00BD151C"/>
    <w:rsid w:val="00BF2238"/>
    <w:rsid w:val="00BF4F33"/>
    <w:rsid w:val="00C01146"/>
    <w:rsid w:val="00C01F62"/>
    <w:rsid w:val="00C073C8"/>
    <w:rsid w:val="00C07D6E"/>
    <w:rsid w:val="00C23915"/>
    <w:rsid w:val="00C25E1F"/>
    <w:rsid w:val="00C33E5A"/>
    <w:rsid w:val="00C3435D"/>
    <w:rsid w:val="00C41420"/>
    <w:rsid w:val="00C46784"/>
    <w:rsid w:val="00C51793"/>
    <w:rsid w:val="00C52CE0"/>
    <w:rsid w:val="00C54109"/>
    <w:rsid w:val="00C604F2"/>
    <w:rsid w:val="00C64D0C"/>
    <w:rsid w:val="00C65BDA"/>
    <w:rsid w:val="00C72E51"/>
    <w:rsid w:val="00C76F10"/>
    <w:rsid w:val="00C86BBC"/>
    <w:rsid w:val="00C87CE6"/>
    <w:rsid w:val="00CB0F1D"/>
    <w:rsid w:val="00CB1440"/>
    <w:rsid w:val="00CB7F01"/>
    <w:rsid w:val="00CD0F09"/>
    <w:rsid w:val="00CD2B97"/>
    <w:rsid w:val="00CE0398"/>
    <w:rsid w:val="00CE2BAE"/>
    <w:rsid w:val="00CE2CDD"/>
    <w:rsid w:val="00CE4FB8"/>
    <w:rsid w:val="00CE567C"/>
    <w:rsid w:val="00CF2AC0"/>
    <w:rsid w:val="00D0366F"/>
    <w:rsid w:val="00D11D57"/>
    <w:rsid w:val="00D154ED"/>
    <w:rsid w:val="00D1688B"/>
    <w:rsid w:val="00D20C0F"/>
    <w:rsid w:val="00D216F8"/>
    <w:rsid w:val="00D26B5B"/>
    <w:rsid w:val="00D278BC"/>
    <w:rsid w:val="00D31C5B"/>
    <w:rsid w:val="00D36EB6"/>
    <w:rsid w:val="00D40551"/>
    <w:rsid w:val="00D50EDC"/>
    <w:rsid w:val="00D5150A"/>
    <w:rsid w:val="00D613BB"/>
    <w:rsid w:val="00D629D3"/>
    <w:rsid w:val="00D67228"/>
    <w:rsid w:val="00D727E2"/>
    <w:rsid w:val="00D74F9D"/>
    <w:rsid w:val="00D7516B"/>
    <w:rsid w:val="00D76DDA"/>
    <w:rsid w:val="00D778B8"/>
    <w:rsid w:val="00D81FC4"/>
    <w:rsid w:val="00D85102"/>
    <w:rsid w:val="00D90AA9"/>
    <w:rsid w:val="00D91ACB"/>
    <w:rsid w:val="00D94649"/>
    <w:rsid w:val="00D94DA8"/>
    <w:rsid w:val="00DA3295"/>
    <w:rsid w:val="00DA3534"/>
    <w:rsid w:val="00DA6A43"/>
    <w:rsid w:val="00DA79CB"/>
    <w:rsid w:val="00DC1E8B"/>
    <w:rsid w:val="00DC5996"/>
    <w:rsid w:val="00DD24D9"/>
    <w:rsid w:val="00DD5422"/>
    <w:rsid w:val="00DD5DFE"/>
    <w:rsid w:val="00DE291C"/>
    <w:rsid w:val="00DE54E5"/>
    <w:rsid w:val="00DF0C56"/>
    <w:rsid w:val="00DF3714"/>
    <w:rsid w:val="00DF6790"/>
    <w:rsid w:val="00E02B50"/>
    <w:rsid w:val="00E04717"/>
    <w:rsid w:val="00E04BFD"/>
    <w:rsid w:val="00E051EB"/>
    <w:rsid w:val="00E067B5"/>
    <w:rsid w:val="00E11A9A"/>
    <w:rsid w:val="00E1223A"/>
    <w:rsid w:val="00E242E1"/>
    <w:rsid w:val="00E34F34"/>
    <w:rsid w:val="00E40B4F"/>
    <w:rsid w:val="00E43661"/>
    <w:rsid w:val="00E47294"/>
    <w:rsid w:val="00E51EDC"/>
    <w:rsid w:val="00E5339A"/>
    <w:rsid w:val="00E54A23"/>
    <w:rsid w:val="00E56922"/>
    <w:rsid w:val="00E61608"/>
    <w:rsid w:val="00E61E2C"/>
    <w:rsid w:val="00E67DD5"/>
    <w:rsid w:val="00E7056A"/>
    <w:rsid w:val="00E8008F"/>
    <w:rsid w:val="00E863FE"/>
    <w:rsid w:val="00E86DB3"/>
    <w:rsid w:val="00E90C08"/>
    <w:rsid w:val="00E9604A"/>
    <w:rsid w:val="00E96706"/>
    <w:rsid w:val="00E975C8"/>
    <w:rsid w:val="00EA0C03"/>
    <w:rsid w:val="00EA0E66"/>
    <w:rsid w:val="00EA453F"/>
    <w:rsid w:val="00EB31A6"/>
    <w:rsid w:val="00EC54CE"/>
    <w:rsid w:val="00ED155C"/>
    <w:rsid w:val="00ED2C04"/>
    <w:rsid w:val="00EE1AF7"/>
    <w:rsid w:val="00EE231F"/>
    <w:rsid w:val="00EE377B"/>
    <w:rsid w:val="00EF6872"/>
    <w:rsid w:val="00EF6A22"/>
    <w:rsid w:val="00F03418"/>
    <w:rsid w:val="00F05455"/>
    <w:rsid w:val="00F1074E"/>
    <w:rsid w:val="00F122EB"/>
    <w:rsid w:val="00F12B87"/>
    <w:rsid w:val="00F220DB"/>
    <w:rsid w:val="00F255E3"/>
    <w:rsid w:val="00F26532"/>
    <w:rsid w:val="00F277A2"/>
    <w:rsid w:val="00F30CAA"/>
    <w:rsid w:val="00F447A1"/>
    <w:rsid w:val="00F620E7"/>
    <w:rsid w:val="00F62F1B"/>
    <w:rsid w:val="00F72C03"/>
    <w:rsid w:val="00F7727B"/>
    <w:rsid w:val="00F775AA"/>
    <w:rsid w:val="00F96473"/>
    <w:rsid w:val="00F9712C"/>
    <w:rsid w:val="00F9736F"/>
    <w:rsid w:val="00FB1BE1"/>
    <w:rsid w:val="00FB3A63"/>
    <w:rsid w:val="00FB4318"/>
    <w:rsid w:val="00FB7E14"/>
    <w:rsid w:val="00FC0E16"/>
    <w:rsid w:val="00FC2B56"/>
    <w:rsid w:val="00FD27CA"/>
    <w:rsid w:val="00FD4C7D"/>
    <w:rsid w:val="00FE03B8"/>
    <w:rsid w:val="00FE5D9F"/>
    <w:rsid w:val="00FE72FC"/>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1BDE"/>
  <w15:docId w15:val="{ECD039DB-C4CD-4474-AB5F-370FDDCB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і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ий текст з від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и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и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и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у виносці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і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uiPriority w:val="99"/>
    <w:rsid w:val="009E39B5"/>
    <w:pPr>
      <w:spacing w:after="120"/>
      <w:ind w:left="283"/>
    </w:pPr>
    <w:rPr>
      <w:sz w:val="20"/>
      <w:szCs w:val="20"/>
      <w:lang w:val="ru-RU"/>
    </w:rPr>
  </w:style>
  <w:style w:type="character" w:customStyle="1" w:styleId="af3">
    <w:name w:val="Основний текст з відступом Знак"/>
    <w:basedOn w:val="a0"/>
    <w:link w:val="af2"/>
    <w:uiPriority w:val="99"/>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uiPriority w:val="99"/>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нак Знак Знак"/>
    <w:basedOn w:val="a"/>
    <w:rsid w:val="00D40551"/>
    <w:rPr>
      <w:rFonts w:ascii="Verdana" w:hAnsi="Verdana" w:cs="Verdana"/>
      <w:sz w:val="20"/>
      <w:szCs w:val="20"/>
      <w:lang w:val="en-US" w:eastAsia="en-US"/>
    </w:rPr>
  </w:style>
  <w:style w:type="paragraph" w:customStyle="1" w:styleId="af6">
    <w:name w:val="Знак"/>
    <w:basedOn w:val="a"/>
    <w:rsid w:val="005D178B"/>
    <w:rPr>
      <w:rFonts w:ascii="Verdana" w:hAnsi="Verdana" w:cs="Verdana"/>
      <w:sz w:val="20"/>
      <w:szCs w:val="20"/>
      <w:lang w:val="en-US" w:eastAsia="en-US"/>
    </w:rPr>
  </w:style>
  <w:style w:type="paragraph" w:customStyle="1" w:styleId="af7">
    <w:name w:val="з"/>
    <w:basedOn w:val="a"/>
    <w:rsid w:val="00004695"/>
    <w:pPr>
      <w:spacing w:line="233" w:lineRule="exact"/>
      <w:jc w:val="center"/>
    </w:pPr>
    <w:rPr>
      <w:rFonts w:eastAsia="Calibri"/>
      <w:b/>
      <w:i/>
      <w:sz w:val="23"/>
      <w:szCs w:val="20"/>
      <w:lang w:eastAsia="ru-RU"/>
    </w:rPr>
  </w:style>
  <w:style w:type="table" w:styleId="af8">
    <w:name w:val="Table Grid"/>
    <w:basedOn w:val="a1"/>
    <w:rsid w:val="00004695"/>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99224C"/>
    <w:rPr>
      <w:i/>
      <w:iCs/>
    </w:rPr>
  </w:style>
  <w:style w:type="paragraph" w:styleId="33">
    <w:name w:val="Body Text Indent 3"/>
    <w:basedOn w:val="a"/>
    <w:link w:val="34"/>
    <w:uiPriority w:val="99"/>
    <w:semiHidden/>
    <w:unhideWhenUsed/>
    <w:rsid w:val="00805E5B"/>
    <w:pPr>
      <w:spacing w:after="120"/>
      <w:ind w:left="283"/>
    </w:pPr>
    <w:rPr>
      <w:sz w:val="16"/>
      <w:szCs w:val="16"/>
    </w:rPr>
  </w:style>
  <w:style w:type="character" w:customStyle="1" w:styleId="34">
    <w:name w:val="Основний текст з відступом 3 Знак"/>
    <w:basedOn w:val="a0"/>
    <w:link w:val="33"/>
    <w:uiPriority w:val="99"/>
    <w:semiHidden/>
    <w:rsid w:val="00805E5B"/>
    <w:rPr>
      <w:rFonts w:ascii="Times New Roman" w:eastAsia="Times New Roman" w:hAnsi="Times New Roman" w:cs="Times New Roman"/>
      <w:sz w:val="16"/>
      <w:szCs w:val="16"/>
      <w:lang w:eastAsia="uk-UA"/>
    </w:rPr>
  </w:style>
  <w:style w:type="character" w:customStyle="1" w:styleId="longtext">
    <w:name w:val="long_text"/>
    <w:rsid w:val="00B0437B"/>
  </w:style>
  <w:style w:type="paragraph" w:customStyle="1" w:styleId="afa">
    <w:name w:val="Îáû÷íûé"/>
    <w:rsid w:val="00022AA7"/>
    <w:pPr>
      <w:autoSpaceDE w:val="0"/>
      <w:autoSpaceDN w:val="0"/>
      <w:spacing w:after="0" w:line="240" w:lineRule="auto"/>
    </w:pPr>
    <w:rPr>
      <w:rFonts w:ascii="Times New Roman" w:eastAsia="Times New Roman" w:hAnsi="Times New Roman" w:cs="Times New Roman"/>
      <w:sz w:val="20"/>
      <w:szCs w:val="20"/>
      <w:lang w:eastAsia="ru-RU"/>
    </w:rPr>
  </w:style>
  <w:style w:type="paragraph" w:styleId="afb">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
    <w:basedOn w:val="a"/>
    <w:link w:val="afc"/>
    <w:uiPriority w:val="99"/>
    <w:unhideWhenUsed/>
    <w:rsid w:val="007C2788"/>
    <w:pPr>
      <w:spacing w:before="100" w:beforeAutospacing="1" w:after="100" w:afterAutospacing="1"/>
    </w:pPr>
    <w:rPr>
      <w:lang w:val="x-none" w:eastAsia="x-none"/>
    </w:rPr>
  </w:style>
  <w:style w:type="character" w:customStyle="1" w:styleId="afc">
    <w:name w:val="Звичайни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fb"/>
    <w:uiPriority w:val="99"/>
    <w:locked/>
    <w:rsid w:val="007C278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436-15" TargetMode="External"/><Relationship Id="rId18" Type="http://schemas.openxmlformats.org/officeDocument/2006/relationships/hyperlink" Target="https://zakon.rada.gov.ua/laws/show/996-14" TargetMode="External"/><Relationship Id="rId26" Type="http://schemas.openxmlformats.org/officeDocument/2006/relationships/hyperlink" Target="https://zakon.rada.gov.ua/laws/show/3480-15" TargetMode="External"/><Relationship Id="rId39" Type="http://schemas.openxmlformats.org/officeDocument/2006/relationships/hyperlink" Target="http://www.rada.gov.ua/" TargetMode="External"/><Relationship Id="rId3" Type="http://schemas.openxmlformats.org/officeDocument/2006/relationships/styles" Target="styles.xml"/><Relationship Id="rId21" Type="http://schemas.openxmlformats.org/officeDocument/2006/relationships/hyperlink" Target="http://zakon4.rada.gov.ua/laws/show/71-19" TargetMode="External"/><Relationship Id="rId34" Type="http://schemas.openxmlformats.org/officeDocument/2006/relationships/hyperlink" Target="https://zakon.rada.gov.ua/laws/show/116-96-%D0%BF" TargetMode="External"/><Relationship Id="rId42" Type="http://schemas.openxmlformats.org/officeDocument/2006/relationships/hyperlink" Target="http://www.rada.gov.u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80731-10" TargetMode="External"/><Relationship Id="rId25" Type="http://schemas.openxmlformats.org/officeDocument/2006/relationships/hyperlink" Target="http://zakon.rada.gov.ua/go/1105-14" TargetMode="External"/><Relationship Id="rId33" Type="http://schemas.openxmlformats.org/officeDocument/2006/relationships/hyperlink" Target="https://zakon.rada.gov.ua/laws/show/v0148500-17" TargetMode="External"/><Relationship Id="rId38" Type="http://schemas.openxmlformats.org/officeDocument/2006/relationships/hyperlink" Target="http://www.rada.gov.u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22-08" TargetMode="External"/><Relationship Id="rId20" Type="http://schemas.openxmlformats.org/officeDocument/2006/relationships/hyperlink" Target="https://zakon.rada.gov.ua/laws/show/85/96-%D0%B2%D1%80" TargetMode="External"/><Relationship Id="rId29" Type="http://schemas.openxmlformats.org/officeDocument/2006/relationships/hyperlink" Target="https://zakon.rada.gov.ua/laws/show/439-2015-%D0%BF" TargetMode="External"/><Relationship Id="rId41" Type="http://schemas.openxmlformats.org/officeDocument/2006/relationships/hyperlink" Target="http://www.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zakon2.rada.gov.ua/laws/show/504/96-%D0%B2%D1%80" TargetMode="External"/><Relationship Id="rId32" Type="http://schemas.openxmlformats.org/officeDocument/2006/relationships/hyperlink" Target="https://zakon.rada.gov.ua/laws/show/z0893-99" TargetMode="External"/><Relationship Id="rId37" Type="http://schemas.openxmlformats.org/officeDocument/2006/relationships/hyperlink" Target="https://studopedia.info/6-50120.html" TargetMode="External"/><Relationship Id="rId40" Type="http://schemas.openxmlformats.org/officeDocument/2006/relationships/hyperlink" Target="http://www.rada.gov.ua/" TargetMode="External"/><Relationship Id="rId45" Type="http://schemas.openxmlformats.org/officeDocument/2006/relationships/hyperlink" Target="http://www.basa.tav.kharkov.ua/" TargetMode="Externa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hyperlink" Target="https://zakon.rada.gov.ua/laws/show/108/95-%D0%B2%D1%80" TargetMode="External"/><Relationship Id="rId28" Type="http://schemas.openxmlformats.org/officeDocument/2006/relationships/hyperlink" Target="https://zakon.rada.gov.ua/laws/show/100-95-%D0%BF" TargetMode="External"/><Relationship Id="rId36" Type="http://schemas.openxmlformats.org/officeDocument/2006/relationships/hyperlink" Target="http://vobu.ua/ukr/documents/accounting/item/natsionalni-polozhennya-standarti-bukhgalterskogo-obliku?app_id=24" TargetMode="External"/><Relationship Id="rId10" Type="http://schemas.openxmlformats.org/officeDocument/2006/relationships/footer" Target="footer2.xml"/><Relationship Id="rId19" Type="http://schemas.openxmlformats.org/officeDocument/2006/relationships/hyperlink" Target="https://zakon.rada.gov.ua/%20laws/show/2164-19" TargetMode="External"/><Relationship Id="rId31" Type="http://schemas.openxmlformats.org/officeDocument/2006/relationships/hyperlink" Target="https://zakon.rada.gov.ua/laws/show/z0218-98" TargetMode="External"/><Relationship Id="rId44" Type="http://schemas.openxmlformats.org/officeDocument/2006/relationships/hyperlink" Target="http://www.nau.kiev.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4495-17" TargetMode="External"/><Relationship Id="rId22" Type="http://schemas.openxmlformats.org/officeDocument/2006/relationships/hyperlink" Target="https://zakon.rada.gov.ua/laws/show/71-19" TargetMode="External"/><Relationship Id="rId27" Type="http://schemas.openxmlformats.org/officeDocument/2006/relationships/hyperlink" Target="https://zakon.rada.gov.ua/laws/show/2464-17" TargetMode="External"/><Relationship Id="rId30" Type="http://schemas.openxmlformats.org/officeDocument/2006/relationships/hyperlink" Target="https://zakon.rada.gov.ua/laws/show/z1172-03" TargetMode="External"/><Relationship Id="rId35" Type="http://schemas.openxmlformats.org/officeDocument/2006/relationships/hyperlink" Target="https://zakon.rada.gov.ua/laws/show/z1365-14" TargetMode="External"/><Relationship Id="rId43" Type="http://schemas.openxmlformats.org/officeDocument/2006/relationships/hyperlink" Target="http://www.lig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ADA14-ACFD-4E77-B55C-09E3CA38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4051</TotalTime>
  <Pages>19</Pages>
  <Words>27196</Words>
  <Characters>15502</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Shot</cp:lastModifiedBy>
  <cp:revision>290</cp:revision>
  <cp:lastPrinted>2022-09-07T19:17:00Z</cp:lastPrinted>
  <dcterms:created xsi:type="dcterms:W3CDTF">2016-09-12T07:45:00Z</dcterms:created>
  <dcterms:modified xsi:type="dcterms:W3CDTF">2023-09-11T11:08:00Z</dcterms:modified>
</cp:coreProperties>
</file>