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52A72" w:rsidRPr="002755F1" w:rsidRDefault="00452A72" w:rsidP="00452A72">
      <w:pPr>
        <w:rPr>
          <w:rFonts w:eastAsia="Courier New"/>
          <w:sz w:val="16"/>
          <w:szCs w:val="16"/>
        </w:rPr>
      </w:pPr>
      <w:r w:rsidRPr="00452A72">
        <w:rPr>
          <w:rFonts w:eastAsia="Courier New"/>
          <w:sz w:val="16"/>
          <w:szCs w:val="16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8.6pt;height:748.2pt" o:ole="">
            <v:imagedata r:id="rId8" o:title=""/>
          </v:shape>
          <o:OLEObject Type="Embed" ProgID="Word.Document.8" ShapeID="_x0000_i1027" DrawAspect="Content" ObjectID="_1755378310" r:id="rId9">
            <o:FieldCodes>\s</o:FieldCodes>
          </o:OLEObject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27"/>
        <w:gridCol w:w="8428"/>
      </w:tblGrid>
      <w:tr w:rsidR="000D3E22" w:rsidRPr="002755F1" w:rsidTr="00682801">
        <w:tc>
          <w:tcPr>
            <w:tcW w:w="1526" w:type="dxa"/>
          </w:tcPr>
          <w:p w:rsidR="001A3A13" w:rsidRPr="002755F1" w:rsidRDefault="001A3A13" w:rsidP="00A4010A">
            <w:pPr>
              <w:spacing w:line="360" w:lineRule="auto"/>
              <w:rPr>
                <w:sz w:val="24"/>
                <w:szCs w:val="24"/>
              </w:rPr>
            </w:pPr>
            <w:r w:rsidRPr="002755F1">
              <w:rPr>
                <w:b/>
                <w:sz w:val="24"/>
                <w:szCs w:val="24"/>
              </w:rPr>
              <w:t>РОЗДІЛ 1.</w:t>
            </w:r>
          </w:p>
        </w:tc>
        <w:tc>
          <w:tcPr>
            <w:tcW w:w="8894" w:type="dxa"/>
          </w:tcPr>
          <w:p w:rsidR="001A3A13" w:rsidRPr="002755F1" w:rsidRDefault="001A3A13" w:rsidP="00A4010A">
            <w:pPr>
              <w:spacing w:line="360" w:lineRule="auto"/>
              <w:ind w:hanging="34"/>
              <w:rPr>
                <w:sz w:val="24"/>
                <w:szCs w:val="24"/>
              </w:rPr>
            </w:pPr>
            <w:r w:rsidRPr="002755F1">
              <w:rPr>
                <w:sz w:val="24"/>
                <w:szCs w:val="24"/>
              </w:rPr>
              <w:t>ЗАГАЛЬНІ МЕТОДИЧНІ РЕКОМЕНДАЦІЇ З ВИКОНАННЯ ІНДИВІДУАЛЬНИХ НАВЧАЛЬНО-ДОСЛІДНИХ ЗАВДАНЬ</w:t>
            </w:r>
            <w:r w:rsidR="000D3E22" w:rsidRPr="002755F1">
              <w:rPr>
                <w:sz w:val="24"/>
                <w:szCs w:val="24"/>
              </w:rPr>
              <w:t>………</w:t>
            </w:r>
            <w:r w:rsidR="00022785" w:rsidRPr="002755F1">
              <w:rPr>
                <w:sz w:val="24"/>
                <w:szCs w:val="24"/>
              </w:rPr>
              <w:t>…</w:t>
            </w:r>
            <w:r w:rsidR="007B4E07">
              <w:rPr>
                <w:sz w:val="24"/>
                <w:szCs w:val="24"/>
              </w:rPr>
              <w:t>…</w:t>
            </w:r>
            <w:r w:rsidR="000D3E22" w:rsidRPr="002755F1">
              <w:rPr>
                <w:sz w:val="24"/>
                <w:szCs w:val="24"/>
              </w:rPr>
              <w:t>….2</w:t>
            </w:r>
          </w:p>
        </w:tc>
      </w:tr>
      <w:tr w:rsidR="000D3E22" w:rsidRPr="002755F1" w:rsidTr="00682801">
        <w:tc>
          <w:tcPr>
            <w:tcW w:w="1526" w:type="dxa"/>
          </w:tcPr>
          <w:p w:rsidR="001A3A13" w:rsidRPr="002755F1" w:rsidRDefault="001A3A13" w:rsidP="00A4010A">
            <w:pPr>
              <w:spacing w:line="360" w:lineRule="auto"/>
              <w:rPr>
                <w:sz w:val="24"/>
                <w:szCs w:val="24"/>
              </w:rPr>
            </w:pPr>
            <w:r w:rsidRPr="002755F1">
              <w:rPr>
                <w:b/>
                <w:sz w:val="24"/>
                <w:szCs w:val="24"/>
              </w:rPr>
              <w:t>РОЗДІЛ 2.</w:t>
            </w:r>
            <w:r w:rsidRPr="002755F1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8894" w:type="dxa"/>
          </w:tcPr>
          <w:p w:rsidR="001A3A13" w:rsidRPr="002755F1" w:rsidRDefault="001A3A13" w:rsidP="00A4010A">
            <w:pPr>
              <w:spacing w:line="360" w:lineRule="auto"/>
              <w:rPr>
                <w:sz w:val="24"/>
                <w:szCs w:val="24"/>
              </w:rPr>
            </w:pPr>
            <w:r w:rsidRPr="002755F1">
              <w:rPr>
                <w:sz w:val="24"/>
                <w:szCs w:val="24"/>
              </w:rPr>
              <w:t>ЗМІСТ ІНДИВІДУАЛЬНИХ НАВЧАЛЬНО-ДОСЛІДНИХ ЗАВДАНЬ І МЕТОДИЧНІ РЕКОМЕНДАЦІЇ ЩОДО ЇХ  ВИКОНАННЯ</w:t>
            </w:r>
            <w:r w:rsidR="000D3E22" w:rsidRPr="002755F1">
              <w:rPr>
                <w:sz w:val="24"/>
                <w:szCs w:val="24"/>
              </w:rPr>
              <w:t>……………</w:t>
            </w:r>
            <w:r w:rsidR="00022785" w:rsidRPr="002755F1">
              <w:rPr>
                <w:sz w:val="24"/>
                <w:szCs w:val="24"/>
              </w:rPr>
              <w:t>....</w:t>
            </w:r>
            <w:r w:rsidR="000E48C3" w:rsidRPr="007B4E07">
              <w:rPr>
                <w:sz w:val="24"/>
                <w:szCs w:val="24"/>
              </w:rPr>
              <w:t>.</w:t>
            </w:r>
            <w:r w:rsidR="007B4E07">
              <w:rPr>
                <w:sz w:val="24"/>
                <w:szCs w:val="24"/>
              </w:rPr>
              <w:t>...</w:t>
            </w:r>
            <w:r w:rsidR="00022785" w:rsidRPr="002755F1">
              <w:rPr>
                <w:sz w:val="24"/>
                <w:szCs w:val="24"/>
              </w:rPr>
              <w:t>.3</w:t>
            </w:r>
          </w:p>
        </w:tc>
      </w:tr>
      <w:tr w:rsidR="000D3E22" w:rsidRPr="002755F1" w:rsidTr="00682801">
        <w:tc>
          <w:tcPr>
            <w:tcW w:w="1526" w:type="dxa"/>
          </w:tcPr>
          <w:p w:rsidR="001A3A13" w:rsidRPr="002755F1" w:rsidRDefault="001A3A13" w:rsidP="00A4010A">
            <w:pPr>
              <w:spacing w:line="360" w:lineRule="auto"/>
              <w:rPr>
                <w:sz w:val="24"/>
                <w:szCs w:val="24"/>
              </w:rPr>
            </w:pPr>
            <w:r w:rsidRPr="002755F1">
              <w:rPr>
                <w:b/>
                <w:sz w:val="24"/>
                <w:szCs w:val="24"/>
              </w:rPr>
              <w:t>РОЗДІЛ 3.</w:t>
            </w:r>
          </w:p>
        </w:tc>
        <w:tc>
          <w:tcPr>
            <w:tcW w:w="8894" w:type="dxa"/>
          </w:tcPr>
          <w:p w:rsidR="001A3A13" w:rsidRPr="002755F1" w:rsidRDefault="001A3A13" w:rsidP="00A4010A">
            <w:pPr>
              <w:tabs>
                <w:tab w:val="num" w:pos="476"/>
                <w:tab w:val="num" w:pos="540"/>
                <w:tab w:val="num" w:pos="629"/>
              </w:tabs>
              <w:spacing w:line="360" w:lineRule="auto"/>
              <w:ind w:hanging="34"/>
              <w:rPr>
                <w:sz w:val="26"/>
                <w:szCs w:val="26"/>
              </w:rPr>
            </w:pPr>
            <w:r w:rsidRPr="002755F1">
              <w:rPr>
                <w:sz w:val="26"/>
                <w:szCs w:val="26"/>
              </w:rPr>
              <w:t>ПОРЯДОК ОФОРМЛЕННЯ ТА ЗАХИСТУ ІНДИВІДУАЛЬНИХ НАВЧАЛЬНО-ДОСЛІДНИХ ЗАВДАНЬ</w:t>
            </w:r>
            <w:r w:rsidR="000D3E22" w:rsidRPr="002755F1">
              <w:rPr>
                <w:sz w:val="26"/>
                <w:szCs w:val="26"/>
              </w:rPr>
              <w:t>…………………………</w:t>
            </w:r>
            <w:r w:rsidR="00022785" w:rsidRPr="002755F1">
              <w:rPr>
                <w:sz w:val="26"/>
                <w:szCs w:val="26"/>
              </w:rPr>
              <w:t>..</w:t>
            </w:r>
            <w:r w:rsidR="000D3E22" w:rsidRPr="002755F1">
              <w:rPr>
                <w:sz w:val="26"/>
                <w:szCs w:val="26"/>
              </w:rPr>
              <w:t>…</w:t>
            </w:r>
            <w:r w:rsidR="007B4E07">
              <w:rPr>
                <w:sz w:val="26"/>
                <w:szCs w:val="26"/>
              </w:rPr>
              <w:t>…</w:t>
            </w:r>
            <w:r w:rsidR="00022785" w:rsidRPr="002755F1">
              <w:rPr>
                <w:sz w:val="26"/>
                <w:szCs w:val="26"/>
              </w:rPr>
              <w:t>.</w:t>
            </w:r>
            <w:r w:rsidR="000D3E22" w:rsidRPr="002755F1">
              <w:rPr>
                <w:sz w:val="26"/>
                <w:szCs w:val="26"/>
              </w:rPr>
              <w:t>.5</w:t>
            </w:r>
          </w:p>
        </w:tc>
      </w:tr>
      <w:tr w:rsidR="000D3E22" w:rsidRPr="002755F1" w:rsidTr="00682801">
        <w:tc>
          <w:tcPr>
            <w:tcW w:w="1526" w:type="dxa"/>
          </w:tcPr>
          <w:p w:rsidR="001A3A13" w:rsidRPr="002755F1" w:rsidRDefault="001A3A13" w:rsidP="00A4010A">
            <w:pPr>
              <w:spacing w:line="360" w:lineRule="auto"/>
              <w:rPr>
                <w:b/>
                <w:sz w:val="24"/>
                <w:szCs w:val="24"/>
              </w:rPr>
            </w:pPr>
            <w:r w:rsidRPr="002755F1">
              <w:rPr>
                <w:b/>
                <w:sz w:val="24"/>
                <w:szCs w:val="24"/>
              </w:rPr>
              <w:t>РОЗДІЛ 4.</w:t>
            </w:r>
          </w:p>
        </w:tc>
        <w:tc>
          <w:tcPr>
            <w:tcW w:w="8894" w:type="dxa"/>
          </w:tcPr>
          <w:p w:rsidR="001A3A13" w:rsidRPr="002755F1" w:rsidRDefault="001A3A13" w:rsidP="00A4010A">
            <w:pPr>
              <w:spacing w:line="360" w:lineRule="auto"/>
              <w:ind w:firstLine="34"/>
              <w:rPr>
                <w:sz w:val="24"/>
                <w:szCs w:val="24"/>
              </w:rPr>
            </w:pPr>
            <w:r w:rsidRPr="002755F1">
              <w:rPr>
                <w:sz w:val="24"/>
                <w:szCs w:val="24"/>
              </w:rPr>
              <w:t>КРИТЕРІЇ ОЦІНЮВАННЯ</w:t>
            </w:r>
            <w:r w:rsidR="000D3E22" w:rsidRPr="002755F1">
              <w:rPr>
                <w:sz w:val="24"/>
                <w:szCs w:val="24"/>
              </w:rPr>
              <w:t>…………………………………</w:t>
            </w:r>
            <w:r w:rsidR="004D10CC" w:rsidRPr="002755F1">
              <w:rPr>
                <w:sz w:val="24"/>
                <w:szCs w:val="24"/>
              </w:rPr>
              <w:t>.</w:t>
            </w:r>
            <w:r w:rsidR="000D3E22" w:rsidRPr="002755F1">
              <w:rPr>
                <w:sz w:val="24"/>
                <w:szCs w:val="24"/>
              </w:rPr>
              <w:t>…………</w:t>
            </w:r>
            <w:r w:rsidR="00022785" w:rsidRPr="002755F1">
              <w:rPr>
                <w:sz w:val="24"/>
                <w:szCs w:val="24"/>
              </w:rPr>
              <w:t>..</w:t>
            </w:r>
            <w:r w:rsidR="00940C78" w:rsidRPr="002755F1">
              <w:rPr>
                <w:sz w:val="24"/>
                <w:szCs w:val="24"/>
              </w:rPr>
              <w:t>…</w:t>
            </w:r>
            <w:r w:rsidR="007B4E07">
              <w:rPr>
                <w:sz w:val="24"/>
                <w:szCs w:val="24"/>
              </w:rPr>
              <w:t>..</w:t>
            </w:r>
            <w:r w:rsidR="00940C78" w:rsidRPr="002755F1">
              <w:rPr>
                <w:sz w:val="24"/>
                <w:szCs w:val="24"/>
              </w:rPr>
              <w:t>….8</w:t>
            </w:r>
          </w:p>
        </w:tc>
      </w:tr>
    </w:tbl>
    <w:p w:rsidR="001A3A13" w:rsidRPr="002755F1" w:rsidRDefault="001A3A13" w:rsidP="001A3A13">
      <w:pPr>
        <w:tabs>
          <w:tab w:val="num" w:pos="629"/>
          <w:tab w:val="num" w:pos="993"/>
          <w:tab w:val="num" w:pos="2204"/>
        </w:tabs>
        <w:ind w:left="993"/>
        <w:jc w:val="both"/>
        <w:rPr>
          <w:b/>
          <w:sz w:val="26"/>
          <w:szCs w:val="26"/>
        </w:rPr>
      </w:pPr>
    </w:p>
    <w:p w:rsidR="00940C78" w:rsidRPr="002755F1" w:rsidRDefault="00940C78" w:rsidP="001A3A13">
      <w:pPr>
        <w:tabs>
          <w:tab w:val="num" w:pos="629"/>
          <w:tab w:val="num" w:pos="993"/>
          <w:tab w:val="num" w:pos="2204"/>
        </w:tabs>
        <w:jc w:val="center"/>
        <w:rPr>
          <w:b/>
          <w:sz w:val="28"/>
          <w:szCs w:val="28"/>
        </w:rPr>
      </w:pPr>
      <w:r w:rsidRPr="002755F1">
        <w:rPr>
          <w:b/>
          <w:sz w:val="28"/>
          <w:szCs w:val="28"/>
        </w:rPr>
        <w:t>РОЗДІЛ 1</w:t>
      </w:r>
      <w:r w:rsidR="001A3A13" w:rsidRPr="002755F1">
        <w:rPr>
          <w:b/>
          <w:sz w:val="28"/>
          <w:szCs w:val="28"/>
        </w:rPr>
        <w:t xml:space="preserve">  </w:t>
      </w:r>
    </w:p>
    <w:p w:rsidR="001A3A13" w:rsidRPr="002755F1" w:rsidRDefault="001A3A13" w:rsidP="001A3A13">
      <w:pPr>
        <w:tabs>
          <w:tab w:val="num" w:pos="629"/>
          <w:tab w:val="num" w:pos="993"/>
          <w:tab w:val="num" w:pos="2204"/>
        </w:tabs>
        <w:jc w:val="center"/>
        <w:rPr>
          <w:b/>
          <w:sz w:val="28"/>
          <w:szCs w:val="28"/>
        </w:rPr>
      </w:pPr>
      <w:r w:rsidRPr="002755F1">
        <w:rPr>
          <w:b/>
          <w:sz w:val="28"/>
          <w:szCs w:val="28"/>
        </w:rPr>
        <w:t>ЗАГАЛЬНІ МЕТОДИЧНІ РЕКОМЕНДАЦІЇ З ВИКОНАННЯ ІНДИВІДУАЛЬНИХ НАВЧАЛЬНО-ДОСЛІДНИХ ЗАВДАНЬ</w:t>
      </w:r>
    </w:p>
    <w:p w:rsidR="00935FFB" w:rsidRPr="002755F1" w:rsidRDefault="00935FFB" w:rsidP="001A3A13">
      <w:pPr>
        <w:tabs>
          <w:tab w:val="num" w:pos="629"/>
          <w:tab w:val="num" w:pos="993"/>
          <w:tab w:val="num" w:pos="2204"/>
        </w:tabs>
        <w:jc w:val="center"/>
        <w:rPr>
          <w:b/>
          <w:sz w:val="28"/>
          <w:szCs w:val="28"/>
        </w:rPr>
      </w:pPr>
    </w:p>
    <w:p w:rsidR="00EF5E7F" w:rsidRPr="002755F1" w:rsidRDefault="00EF5E7F" w:rsidP="00EF5E7F">
      <w:pPr>
        <w:ind w:firstLine="709"/>
        <w:jc w:val="both"/>
        <w:rPr>
          <w:sz w:val="24"/>
          <w:szCs w:val="24"/>
        </w:rPr>
      </w:pPr>
      <w:r w:rsidRPr="002755F1">
        <w:rPr>
          <w:b/>
          <w:sz w:val="24"/>
          <w:szCs w:val="24"/>
        </w:rPr>
        <w:t>Метою виконання  індивідуальної роботи</w:t>
      </w:r>
      <w:r w:rsidRPr="002755F1">
        <w:rPr>
          <w:sz w:val="24"/>
          <w:szCs w:val="24"/>
        </w:rPr>
        <w:t xml:space="preserve"> є закріплення теоретичних знання і вироблення практичних навичок щодо вирішення виробничих ситуацій  з відповідних тем навчальної дисципліни, вміти лаконічно доповісти про суть теми дослідження та оформити матеріали виступу у вигляді презентацій.</w:t>
      </w:r>
    </w:p>
    <w:p w:rsidR="00EF5E7F" w:rsidRPr="002755F1" w:rsidRDefault="00EF5E7F" w:rsidP="00EF5E7F">
      <w:pPr>
        <w:ind w:firstLine="709"/>
        <w:jc w:val="both"/>
        <w:rPr>
          <w:sz w:val="24"/>
          <w:szCs w:val="24"/>
        </w:rPr>
      </w:pPr>
      <w:r w:rsidRPr="002755F1">
        <w:rPr>
          <w:sz w:val="24"/>
          <w:szCs w:val="24"/>
        </w:rPr>
        <w:t>Виконання індивідуальної роботи передбачає висвітлення теоретичного питання,  розв’язок виробничих ситуацій</w:t>
      </w:r>
      <w:r w:rsidR="00A91D13" w:rsidRPr="002755F1">
        <w:rPr>
          <w:sz w:val="24"/>
          <w:szCs w:val="24"/>
        </w:rPr>
        <w:t>, аналіз статистичної і іншої аналітичної інформації</w:t>
      </w:r>
      <w:r w:rsidRPr="002755F1">
        <w:rPr>
          <w:sz w:val="24"/>
          <w:szCs w:val="24"/>
        </w:rPr>
        <w:t xml:space="preserve"> та презентація теми.</w:t>
      </w:r>
    </w:p>
    <w:p w:rsidR="00EF5E7F" w:rsidRPr="002755F1" w:rsidRDefault="00EF5E7F" w:rsidP="00EF5E7F">
      <w:pPr>
        <w:ind w:firstLine="709"/>
        <w:jc w:val="both"/>
        <w:rPr>
          <w:sz w:val="24"/>
          <w:szCs w:val="24"/>
        </w:rPr>
      </w:pPr>
      <w:r w:rsidRPr="002755F1">
        <w:rPr>
          <w:sz w:val="24"/>
          <w:szCs w:val="24"/>
        </w:rPr>
        <w:t>Теоретичне питання пропонується викладачем, а виробничі ситуації</w:t>
      </w:r>
      <w:r w:rsidR="005A49F5" w:rsidRPr="002755F1">
        <w:rPr>
          <w:sz w:val="24"/>
          <w:szCs w:val="24"/>
        </w:rPr>
        <w:t xml:space="preserve"> (не менше чотирьох)</w:t>
      </w:r>
      <w:r w:rsidR="00A91D13" w:rsidRPr="002755F1">
        <w:rPr>
          <w:sz w:val="24"/>
          <w:szCs w:val="24"/>
        </w:rPr>
        <w:t>, статистику, аналітичні дані (цифровий матеріал)</w:t>
      </w:r>
      <w:r w:rsidRPr="002755F1">
        <w:rPr>
          <w:sz w:val="24"/>
          <w:szCs w:val="24"/>
        </w:rPr>
        <w:t xml:space="preserve"> студент підбирає із фахових періодичних видань</w:t>
      </w:r>
      <w:r w:rsidR="00A91D13" w:rsidRPr="002755F1">
        <w:rPr>
          <w:sz w:val="24"/>
          <w:szCs w:val="24"/>
        </w:rPr>
        <w:t xml:space="preserve"> та  офіційних сайтів</w:t>
      </w:r>
      <w:r w:rsidRPr="002755F1">
        <w:rPr>
          <w:sz w:val="24"/>
          <w:szCs w:val="24"/>
        </w:rPr>
        <w:t xml:space="preserve"> відповідно до теми</w:t>
      </w:r>
      <w:r w:rsidR="00A91D13" w:rsidRPr="002755F1">
        <w:rPr>
          <w:sz w:val="24"/>
          <w:szCs w:val="24"/>
        </w:rPr>
        <w:t xml:space="preserve"> роботи</w:t>
      </w:r>
      <w:r w:rsidRPr="002755F1">
        <w:rPr>
          <w:sz w:val="24"/>
          <w:szCs w:val="24"/>
        </w:rPr>
        <w:t xml:space="preserve">. </w:t>
      </w:r>
    </w:p>
    <w:p w:rsidR="001A3A13" w:rsidRPr="002755F1" w:rsidRDefault="00EF5E7F" w:rsidP="00EF5E7F">
      <w:pPr>
        <w:tabs>
          <w:tab w:val="num" w:pos="629"/>
          <w:tab w:val="num" w:pos="993"/>
        </w:tabs>
        <w:jc w:val="both"/>
        <w:rPr>
          <w:sz w:val="24"/>
          <w:szCs w:val="24"/>
        </w:rPr>
      </w:pPr>
      <w:r w:rsidRPr="002755F1">
        <w:rPr>
          <w:sz w:val="24"/>
          <w:szCs w:val="24"/>
        </w:rPr>
        <w:tab/>
        <w:t>При написанні роботи слід використовувати чинне законодавство, на яке робиться відповідні посилання в роботі. Нормативна база, яка втратила чинність зменш</w:t>
      </w:r>
      <w:r w:rsidR="006A5365" w:rsidRPr="002755F1">
        <w:rPr>
          <w:sz w:val="24"/>
          <w:szCs w:val="24"/>
        </w:rPr>
        <w:t xml:space="preserve">ує цінність наукового дослідження та впливає на якість </w:t>
      </w:r>
      <w:r w:rsidR="00A91D13" w:rsidRPr="002755F1">
        <w:rPr>
          <w:sz w:val="24"/>
          <w:szCs w:val="24"/>
        </w:rPr>
        <w:t xml:space="preserve">роботи </w:t>
      </w:r>
      <w:r w:rsidR="006A5365" w:rsidRPr="002755F1">
        <w:rPr>
          <w:sz w:val="24"/>
          <w:szCs w:val="24"/>
        </w:rPr>
        <w:t>і результати оцінювання роботи.</w:t>
      </w:r>
      <w:r w:rsidR="0022317D" w:rsidRPr="002755F1">
        <w:rPr>
          <w:sz w:val="24"/>
          <w:szCs w:val="24"/>
        </w:rPr>
        <w:t xml:space="preserve"> Тому при використанні нормативно-правової бази</w:t>
      </w:r>
      <w:r w:rsidR="00A91D13" w:rsidRPr="002755F1">
        <w:rPr>
          <w:sz w:val="24"/>
          <w:szCs w:val="24"/>
        </w:rPr>
        <w:t>,</w:t>
      </w:r>
      <w:r w:rsidR="0022317D" w:rsidRPr="002755F1">
        <w:rPr>
          <w:sz w:val="24"/>
          <w:szCs w:val="24"/>
        </w:rPr>
        <w:t xml:space="preserve"> для написання індивідуальної роботи спочатку треба перевірити її на чинність.</w:t>
      </w:r>
      <w:r w:rsidR="00D25059" w:rsidRPr="002755F1">
        <w:rPr>
          <w:sz w:val="24"/>
          <w:szCs w:val="24"/>
        </w:rPr>
        <w:t xml:space="preserve"> Підручники, навчальні посібники, монографії, які використовуються в роботі мають бути видані </w:t>
      </w:r>
      <w:r w:rsidR="008C7B20" w:rsidRPr="002755F1">
        <w:rPr>
          <w:sz w:val="24"/>
          <w:szCs w:val="24"/>
        </w:rPr>
        <w:t>за останніх 2 роки</w:t>
      </w:r>
      <w:r w:rsidR="00D25059" w:rsidRPr="002755F1">
        <w:rPr>
          <w:sz w:val="24"/>
          <w:szCs w:val="24"/>
        </w:rPr>
        <w:t>.</w:t>
      </w:r>
    </w:p>
    <w:p w:rsidR="0063026C" w:rsidRPr="002755F1" w:rsidRDefault="0063026C" w:rsidP="00EF5E7F">
      <w:pPr>
        <w:tabs>
          <w:tab w:val="num" w:pos="629"/>
          <w:tab w:val="num" w:pos="993"/>
        </w:tabs>
        <w:jc w:val="both"/>
        <w:rPr>
          <w:b/>
          <w:sz w:val="24"/>
          <w:szCs w:val="24"/>
        </w:rPr>
      </w:pPr>
      <w:r w:rsidRPr="002755F1">
        <w:rPr>
          <w:b/>
          <w:sz w:val="24"/>
          <w:szCs w:val="24"/>
        </w:rPr>
        <w:t xml:space="preserve">Вибір теми роботи : </w:t>
      </w:r>
      <w:r w:rsidRPr="002755F1">
        <w:rPr>
          <w:sz w:val="24"/>
          <w:szCs w:val="24"/>
        </w:rPr>
        <w:t>номер теми індивідуальної роботи відповідає номеру прізвища студента в журналі академічної групи.</w:t>
      </w:r>
    </w:p>
    <w:p w:rsidR="00683356" w:rsidRPr="002755F1" w:rsidRDefault="00683356" w:rsidP="003B5A67">
      <w:pPr>
        <w:ind w:firstLine="709"/>
        <w:jc w:val="both"/>
        <w:rPr>
          <w:sz w:val="24"/>
          <w:szCs w:val="28"/>
        </w:rPr>
      </w:pPr>
    </w:p>
    <w:p w:rsidR="00940C78" w:rsidRPr="002755F1" w:rsidRDefault="00940C78" w:rsidP="009657FE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  <w:r w:rsidRPr="002755F1">
        <w:rPr>
          <w:b/>
          <w:sz w:val="28"/>
          <w:szCs w:val="28"/>
        </w:rPr>
        <w:t>РОЗДІЛ 2</w:t>
      </w:r>
    </w:p>
    <w:p w:rsidR="009657FE" w:rsidRPr="002755F1" w:rsidRDefault="009657FE" w:rsidP="009657FE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  <w:r w:rsidRPr="002755F1">
        <w:rPr>
          <w:b/>
          <w:sz w:val="28"/>
          <w:szCs w:val="28"/>
        </w:rPr>
        <w:t xml:space="preserve">  ЗМІСТ ІНДИВІДУАЛЬНИХ НАВЧАЛЬНО-ДОСЛІДНИХ ЗАВДАНЬ І МЕТОДИЧНІ РЕКОМЕНДАЦІЇ ЩОДО ЇХ ВИКОНАННЯ</w:t>
      </w:r>
    </w:p>
    <w:p w:rsidR="00E3799A" w:rsidRPr="002755F1" w:rsidRDefault="00E3799A" w:rsidP="00E3799A">
      <w:pPr>
        <w:jc w:val="both"/>
        <w:rPr>
          <w:sz w:val="26"/>
          <w:szCs w:val="26"/>
        </w:rPr>
      </w:pPr>
    </w:p>
    <w:p w:rsidR="00E3799A" w:rsidRPr="002755F1" w:rsidRDefault="0063026C" w:rsidP="0063026C">
      <w:pPr>
        <w:jc w:val="center"/>
        <w:rPr>
          <w:b/>
          <w:sz w:val="26"/>
          <w:szCs w:val="26"/>
        </w:rPr>
      </w:pPr>
      <w:r w:rsidRPr="002755F1">
        <w:rPr>
          <w:b/>
          <w:sz w:val="26"/>
          <w:szCs w:val="26"/>
        </w:rPr>
        <w:t>Тематика для написання індивідуальної роботи.</w:t>
      </w:r>
    </w:p>
    <w:p w:rsidR="009657FE" w:rsidRPr="002755F1" w:rsidRDefault="009657FE" w:rsidP="00F716B0">
      <w:pPr>
        <w:pStyle w:val="a9"/>
        <w:numPr>
          <w:ilvl w:val="0"/>
          <w:numId w:val="26"/>
        </w:numPr>
        <w:spacing w:line="240" w:lineRule="auto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 xml:space="preserve">Бухгалтерський облік продажу товарів через Інтернет. </w:t>
      </w:r>
    </w:p>
    <w:p w:rsidR="00E3799A" w:rsidRPr="002755F1" w:rsidRDefault="009657FE" w:rsidP="00F716B0">
      <w:pPr>
        <w:pStyle w:val="a9"/>
        <w:numPr>
          <w:ilvl w:val="0"/>
          <w:numId w:val="26"/>
        </w:numPr>
        <w:spacing w:line="240" w:lineRule="auto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 xml:space="preserve">Бухгалтерський облік продажу товарів через торговельні апарати. </w:t>
      </w:r>
    </w:p>
    <w:p w:rsidR="001F29D0" w:rsidRPr="002755F1" w:rsidRDefault="001F29D0" w:rsidP="00F716B0">
      <w:pPr>
        <w:pStyle w:val="a9"/>
        <w:numPr>
          <w:ilvl w:val="0"/>
          <w:numId w:val="26"/>
        </w:numPr>
        <w:spacing w:line="240" w:lineRule="auto"/>
        <w:rPr>
          <w:sz w:val="22"/>
          <w:szCs w:val="24"/>
          <w:lang w:val="uk-UA"/>
        </w:rPr>
      </w:pPr>
      <w:r w:rsidRPr="002755F1">
        <w:rPr>
          <w:sz w:val="24"/>
          <w:szCs w:val="26"/>
          <w:lang w:val="uk-UA"/>
        </w:rPr>
        <w:t>Бухгалтерський облік реалізації товарів поштою.</w:t>
      </w:r>
    </w:p>
    <w:p w:rsidR="009657FE" w:rsidRPr="002755F1" w:rsidRDefault="00CE3E60" w:rsidP="00F716B0">
      <w:pPr>
        <w:pStyle w:val="a9"/>
        <w:numPr>
          <w:ilvl w:val="0"/>
          <w:numId w:val="26"/>
        </w:numPr>
        <w:spacing w:line="240" w:lineRule="auto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>Бухгалтерський облік витрат і виходу продукції допоміжних сільськогосподарських виробництв.</w:t>
      </w:r>
    </w:p>
    <w:p w:rsidR="00CE3E60" w:rsidRPr="002755F1" w:rsidRDefault="00CE3E60" w:rsidP="00F716B0">
      <w:pPr>
        <w:pStyle w:val="a9"/>
        <w:widowControl/>
        <w:numPr>
          <w:ilvl w:val="0"/>
          <w:numId w:val="26"/>
        </w:numPr>
        <w:autoSpaceDE w:val="0"/>
        <w:autoSpaceDN w:val="0"/>
        <w:spacing w:line="240" w:lineRule="auto"/>
        <w:rPr>
          <w:rFonts w:eastAsiaTheme="minorHAnsi"/>
          <w:sz w:val="24"/>
          <w:szCs w:val="24"/>
          <w:lang w:val="uk-UA" w:eastAsia="en-US"/>
        </w:rPr>
      </w:pPr>
      <w:r w:rsidRPr="002755F1">
        <w:rPr>
          <w:rFonts w:eastAsiaTheme="minorHAnsi"/>
          <w:sz w:val="24"/>
          <w:szCs w:val="24"/>
          <w:lang w:val="uk-UA" w:eastAsia="en-US"/>
        </w:rPr>
        <w:t>Облік створення, використання та списання тимчасових нетитульних споруд і пристроїв</w:t>
      </w:r>
      <w:r w:rsidR="008252A7" w:rsidRPr="002755F1">
        <w:rPr>
          <w:rFonts w:eastAsiaTheme="minorHAnsi"/>
          <w:sz w:val="24"/>
          <w:szCs w:val="24"/>
          <w:lang w:val="uk-UA" w:eastAsia="en-US"/>
        </w:rPr>
        <w:t xml:space="preserve"> в будівельних організаціях</w:t>
      </w:r>
      <w:r w:rsidRPr="002755F1">
        <w:rPr>
          <w:rFonts w:eastAsiaTheme="minorHAnsi"/>
          <w:sz w:val="24"/>
          <w:szCs w:val="24"/>
          <w:lang w:val="uk-UA" w:eastAsia="en-US"/>
        </w:rPr>
        <w:t xml:space="preserve">. </w:t>
      </w:r>
    </w:p>
    <w:p w:rsidR="00CE3E60" w:rsidRPr="002755F1" w:rsidRDefault="00CE3E60" w:rsidP="00F716B0">
      <w:pPr>
        <w:pStyle w:val="a9"/>
        <w:widowControl/>
        <w:numPr>
          <w:ilvl w:val="0"/>
          <w:numId w:val="26"/>
        </w:numPr>
        <w:adjustRightInd/>
        <w:spacing w:line="240" w:lineRule="auto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 xml:space="preserve">Облік туроператорської діяльності та її результатів. </w:t>
      </w:r>
    </w:p>
    <w:p w:rsidR="00863E24" w:rsidRPr="002755F1" w:rsidRDefault="00CE3E60" w:rsidP="008252A7">
      <w:pPr>
        <w:pStyle w:val="a9"/>
        <w:widowControl/>
        <w:numPr>
          <w:ilvl w:val="0"/>
          <w:numId w:val="26"/>
        </w:numPr>
        <w:autoSpaceDE w:val="0"/>
        <w:autoSpaceDN w:val="0"/>
        <w:spacing w:line="240" w:lineRule="auto"/>
        <w:ind w:left="714" w:hanging="357"/>
        <w:jc w:val="left"/>
        <w:rPr>
          <w:rFonts w:eastAsiaTheme="minorHAnsi"/>
          <w:szCs w:val="18"/>
          <w:lang w:val="uk-UA" w:eastAsia="en-US"/>
        </w:rPr>
      </w:pPr>
      <w:r w:rsidRPr="002755F1">
        <w:rPr>
          <w:rFonts w:eastAsiaTheme="minorHAnsi"/>
          <w:sz w:val="24"/>
          <w:lang w:val="uk-UA" w:eastAsia="en-US"/>
        </w:rPr>
        <w:t>Облік доходів</w:t>
      </w:r>
      <w:r w:rsidR="008252A7" w:rsidRPr="002755F1">
        <w:rPr>
          <w:rFonts w:eastAsiaTheme="minorHAnsi"/>
          <w:sz w:val="24"/>
          <w:lang w:val="uk-UA" w:eastAsia="en-US"/>
        </w:rPr>
        <w:t>, витрат та формування фінансових результатів</w:t>
      </w:r>
      <w:r w:rsidRPr="002755F1">
        <w:rPr>
          <w:rFonts w:eastAsiaTheme="minorHAnsi"/>
          <w:sz w:val="24"/>
          <w:lang w:val="uk-UA" w:eastAsia="en-US"/>
        </w:rPr>
        <w:t xml:space="preserve">  підприємств готельного бізнесу.</w:t>
      </w:r>
    </w:p>
    <w:p w:rsidR="00863E24" w:rsidRPr="002755F1" w:rsidRDefault="00863E24" w:rsidP="008252A7">
      <w:pPr>
        <w:pStyle w:val="a9"/>
        <w:widowControl/>
        <w:numPr>
          <w:ilvl w:val="0"/>
          <w:numId w:val="26"/>
        </w:numPr>
        <w:autoSpaceDE w:val="0"/>
        <w:autoSpaceDN w:val="0"/>
        <w:spacing w:line="240" w:lineRule="auto"/>
        <w:ind w:left="714" w:hanging="357"/>
        <w:jc w:val="left"/>
        <w:rPr>
          <w:rFonts w:eastAsiaTheme="minorHAnsi"/>
          <w:sz w:val="28"/>
          <w:szCs w:val="28"/>
          <w:lang w:val="uk-UA" w:eastAsia="en-US"/>
        </w:rPr>
      </w:pPr>
      <w:r w:rsidRPr="002755F1">
        <w:rPr>
          <w:rFonts w:eastAsiaTheme="minorHAnsi"/>
          <w:sz w:val="24"/>
          <w:szCs w:val="18"/>
          <w:lang w:val="uk-UA" w:eastAsia="en-US"/>
        </w:rPr>
        <w:t>Зведений облік витрат і калькулювання собівартості</w:t>
      </w:r>
      <w:r w:rsidR="00F716B0" w:rsidRPr="002755F1">
        <w:rPr>
          <w:rFonts w:eastAsiaTheme="minorHAnsi"/>
          <w:sz w:val="24"/>
          <w:szCs w:val="18"/>
          <w:lang w:val="uk-UA" w:eastAsia="en-US"/>
        </w:rPr>
        <w:t xml:space="preserve"> </w:t>
      </w:r>
      <w:r w:rsidRPr="002755F1">
        <w:rPr>
          <w:rFonts w:eastAsiaTheme="minorHAnsi"/>
          <w:sz w:val="24"/>
          <w:szCs w:val="18"/>
          <w:lang w:val="uk-UA" w:eastAsia="en-US"/>
        </w:rPr>
        <w:t>автомобільних перевезень</w:t>
      </w:r>
      <w:r w:rsidR="008252A7" w:rsidRPr="002755F1">
        <w:rPr>
          <w:rFonts w:eastAsiaTheme="minorHAnsi"/>
          <w:sz w:val="24"/>
          <w:szCs w:val="18"/>
          <w:lang w:val="uk-UA" w:eastAsia="en-US"/>
        </w:rPr>
        <w:t>.</w:t>
      </w:r>
    </w:p>
    <w:p w:rsidR="001F29D0" w:rsidRPr="002755F1" w:rsidRDefault="001F29D0" w:rsidP="008252A7">
      <w:pPr>
        <w:pStyle w:val="a9"/>
        <w:widowControl/>
        <w:numPr>
          <w:ilvl w:val="0"/>
          <w:numId w:val="26"/>
        </w:numPr>
        <w:autoSpaceDE w:val="0"/>
        <w:autoSpaceDN w:val="0"/>
        <w:spacing w:line="240" w:lineRule="auto"/>
        <w:ind w:left="714" w:hanging="357"/>
        <w:rPr>
          <w:rFonts w:eastAsiaTheme="minorHAnsi"/>
          <w:sz w:val="24"/>
          <w:szCs w:val="28"/>
          <w:lang w:val="uk-UA" w:eastAsia="en-US"/>
        </w:rPr>
      </w:pPr>
      <w:r w:rsidRPr="002755F1">
        <w:rPr>
          <w:rFonts w:eastAsiaTheme="minorHAnsi"/>
          <w:sz w:val="24"/>
          <w:szCs w:val="28"/>
          <w:lang w:val="uk-UA" w:eastAsia="en-US"/>
        </w:rPr>
        <w:t xml:space="preserve">Особливості обліку міжнародних перевезень. </w:t>
      </w:r>
    </w:p>
    <w:p w:rsidR="00CE3E60" w:rsidRPr="002755F1" w:rsidRDefault="001F29D0" w:rsidP="008252A7">
      <w:pPr>
        <w:pStyle w:val="a9"/>
        <w:widowControl/>
        <w:numPr>
          <w:ilvl w:val="0"/>
          <w:numId w:val="26"/>
        </w:numPr>
        <w:autoSpaceDE w:val="0"/>
        <w:autoSpaceDN w:val="0"/>
        <w:spacing w:line="240" w:lineRule="auto"/>
        <w:ind w:left="714" w:hanging="357"/>
        <w:rPr>
          <w:rFonts w:eastAsiaTheme="minorHAnsi"/>
          <w:sz w:val="24"/>
          <w:szCs w:val="24"/>
          <w:lang w:val="uk-UA" w:eastAsia="en-US"/>
        </w:rPr>
      </w:pPr>
      <w:r w:rsidRPr="002755F1">
        <w:rPr>
          <w:rFonts w:eastAsiaTheme="minorHAnsi"/>
          <w:sz w:val="24"/>
          <w:szCs w:val="24"/>
          <w:lang w:val="uk-UA" w:eastAsia="en-US"/>
        </w:rPr>
        <w:lastRenderedPageBreak/>
        <w:t>Особливості обліку виїзного туризму.</w:t>
      </w:r>
    </w:p>
    <w:p w:rsidR="00F716B0" w:rsidRPr="002755F1" w:rsidRDefault="00863E24" w:rsidP="008252A7">
      <w:pPr>
        <w:pStyle w:val="a9"/>
        <w:widowControl/>
        <w:numPr>
          <w:ilvl w:val="0"/>
          <w:numId w:val="26"/>
        </w:numPr>
        <w:autoSpaceDE w:val="0"/>
        <w:autoSpaceDN w:val="0"/>
        <w:spacing w:line="240" w:lineRule="auto"/>
        <w:ind w:left="714" w:hanging="357"/>
        <w:rPr>
          <w:rFonts w:eastAsiaTheme="minorHAnsi"/>
          <w:sz w:val="32"/>
          <w:szCs w:val="24"/>
          <w:lang w:val="uk-UA" w:eastAsia="en-US"/>
        </w:rPr>
      </w:pPr>
      <w:r w:rsidRPr="002755F1">
        <w:rPr>
          <w:rFonts w:eastAsiaTheme="minorHAnsi"/>
          <w:sz w:val="24"/>
          <w:szCs w:val="18"/>
          <w:lang w:val="uk-UA" w:eastAsia="en-US"/>
        </w:rPr>
        <w:t>Організація обліку в селянських (фермерських) господарствах.</w:t>
      </w:r>
      <w:r w:rsidR="00F716B0" w:rsidRPr="002755F1">
        <w:rPr>
          <w:rFonts w:eastAsiaTheme="minorHAnsi"/>
          <w:sz w:val="24"/>
          <w:szCs w:val="18"/>
          <w:lang w:val="uk-UA" w:eastAsia="en-US"/>
        </w:rPr>
        <w:t xml:space="preserve"> </w:t>
      </w:r>
    </w:p>
    <w:p w:rsidR="00F716B0" w:rsidRPr="002755F1" w:rsidRDefault="00F716B0" w:rsidP="008252A7">
      <w:pPr>
        <w:pStyle w:val="a9"/>
        <w:widowControl/>
        <w:numPr>
          <w:ilvl w:val="0"/>
          <w:numId w:val="26"/>
        </w:numPr>
        <w:autoSpaceDE w:val="0"/>
        <w:autoSpaceDN w:val="0"/>
        <w:spacing w:line="240" w:lineRule="auto"/>
        <w:ind w:left="714" w:hanging="357"/>
        <w:rPr>
          <w:rFonts w:eastAsiaTheme="minorHAnsi"/>
          <w:szCs w:val="18"/>
          <w:lang w:val="uk-UA" w:eastAsia="en-US"/>
        </w:rPr>
      </w:pPr>
      <w:r w:rsidRPr="002755F1">
        <w:rPr>
          <w:rFonts w:eastAsiaTheme="minorHAnsi"/>
          <w:sz w:val="24"/>
          <w:szCs w:val="24"/>
          <w:lang w:val="uk-UA" w:eastAsia="en-US"/>
        </w:rPr>
        <w:t xml:space="preserve">Облік витрат будівельної організації та визначення собівартості будівельно-монтажних робіт. </w:t>
      </w:r>
    </w:p>
    <w:p w:rsidR="00F716B0" w:rsidRPr="002755F1" w:rsidRDefault="00F716B0" w:rsidP="008252A7">
      <w:pPr>
        <w:pStyle w:val="a9"/>
        <w:widowControl/>
        <w:numPr>
          <w:ilvl w:val="0"/>
          <w:numId w:val="26"/>
        </w:numPr>
        <w:autoSpaceDE w:val="0"/>
        <w:autoSpaceDN w:val="0"/>
        <w:spacing w:line="240" w:lineRule="auto"/>
        <w:ind w:left="714" w:hanging="357"/>
        <w:rPr>
          <w:rFonts w:eastAsiaTheme="minorHAnsi"/>
          <w:sz w:val="24"/>
          <w:szCs w:val="24"/>
          <w:lang w:val="uk-UA" w:eastAsia="en-US"/>
        </w:rPr>
      </w:pPr>
      <w:r w:rsidRPr="002755F1">
        <w:rPr>
          <w:rFonts w:eastAsiaTheme="minorHAnsi"/>
          <w:sz w:val="24"/>
          <w:szCs w:val="24"/>
          <w:lang w:val="uk-UA" w:eastAsia="en-US"/>
        </w:rPr>
        <w:t>Облік витрат на виробництво і калькулювання собівартості продукції тваринництва.</w:t>
      </w:r>
    </w:p>
    <w:p w:rsidR="00F716B0" w:rsidRPr="002755F1" w:rsidRDefault="00F716B0" w:rsidP="008252A7">
      <w:pPr>
        <w:pStyle w:val="a9"/>
        <w:numPr>
          <w:ilvl w:val="0"/>
          <w:numId w:val="26"/>
        </w:numPr>
        <w:shd w:val="clear" w:color="auto" w:fill="FFFFFF"/>
        <w:spacing w:line="240" w:lineRule="auto"/>
        <w:ind w:left="714" w:hanging="357"/>
        <w:outlineLvl w:val="2"/>
        <w:rPr>
          <w:bCs/>
          <w:sz w:val="24"/>
          <w:szCs w:val="24"/>
          <w:lang w:val="uk-UA" w:eastAsia="uk-UA"/>
        </w:rPr>
      </w:pPr>
      <w:r w:rsidRPr="002755F1">
        <w:rPr>
          <w:bCs/>
          <w:sz w:val="24"/>
          <w:szCs w:val="24"/>
          <w:lang w:val="uk-UA" w:eastAsia="uk-UA"/>
        </w:rPr>
        <w:t>Порядок документального оформлення, обліку і оподаткування готельних послуг.</w:t>
      </w:r>
    </w:p>
    <w:p w:rsidR="00F716B0" w:rsidRPr="002755F1" w:rsidRDefault="00F716B0" w:rsidP="008252A7">
      <w:pPr>
        <w:pStyle w:val="a9"/>
        <w:numPr>
          <w:ilvl w:val="0"/>
          <w:numId w:val="26"/>
        </w:numPr>
        <w:shd w:val="clear" w:color="auto" w:fill="FFFFFF"/>
        <w:spacing w:line="240" w:lineRule="auto"/>
        <w:ind w:left="714" w:hanging="357"/>
        <w:outlineLvl w:val="2"/>
        <w:rPr>
          <w:bCs/>
          <w:sz w:val="28"/>
          <w:szCs w:val="24"/>
          <w:lang w:eastAsia="uk-UA"/>
        </w:rPr>
      </w:pPr>
      <w:r w:rsidRPr="002755F1">
        <w:rPr>
          <w:bCs/>
          <w:sz w:val="24"/>
          <w:szCs w:val="23"/>
          <w:lang w:val="uk-UA"/>
        </w:rPr>
        <w:t>Особливості діяльності туристичного агента, обліку та оподаткування господарських операцій.</w:t>
      </w:r>
    </w:p>
    <w:p w:rsidR="0095197E" w:rsidRPr="002755F1" w:rsidRDefault="00A4010A" w:rsidP="00A4010A">
      <w:pPr>
        <w:ind w:firstLine="360"/>
        <w:rPr>
          <w:b/>
          <w:bCs/>
          <w:caps/>
          <w:sz w:val="24"/>
          <w:szCs w:val="24"/>
        </w:rPr>
      </w:pPr>
      <w:r w:rsidRPr="002755F1">
        <w:rPr>
          <w:b/>
          <w:bCs/>
          <w:sz w:val="24"/>
          <w:szCs w:val="24"/>
        </w:rPr>
        <w:t>Список рекомендованої літератури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autoSpaceDE w:val="0"/>
        <w:autoSpaceDN w:val="0"/>
        <w:spacing w:line="240" w:lineRule="auto"/>
        <w:rPr>
          <w:b/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>Податковий</w:t>
      </w:r>
      <w:r w:rsidR="007E6D90" w:rsidRPr="002755F1">
        <w:rPr>
          <w:sz w:val="24"/>
          <w:szCs w:val="24"/>
          <w:lang w:val="uk-UA"/>
        </w:rPr>
        <w:t xml:space="preserve"> кодекс України від 02.12.2010 р</w:t>
      </w:r>
      <w:r w:rsidRPr="002755F1">
        <w:rPr>
          <w:sz w:val="24"/>
          <w:szCs w:val="24"/>
          <w:lang w:val="uk-UA"/>
        </w:rPr>
        <w:t>. № 2755-VI.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autoSpaceDE w:val="0"/>
        <w:autoSpaceDN w:val="0"/>
        <w:spacing w:line="240" w:lineRule="auto"/>
        <w:rPr>
          <w:rFonts w:eastAsia="SymbolMT"/>
          <w:sz w:val="24"/>
          <w:szCs w:val="24"/>
          <w:lang w:val="uk-UA" w:eastAsia="en-US"/>
        </w:rPr>
      </w:pPr>
      <w:r w:rsidRPr="002755F1">
        <w:rPr>
          <w:rFonts w:eastAsia="TimesNewRoman"/>
          <w:sz w:val="24"/>
          <w:szCs w:val="24"/>
          <w:lang w:val="uk-UA" w:eastAsia="en-US"/>
        </w:rPr>
        <w:t>Господарський кодекс України від 16.01.2003 р. № 436-ІУ.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autoSpaceDE w:val="0"/>
        <w:autoSpaceDN w:val="0"/>
        <w:spacing w:line="240" w:lineRule="auto"/>
        <w:rPr>
          <w:rFonts w:eastAsia="SymbolMT"/>
          <w:sz w:val="24"/>
          <w:szCs w:val="24"/>
          <w:lang w:val="uk-UA" w:eastAsia="en-US"/>
        </w:rPr>
      </w:pPr>
      <w:r w:rsidRPr="002755F1">
        <w:rPr>
          <w:rFonts w:eastAsia="TimesNewRoman"/>
          <w:sz w:val="24"/>
          <w:szCs w:val="24"/>
          <w:lang w:val="uk-UA" w:eastAsia="en-US"/>
        </w:rPr>
        <w:t>Митний кодекс від 13.03.2012</w:t>
      </w:r>
      <w:r w:rsidR="007E6D90" w:rsidRPr="002755F1">
        <w:rPr>
          <w:rFonts w:eastAsia="TimesNewRoman"/>
          <w:sz w:val="24"/>
          <w:szCs w:val="24"/>
          <w:lang w:val="uk-UA" w:eastAsia="en-US"/>
        </w:rPr>
        <w:t xml:space="preserve"> </w:t>
      </w:r>
      <w:r w:rsidRPr="002755F1">
        <w:rPr>
          <w:rFonts w:eastAsia="TimesNewRoman"/>
          <w:sz w:val="24"/>
          <w:szCs w:val="24"/>
          <w:lang w:val="uk-UA" w:eastAsia="en-US"/>
        </w:rPr>
        <w:t xml:space="preserve">р. № 4495-VI. </w:t>
      </w:r>
    </w:p>
    <w:p w:rsidR="00616D52" w:rsidRPr="002755F1" w:rsidRDefault="00616D52" w:rsidP="00616D52">
      <w:pPr>
        <w:pStyle w:val="21"/>
        <w:numPr>
          <w:ilvl w:val="0"/>
          <w:numId w:val="20"/>
        </w:numPr>
        <w:spacing w:after="0" w:line="240" w:lineRule="auto"/>
        <w:jc w:val="both"/>
      </w:pPr>
      <w:r w:rsidRPr="002755F1">
        <w:t xml:space="preserve">Закон України «Про бухгалтерський облік та фінансову звітність в Україні» </w:t>
      </w:r>
      <w:r w:rsidRPr="002755F1">
        <w:br/>
        <w:t xml:space="preserve">від 16.07.1999 р. № 996 – ХІV. 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autoSpaceDE w:val="0"/>
        <w:autoSpaceDN w:val="0"/>
        <w:spacing w:line="240" w:lineRule="auto"/>
        <w:rPr>
          <w:rStyle w:val="ad"/>
          <w:bCs w:val="0"/>
          <w:sz w:val="24"/>
          <w:szCs w:val="24"/>
          <w:lang w:val="uk-UA"/>
        </w:rPr>
      </w:pPr>
      <w:r w:rsidRPr="002755F1">
        <w:rPr>
          <w:sz w:val="24"/>
          <w:szCs w:val="24"/>
          <w:shd w:val="clear" w:color="auto" w:fill="FFFFFF"/>
          <w:lang w:val="uk-UA"/>
        </w:rPr>
        <w:t>Закон України «Про державну підтримку сільського господарства України»</w:t>
      </w:r>
      <w:r w:rsidRPr="002755F1">
        <w:rPr>
          <w:b/>
          <w:bCs/>
          <w:sz w:val="24"/>
          <w:szCs w:val="24"/>
          <w:shd w:val="clear" w:color="auto" w:fill="FFFFFF"/>
          <w:lang w:val="uk-UA"/>
        </w:rPr>
        <w:t xml:space="preserve"> </w:t>
      </w:r>
      <w:r w:rsidRPr="002755F1">
        <w:rPr>
          <w:bCs/>
          <w:sz w:val="24"/>
          <w:szCs w:val="24"/>
          <w:shd w:val="clear" w:color="auto" w:fill="FFFFFF"/>
          <w:lang w:val="uk-UA"/>
        </w:rPr>
        <w:t>від</w:t>
      </w:r>
      <w:r w:rsidRPr="002755F1">
        <w:rPr>
          <w:b/>
          <w:bCs/>
          <w:sz w:val="24"/>
          <w:szCs w:val="24"/>
          <w:shd w:val="clear" w:color="auto" w:fill="FFFFFF"/>
          <w:lang w:val="uk-UA"/>
        </w:rPr>
        <w:t xml:space="preserve"> </w:t>
      </w:r>
      <w:r w:rsidRPr="002755F1">
        <w:rPr>
          <w:rStyle w:val="ad"/>
          <w:b w:val="0"/>
          <w:sz w:val="24"/>
          <w:szCs w:val="24"/>
          <w:shd w:val="clear" w:color="auto" w:fill="FFFFFF"/>
          <w:lang w:val="uk-UA"/>
        </w:rPr>
        <w:t>24.06.2004р. № 1877-IV (в  редакції від 01.01.2017р.).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shd w:val="clear" w:color="auto" w:fill="FFFFFF"/>
        <w:autoSpaceDE w:val="0"/>
        <w:autoSpaceDN w:val="0"/>
        <w:spacing w:line="240" w:lineRule="auto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 xml:space="preserve">Закон України </w:t>
      </w:r>
      <w:hyperlink r:id="rId10" w:tgtFrame="_blank" w:history="1">
        <w:r w:rsidRPr="002755F1">
          <w:rPr>
            <w:sz w:val="24"/>
            <w:szCs w:val="24"/>
            <w:lang w:val="uk-UA"/>
          </w:rPr>
          <w:t>«Про оцінку земель»</w:t>
        </w:r>
      </w:hyperlink>
      <w:r w:rsidRPr="002755F1">
        <w:rPr>
          <w:sz w:val="24"/>
          <w:szCs w:val="24"/>
          <w:lang w:val="uk-UA"/>
        </w:rPr>
        <w:t xml:space="preserve"> від 11.12.2003р № 1378-IV. </w:t>
      </w:r>
    </w:p>
    <w:p w:rsidR="00616D52" w:rsidRPr="002755F1" w:rsidRDefault="00F6626E" w:rsidP="00616D52">
      <w:pPr>
        <w:pStyle w:val="a9"/>
        <w:widowControl/>
        <w:numPr>
          <w:ilvl w:val="0"/>
          <w:numId w:val="20"/>
        </w:numPr>
        <w:shd w:val="clear" w:color="auto" w:fill="FFFFFF"/>
        <w:autoSpaceDE w:val="0"/>
        <w:autoSpaceDN w:val="0"/>
        <w:spacing w:line="240" w:lineRule="auto"/>
        <w:rPr>
          <w:rFonts w:eastAsia="TimesNewRoman"/>
          <w:sz w:val="24"/>
          <w:szCs w:val="24"/>
          <w:lang w:val="uk-UA" w:eastAsia="en-US"/>
        </w:rPr>
      </w:pPr>
      <w:hyperlink r:id="rId11" w:tgtFrame="_blank" w:history="1">
        <w:r w:rsidR="00616D52" w:rsidRPr="002755F1">
          <w:rPr>
            <w:rStyle w:val="ac"/>
            <w:color w:val="auto"/>
            <w:sz w:val="24"/>
            <w:szCs w:val="24"/>
            <w:u w:val="none"/>
            <w:shd w:val="clear" w:color="auto" w:fill="FFFFFF"/>
            <w:lang w:val="uk-UA"/>
          </w:rPr>
          <w:t>Закон України «</w:t>
        </w:r>
        <w:r w:rsidR="00616D52" w:rsidRPr="002755F1">
          <w:rPr>
            <w:bCs/>
            <w:sz w:val="24"/>
            <w:szCs w:val="24"/>
            <w:lang w:val="uk-UA"/>
          </w:rPr>
          <w:t xml:space="preserve">Про внесення змін до Податкового кодексу України та деяких законодавчих актів України щодо податкової реформи»  </w:t>
        </w:r>
        <w:r w:rsidR="00616D52" w:rsidRPr="002755F1">
          <w:rPr>
            <w:rStyle w:val="ac"/>
            <w:color w:val="auto"/>
            <w:sz w:val="24"/>
            <w:szCs w:val="24"/>
            <w:u w:val="none"/>
            <w:shd w:val="clear" w:color="auto" w:fill="FFFFFF"/>
            <w:lang w:val="uk-UA"/>
          </w:rPr>
          <w:t>від 28.12. 2014 р. № 71-VIII</w:t>
        </w:r>
      </w:hyperlink>
      <w:r w:rsidR="00616D52" w:rsidRPr="002755F1">
        <w:rPr>
          <w:sz w:val="24"/>
          <w:szCs w:val="24"/>
          <w:shd w:val="clear" w:color="auto" w:fill="FFFFFF"/>
          <w:lang w:val="uk-UA"/>
        </w:rPr>
        <w:t xml:space="preserve"> (</w:t>
      </w:r>
      <w:hyperlink r:id="rId12" w:tgtFrame="_top" w:history="1">
        <w:r w:rsidR="00616D52" w:rsidRPr="002755F1">
          <w:rPr>
            <w:rStyle w:val="ac"/>
            <w:color w:val="auto"/>
            <w:sz w:val="24"/>
            <w:szCs w:val="24"/>
            <w:u w:val="none"/>
            <w:lang w:val="uk-UA"/>
          </w:rPr>
          <w:t>із змінами і доповненнями, внесеними  Законом України від 3.11. 2016 року № 1728-VIII</w:t>
        </w:r>
      </w:hyperlink>
      <w:r w:rsidR="00616D52" w:rsidRPr="002755F1">
        <w:rPr>
          <w:sz w:val="24"/>
          <w:szCs w:val="24"/>
          <w:shd w:val="clear" w:color="auto" w:fill="FFFFFF"/>
          <w:lang w:val="uk-UA"/>
        </w:rPr>
        <w:t>).</w:t>
      </w:r>
    </w:p>
    <w:p w:rsidR="00616D52" w:rsidRPr="002755F1" w:rsidRDefault="00616D52" w:rsidP="00616D52">
      <w:pPr>
        <w:pStyle w:val="pst-l"/>
        <w:numPr>
          <w:ilvl w:val="0"/>
          <w:numId w:val="20"/>
        </w:numPr>
        <w:spacing w:before="0" w:beforeAutospacing="0" w:after="0" w:afterAutospacing="0" w:line="312" w:lineRule="atLeast"/>
        <w:textAlignment w:val="baseline"/>
        <w:rPr>
          <w:bCs/>
        </w:rPr>
      </w:pPr>
      <w:r w:rsidRPr="002755F1">
        <w:rPr>
          <w:bCs/>
        </w:rPr>
        <w:t>Закон України «Про туризм» вiд 15.09.1995 р. № 324/95-ВР.</w:t>
      </w:r>
    </w:p>
    <w:p w:rsidR="00616D52" w:rsidRPr="002755F1" w:rsidRDefault="00616D52" w:rsidP="00616D52">
      <w:pPr>
        <w:pStyle w:val="pst-l"/>
        <w:numPr>
          <w:ilvl w:val="0"/>
          <w:numId w:val="20"/>
        </w:numPr>
        <w:spacing w:before="0" w:beforeAutospacing="0" w:after="0" w:afterAutospacing="0" w:line="312" w:lineRule="atLeast"/>
        <w:textAlignment w:val="baseline"/>
        <w:rPr>
          <w:bCs/>
        </w:rPr>
      </w:pPr>
      <w:r w:rsidRPr="002755F1">
        <w:rPr>
          <w:bCs/>
        </w:rPr>
        <w:t>Закон України «Про єдиний митний тариф» від 05.02.1992 р. № 2097-XII.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shd w:val="clear" w:color="auto" w:fill="FFFFFF"/>
        <w:autoSpaceDE w:val="0"/>
        <w:autoSpaceDN w:val="0"/>
        <w:spacing w:line="240" w:lineRule="auto"/>
        <w:rPr>
          <w:rFonts w:eastAsia="TimesNewRoman"/>
          <w:sz w:val="24"/>
          <w:szCs w:val="24"/>
          <w:lang w:val="uk-UA" w:eastAsia="en-US"/>
        </w:rPr>
      </w:pPr>
      <w:r w:rsidRPr="002755F1">
        <w:rPr>
          <w:rFonts w:eastAsiaTheme="minorHAnsi"/>
          <w:sz w:val="24"/>
          <w:szCs w:val="24"/>
          <w:lang w:val="uk-UA" w:eastAsia="en-US"/>
        </w:rPr>
        <w:t>Закон України «Про господарські товариства» від 19.09.91 р. №1576.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shd w:val="clear" w:color="auto" w:fill="FFFFFF"/>
        <w:autoSpaceDE w:val="0"/>
        <w:autoSpaceDN w:val="0"/>
        <w:spacing w:line="240" w:lineRule="auto"/>
        <w:rPr>
          <w:rFonts w:eastAsia="TimesNewRoman"/>
          <w:sz w:val="24"/>
          <w:szCs w:val="24"/>
          <w:lang w:val="uk-UA" w:eastAsia="en-US"/>
        </w:rPr>
      </w:pPr>
      <w:r w:rsidRPr="002755F1">
        <w:rPr>
          <w:rFonts w:eastAsiaTheme="minorHAnsi"/>
          <w:sz w:val="24"/>
          <w:szCs w:val="24"/>
          <w:lang w:val="uk-UA" w:eastAsia="en-US"/>
        </w:rPr>
        <w:t>Закон України «Про сільськогосподарську кооперацію»</w:t>
      </w:r>
      <w:r w:rsidRPr="002755F1">
        <w:rPr>
          <w:b/>
          <w:bCs/>
          <w:color w:val="333333"/>
          <w:sz w:val="24"/>
          <w:szCs w:val="24"/>
          <w:lang w:val="uk-UA"/>
        </w:rPr>
        <w:t xml:space="preserve"> </w:t>
      </w:r>
      <w:r w:rsidRPr="002755F1">
        <w:rPr>
          <w:bCs/>
          <w:color w:val="333333"/>
          <w:sz w:val="24"/>
          <w:szCs w:val="24"/>
          <w:lang w:val="uk-UA"/>
        </w:rPr>
        <w:t>від 17.07.1997 № 469/97-ВР.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shd w:val="clear" w:color="auto" w:fill="FFFFFF"/>
        <w:autoSpaceDE w:val="0"/>
        <w:autoSpaceDN w:val="0"/>
        <w:spacing w:line="240" w:lineRule="auto"/>
        <w:rPr>
          <w:rFonts w:eastAsia="TimesNewRoman"/>
          <w:sz w:val="24"/>
          <w:szCs w:val="24"/>
          <w:lang w:val="uk-UA" w:eastAsia="en-US"/>
        </w:rPr>
      </w:pPr>
      <w:r w:rsidRPr="002755F1">
        <w:rPr>
          <w:rFonts w:eastAsia="TimesNewRoman"/>
          <w:sz w:val="24"/>
          <w:szCs w:val="24"/>
          <w:lang w:val="uk-UA" w:eastAsia="en-US"/>
        </w:rPr>
        <w:t xml:space="preserve">Наказ Міністерства доходів і зборів «Про затвердження форми Книги обліку доходів і витрат, яку ведуть фізичні особи – підприємці, крім осіб, що обрали спрощену систему оподаткування, і фізичні особи, які провадять незалежну професійну діяльність, та Порядку її ведення» від 16.09.2013 р. № 481. </w:t>
      </w:r>
    </w:p>
    <w:p w:rsidR="00616D52" w:rsidRPr="002755F1" w:rsidRDefault="00616D52" w:rsidP="00616D52">
      <w:pPr>
        <w:pStyle w:val="aa"/>
        <w:numPr>
          <w:ilvl w:val="0"/>
          <w:numId w:val="2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</w:pPr>
      <w:r w:rsidRPr="002755F1">
        <w:t>Наказ</w:t>
      </w:r>
      <w:r w:rsidRPr="002755F1">
        <w:rPr>
          <w:rFonts w:eastAsia="TimesNewRoman"/>
          <w:lang w:eastAsia="en-US"/>
        </w:rPr>
        <w:t xml:space="preserve"> Держкомстату України «Про затвердження методологічних положень щодо визначення основного виду економічної діяльності підприємства» від </w:t>
      </w:r>
      <w:r w:rsidRPr="002755F1">
        <w:t>14.12.2006  № 607</w:t>
      </w:r>
      <w:r w:rsidRPr="002755F1">
        <w:rPr>
          <w:rFonts w:eastAsia="TimesNewRoman"/>
          <w:lang w:eastAsia="en-US"/>
        </w:rPr>
        <w:t>.</w:t>
      </w:r>
    </w:p>
    <w:p w:rsidR="00616D52" w:rsidRPr="002755F1" w:rsidRDefault="00616D52" w:rsidP="00616D52">
      <w:pPr>
        <w:pStyle w:val="Style6"/>
        <w:widowControl/>
        <w:numPr>
          <w:ilvl w:val="0"/>
          <w:numId w:val="20"/>
        </w:numPr>
        <w:tabs>
          <w:tab w:val="left" w:pos="571"/>
        </w:tabs>
        <w:spacing w:before="5" w:line="206" w:lineRule="exact"/>
        <w:rPr>
          <w:rStyle w:val="FontStyle64"/>
          <w:b w:val="0"/>
          <w:sz w:val="24"/>
          <w:szCs w:val="24"/>
          <w:lang w:val="uk-UA" w:eastAsia="uk-UA"/>
        </w:rPr>
      </w:pPr>
      <w:r w:rsidRPr="002755F1">
        <w:rPr>
          <w:rStyle w:val="FontStyle65"/>
          <w:i w:val="0"/>
          <w:sz w:val="24"/>
          <w:szCs w:val="24"/>
          <w:lang w:val="uk-UA" w:eastAsia="uk-UA"/>
        </w:rPr>
        <w:t>Інструкція</w:t>
      </w:r>
      <w:r w:rsidRPr="002755F1">
        <w:rPr>
          <w:rStyle w:val="FontStyle65"/>
          <w:b/>
          <w:sz w:val="24"/>
          <w:szCs w:val="24"/>
          <w:lang w:val="uk-UA" w:eastAsia="uk-UA"/>
        </w:rPr>
        <w:t xml:space="preserve"> </w:t>
      </w:r>
      <w:r w:rsidRPr="002755F1">
        <w:rPr>
          <w:rStyle w:val="FontStyle64"/>
          <w:b w:val="0"/>
          <w:sz w:val="24"/>
          <w:szCs w:val="24"/>
          <w:lang w:val="uk-UA" w:eastAsia="uk-UA"/>
        </w:rPr>
        <w:t>про порядок оформлення ваучера на надання турис</w:t>
      </w:r>
      <w:r w:rsidRPr="002755F1">
        <w:rPr>
          <w:rStyle w:val="FontStyle64"/>
          <w:b w:val="0"/>
          <w:sz w:val="24"/>
          <w:szCs w:val="24"/>
          <w:lang w:val="uk-UA" w:eastAsia="uk-UA"/>
        </w:rPr>
        <w:softHyphen/>
        <w:t>тичних послуг та його використання, затверджена наказом Держтурадміністрації України від 6.06.2005 р. № 50.</w:t>
      </w:r>
    </w:p>
    <w:p w:rsidR="00616D52" w:rsidRPr="002755F1" w:rsidRDefault="00616D52" w:rsidP="00616D52">
      <w:pPr>
        <w:pStyle w:val="aa"/>
        <w:numPr>
          <w:ilvl w:val="0"/>
          <w:numId w:val="2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eastAsiaTheme="minorHAnsi"/>
          <w:lang w:eastAsia="en-US"/>
        </w:rPr>
      </w:pPr>
      <w:r w:rsidRPr="002755F1">
        <w:t xml:space="preserve">План рахунків бухгалтерського обліку активів, капіталу, зобов’язань </w:t>
      </w:r>
      <w:r w:rsidRPr="002755F1">
        <w:br/>
        <w:t xml:space="preserve">і господарських операцій підприємств і організацій. Наказ МФУ від 30.11.1999 р. № 291. </w:t>
      </w:r>
    </w:p>
    <w:p w:rsidR="00616D52" w:rsidRPr="002755F1" w:rsidRDefault="00616D52" w:rsidP="00616D52">
      <w:pPr>
        <w:pStyle w:val="aa"/>
        <w:numPr>
          <w:ilvl w:val="0"/>
          <w:numId w:val="2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</w:pPr>
      <w:r w:rsidRPr="002755F1">
        <w:rPr>
          <w:rFonts w:eastAsiaTheme="minorHAnsi"/>
          <w:lang w:eastAsia="en-US"/>
        </w:rPr>
        <w:t>Положення (стандарти) бухгалтерського обліку, затверджені наказами МФУ.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autoSpaceDE w:val="0"/>
        <w:autoSpaceDN w:val="0"/>
        <w:spacing w:line="240" w:lineRule="auto"/>
        <w:rPr>
          <w:rFonts w:eastAsiaTheme="minorHAnsi"/>
          <w:sz w:val="24"/>
          <w:szCs w:val="24"/>
          <w:lang w:val="uk-UA" w:eastAsia="en-US"/>
        </w:rPr>
      </w:pPr>
      <w:r w:rsidRPr="002755F1">
        <w:rPr>
          <w:rFonts w:eastAsiaTheme="minorHAnsi"/>
          <w:sz w:val="24"/>
          <w:szCs w:val="24"/>
          <w:lang w:val="uk-UA" w:eastAsia="en-US"/>
        </w:rPr>
        <w:t>Про організацію ведення бухгалтерського обліку та складання фінансової звітності в системі Міністерства аграрної політики України, затверджено наказом МАПУ від 01.11.2000 р. № 216.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autoSpaceDE w:val="0"/>
        <w:autoSpaceDN w:val="0"/>
        <w:spacing w:line="240" w:lineRule="auto"/>
        <w:rPr>
          <w:rFonts w:eastAsiaTheme="minorHAnsi"/>
          <w:sz w:val="24"/>
          <w:szCs w:val="24"/>
          <w:lang w:val="uk-UA" w:eastAsia="en-US"/>
        </w:rPr>
      </w:pPr>
      <w:r w:rsidRPr="002755F1">
        <w:rPr>
          <w:rFonts w:eastAsiaTheme="minorHAnsi"/>
          <w:sz w:val="24"/>
          <w:szCs w:val="24"/>
          <w:lang w:val="uk-UA" w:eastAsia="en-US"/>
        </w:rPr>
        <w:t>Методичні рекомендації щодо відображення в бухгалтерському обліку операцій з формування власного капіталу та залучення майна колишніх членів колективних сільськогосподарських підприємств новоствореними сільськогосподарськими підприємствами, затверджено наказом МАПУ від 02.07.2001 р. № 190.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autoSpaceDE w:val="0"/>
        <w:autoSpaceDN w:val="0"/>
        <w:spacing w:line="240" w:lineRule="auto"/>
        <w:rPr>
          <w:rFonts w:eastAsiaTheme="minorHAnsi"/>
          <w:sz w:val="24"/>
          <w:szCs w:val="24"/>
          <w:lang w:val="uk-UA" w:eastAsia="en-US"/>
        </w:rPr>
      </w:pPr>
      <w:r w:rsidRPr="002755F1">
        <w:rPr>
          <w:rFonts w:eastAsiaTheme="minorHAnsi"/>
          <w:sz w:val="24"/>
          <w:szCs w:val="24"/>
          <w:lang w:val="uk-UA" w:eastAsia="en-US"/>
        </w:rPr>
        <w:t>Методичні рекомендації з організації та ведення бухгалтерського обліку за журнально-ордерною формою на підприємствах агропромислового комплексу, затверджено наказом МАПУ від 07.03.2001 р. № 49.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line="240" w:lineRule="auto"/>
        <w:rPr>
          <w:sz w:val="24"/>
          <w:szCs w:val="24"/>
          <w:lang w:val="uk-UA"/>
        </w:rPr>
      </w:pPr>
      <w:r w:rsidRPr="002755F1">
        <w:rPr>
          <w:rFonts w:eastAsiaTheme="minorHAnsi"/>
          <w:sz w:val="24"/>
          <w:szCs w:val="24"/>
          <w:lang w:val="uk-UA" w:eastAsia="en-US"/>
        </w:rPr>
        <w:t>Методичні рекомендації з планування, обліку і калькулювання собівартості продукції (робіт, послуг) сільськогосподарських підприємств, затверджено наказом МАПУ від 28.05.2001 р. №132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adjustRightInd/>
        <w:spacing w:line="240" w:lineRule="auto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>Атамас П.Й. Бухгалтерський облік у галузях економіки: [навч. посібник] / П.Й. Атамас. – К.: Центр учбової літератури, 2008.– 392 с.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adjustRightInd/>
        <w:spacing w:line="240" w:lineRule="auto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lastRenderedPageBreak/>
        <w:t>Бутинець Ф.Ф. Особливості бухгалтерського обліку в торгівлі: [підручник] / Бутинець Ф.Ф., Жиглей І. В., Замула І. В. – Житомир: ПП «Рута», 2007. – 280 с.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adjustRightInd/>
        <w:spacing w:line="240" w:lineRule="auto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>Бутинець Ф.Ф. Бухгалтерський облік у сільському господарстві: [навч. посібник] / Бутинець Ф.Ф., Коцупатрий М.М. – Житомир: ПП «Рута», 2013. – 512 с.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adjustRightInd/>
        <w:spacing w:line="240" w:lineRule="auto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>Бухгалтерський облік : [навч. посіб.]. / [Гольцова С. М., Плікус І. Й.]. – [2-ге вид.]. – Суми : ВТД «Університетська книга», 2007. – 254 с.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adjustRightInd/>
        <w:spacing w:line="240" w:lineRule="auto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>Бухгалтерський облік в Україні : [навч. посіб. / Хом’як Р. Л., Лемішовський В. І., Воськало В. І. та ін.]. – Львів : Бухгалтерський центр «Ажур», 2010. – 440 с.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adjustRightInd/>
        <w:spacing w:line="240" w:lineRule="auto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>Даньків Й.А. Бухгалтерський облік у галузях економіки: [навч. посібник] / Даньків Й.А., Лучко М.Р., Остап’юк М.Я. – К.: Знання – Прес, 2013. – 238 с.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adjustRightInd/>
        <w:spacing w:line="240" w:lineRule="auto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>Коблянська О. І. Фінансовий облік: [навч. псібн</w:t>
      </w:r>
      <w:r w:rsidR="00D12777" w:rsidRPr="002755F1">
        <w:rPr>
          <w:sz w:val="24"/>
          <w:szCs w:val="24"/>
          <w:lang w:val="uk-UA"/>
        </w:rPr>
        <w:t xml:space="preserve">. – 2-ге вид., випр. і доп.] / </w:t>
      </w:r>
      <w:r w:rsidRPr="002755F1">
        <w:rPr>
          <w:sz w:val="24"/>
          <w:szCs w:val="24"/>
          <w:lang w:val="uk-UA"/>
        </w:rPr>
        <w:t>О. І. Коблянська. – К. : Знання, 2007. – 471 с.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adjustRightInd/>
        <w:spacing w:line="240" w:lineRule="auto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>Лень В. С. Бухгалтерський облік в Україні: основи та практика : [навчальний посібник] / В. С. Лень, В. В. Гливенко. – Т. : Навчальна книга – Богдан, 2012. – 625 с.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adjustRightInd/>
        <w:spacing w:line="240" w:lineRule="auto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>Лень В.С. Бухгалтерський облік у галузях економіки: [навч. посібник] / Лень В.С., Гливенко В.В. – К.: Знання – Прес, 2005. – 491 с.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adjustRightInd/>
        <w:spacing w:line="240" w:lineRule="auto"/>
        <w:rPr>
          <w:b/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>Маляревський Ю.Д. Облік у галузях виробництва та послуг: [навч. посібник] / Маляревський Ю.Д., Горяєв М.С., Пасенко Н.С., Касич А.О.  – Х.: “ІНЖЕК“, 2008. – 616 с.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adjustRightInd/>
        <w:spacing w:line="240" w:lineRule="auto"/>
        <w:rPr>
          <w:b/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>Маренич Т.Г. Бухгалтерський облік в агроформуваннях: [підручник] / Маренич Т.Г. – К.: ВД “Професіонал “, 2005. – 896 с.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adjustRightInd/>
        <w:spacing w:line="240" w:lineRule="auto"/>
        <w:rPr>
          <w:b/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>Огійчук М.Ф. Бухгалтерський облік на сільськогосподарських підприємствах: [підручник] / Огійчук М.Ф., Плаксієнко В.Я., Панченко Л.Г.  – К.: Вища освіта, 2013. – 800 с.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adjustRightInd/>
        <w:spacing w:line="240" w:lineRule="auto"/>
        <w:rPr>
          <w:b/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>Огійчук М.Ф. Практикум з бухгалтерського обліку на сільськогосподарських підприємствах за національними стандартами: [навч. посібник] / Огійчук М.Ф., Панченко Л.Г., Сколотій Л. О.  – К.: Вища освіта, 2103. – 464 с.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adjustRightInd/>
        <w:spacing w:line="240" w:lineRule="auto"/>
        <w:rPr>
          <w:sz w:val="24"/>
          <w:szCs w:val="24"/>
          <w:lang w:val="uk-UA"/>
        </w:rPr>
      </w:pPr>
      <w:r w:rsidRPr="002755F1">
        <w:rPr>
          <w:bCs/>
          <w:sz w:val="24"/>
          <w:szCs w:val="24"/>
          <w:lang w:val="uk-UA"/>
        </w:rPr>
        <w:t xml:space="preserve">Романів Є. М. Фінансовий облік : </w:t>
      </w:r>
      <w:r w:rsidRPr="002755F1">
        <w:rPr>
          <w:iCs/>
          <w:sz w:val="24"/>
          <w:szCs w:val="24"/>
          <w:lang w:val="uk-UA"/>
        </w:rPr>
        <w:t>[</w:t>
      </w:r>
      <w:r w:rsidRPr="002755F1">
        <w:rPr>
          <w:sz w:val="24"/>
          <w:szCs w:val="24"/>
          <w:lang w:val="uk-UA"/>
        </w:rPr>
        <w:t>навч. посібник</w:t>
      </w:r>
      <w:r w:rsidRPr="002755F1">
        <w:rPr>
          <w:iCs/>
          <w:sz w:val="24"/>
          <w:szCs w:val="24"/>
          <w:lang w:val="uk-UA"/>
        </w:rPr>
        <w:t>]</w:t>
      </w:r>
      <w:r w:rsidRPr="002755F1">
        <w:rPr>
          <w:b/>
          <w:iCs/>
          <w:sz w:val="24"/>
          <w:szCs w:val="24"/>
          <w:lang w:val="uk-UA"/>
        </w:rPr>
        <w:t xml:space="preserve"> / </w:t>
      </w:r>
      <w:r w:rsidRPr="002755F1">
        <w:rPr>
          <w:bCs/>
          <w:sz w:val="24"/>
          <w:szCs w:val="24"/>
          <w:lang w:val="uk-UA"/>
        </w:rPr>
        <w:t>Є. М. Романів, А. П. Шот.</w:t>
      </w:r>
      <w:r w:rsidRPr="002755F1">
        <w:rPr>
          <w:b/>
          <w:bCs/>
          <w:sz w:val="24"/>
          <w:szCs w:val="24"/>
          <w:lang w:val="uk-UA"/>
        </w:rPr>
        <w:t xml:space="preserve"> </w:t>
      </w:r>
      <w:r w:rsidRPr="002755F1">
        <w:rPr>
          <w:b/>
          <w:sz w:val="24"/>
          <w:szCs w:val="24"/>
          <w:lang w:val="uk-UA"/>
        </w:rPr>
        <w:t xml:space="preserve">– </w:t>
      </w:r>
      <w:r w:rsidRPr="002755F1">
        <w:rPr>
          <w:sz w:val="24"/>
          <w:szCs w:val="24"/>
          <w:lang w:val="uk-UA"/>
        </w:rPr>
        <w:t>Львів : ЛДФА, 2012. – 486 с.</w:t>
      </w:r>
      <w:r w:rsidRPr="002755F1">
        <w:rPr>
          <w:bCs/>
          <w:sz w:val="24"/>
          <w:szCs w:val="24"/>
          <w:lang w:val="uk-UA"/>
        </w:rPr>
        <w:t xml:space="preserve"> </w:t>
      </w:r>
    </w:p>
    <w:p w:rsidR="00616D52" w:rsidRPr="002755F1" w:rsidRDefault="00616D52" w:rsidP="00616D52">
      <w:pPr>
        <w:pStyle w:val="a9"/>
        <w:widowControl/>
        <w:numPr>
          <w:ilvl w:val="0"/>
          <w:numId w:val="20"/>
        </w:numPr>
        <w:adjustRightInd/>
        <w:spacing w:line="240" w:lineRule="auto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>Шот А. Фінансовий облік [практикум : навчальний посібник : вид. 2-ге, перероб. та доп. / А. Шот, С. Нікшич. –Львів : Видавництво НУ «Львівська політехніка», 2012. – 236 с.</w:t>
      </w:r>
    </w:p>
    <w:p w:rsidR="00616D52" w:rsidRPr="002755F1" w:rsidRDefault="00616D52" w:rsidP="00616D52">
      <w:pPr>
        <w:pStyle w:val="21"/>
        <w:numPr>
          <w:ilvl w:val="0"/>
          <w:numId w:val="20"/>
        </w:numPr>
        <w:spacing w:after="0" w:line="240" w:lineRule="auto"/>
        <w:ind w:left="714" w:hanging="357"/>
        <w:jc w:val="both"/>
      </w:pPr>
      <w:r w:rsidRPr="002755F1">
        <w:t>Шот А.П.</w:t>
      </w:r>
      <w:r w:rsidRPr="002755F1">
        <w:rPr>
          <w:b/>
        </w:rPr>
        <w:t xml:space="preserve"> </w:t>
      </w:r>
      <w:r w:rsidRPr="002755F1">
        <w:t>Облік і оподаткування за видами економічної діяльності. Опорний конспект лекцій для студентів галузі знань 07 «Управління та адміністрування», спеціальності 071 «Облік і оподаткування» освітнього ступеня «магістр», Львів. : ЛНУ ім. Івана Франка, 2018. -  117 с.</w:t>
      </w:r>
    </w:p>
    <w:p w:rsidR="009D65D4" w:rsidRPr="002755F1" w:rsidRDefault="009D65D4" w:rsidP="009D65D4">
      <w:pPr>
        <w:tabs>
          <w:tab w:val="num" w:pos="476"/>
          <w:tab w:val="num" w:pos="540"/>
          <w:tab w:val="num" w:pos="629"/>
          <w:tab w:val="num" w:pos="993"/>
        </w:tabs>
        <w:rPr>
          <w:sz w:val="24"/>
          <w:szCs w:val="24"/>
        </w:rPr>
      </w:pPr>
    </w:p>
    <w:p w:rsidR="00022785" w:rsidRPr="002755F1" w:rsidRDefault="00022785" w:rsidP="00BD48FB">
      <w:pPr>
        <w:ind w:firstLine="708"/>
        <w:jc w:val="both"/>
        <w:rPr>
          <w:bCs/>
          <w:sz w:val="24"/>
          <w:szCs w:val="24"/>
        </w:rPr>
      </w:pPr>
      <w:r w:rsidRPr="002755F1">
        <w:rPr>
          <w:bCs/>
          <w:sz w:val="24"/>
          <w:szCs w:val="24"/>
        </w:rPr>
        <w:t>Для виконання роботи пропонується наступна структура:</w:t>
      </w:r>
    </w:p>
    <w:p w:rsidR="00D12777" w:rsidRPr="002755F1" w:rsidRDefault="00D12777" w:rsidP="00022785">
      <w:pPr>
        <w:ind w:firstLine="360"/>
        <w:jc w:val="both"/>
        <w:rPr>
          <w:b/>
          <w:bCs/>
          <w:sz w:val="24"/>
          <w:szCs w:val="24"/>
        </w:rPr>
      </w:pPr>
    </w:p>
    <w:p w:rsidR="00022785" w:rsidRPr="002755F1" w:rsidRDefault="00022785" w:rsidP="00022785">
      <w:pPr>
        <w:ind w:firstLine="360"/>
        <w:jc w:val="both"/>
        <w:rPr>
          <w:b/>
          <w:bCs/>
          <w:sz w:val="24"/>
          <w:szCs w:val="24"/>
        </w:rPr>
      </w:pPr>
      <w:r w:rsidRPr="002755F1">
        <w:rPr>
          <w:b/>
          <w:bCs/>
          <w:sz w:val="24"/>
          <w:szCs w:val="24"/>
        </w:rPr>
        <w:t>Структура індивідуальної роботи:</w:t>
      </w:r>
    </w:p>
    <w:p w:rsidR="00022785" w:rsidRPr="002755F1" w:rsidRDefault="00022785" w:rsidP="00022785">
      <w:pPr>
        <w:pStyle w:val="a9"/>
        <w:numPr>
          <w:ilvl w:val="0"/>
          <w:numId w:val="10"/>
        </w:numPr>
        <w:spacing w:line="240" w:lineRule="auto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>Титульний аркуш (дивись зразок).</w:t>
      </w:r>
    </w:p>
    <w:p w:rsidR="00022785" w:rsidRPr="002755F1" w:rsidRDefault="00022785" w:rsidP="00022785">
      <w:pPr>
        <w:pStyle w:val="a9"/>
        <w:numPr>
          <w:ilvl w:val="0"/>
          <w:numId w:val="10"/>
        </w:numPr>
        <w:spacing w:line="240" w:lineRule="auto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>Зміст роботи.</w:t>
      </w:r>
    </w:p>
    <w:p w:rsidR="00022785" w:rsidRPr="002755F1" w:rsidRDefault="00022785" w:rsidP="00022785">
      <w:pPr>
        <w:pStyle w:val="a9"/>
        <w:numPr>
          <w:ilvl w:val="0"/>
          <w:numId w:val="10"/>
        </w:numPr>
        <w:spacing w:line="240" w:lineRule="auto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>Вступ.</w:t>
      </w:r>
    </w:p>
    <w:p w:rsidR="00022785" w:rsidRPr="002755F1" w:rsidRDefault="00022785" w:rsidP="00022785">
      <w:pPr>
        <w:pStyle w:val="a9"/>
        <w:numPr>
          <w:ilvl w:val="0"/>
          <w:numId w:val="10"/>
        </w:numPr>
        <w:spacing w:line="240" w:lineRule="auto"/>
        <w:jc w:val="left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>Основна частина ( повинна супроводжуватися, виробничими ситуаціями, розрахунками до них, бухгалтерськими проведеннями, аналізом статистичної інформації, рисунками, таблицями).</w:t>
      </w:r>
    </w:p>
    <w:p w:rsidR="00022785" w:rsidRPr="002755F1" w:rsidRDefault="00022785" w:rsidP="00022785">
      <w:pPr>
        <w:pStyle w:val="a9"/>
        <w:numPr>
          <w:ilvl w:val="0"/>
          <w:numId w:val="10"/>
        </w:numPr>
        <w:spacing w:line="240" w:lineRule="auto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>Висновки.</w:t>
      </w:r>
    </w:p>
    <w:p w:rsidR="00022785" w:rsidRPr="002755F1" w:rsidRDefault="00022785" w:rsidP="00022785">
      <w:pPr>
        <w:pStyle w:val="a9"/>
        <w:numPr>
          <w:ilvl w:val="0"/>
          <w:numId w:val="10"/>
        </w:numPr>
        <w:spacing w:line="240" w:lineRule="auto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>Список використаних джерел.</w:t>
      </w:r>
    </w:p>
    <w:p w:rsidR="00022785" w:rsidRPr="002755F1" w:rsidRDefault="00022785" w:rsidP="00022785">
      <w:pPr>
        <w:ind w:firstLine="709"/>
        <w:jc w:val="both"/>
        <w:rPr>
          <w:b/>
          <w:i/>
          <w:sz w:val="24"/>
          <w:szCs w:val="28"/>
        </w:rPr>
      </w:pPr>
      <w:r w:rsidRPr="002755F1">
        <w:rPr>
          <w:b/>
          <w:i/>
          <w:sz w:val="24"/>
          <w:szCs w:val="28"/>
        </w:rPr>
        <w:t>Обов’язковими розділами індивідуальної роботи повинні бути:</w:t>
      </w:r>
    </w:p>
    <w:p w:rsidR="00022785" w:rsidRPr="002755F1" w:rsidRDefault="00022785" w:rsidP="008252A7">
      <w:pPr>
        <w:numPr>
          <w:ilvl w:val="0"/>
          <w:numId w:val="7"/>
        </w:numPr>
        <w:tabs>
          <w:tab w:val="clear" w:pos="1616"/>
          <w:tab w:val="left" w:pos="709"/>
        </w:tabs>
        <w:suppressAutoHyphens w:val="0"/>
        <w:ind w:left="567" w:hanging="283"/>
        <w:jc w:val="both"/>
        <w:rPr>
          <w:sz w:val="24"/>
          <w:szCs w:val="28"/>
        </w:rPr>
      </w:pPr>
      <w:r w:rsidRPr="002755F1">
        <w:rPr>
          <w:sz w:val="24"/>
          <w:szCs w:val="28"/>
        </w:rPr>
        <w:t>вступ, в якому коротко обґрунтовуються актуальність теми на сучасному етапі розвитку економічних відносин в Україні, вказуються мета, завдання, предмет та об’єкт, формулюються проблемні питання, які будуть досліджуватись у роботі;</w:t>
      </w:r>
    </w:p>
    <w:p w:rsidR="00022785" w:rsidRPr="002755F1" w:rsidRDefault="00022785" w:rsidP="008252A7">
      <w:pPr>
        <w:numPr>
          <w:ilvl w:val="0"/>
          <w:numId w:val="7"/>
        </w:numPr>
        <w:tabs>
          <w:tab w:val="clear" w:pos="1616"/>
          <w:tab w:val="left" w:pos="709"/>
        </w:tabs>
        <w:suppressAutoHyphens w:val="0"/>
        <w:ind w:left="567" w:hanging="283"/>
        <w:jc w:val="both"/>
        <w:rPr>
          <w:sz w:val="24"/>
          <w:szCs w:val="28"/>
        </w:rPr>
      </w:pPr>
      <w:r w:rsidRPr="002755F1">
        <w:rPr>
          <w:sz w:val="24"/>
          <w:szCs w:val="28"/>
        </w:rPr>
        <w:lastRenderedPageBreak/>
        <w:t>основна частина роботи, яка містить загальну характеристику стану проблеми, що досліджується, основні теоретичні положення з обраної теми, аналітично-дослідницький та/або розрахунковий елемент і складається, як правило</w:t>
      </w:r>
      <w:r w:rsidRPr="002755F1">
        <w:rPr>
          <w:b/>
          <w:sz w:val="24"/>
          <w:szCs w:val="28"/>
        </w:rPr>
        <w:t>,</w:t>
      </w:r>
      <w:r w:rsidRPr="002755F1">
        <w:rPr>
          <w:sz w:val="24"/>
          <w:szCs w:val="28"/>
        </w:rPr>
        <w:t xml:space="preserve"> з 3-х розділів;</w:t>
      </w:r>
    </w:p>
    <w:p w:rsidR="00022785" w:rsidRPr="002755F1" w:rsidRDefault="00022785" w:rsidP="008252A7">
      <w:pPr>
        <w:numPr>
          <w:ilvl w:val="0"/>
          <w:numId w:val="7"/>
        </w:numPr>
        <w:tabs>
          <w:tab w:val="clear" w:pos="1616"/>
          <w:tab w:val="left" w:pos="709"/>
        </w:tabs>
        <w:suppressAutoHyphens w:val="0"/>
        <w:ind w:left="567" w:hanging="283"/>
        <w:jc w:val="both"/>
        <w:rPr>
          <w:sz w:val="24"/>
          <w:szCs w:val="28"/>
        </w:rPr>
      </w:pPr>
      <w:r w:rsidRPr="002755F1">
        <w:rPr>
          <w:sz w:val="24"/>
          <w:szCs w:val="28"/>
        </w:rPr>
        <w:t>висновки, де стисло формулюються основні результати дослідження;</w:t>
      </w:r>
    </w:p>
    <w:p w:rsidR="00022785" w:rsidRPr="002755F1" w:rsidRDefault="00022785" w:rsidP="008252A7">
      <w:pPr>
        <w:numPr>
          <w:ilvl w:val="0"/>
          <w:numId w:val="7"/>
        </w:numPr>
        <w:tabs>
          <w:tab w:val="clear" w:pos="1616"/>
          <w:tab w:val="left" w:pos="709"/>
        </w:tabs>
        <w:suppressAutoHyphens w:val="0"/>
        <w:ind w:left="567" w:hanging="283"/>
        <w:jc w:val="both"/>
        <w:rPr>
          <w:sz w:val="24"/>
          <w:szCs w:val="28"/>
        </w:rPr>
      </w:pPr>
      <w:r w:rsidRPr="002755F1">
        <w:rPr>
          <w:sz w:val="24"/>
          <w:szCs w:val="28"/>
        </w:rPr>
        <w:t>список використаних джерел.</w:t>
      </w:r>
    </w:p>
    <w:p w:rsidR="00022785" w:rsidRPr="002755F1" w:rsidRDefault="00022785" w:rsidP="00022785">
      <w:pPr>
        <w:ind w:firstLine="709"/>
        <w:jc w:val="both"/>
        <w:rPr>
          <w:sz w:val="24"/>
          <w:szCs w:val="28"/>
        </w:rPr>
      </w:pPr>
      <w:r w:rsidRPr="002755F1">
        <w:rPr>
          <w:sz w:val="24"/>
          <w:szCs w:val="28"/>
        </w:rPr>
        <w:t>Для розкриття теми необхідно використовувати цифрові та статистичні дані. Якість роботи підвищується з використанням у ній практичних даних, статистичної інформації. Цифровий матеріал повинен бути поданий у вигляді таблиць, схем, діаграм та графіків, які ілюструють викладені теоретичні положення і слугують базою для презентацій та висновків.</w:t>
      </w:r>
    </w:p>
    <w:p w:rsidR="007C0B97" w:rsidRPr="002755F1" w:rsidRDefault="007C0B97" w:rsidP="009D65D4">
      <w:pPr>
        <w:tabs>
          <w:tab w:val="num" w:pos="476"/>
          <w:tab w:val="num" w:pos="540"/>
          <w:tab w:val="num" w:pos="629"/>
          <w:tab w:val="num" w:pos="993"/>
        </w:tabs>
        <w:rPr>
          <w:sz w:val="24"/>
          <w:szCs w:val="24"/>
        </w:rPr>
      </w:pPr>
    </w:p>
    <w:p w:rsidR="007C0B97" w:rsidRPr="002755F1" w:rsidRDefault="007C0B97" w:rsidP="009D65D4">
      <w:pPr>
        <w:tabs>
          <w:tab w:val="num" w:pos="476"/>
          <w:tab w:val="num" w:pos="540"/>
          <w:tab w:val="num" w:pos="629"/>
          <w:tab w:val="num" w:pos="993"/>
        </w:tabs>
        <w:rPr>
          <w:sz w:val="24"/>
          <w:szCs w:val="24"/>
        </w:rPr>
      </w:pPr>
    </w:p>
    <w:p w:rsidR="00940C78" w:rsidRPr="002755F1" w:rsidRDefault="00940C78" w:rsidP="001A3A1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  <w:r w:rsidRPr="002755F1">
        <w:rPr>
          <w:b/>
          <w:sz w:val="28"/>
          <w:szCs w:val="28"/>
        </w:rPr>
        <w:t>РОЗДІЛ 3</w:t>
      </w:r>
    </w:p>
    <w:p w:rsidR="001A3A13" w:rsidRPr="002755F1" w:rsidRDefault="001A3A13" w:rsidP="001A3A1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  <w:r w:rsidRPr="002755F1">
        <w:rPr>
          <w:b/>
          <w:sz w:val="28"/>
          <w:szCs w:val="28"/>
        </w:rPr>
        <w:t xml:space="preserve">  ПОРЯДОК ОФОРМЛЕННЯ ТА ЗАХИСТУ ІНДИВІДУАЛЬНИХ НАВЧАЛЬНО-ДОСЛІДНИХ ЗАВДАНЬ</w:t>
      </w:r>
    </w:p>
    <w:p w:rsidR="001A3A13" w:rsidRPr="002755F1" w:rsidRDefault="001A3A13" w:rsidP="001A3A13">
      <w:pPr>
        <w:tabs>
          <w:tab w:val="num" w:pos="476"/>
          <w:tab w:val="num" w:pos="540"/>
          <w:tab w:val="num" w:pos="629"/>
          <w:tab w:val="num" w:pos="993"/>
        </w:tabs>
        <w:ind w:left="993"/>
        <w:jc w:val="center"/>
        <w:rPr>
          <w:b/>
          <w:sz w:val="10"/>
          <w:szCs w:val="10"/>
        </w:rPr>
      </w:pPr>
    </w:p>
    <w:p w:rsidR="00341C43" w:rsidRPr="002755F1" w:rsidRDefault="00341C43" w:rsidP="00341C43">
      <w:pPr>
        <w:shd w:val="clear" w:color="auto" w:fill="FFFFFF"/>
        <w:autoSpaceDE w:val="0"/>
        <w:autoSpaceDN w:val="0"/>
        <w:ind w:firstLine="709"/>
        <w:jc w:val="both"/>
        <w:rPr>
          <w:sz w:val="24"/>
          <w:szCs w:val="24"/>
        </w:rPr>
      </w:pPr>
      <w:r w:rsidRPr="002755F1">
        <w:rPr>
          <w:sz w:val="24"/>
          <w:szCs w:val="24"/>
        </w:rPr>
        <w:t xml:space="preserve">Індивідуальна робота повинна бути написана обсягом </w:t>
      </w:r>
      <w:r w:rsidRPr="002755F1">
        <w:rPr>
          <w:b/>
          <w:sz w:val="24"/>
          <w:szCs w:val="24"/>
        </w:rPr>
        <w:t>до 1</w:t>
      </w:r>
      <w:r w:rsidR="001733CB" w:rsidRPr="002755F1">
        <w:rPr>
          <w:b/>
          <w:sz w:val="24"/>
          <w:szCs w:val="24"/>
        </w:rPr>
        <w:t>0</w:t>
      </w:r>
      <w:r w:rsidRPr="002755F1">
        <w:rPr>
          <w:b/>
          <w:sz w:val="24"/>
          <w:szCs w:val="24"/>
        </w:rPr>
        <w:t xml:space="preserve"> сторінок</w:t>
      </w:r>
      <w:r w:rsidRPr="002755F1">
        <w:rPr>
          <w:sz w:val="24"/>
          <w:szCs w:val="24"/>
        </w:rPr>
        <w:t xml:space="preserve"> на окремих аркушах паперу (формат А4: 210x297 мм), дотримуючись таких вимог: шифр – Times New Roman; розмір 14; інтервал – 1,5; верхнє, нижнє – 20 мм, праве – 10 мм; ліве поле - 25-30 мм розташування - книжне.</w:t>
      </w:r>
    </w:p>
    <w:p w:rsidR="00341C43" w:rsidRPr="002755F1" w:rsidRDefault="00341C43" w:rsidP="00341C43">
      <w:pPr>
        <w:shd w:val="clear" w:color="auto" w:fill="FFFFFF"/>
        <w:autoSpaceDE w:val="0"/>
        <w:autoSpaceDN w:val="0"/>
        <w:ind w:firstLine="709"/>
        <w:jc w:val="both"/>
        <w:rPr>
          <w:sz w:val="24"/>
          <w:szCs w:val="24"/>
        </w:rPr>
      </w:pPr>
      <w:r w:rsidRPr="002755F1">
        <w:rPr>
          <w:sz w:val="24"/>
          <w:szCs w:val="24"/>
        </w:rPr>
        <w:t xml:space="preserve">Ілюстрації позначають скороченням «Рис.» і нумерують послідовно в межах пункту змісту роботи. Номер ілюстрації повинен складатися з номера пункту змісту роботи і порядкового номера ілюстрації, між якими ставиться крапка. Після номера ілюстрації крапка не ставиться. Наприклад, Рис. 1.3 (перший рисунок пункту 1.3). </w:t>
      </w:r>
    </w:p>
    <w:p w:rsidR="00341C43" w:rsidRPr="002755F1" w:rsidRDefault="00341C43" w:rsidP="00341C43">
      <w:pPr>
        <w:shd w:val="clear" w:color="auto" w:fill="FFFFFF"/>
        <w:autoSpaceDE w:val="0"/>
        <w:autoSpaceDN w:val="0"/>
        <w:ind w:firstLine="709"/>
        <w:jc w:val="both"/>
        <w:rPr>
          <w:sz w:val="24"/>
          <w:szCs w:val="24"/>
        </w:rPr>
      </w:pPr>
      <w:r w:rsidRPr="002755F1">
        <w:rPr>
          <w:sz w:val="24"/>
          <w:szCs w:val="24"/>
        </w:rPr>
        <w:t>Ілюстрації повинні мати назву, яку розміщують по центру внизу ілюстрації після її номера. При необхідності ілюстрації доповнюють пояснювальними даними (Рис. 1.3 та назва рисунку).</w:t>
      </w:r>
    </w:p>
    <w:p w:rsidR="00341C43" w:rsidRPr="002755F1" w:rsidRDefault="00341C43" w:rsidP="00341C43">
      <w:pPr>
        <w:shd w:val="clear" w:color="auto" w:fill="FFFFFF"/>
        <w:autoSpaceDE w:val="0"/>
        <w:autoSpaceDN w:val="0"/>
        <w:ind w:firstLine="709"/>
        <w:jc w:val="both"/>
        <w:rPr>
          <w:sz w:val="24"/>
          <w:szCs w:val="24"/>
        </w:rPr>
      </w:pPr>
      <w:r w:rsidRPr="002755F1">
        <w:rPr>
          <w:sz w:val="24"/>
          <w:szCs w:val="24"/>
        </w:rPr>
        <w:t xml:space="preserve">Таблиці нумерують послідовно в межах пунктів змісту індивідуальної роботи. В правому верхньому куті над назвою таблиці розміщують напис «Таблиця» із зазначенням її номера. Номер таблиці повинен складатися з номера пункту змісту індивідуальної роботи і порядкового номера таблиці, між якими ставиться крапка. Після номера таблиці крапка не ставиться. Наприклад, Таблиця 1.2 (друга таблиця пункту 1.2). </w:t>
      </w:r>
    </w:p>
    <w:p w:rsidR="00341C43" w:rsidRPr="002755F1" w:rsidRDefault="00341C43" w:rsidP="00341C43">
      <w:pPr>
        <w:shd w:val="clear" w:color="auto" w:fill="FFFFFF"/>
        <w:autoSpaceDE w:val="0"/>
        <w:autoSpaceDN w:val="0"/>
        <w:ind w:firstLine="709"/>
        <w:jc w:val="both"/>
        <w:rPr>
          <w:sz w:val="24"/>
          <w:szCs w:val="24"/>
        </w:rPr>
      </w:pPr>
      <w:r w:rsidRPr="002755F1">
        <w:rPr>
          <w:sz w:val="24"/>
          <w:szCs w:val="24"/>
        </w:rPr>
        <w:t>При перенесенні частини таблиці на іншу сторінку слово «Таблиця» і її номер вказують один раз в правому верхньому куті над відповідним загальним заголовком першої частини таблиці, над іншими частинами таблиці пишуть слова «Продовження таблиці» і вказують її номер, наприклад: «Продовження табл. 1.3». доцільність продовження таблиці на наступній сторінці є лише тоді, коли вона не поміщається на одній сторінці. Кожна таблиця повинна мати назву (загальний заголовок), яку розміщують по центру над таблицею. Назву і слово «Таблиця» починають з великої літери.</w:t>
      </w:r>
    </w:p>
    <w:p w:rsidR="00341C43" w:rsidRPr="002755F1" w:rsidRDefault="00341C43" w:rsidP="00341C43">
      <w:pPr>
        <w:shd w:val="clear" w:color="auto" w:fill="FFFFFF"/>
        <w:autoSpaceDE w:val="0"/>
        <w:autoSpaceDN w:val="0"/>
        <w:ind w:firstLine="709"/>
        <w:jc w:val="both"/>
        <w:rPr>
          <w:sz w:val="24"/>
          <w:szCs w:val="24"/>
        </w:rPr>
      </w:pPr>
      <w:r w:rsidRPr="002755F1">
        <w:rPr>
          <w:sz w:val="24"/>
          <w:szCs w:val="24"/>
        </w:rPr>
        <w:t>Таблицю розміщують в тексті та додатках таким чином, щоби її можна було читати без повороту або з поворотом за годинниковою стрілкою.</w:t>
      </w:r>
    </w:p>
    <w:p w:rsidR="00341C43" w:rsidRPr="002755F1" w:rsidRDefault="00341C43" w:rsidP="00341C43">
      <w:pPr>
        <w:shd w:val="clear" w:color="auto" w:fill="FFFFFF"/>
        <w:autoSpaceDE w:val="0"/>
        <w:autoSpaceDN w:val="0"/>
        <w:ind w:firstLine="709"/>
        <w:jc w:val="both"/>
        <w:rPr>
          <w:sz w:val="24"/>
          <w:szCs w:val="24"/>
        </w:rPr>
      </w:pPr>
      <w:r w:rsidRPr="002755F1">
        <w:rPr>
          <w:sz w:val="24"/>
          <w:szCs w:val="24"/>
        </w:rPr>
        <w:t>У списку використаних джерел спочатку за алфавітними порядком розміщують бібліографічний опис нормативних актів та документів, а далі інші використані джерела:</w:t>
      </w:r>
    </w:p>
    <w:p w:rsidR="00433601" w:rsidRPr="002755F1" w:rsidRDefault="00433601" w:rsidP="00341C43">
      <w:pPr>
        <w:widowControl w:val="0"/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adjustRightInd w:val="0"/>
        <w:rPr>
          <w:sz w:val="24"/>
          <w:szCs w:val="24"/>
        </w:rPr>
      </w:pPr>
      <w:r w:rsidRPr="002755F1">
        <w:rPr>
          <w:sz w:val="24"/>
          <w:szCs w:val="24"/>
        </w:rPr>
        <w:t>кодекси;</w:t>
      </w:r>
    </w:p>
    <w:p w:rsidR="00341C43" w:rsidRPr="002755F1" w:rsidRDefault="00341C43" w:rsidP="00341C43">
      <w:pPr>
        <w:widowControl w:val="0"/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adjustRightInd w:val="0"/>
        <w:rPr>
          <w:sz w:val="24"/>
          <w:szCs w:val="24"/>
        </w:rPr>
      </w:pPr>
      <w:r w:rsidRPr="002755F1">
        <w:rPr>
          <w:sz w:val="24"/>
          <w:szCs w:val="24"/>
        </w:rPr>
        <w:t>закони та постанови ВРУ;</w:t>
      </w:r>
    </w:p>
    <w:p w:rsidR="00341C43" w:rsidRPr="002755F1" w:rsidRDefault="00D12777" w:rsidP="00341C43">
      <w:pPr>
        <w:widowControl w:val="0"/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adjustRightInd w:val="0"/>
        <w:rPr>
          <w:sz w:val="24"/>
          <w:szCs w:val="24"/>
        </w:rPr>
      </w:pPr>
      <w:r w:rsidRPr="002755F1">
        <w:rPr>
          <w:sz w:val="24"/>
          <w:szCs w:val="24"/>
        </w:rPr>
        <w:t>укази П</w:t>
      </w:r>
      <w:r w:rsidR="00341C43" w:rsidRPr="002755F1">
        <w:rPr>
          <w:sz w:val="24"/>
          <w:szCs w:val="24"/>
        </w:rPr>
        <w:t>резидента;</w:t>
      </w:r>
    </w:p>
    <w:p w:rsidR="00341C43" w:rsidRPr="002755F1" w:rsidRDefault="00341C43" w:rsidP="00341C43">
      <w:pPr>
        <w:widowControl w:val="0"/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adjustRightInd w:val="0"/>
        <w:rPr>
          <w:sz w:val="24"/>
          <w:szCs w:val="24"/>
        </w:rPr>
      </w:pPr>
      <w:r w:rsidRPr="002755F1">
        <w:rPr>
          <w:sz w:val="24"/>
          <w:szCs w:val="24"/>
        </w:rPr>
        <w:t>постанови, декрети, розпорядження КМУ;</w:t>
      </w:r>
    </w:p>
    <w:p w:rsidR="00341C43" w:rsidRPr="002755F1" w:rsidRDefault="00341C43" w:rsidP="00341C43">
      <w:pPr>
        <w:widowControl w:val="0"/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adjustRightInd w:val="0"/>
        <w:rPr>
          <w:sz w:val="24"/>
          <w:szCs w:val="24"/>
        </w:rPr>
      </w:pPr>
      <w:r w:rsidRPr="002755F1">
        <w:rPr>
          <w:sz w:val="24"/>
          <w:szCs w:val="24"/>
        </w:rPr>
        <w:t>нормативні документи міністерств і відомств України;</w:t>
      </w:r>
    </w:p>
    <w:p w:rsidR="00341C43" w:rsidRPr="002755F1" w:rsidRDefault="00341C43" w:rsidP="00341C43">
      <w:pPr>
        <w:widowControl w:val="0"/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adjustRightInd w:val="0"/>
        <w:rPr>
          <w:sz w:val="24"/>
          <w:szCs w:val="24"/>
        </w:rPr>
      </w:pPr>
      <w:r w:rsidRPr="002755F1">
        <w:rPr>
          <w:sz w:val="24"/>
          <w:szCs w:val="24"/>
        </w:rPr>
        <w:t>постанови (ухвали) місцевих Рад народних депутатів;</w:t>
      </w:r>
    </w:p>
    <w:p w:rsidR="00341C43" w:rsidRPr="002755F1" w:rsidRDefault="00341C43" w:rsidP="00341C43">
      <w:pPr>
        <w:widowControl w:val="0"/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adjustRightInd w:val="0"/>
        <w:rPr>
          <w:sz w:val="24"/>
          <w:szCs w:val="24"/>
        </w:rPr>
      </w:pPr>
      <w:r w:rsidRPr="002755F1">
        <w:rPr>
          <w:sz w:val="24"/>
          <w:szCs w:val="24"/>
        </w:rPr>
        <w:t>в алфавітному порядку українські джерела праць;</w:t>
      </w:r>
    </w:p>
    <w:p w:rsidR="00341C43" w:rsidRPr="002755F1" w:rsidRDefault="00341C43" w:rsidP="00341C43">
      <w:pPr>
        <w:widowControl w:val="0"/>
        <w:numPr>
          <w:ilvl w:val="0"/>
          <w:numId w:val="5"/>
        </w:numPr>
        <w:shd w:val="clear" w:color="auto" w:fill="FFFFFF"/>
        <w:suppressAutoHyphens w:val="0"/>
        <w:autoSpaceDE w:val="0"/>
        <w:autoSpaceDN w:val="0"/>
        <w:adjustRightInd w:val="0"/>
        <w:ind w:left="357" w:hanging="357"/>
        <w:rPr>
          <w:sz w:val="24"/>
          <w:szCs w:val="24"/>
        </w:rPr>
      </w:pPr>
      <w:r w:rsidRPr="002755F1">
        <w:rPr>
          <w:sz w:val="24"/>
          <w:szCs w:val="24"/>
        </w:rPr>
        <w:t>в алфавітному порядку іноземні джерела праць.</w:t>
      </w:r>
    </w:p>
    <w:p w:rsidR="00341C43" w:rsidRPr="002755F1" w:rsidRDefault="00341C43" w:rsidP="00341C43">
      <w:pPr>
        <w:pStyle w:val="a9"/>
        <w:numPr>
          <w:ilvl w:val="0"/>
          <w:numId w:val="5"/>
        </w:numPr>
        <w:shd w:val="clear" w:color="auto" w:fill="FFFFFF"/>
        <w:autoSpaceDE w:val="0"/>
        <w:autoSpaceDN w:val="0"/>
        <w:spacing w:line="240" w:lineRule="auto"/>
        <w:ind w:left="357" w:hanging="357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>Інтернет- ресурси.</w:t>
      </w:r>
    </w:p>
    <w:p w:rsidR="004D10CC" w:rsidRPr="002755F1" w:rsidRDefault="004D10CC" w:rsidP="007F4C9B">
      <w:pPr>
        <w:pStyle w:val="a9"/>
        <w:shd w:val="clear" w:color="auto" w:fill="FFFFFF"/>
        <w:autoSpaceDE w:val="0"/>
        <w:autoSpaceDN w:val="0"/>
        <w:spacing w:line="240" w:lineRule="auto"/>
        <w:ind w:left="357"/>
        <w:rPr>
          <w:sz w:val="24"/>
          <w:szCs w:val="24"/>
          <w:lang w:val="uk-UA"/>
        </w:rPr>
      </w:pPr>
    </w:p>
    <w:p w:rsidR="004D10CC" w:rsidRPr="002755F1" w:rsidRDefault="004D10CC" w:rsidP="007F4C9B">
      <w:pPr>
        <w:pStyle w:val="a9"/>
        <w:shd w:val="clear" w:color="auto" w:fill="FFFFFF"/>
        <w:autoSpaceDE w:val="0"/>
        <w:autoSpaceDN w:val="0"/>
        <w:spacing w:line="240" w:lineRule="auto"/>
        <w:ind w:left="357"/>
        <w:rPr>
          <w:sz w:val="24"/>
          <w:szCs w:val="24"/>
          <w:lang w:val="uk-UA"/>
        </w:rPr>
      </w:pPr>
    </w:p>
    <w:p w:rsidR="007F4C9B" w:rsidRPr="002755F1" w:rsidRDefault="007F4C9B" w:rsidP="007F4C9B">
      <w:pPr>
        <w:pStyle w:val="a9"/>
        <w:shd w:val="clear" w:color="auto" w:fill="FFFFFF"/>
        <w:autoSpaceDE w:val="0"/>
        <w:autoSpaceDN w:val="0"/>
        <w:spacing w:line="240" w:lineRule="auto"/>
        <w:ind w:left="357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lastRenderedPageBreak/>
        <w:t xml:space="preserve">Зразок оформлення титульної сторінки подано нижче. </w:t>
      </w:r>
    </w:p>
    <w:p w:rsidR="001733CB" w:rsidRPr="002755F1" w:rsidRDefault="001733CB" w:rsidP="001733CB">
      <w:pPr>
        <w:ind w:firstLine="709"/>
        <w:jc w:val="both"/>
        <w:rPr>
          <w:sz w:val="24"/>
          <w:szCs w:val="24"/>
        </w:rPr>
      </w:pPr>
      <w:r w:rsidRPr="002755F1">
        <w:rPr>
          <w:sz w:val="24"/>
          <w:szCs w:val="24"/>
        </w:rPr>
        <w:t>Результати дослідження рекомендовано оформити у вигляді презентації та продемонструвати її на захисті. Слайди оформляються у програмі Power Point,  їх кількість повинна бути достатньою для розкриття теми, а максимально не обмежена. Максимальний час доповіді за темою з врахуванням презентації – 7−</w:t>
      </w:r>
      <w:r w:rsidRPr="002755F1">
        <w:rPr>
          <w:bCs/>
          <w:sz w:val="24"/>
          <w:szCs w:val="24"/>
        </w:rPr>
        <w:t>10 хв.</w:t>
      </w:r>
    </w:p>
    <w:p w:rsidR="00341C43" w:rsidRPr="002755F1" w:rsidRDefault="007F4C9B" w:rsidP="00341C43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firstLine="360"/>
        <w:jc w:val="both"/>
        <w:rPr>
          <w:sz w:val="24"/>
          <w:szCs w:val="24"/>
        </w:rPr>
      </w:pPr>
      <w:r w:rsidRPr="002755F1">
        <w:rPr>
          <w:sz w:val="24"/>
          <w:szCs w:val="24"/>
        </w:rPr>
        <w:t>Оформлену належним чином і</w:t>
      </w:r>
      <w:r w:rsidR="00341C43" w:rsidRPr="002755F1">
        <w:rPr>
          <w:sz w:val="24"/>
          <w:szCs w:val="24"/>
        </w:rPr>
        <w:t>ндивідуальну роботу студент підписує, скріплю</w:t>
      </w:r>
      <w:r w:rsidRPr="002755F1">
        <w:rPr>
          <w:sz w:val="24"/>
          <w:szCs w:val="24"/>
        </w:rPr>
        <w:t>є та</w:t>
      </w:r>
      <w:r w:rsidR="00341C43" w:rsidRPr="002755F1">
        <w:rPr>
          <w:sz w:val="24"/>
          <w:szCs w:val="24"/>
        </w:rPr>
        <w:t xml:space="preserve"> подає викладачу для перевірки у термін визначений викладачем, але не пізніше ніж за тиждень до початку сесії.</w:t>
      </w:r>
      <w:r w:rsidRPr="002755F1">
        <w:rPr>
          <w:sz w:val="24"/>
          <w:szCs w:val="24"/>
        </w:rPr>
        <w:t xml:space="preserve"> </w:t>
      </w:r>
      <w:r w:rsidR="0017052D" w:rsidRPr="002755F1">
        <w:rPr>
          <w:sz w:val="24"/>
          <w:szCs w:val="24"/>
        </w:rPr>
        <w:t xml:space="preserve">До роботи додається </w:t>
      </w:r>
      <w:r w:rsidR="003D787A" w:rsidRPr="002755F1">
        <w:rPr>
          <w:sz w:val="24"/>
          <w:szCs w:val="24"/>
        </w:rPr>
        <w:t xml:space="preserve">(або висилається на ел. пошту) </w:t>
      </w:r>
      <w:r w:rsidR="0017052D" w:rsidRPr="002755F1">
        <w:rPr>
          <w:sz w:val="24"/>
          <w:szCs w:val="24"/>
        </w:rPr>
        <w:t>електронний носій презентації.</w:t>
      </w: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940C78" w:rsidRPr="002755F1" w:rsidRDefault="00940C78" w:rsidP="00400863">
      <w:pPr>
        <w:jc w:val="center"/>
        <w:rPr>
          <w:b/>
          <w:sz w:val="28"/>
          <w:szCs w:val="24"/>
        </w:rPr>
      </w:pPr>
    </w:p>
    <w:p w:rsidR="00400863" w:rsidRPr="002755F1" w:rsidRDefault="00400863" w:rsidP="00400863">
      <w:pPr>
        <w:jc w:val="center"/>
        <w:rPr>
          <w:b/>
          <w:sz w:val="28"/>
          <w:szCs w:val="24"/>
        </w:rPr>
      </w:pPr>
      <w:r w:rsidRPr="002755F1">
        <w:rPr>
          <w:b/>
          <w:sz w:val="28"/>
          <w:szCs w:val="24"/>
        </w:rPr>
        <w:lastRenderedPageBreak/>
        <w:t xml:space="preserve">МІНІСТЕРСТВО ОСВІТИ І НАУКИ УКРАЇНИ </w:t>
      </w:r>
    </w:p>
    <w:p w:rsidR="00400863" w:rsidRPr="002755F1" w:rsidRDefault="00400863" w:rsidP="00400863">
      <w:pPr>
        <w:pStyle w:val="3"/>
        <w:spacing w:line="240" w:lineRule="auto"/>
        <w:rPr>
          <w:sz w:val="28"/>
          <w:szCs w:val="24"/>
        </w:rPr>
      </w:pPr>
      <w:r w:rsidRPr="002755F1">
        <w:rPr>
          <w:sz w:val="28"/>
          <w:szCs w:val="24"/>
        </w:rPr>
        <w:t>ЛЬВІВСЬКИЙ НАЦІОНАЛЬНИЙ УНІВЕРСИТЕТ ІМ. ІВАНА ФРАНКА</w:t>
      </w:r>
    </w:p>
    <w:p w:rsidR="00400863" w:rsidRPr="002755F1" w:rsidRDefault="00400863" w:rsidP="00400863">
      <w:pPr>
        <w:jc w:val="center"/>
        <w:rPr>
          <w:b/>
          <w:sz w:val="28"/>
          <w:szCs w:val="24"/>
        </w:rPr>
      </w:pPr>
      <w:r w:rsidRPr="002755F1">
        <w:rPr>
          <w:b/>
          <w:sz w:val="28"/>
          <w:szCs w:val="24"/>
        </w:rPr>
        <w:t>Факультет управління фінансами та бізнесу</w:t>
      </w:r>
    </w:p>
    <w:p w:rsidR="00400863" w:rsidRPr="002755F1" w:rsidRDefault="00400863" w:rsidP="00400863">
      <w:pPr>
        <w:rPr>
          <w:b/>
          <w:sz w:val="28"/>
          <w:szCs w:val="24"/>
        </w:rPr>
      </w:pPr>
    </w:p>
    <w:p w:rsidR="00400863" w:rsidRPr="002755F1" w:rsidRDefault="002755F1" w:rsidP="00400863">
      <w:pPr>
        <w:pStyle w:val="6"/>
        <w:spacing w:before="0" w:after="0"/>
        <w:jc w:val="center"/>
        <w:rPr>
          <w:sz w:val="28"/>
          <w:szCs w:val="24"/>
          <w:lang w:val="uk-UA"/>
        </w:rPr>
      </w:pPr>
      <w:r w:rsidRPr="002755F1">
        <w:rPr>
          <w:sz w:val="28"/>
          <w:szCs w:val="24"/>
          <w:lang w:val="uk-UA"/>
        </w:rPr>
        <w:t xml:space="preserve"> Кафедра обліку, аналізу і контролю</w:t>
      </w:r>
    </w:p>
    <w:p w:rsidR="00400863" w:rsidRPr="002755F1" w:rsidRDefault="00400863" w:rsidP="00400863">
      <w:pPr>
        <w:rPr>
          <w:sz w:val="24"/>
          <w:szCs w:val="24"/>
        </w:rPr>
      </w:pPr>
    </w:p>
    <w:p w:rsidR="00400863" w:rsidRPr="002755F1" w:rsidRDefault="00400863" w:rsidP="00400863">
      <w:pPr>
        <w:rPr>
          <w:sz w:val="24"/>
          <w:szCs w:val="24"/>
        </w:rPr>
      </w:pPr>
    </w:p>
    <w:p w:rsidR="00400863" w:rsidRPr="002755F1" w:rsidRDefault="00400863" w:rsidP="00400863">
      <w:pPr>
        <w:rPr>
          <w:sz w:val="24"/>
          <w:szCs w:val="24"/>
        </w:rPr>
      </w:pPr>
    </w:p>
    <w:p w:rsidR="00400863" w:rsidRPr="002755F1" w:rsidRDefault="00400863" w:rsidP="00400863">
      <w:pPr>
        <w:rPr>
          <w:sz w:val="24"/>
          <w:szCs w:val="24"/>
        </w:rPr>
      </w:pPr>
    </w:p>
    <w:p w:rsidR="00F00BC3" w:rsidRPr="002755F1" w:rsidRDefault="00F00BC3" w:rsidP="00400863">
      <w:pPr>
        <w:rPr>
          <w:sz w:val="24"/>
          <w:szCs w:val="24"/>
        </w:rPr>
      </w:pPr>
    </w:p>
    <w:p w:rsidR="00F00BC3" w:rsidRPr="002755F1" w:rsidRDefault="00F00BC3" w:rsidP="00400863">
      <w:pPr>
        <w:rPr>
          <w:sz w:val="24"/>
          <w:szCs w:val="24"/>
        </w:rPr>
      </w:pPr>
    </w:p>
    <w:p w:rsidR="00F00BC3" w:rsidRPr="002755F1" w:rsidRDefault="00F00BC3" w:rsidP="00400863">
      <w:pPr>
        <w:rPr>
          <w:sz w:val="24"/>
          <w:szCs w:val="24"/>
        </w:rPr>
      </w:pPr>
    </w:p>
    <w:p w:rsidR="00400863" w:rsidRPr="002755F1" w:rsidRDefault="00400863" w:rsidP="00400863">
      <w:pPr>
        <w:rPr>
          <w:sz w:val="24"/>
          <w:szCs w:val="24"/>
        </w:rPr>
      </w:pPr>
    </w:p>
    <w:p w:rsidR="00400863" w:rsidRPr="002755F1" w:rsidRDefault="00400863" w:rsidP="00400863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aps/>
          <w:color w:val="auto"/>
          <w:szCs w:val="40"/>
        </w:rPr>
      </w:pPr>
      <w:r w:rsidRPr="002755F1">
        <w:rPr>
          <w:rFonts w:ascii="Times New Roman" w:hAnsi="Times New Roman" w:cs="Times New Roman"/>
          <w:b/>
          <w:caps/>
          <w:color w:val="auto"/>
          <w:sz w:val="36"/>
          <w:szCs w:val="40"/>
        </w:rPr>
        <w:t xml:space="preserve">ІНДИВІДУАЛЬНА </w:t>
      </w:r>
      <w:r w:rsidR="008252A7" w:rsidRPr="002755F1">
        <w:rPr>
          <w:rFonts w:ascii="Times New Roman" w:hAnsi="Times New Roman" w:cs="Times New Roman"/>
          <w:b/>
          <w:caps/>
          <w:color w:val="auto"/>
          <w:sz w:val="36"/>
          <w:szCs w:val="40"/>
        </w:rPr>
        <w:t xml:space="preserve">НАУКОВО-ДОСЛІДНА </w:t>
      </w:r>
      <w:r w:rsidRPr="002755F1">
        <w:rPr>
          <w:rFonts w:ascii="Times New Roman" w:hAnsi="Times New Roman" w:cs="Times New Roman"/>
          <w:b/>
          <w:caps/>
          <w:color w:val="auto"/>
          <w:sz w:val="36"/>
          <w:szCs w:val="40"/>
        </w:rPr>
        <w:t xml:space="preserve">РОБОТА </w:t>
      </w:r>
    </w:p>
    <w:p w:rsidR="00400863" w:rsidRPr="002755F1" w:rsidRDefault="00400863" w:rsidP="00400863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Cs w:val="40"/>
        </w:rPr>
      </w:pPr>
      <w:r w:rsidRPr="002755F1">
        <w:rPr>
          <w:rFonts w:ascii="Times New Roman" w:hAnsi="Times New Roman" w:cs="Times New Roman"/>
          <w:color w:val="auto"/>
          <w:szCs w:val="40"/>
        </w:rPr>
        <w:t>з навчальної дисципліни</w:t>
      </w:r>
    </w:p>
    <w:p w:rsidR="00400863" w:rsidRPr="002755F1" w:rsidRDefault="008C7B20" w:rsidP="00400863">
      <w:pPr>
        <w:tabs>
          <w:tab w:val="left" w:pos="3180"/>
        </w:tabs>
        <w:jc w:val="center"/>
        <w:rPr>
          <w:b/>
          <w:sz w:val="36"/>
          <w:szCs w:val="36"/>
          <w:u w:val="single"/>
        </w:rPr>
      </w:pPr>
      <w:r w:rsidRPr="002755F1">
        <w:rPr>
          <w:b/>
          <w:sz w:val="36"/>
          <w:szCs w:val="36"/>
          <w:u w:val="single"/>
        </w:rPr>
        <w:t xml:space="preserve">БУХГАЛТЕРСЬКИЙ </w:t>
      </w:r>
      <w:r w:rsidR="00400863" w:rsidRPr="002755F1">
        <w:rPr>
          <w:b/>
          <w:sz w:val="36"/>
          <w:szCs w:val="36"/>
          <w:u w:val="single"/>
        </w:rPr>
        <w:t xml:space="preserve">ОБЛІК </w:t>
      </w:r>
      <w:r w:rsidRPr="002755F1">
        <w:rPr>
          <w:b/>
          <w:sz w:val="36"/>
          <w:szCs w:val="36"/>
          <w:u w:val="single"/>
        </w:rPr>
        <w:t>В ГАЛУЗЯХ ЕКОНОМІКИ</w:t>
      </w:r>
    </w:p>
    <w:p w:rsidR="00400863" w:rsidRPr="002755F1" w:rsidRDefault="00400863" w:rsidP="00400863"/>
    <w:p w:rsidR="008C7B20" w:rsidRPr="002755F1" w:rsidRDefault="008C7B20" w:rsidP="00400863">
      <w:pPr>
        <w:pStyle w:val="2"/>
        <w:spacing w:after="0" w:line="360" w:lineRule="auto"/>
        <w:ind w:left="0"/>
        <w:jc w:val="center"/>
        <w:rPr>
          <w:b/>
          <w:bCs/>
          <w:sz w:val="28"/>
          <w:szCs w:val="40"/>
          <w:lang w:val="uk-UA"/>
        </w:rPr>
      </w:pPr>
    </w:p>
    <w:p w:rsidR="00400863" w:rsidRPr="002755F1" w:rsidRDefault="00400863" w:rsidP="00400863">
      <w:pPr>
        <w:pStyle w:val="2"/>
        <w:spacing w:after="0" w:line="360" w:lineRule="auto"/>
        <w:ind w:left="0"/>
        <w:jc w:val="center"/>
        <w:rPr>
          <w:b/>
          <w:bCs/>
          <w:sz w:val="28"/>
          <w:szCs w:val="40"/>
          <w:lang w:val="uk-UA"/>
        </w:rPr>
      </w:pPr>
      <w:r w:rsidRPr="002755F1">
        <w:rPr>
          <w:b/>
          <w:bCs/>
          <w:sz w:val="28"/>
          <w:szCs w:val="40"/>
          <w:lang w:val="uk-UA"/>
        </w:rPr>
        <w:t>на тему:___________________________________________</w:t>
      </w:r>
    </w:p>
    <w:p w:rsidR="00400863" w:rsidRPr="002755F1" w:rsidRDefault="00400863" w:rsidP="00400863">
      <w:pPr>
        <w:jc w:val="center"/>
        <w:rPr>
          <w:b/>
          <w:sz w:val="24"/>
          <w:szCs w:val="24"/>
        </w:rPr>
      </w:pPr>
    </w:p>
    <w:p w:rsidR="00F00BC3" w:rsidRPr="002755F1" w:rsidRDefault="00F00BC3" w:rsidP="00400863">
      <w:pPr>
        <w:jc w:val="center"/>
        <w:rPr>
          <w:b/>
          <w:sz w:val="24"/>
          <w:szCs w:val="24"/>
        </w:rPr>
      </w:pPr>
    </w:p>
    <w:p w:rsidR="00F00BC3" w:rsidRPr="002755F1" w:rsidRDefault="00F00BC3" w:rsidP="00400863">
      <w:pPr>
        <w:jc w:val="center"/>
        <w:rPr>
          <w:b/>
          <w:sz w:val="24"/>
          <w:szCs w:val="24"/>
        </w:rPr>
      </w:pPr>
    </w:p>
    <w:p w:rsidR="00F00BC3" w:rsidRPr="002755F1" w:rsidRDefault="00F00BC3" w:rsidP="00400863">
      <w:pPr>
        <w:jc w:val="center"/>
        <w:rPr>
          <w:b/>
          <w:sz w:val="24"/>
          <w:szCs w:val="24"/>
        </w:rPr>
      </w:pPr>
    </w:p>
    <w:p w:rsidR="00F00BC3" w:rsidRPr="002755F1" w:rsidRDefault="00F00BC3" w:rsidP="00400863">
      <w:pPr>
        <w:jc w:val="center"/>
        <w:rPr>
          <w:b/>
          <w:sz w:val="24"/>
          <w:szCs w:val="24"/>
        </w:rPr>
      </w:pPr>
    </w:p>
    <w:p w:rsidR="00F00BC3" w:rsidRPr="002755F1" w:rsidRDefault="00F00BC3" w:rsidP="00400863">
      <w:pPr>
        <w:jc w:val="center"/>
        <w:rPr>
          <w:b/>
          <w:sz w:val="24"/>
          <w:szCs w:val="24"/>
        </w:rPr>
      </w:pPr>
    </w:p>
    <w:p w:rsidR="00F00BC3" w:rsidRPr="002755F1" w:rsidRDefault="00F00BC3" w:rsidP="00400863">
      <w:pPr>
        <w:jc w:val="center"/>
        <w:rPr>
          <w:b/>
          <w:sz w:val="24"/>
          <w:szCs w:val="24"/>
        </w:rPr>
      </w:pPr>
    </w:p>
    <w:p w:rsidR="00F00BC3" w:rsidRPr="002755F1" w:rsidRDefault="00F00BC3" w:rsidP="00400863">
      <w:pPr>
        <w:jc w:val="center"/>
        <w:rPr>
          <w:b/>
          <w:sz w:val="24"/>
          <w:szCs w:val="24"/>
        </w:rPr>
      </w:pPr>
    </w:p>
    <w:p w:rsidR="00400863" w:rsidRPr="002755F1" w:rsidRDefault="00400863" w:rsidP="00400863">
      <w:pPr>
        <w:jc w:val="center"/>
        <w:rPr>
          <w:b/>
          <w:sz w:val="24"/>
          <w:szCs w:val="24"/>
        </w:rPr>
      </w:pPr>
    </w:p>
    <w:p w:rsidR="00400863" w:rsidRPr="002755F1" w:rsidRDefault="00400863" w:rsidP="00400863">
      <w:pPr>
        <w:jc w:val="center"/>
        <w:rPr>
          <w:b/>
          <w:sz w:val="24"/>
          <w:szCs w:val="24"/>
        </w:rPr>
      </w:pPr>
    </w:p>
    <w:p w:rsidR="00400863" w:rsidRPr="002755F1" w:rsidRDefault="00400863" w:rsidP="00400863">
      <w:pPr>
        <w:pStyle w:val="2"/>
        <w:spacing w:line="240" w:lineRule="auto"/>
        <w:ind w:left="284"/>
        <w:jc w:val="right"/>
        <w:rPr>
          <w:b/>
          <w:sz w:val="24"/>
          <w:szCs w:val="24"/>
          <w:lang w:val="uk-UA"/>
        </w:rPr>
      </w:pPr>
      <w:r w:rsidRPr="002755F1">
        <w:rPr>
          <w:b/>
          <w:sz w:val="24"/>
          <w:szCs w:val="24"/>
          <w:lang w:val="uk-UA"/>
        </w:rPr>
        <w:t>Виконав студент</w:t>
      </w:r>
    </w:p>
    <w:p w:rsidR="00400863" w:rsidRPr="002755F1" w:rsidRDefault="00400863" w:rsidP="00400863">
      <w:pPr>
        <w:pStyle w:val="2"/>
        <w:spacing w:line="240" w:lineRule="auto"/>
        <w:ind w:left="284"/>
        <w:jc w:val="right"/>
        <w:rPr>
          <w:b/>
          <w:sz w:val="24"/>
          <w:szCs w:val="24"/>
          <w:lang w:val="uk-UA"/>
        </w:rPr>
      </w:pPr>
      <w:r w:rsidRPr="002755F1">
        <w:rPr>
          <w:b/>
          <w:sz w:val="24"/>
          <w:szCs w:val="24"/>
          <w:lang w:val="uk-UA"/>
        </w:rPr>
        <w:t>групи________________</w:t>
      </w:r>
    </w:p>
    <w:p w:rsidR="00400863" w:rsidRPr="002755F1" w:rsidRDefault="00400863" w:rsidP="00400863">
      <w:pPr>
        <w:pStyle w:val="2"/>
        <w:spacing w:line="240" w:lineRule="auto"/>
        <w:ind w:left="284"/>
        <w:jc w:val="right"/>
        <w:rPr>
          <w:b/>
          <w:sz w:val="24"/>
          <w:szCs w:val="24"/>
          <w:lang w:val="uk-UA"/>
        </w:rPr>
      </w:pPr>
      <w:r w:rsidRPr="002755F1">
        <w:rPr>
          <w:b/>
          <w:sz w:val="24"/>
          <w:szCs w:val="24"/>
          <w:lang w:val="uk-UA"/>
        </w:rPr>
        <w:t>______________________</w:t>
      </w:r>
    </w:p>
    <w:p w:rsidR="00400863" w:rsidRPr="002755F1" w:rsidRDefault="00400863" w:rsidP="00400863">
      <w:pPr>
        <w:pStyle w:val="2"/>
        <w:jc w:val="center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 xml:space="preserve">                                                                                                                </w:t>
      </w:r>
      <w:r w:rsidRPr="002755F1">
        <w:rPr>
          <w:sz w:val="16"/>
          <w:szCs w:val="24"/>
          <w:lang w:val="uk-UA"/>
        </w:rPr>
        <w:t xml:space="preserve">П.І.П.         </w:t>
      </w:r>
    </w:p>
    <w:p w:rsidR="00F00BC3" w:rsidRPr="002755F1" w:rsidRDefault="00F00BC3" w:rsidP="00400863">
      <w:pPr>
        <w:pStyle w:val="2"/>
        <w:spacing w:after="0" w:line="240" w:lineRule="auto"/>
        <w:ind w:left="0"/>
        <w:rPr>
          <w:b/>
          <w:sz w:val="24"/>
          <w:szCs w:val="24"/>
          <w:lang w:val="uk-UA"/>
        </w:rPr>
      </w:pPr>
    </w:p>
    <w:p w:rsidR="00F00BC3" w:rsidRPr="002755F1" w:rsidRDefault="00F00BC3" w:rsidP="00400863">
      <w:pPr>
        <w:pStyle w:val="2"/>
        <w:spacing w:after="0" w:line="240" w:lineRule="auto"/>
        <w:ind w:left="0"/>
        <w:rPr>
          <w:b/>
          <w:sz w:val="24"/>
          <w:szCs w:val="24"/>
          <w:lang w:val="uk-UA"/>
        </w:rPr>
      </w:pPr>
    </w:p>
    <w:p w:rsidR="00400863" w:rsidRPr="002755F1" w:rsidRDefault="00400863" w:rsidP="00400863">
      <w:pPr>
        <w:pStyle w:val="2"/>
        <w:spacing w:after="0" w:line="240" w:lineRule="auto"/>
        <w:ind w:left="0"/>
        <w:rPr>
          <w:b/>
          <w:sz w:val="24"/>
          <w:szCs w:val="24"/>
          <w:lang w:val="uk-UA"/>
        </w:rPr>
      </w:pPr>
      <w:r w:rsidRPr="002755F1">
        <w:rPr>
          <w:b/>
          <w:sz w:val="24"/>
          <w:szCs w:val="24"/>
          <w:lang w:val="uk-UA"/>
        </w:rPr>
        <w:t>Перевірила викладач:</w:t>
      </w:r>
    </w:p>
    <w:p w:rsidR="00400863" w:rsidRPr="002755F1" w:rsidRDefault="0017052D" w:rsidP="00400863">
      <w:pPr>
        <w:pStyle w:val="2"/>
        <w:spacing w:after="0" w:line="240" w:lineRule="auto"/>
        <w:ind w:left="0"/>
        <w:rPr>
          <w:sz w:val="24"/>
          <w:szCs w:val="24"/>
          <w:lang w:val="uk-UA"/>
        </w:rPr>
      </w:pPr>
      <w:r w:rsidRPr="002755F1">
        <w:rPr>
          <w:sz w:val="24"/>
          <w:szCs w:val="24"/>
          <w:u w:val="single"/>
          <w:lang w:val="uk-UA"/>
        </w:rPr>
        <w:t>к</w:t>
      </w:r>
      <w:r w:rsidR="00400863" w:rsidRPr="002755F1">
        <w:rPr>
          <w:sz w:val="24"/>
          <w:szCs w:val="24"/>
          <w:u w:val="single"/>
          <w:lang w:val="uk-UA"/>
        </w:rPr>
        <w:t>.е.н., доц. Шот А.П.</w:t>
      </w:r>
    </w:p>
    <w:p w:rsidR="00400863" w:rsidRPr="002755F1" w:rsidRDefault="00400863" w:rsidP="00400863">
      <w:pPr>
        <w:pStyle w:val="2"/>
        <w:spacing w:after="0" w:line="240" w:lineRule="auto"/>
        <w:ind w:left="0"/>
        <w:rPr>
          <w:sz w:val="24"/>
          <w:szCs w:val="24"/>
          <w:lang w:val="uk-UA"/>
        </w:rPr>
      </w:pPr>
      <w:r w:rsidRPr="002755F1">
        <w:rPr>
          <w:sz w:val="24"/>
          <w:szCs w:val="24"/>
          <w:lang w:val="uk-UA"/>
        </w:rPr>
        <w:t xml:space="preserve">               </w:t>
      </w:r>
      <w:r w:rsidRPr="002755F1">
        <w:rPr>
          <w:sz w:val="18"/>
          <w:szCs w:val="24"/>
          <w:lang w:val="uk-UA"/>
        </w:rPr>
        <w:t>П.І.П.</w:t>
      </w:r>
    </w:p>
    <w:p w:rsidR="00400863" w:rsidRPr="002755F1" w:rsidRDefault="00400863" w:rsidP="00400863">
      <w:pPr>
        <w:pStyle w:val="2"/>
        <w:spacing w:after="0" w:line="240" w:lineRule="auto"/>
        <w:ind w:left="0"/>
        <w:jc w:val="center"/>
        <w:rPr>
          <w:sz w:val="24"/>
          <w:szCs w:val="24"/>
          <w:lang w:val="uk-UA"/>
        </w:rPr>
      </w:pPr>
    </w:p>
    <w:p w:rsidR="00400863" w:rsidRPr="002755F1" w:rsidRDefault="00400863" w:rsidP="00400863">
      <w:pPr>
        <w:pStyle w:val="2"/>
        <w:spacing w:after="0" w:line="240" w:lineRule="auto"/>
        <w:ind w:left="0"/>
        <w:jc w:val="center"/>
        <w:rPr>
          <w:sz w:val="24"/>
          <w:szCs w:val="24"/>
          <w:lang w:val="uk-UA"/>
        </w:rPr>
      </w:pPr>
    </w:p>
    <w:p w:rsidR="00F00BC3" w:rsidRPr="002755F1" w:rsidRDefault="00F00BC3" w:rsidP="00400863">
      <w:pPr>
        <w:pStyle w:val="2"/>
        <w:spacing w:after="0" w:line="240" w:lineRule="auto"/>
        <w:ind w:left="0"/>
        <w:jc w:val="center"/>
        <w:rPr>
          <w:sz w:val="24"/>
          <w:szCs w:val="24"/>
          <w:lang w:val="uk-UA"/>
        </w:rPr>
      </w:pPr>
    </w:p>
    <w:p w:rsidR="00F00BC3" w:rsidRPr="002755F1" w:rsidRDefault="00F00BC3" w:rsidP="00400863">
      <w:pPr>
        <w:pStyle w:val="2"/>
        <w:spacing w:after="0" w:line="240" w:lineRule="auto"/>
        <w:ind w:left="0"/>
        <w:jc w:val="center"/>
        <w:rPr>
          <w:sz w:val="24"/>
          <w:szCs w:val="24"/>
          <w:lang w:val="uk-UA"/>
        </w:rPr>
      </w:pPr>
    </w:p>
    <w:p w:rsidR="00453A1F" w:rsidRPr="002755F1" w:rsidRDefault="00453A1F" w:rsidP="00400863">
      <w:pPr>
        <w:pStyle w:val="2"/>
        <w:spacing w:after="0" w:line="240" w:lineRule="auto"/>
        <w:ind w:left="0"/>
        <w:jc w:val="center"/>
        <w:rPr>
          <w:sz w:val="24"/>
          <w:szCs w:val="24"/>
          <w:lang w:val="uk-UA"/>
        </w:rPr>
      </w:pPr>
    </w:p>
    <w:p w:rsidR="00865B34" w:rsidRPr="002755F1" w:rsidRDefault="00865B34" w:rsidP="00400863">
      <w:pPr>
        <w:pStyle w:val="2"/>
        <w:spacing w:after="0" w:line="240" w:lineRule="auto"/>
        <w:ind w:left="0"/>
        <w:jc w:val="center"/>
        <w:rPr>
          <w:sz w:val="24"/>
          <w:szCs w:val="24"/>
          <w:lang w:val="uk-UA"/>
        </w:rPr>
      </w:pPr>
    </w:p>
    <w:p w:rsidR="00764237" w:rsidRPr="002755F1" w:rsidRDefault="00764237" w:rsidP="00400863">
      <w:pPr>
        <w:pStyle w:val="2"/>
        <w:spacing w:after="0" w:line="240" w:lineRule="auto"/>
        <w:ind w:left="0"/>
        <w:jc w:val="center"/>
        <w:rPr>
          <w:sz w:val="24"/>
          <w:szCs w:val="24"/>
          <w:lang w:val="uk-UA"/>
        </w:rPr>
      </w:pPr>
    </w:p>
    <w:p w:rsidR="00400863" w:rsidRPr="002755F1" w:rsidRDefault="00400863" w:rsidP="00400863">
      <w:pPr>
        <w:pStyle w:val="2"/>
        <w:jc w:val="center"/>
        <w:rPr>
          <w:b/>
          <w:sz w:val="24"/>
          <w:szCs w:val="24"/>
          <w:lang w:val="uk-UA"/>
        </w:rPr>
      </w:pPr>
      <w:r w:rsidRPr="002755F1">
        <w:rPr>
          <w:b/>
          <w:sz w:val="24"/>
          <w:szCs w:val="24"/>
          <w:lang w:val="uk-UA"/>
        </w:rPr>
        <w:t xml:space="preserve">ЛЬВІВ </w:t>
      </w:r>
      <w:r w:rsidR="00796568" w:rsidRPr="002755F1">
        <w:rPr>
          <w:b/>
          <w:sz w:val="24"/>
          <w:szCs w:val="24"/>
          <w:lang w:val="uk-UA"/>
        </w:rPr>
        <w:t>____</w:t>
      </w:r>
      <w:r w:rsidRPr="002755F1">
        <w:rPr>
          <w:b/>
          <w:sz w:val="24"/>
          <w:szCs w:val="24"/>
          <w:lang w:val="uk-UA"/>
        </w:rPr>
        <w:t>р.</w:t>
      </w:r>
    </w:p>
    <w:p w:rsidR="00400863" w:rsidRPr="002755F1" w:rsidRDefault="00400863" w:rsidP="001A3A13">
      <w:pPr>
        <w:tabs>
          <w:tab w:val="num" w:pos="476"/>
          <w:tab w:val="num" w:pos="540"/>
          <w:tab w:val="num" w:pos="629"/>
          <w:tab w:val="num" w:pos="993"/>
        </w:tabs>
        <w:rPr>
          <w:b/>
          <w:sz w:val="24"/>
          <w:szCs w:val="24"/>
        </w:rPr>
      </w:pPr>
    </w:p>
    <w:p w:rsidR="001A3A13" w:rsidRPr="002755F1" w:rsidRDefault="001A3A13" w:rsidP="001A3A1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  <w:r w:rsidRPr="002755F1">
        <w:rPr>
          <w:b/>
          <w:sz w:val="28"/>
          <w:szCs w:val="28"/>
        </w:rPr>
        <w:t>РОЗДІЛ 4.  КРИТЕРІЇ ОЦІНЮВАННЯ</w:t>
      </w:r>
    </w:p>
    <w:p w:rsidR="001A3A13" w:rsidRPr="002755F1" w:rsidRDefault="001A3A13" w:rsidP="001A3A13">
      <w:pPr>
        <w:spacing w:line="312" w:lineRule="auto"/>
        <w:ind w:firstLine="567"/>
        <w:jc w:val="both"/>
        <w:rPr>
          <w:sz w:val="10"/>
          <w:szCs w:val="10"/>
        </w:rPr>
      </w:pPr>
    </w:p>
    <w:p w:rsidR="001A3A13" w:rsidRPr="002755F1" w:rsidRDefault="00F03050" w:rsidP="00453A1F">
      <w:pPr>
        <w:ind w:firstLine="567"/>
        <w:jc w:val="both"/>
        <w:rPr>
          <w:b/>
          <w:sz w:val="24"/>
          <w:szCs w:val="24"/>
        </w:rPr>
      </w:pPr>
      <w:r w:rsidRPr="002755F1">
        <w:rPr>
          <w:sz w:val="24"/>
          <w:szCs w:val="24"/>
        </w:rPr>
        <w:t>Оцінювання індивідуальної роботи проводиться згідно методів оцінювання знань студентів, наведених в</w:t>
      </w:r>
      <w:r w:rsidR="00191E1A" w:rsidRPr="002755F1">
        <w:rPr>
          <w:sz w:val="24"/>
          <w:szCs w:val="24"/>
        </w:rPr>
        <w:t xml:space="preserve"> табл. 1. та </w:t>
      </w:r>
      <w:r w:rsidRPr="002755F1">
        <w:rPr>
          <w:sz w:val="24"/>
          <w:szCs w:val="24"/>
        </w:rPr>
        <w:t xml:space="preserve"> </w:t>
      </w:r>
      <w:r w:rsidR="00453A1F" w:rsidRPr="002755F1">
        <w:rPr>
          <w:sz w:val="24"/>
          <w:szCs w:val="24"/>
        </w:rPr>
        <w:t xml:space="preserve">в </w:t>
      </w:r>
      <w:r w:rsidRPr="002755F1">
        <w:rPr>
          <w:sz w:val="24"/>
          <w:szCs w:val="24"/>
        </w:rPr>
        <w:t>робочій програмі з навчальної дисципліни</w:t>
      </w:r>
      <w:r w:rsidR="00191E1A" w:rsidRPr="002755F1">
        <w:rPr>
          <w:sz w:val="24"/>
          <w:szCs w:val="24"/>
        </w:rPr>
        <w:t xml:space="preserve"> (підрозділі  9.2)</w:t>
      </w:r>
      <w:r w:rsidRPr="002755F1">
        <w:rPr>
          <w:sz w:val="24"/>
          <w:szCs w:val="24"/>
        </w:rPr>
        <w:t xml:space="preserve"> </w:t>
      </w:r>
      <w:r w:rsidR="00191E1A" w:rsidRPr="002755F1">
        <w:rPr>
          <w:sz w:val="24"/>
          <w:szCs w:val="24"/>
        </w:rPr>
        <w:t xml:space="preserve"> за 5 бальною системою.</w:t>
      </w:r>
    </w:p>
    <w:p w:rsidR="00191E1A" w:rsidRPr="002755F1" w:rsidRDefault="00191E1A" w:rsidP="00191E1A">
      <w:pPr>
        <w:spacing w:line="312" w:lineRule="auto"/>
        <w:ind w:firstLine="567"/>
        <w:jc w:val="right"/>
        <w:rPr>
          <w:b/>
          <w:sz w:val="24"/>
          <w:szCs w:val="24"/>
        </w:rPr>
      </w:pPr>
      <w:r w:rsidRPr="002755F1">
        <w:rPr>
          <w:b/>
          <w:sz w:val="24"/>
          <w:szCs w:val="24"/>
        </w:rPr>
        <w:t>Таблиця 1</w:t>
      </w:r>
    </w:p>
    <w:p w:rsidR="00657EF9" w:rsidRPr="002755F1" w:rsidRDefault="00191E1A" w:rsidP="00191E1A">
      <w:pPr>
        <w:jc w:val="center"/>
        <w:rPr>
          <w:b/>
          <w:sz w:val="24"/>
          <w:szCs w:val="24"/>
        </w:rPr>
      </w:pPr>
      <w:r w:rsidRPr="002755F1">
        <w:rPr>
          <w:b/>
          <w:sz w:val="24"/>
          <w:szCs w:val="24"/>
        </w:rPr>
        <w:t>Система нарахування рейтингових балів та критерії оцінювання знань студентів</w:t>
      </w:r>
    </w:p>
    <w:p w:rsidR="00191E1A" w:rsidRPr="002755F1" w:rsidRDefault="00191E1A" w:rsidP="00191E1A">
      <w:pPr>
        <w:jc w:val="center"/>
        <w:rPr>
          <w:b/>
          <w:sz w:val="24"/>
          <w:szCs w:val="24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64"/>
        <w:gridCol w:w="1275"/>
      </w:tblGrid>
      <w:tr w:rsidR="00865B34" w:rsidRPr="002755F1" w:rsidTr="00865B34">
        <w:trPr>
          <w:trHeight w:val="417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5B34" w:rsidRPr="002755F1" w:rsidRDefault="00865B34" w:rsidP="00BC3136">
            <w:pPr>
              <w:jc w:val="center"/>
              <w:rPr>
                <w:b/>
                <w:sz w:val="24"/>
              </w:rPr>
            </w:pPr>
            <w:r w:rsidRPr="002755F1">
              <w:rPr>
                <w:b/>
                <w:sz w:val="24"/>
              </w:rPr>
              <w:t>Критерії оцінювання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65B34" w:rsidRPr="002755F1" w:rsidRDefault="00865B34" w:rsidP="00BC3136">
            <w:pPr>
              <w:jc w:val="center"/>
              <w:rPr>
                <w:b/>
                <w:sz w:val="24"/>
              </w:rPr>
            </w:pPr>
          </w:p>
        </w:tc>
      </w:tr>
      <w:tr w:rsidR="00865B34" w:rsidRPr="002755F1" w:rsidTr="00865B34">
        <w:trPr>
          <w:trHeight w:val="203"/>
        </w:trPr>
        <w:tc>
          <w:tcPr>
            <w:tcW w:w="8364" w:type="dxa"/>
          </w:tcPr>
          <w:p w:rsidR="00865B34" w:rsidRPr="002755F1" w:rsidRDefault="00865B34" w:rsidP="003D787A">
            <w:pPr>
              <w:pStyle w:val="a7"/>
              <w:numPr>
                <w:ilvl w:val="0"/>
                <w:numId w:val="4"/>
              </w:numPr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2755F1">
              <w:rPr>
                <w:sz w:val="24"/>
                <w:szCs w:val="24"/>
                <w:lang w:val="uk-UA"/>
              </w:rPr>
              <w:t xml:space="preserve">- </w:t>
            </w:r>
            <w:r w:rsidR="003D787A" w:rsidRPr="002755F1">
              <w:rPr>
                <w:sz w:val="24"/>
                <w:szCs w:val="24"/>
                <w:lang w:val="uk-UA"/>
              </w:rPr>
              <w:t xml:space="preserve">зміст роботи логічний, тема розкрита, </w:t>
            </w:r>
            <w:r w:rsidRPr="002755F1">
              <w:rPr>
                <w:sz w:val="24"/>
                <w:szCs w:val="24"/>
                <w:lang w:val="uk-UA"/>
              </w:rPr>
              <w:t xml:space="preserve">робота виконана своєчасно, без помилок, естетично оформлена, є </w:t>
            </w:r>
            <w:r w:rsidR="00BD48FB" w:rsidRPr="002755F1">
              <w:rPr>
                <w:sz w:val="24"/>
                <w:szCs w:val="24"/>
                <w:lang w:val="uk-UA"/>
              </w:rPr>
              <w:t>виробничі ситуації (задачі)</w:t>
            </w:r>
            <w:r w:rsidR="00572A9D" w:rsidRPr="002755F1">
              <w:rPr>
                <w:sz w:val="24"/>
                <w:szCs w:val="24"/>
                <w:lang w:val="uk-UA"/>
              </w:rPr>
              <w:t>,</w:t>
            </w:r>
            <w:r w:rsidR="00BD48FB" w:rsidRPr="002755F1">
              <w:rPr>
                <w:sz w:val="24"/>
                <w:szCs w:val="24"/>
                <w:lang w:val="uk-UA"/>
              </w:rPr>
              <w:t xml:space="preserve"> </w:t>
            </w:r>
            <w:r w:rsidRPr="002755F1">
              <w:rPr>
                <w:sz w:val="24"/>
                <w:szCs w:val="24"/>
                <w:lang w:val="uk-UA"/>
              </w:rPr>
              <w:t>статистична інформація, рисунки, таблиці, діаграми оформлені з дотриманням вимог, слайдів достатньо для розкриття теми</w:t>
            </w:r>
            <w:r w:rsidR="003D787A" w:rsidRPr="002755F1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65B34" w:rsidRPr="002755F1" w:rsidRDefault="00865B34" w:rsidP="00BC3136">
            <w:pPr>
              <w:jc w:val="center"/>
              <w:rPr>
                <w:b/>
                <w:sz w:val="24"/>
              </w:rPr>
            </w:pPr>
            <w:r w:rsidRPr="002755F1">
              <w:rPr>
                <w:b/>
                <w:sz w:val="24"/>
              </w:rPr>
              <w:t>5</w:t>
            </w:r>
          </w:p>
          <w:p w:rsidR="00865B34" w:rsidRPr="002755F1" w:rsidRDefault="00865B34" w:rsidP="00BC3136">
            <w:pPr>
              <w:jc w:val="center"/>
              <w:rPr>
                <w:b/>
                <w:sz w:val="24"/>
              </w:rPr>
            </w:pPr>
          </w:p>
        </w:tc>
      </w:tr>
      <w:tr w:rsidR="00865B34" w:rsidRPr="002755F1" w:rsidTr="00865B34">
        <w:trPr>
          <w:trHeight w:val="203"/>
        </w:trPr>
        <w:tc>
          <w:tcPr>
            <w:tcW w:w="8364" w:type="dxa"/>
          </w:tcPr>
          <w:p w:rsidR="00865B34" w:rsidRPr="002755F1" w:rsidRDefault="00865B34" w:rsidP="00572A9D">
            <w:pPr>
              <w:pStyle w:val="a7"/>
              <w:numPr>
                <w:ilvl w:val="0"/>
                <w:numId w:val="4"/>
              </w:numPr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2755F1">
              <w:rPr>
                <w:sz w:val="24"/>
                <w:szCs w:val="24"/>
                <w:lang w:val="uk-UA"/>
              </w:rPr>
              <w:t xml:space="preserve">- </w:t>
            </w:r>
            <w:r w:rsidR="003D787A" w:rsidRPr="002755F1">
              <w:rPr>
                <w:sz w:val="24"/>
                <w:szCs w:val="24"/>
                <w:lang w:val="uk-UA"/>
              </w:rPr>
              <w:t xml:space="preserve">зміст роботи логічний, зміст теми розкрито достатньо, </w:t>
            </w:r>
            <w:r w:rsidRPr="002755F1">
              <w:rPr>
                <w:sz w:val="24"/>
                <w:szCs w:val="24"/>
                <w:lang w:val="uk-UA"/>
              </w:rPr>
              <w:t>робота виконана своєчасно із незначними помилками у розрахунках та акуратно оформлена, є</w:t>
            </w:r>
            <w:r w:rsidR="00572A9D" w:rsidRPr="002755F1">
              <w:rPr>
                <w:sz w:val="24"/>
                <w:szCs w:val="24"/>
                <w:lang w:val="uk-UA"/>
              </w:rPr>
              <w:t xml:space="preserve"> виробничі ситуації (задачі),</w:t>
            </w:r>
            <w:r w:rsidRPr="002755F1">
              <w:rPr>
                <w:sz w:val="24"/>
                <w:szCs w:val="24"/>
                <w:lang w:val="uk-UA"/>
              </w:rPr>
              <w:t xml:space="preserve"> рисунки, таблиці, графіки; аналітичної, статистичної інформації та слайдів не достатньо для розкриття теми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65B34" w:rsidRPr="002755F1" w:rsidRDefault="00865B34" w:rsidP="00BC3136">
            <w:pPr>
              <w:jc w:val="center"/>
              <w:rPr>
                <w:b/>
                <w:sz w:val="24"/>
              </w:rPr>
            </w:pPr>
            <w:r w:rsidRPr="002755F1">
              <w:rPr>
                <w:b/>
                <w:sz w:val="24"/>
              </w:rPr>
              <w:t>4</w:t>
            </w:r>
          </w:p>
          <w:p w:rsidR="00865B34" w:rsidRPr="002755F1" w:rsidRDefault="00865B34" w:rsidP="00BC3136">
            <w:pPr>
              <w:jc w:val="center"/>
              <w:rPr>
                <w:b/>
                <w:sz w:val="24"/>
              </w:rPr>
            </w:pPr>
          </w:p>
        </w:tc>
      </w:tr>
      <w:tr w:rsidR="00865B34" w:rsidRPr="002755F1" w:rsidTr="00865B34">
        <w:trPr>
          <w:trHeight w:val="203"/>
        </w:trPr>
        <w:tc>
          <w:tcPr>
            <w:tcW w:w="8364" w:type="dxa"/>
          </w:tcPr>
          <w:p w:rsidR="00865B34" w:rsidRPr="002755F1" w:rsidRDefault="00865B34" w:rsidP="002E5629">
            <w:pPr>
              <w:pStyle w:val="a7"/>
              <w:numPr>
                <w:ilvl w:val="0"/>
                <w:numId w:val="4"/>
              </w:numPr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2755F1">
              <w:rPr>
                <w:sz w:val="24"/>
                <w:szCs w:val="24"/>
                <w:lang w:val="uk-UA"/>
              </w:rPr>
              <w:t xml:space="preserve">- </w:t>
            </w:r>
            <w:r w:rsidR="003D787A" w:rsidRPr="002755F1">
              <w:rPr>
                <w:sz w:val="24"/>
                <w:szCs w:val="24"/>
                <w:lang w:val="uk-UA"/>
              </w:rPr>
              <w:t xml:space="preserve">зміст теми розкрито не достатньо, </w:t>
            </w:r>
            <w:r w:rsidRPr="002755F1">
              <w:rPr>
                <w:sz w:val="24"/>
                <w:szCs w:val="24"/>
                <w:lang w:val="uk-UA"/>
              </w:rPr>
              <w:t xml:space="preserve">робота виконана своєчасно із допущеними значними помилками у </w:t>
            </w:r>
            <w:r w:rsidR="00572A9D" w:rsidRPr="002755F1">
              <w:rPr>
                <w:sz w:val="24"/>
                <w:szCs w:val="24"/>
                <w:lang w:val="uk-UA"/>
              </w:rPr>
              <w:t xml:space="preserve">бухгалтерських проведеннях, </w:t>
            </w:r>
            <w:r w:rsidRPr="002755F1">
              <w:rPr>
                <w:sz w:val="24"/>
                <w:szCs w:val="24"/>
                <w:lang w:val="uk-UA"/>
              </w:rPr>
              <w:t>розрахунках, оформлена не зовсім естетично, без використання статистичної інформації, рисунків, таблиць, слайди оформлені не акуратно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65B34" w:rsidRPr="002755F1" w:rsidRDefault="00865B34" w:rsidP="00BC3136">
            <w:pPr>
              <w:jc w:val="center"/>
              <w:rPr>
                <w:b/>
                <w:sz w:val="24"/>
              </w:rPr>
            </w:pPr>
            <w:r w:rsidRPr="002755F1">
              <w:rPr>
                <w:b/>
                <w:sz w:val="24"/>
              </w:rPr>
              <w:t>3</w:t>
            </w:r>
          </w:p>
          <w:p w:rsidR="00865B34" w:rsidRPr="002755F1" w:rsidRDefault="00865B34" w:rsidP="00BC3136">
            <w:pPr>
              <w:jc w:val="center"/>
              <w:rPr>
                <w:b/>
                <w:sz w:val="24"/>
              </w:rPr>
            </w:pPr>
          </w:p>
        </w:tc>
      </w:tr>
      <w:tr w:rsidR="00865B34" w:rsidRPr="002755F1" w:rsidTr="00865B34">
        <w:trPr>
          <w:trHeight w:val="203"/>
        </w:trPr>
        <w:tc>
          <w:tcPr>
            <w:tcW w:w="8364" w:type="dxa"/>
          </w:tcPr>
          <w:p w:rsidR="00865B34" w:rsidRPr="002755F1" w:rsidRDefault="00865B34" w:rsidP="00865B34">
            <w:pPr>
              <w:pStyle w:val="a7"/>
              <w:numPr>
                <w:ilvl w:val="0"/>
                <w:numId w:val="4"/>
              </w:numPr>
              <w:spacing w:after="0"/>
              <w:ind w:left="0"/>
              <w:rPr>
                <w:b/>
                <w:bCs/>
                <w:sz w:val="24"/>
                <w:szCs w:val="24"/>
                <w:lang w:val="uk-UA"/>
              </w:rPr>
            </w:pPr>
            <w:r w:rsidRPr="002755F1">
              <w:rPr>
                <w:sz w:val="24"/>
                <w:szCs w:val="24"/>
                <w:lang w:val="uk-UA"/>
              </w:rPr>
              <w:t xml:space="preserve">- </w:t>
            </w:r>
            <w:r w:rsidR="003D787A" w:rsidRPr="002755F1">
              <w:rPr>
                <w:sz w:val="24"/>
                <w:szCs w:val="24"/>
                <w:lang w:val="uk-UA"/>
              </w:rPr>
              <w:t xml:space="preserve">зміст теми розкрито слабо, </w:t>
            </w:r>
            <w:r w:rsidRPr="002755F1">
              <w:rPr>
                <w:sz w:val="24"/>
                <w:szCs w:val="24"/>
                <w:lang w:val="uk-UA"/>
              </w:rPr>
              <w:t xml:space="preserve">робота виконана не своєчасно із допущеними значними помилками у розрахунках, </w:t>
            </w:r>
            <w:r w:rsidR="00572A9D" w:rsidRPr="002755F1">
              <w:rPr>
                <w:sz w:val="24"/>
                <w:szCs w:val="24"/>
                <w:lang w:val="uk-UA"/>
              </w:rPr>
              <w:t>бухгалтерських проведеннях,</w:t>
            </w:r>
            <w:r w:rsidRPr="002755F1">
              <w:rPr>
                <w:sz w:val="24"/>
                <w:szCs w:val="24"/>
                <w:lang w:val="uk-UA"/>
              </w:rPr>
              <w:t xml:space="preserve"> оформлена не зовсім естетично, розрахунки підлягають виправленню, інформація застаріла, слайди та графічний матеріал відсутні тощо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65B34" w:rsidRPr="002755F1" w:rsidRDefault="00865B34" w:rsidP="00BC3136">
            <w:pPr>
              <w:jc w:val="center"/>
              <w:rPr>
                <w:b/>
                <w:sz w:val="24"/>
              </w:rPr>
            </w:pPr>
            <w:r w:rsidRPr="002755F1">
              <w:rPr>
                <w:b/>
                <w:sz w:val="24"/>
              </w:rPr>
              <w:t>2</w:t>
            </w:r>
          </w:p>
          <w:p w:rsidR="00865B34" w:rsidRPr="002755F1" w:rsidRDefault="00865B34" w:rsidP="00BC3136">
            <w:pPr>
              <w:jc w:val="center"/>
              <w:rPr>
                <w:b/>
                <w:sz w:val="24"/>
              </w:rPr>
            </w:pPr>
          </w:p>
        </w:tc>
      </w:tr>
      <w:tr w:rsidR="00865B34" w:rsidRPr="002755F1" w:rsidTr="00865B34">
        <w:trPr>
          <w:trHeight w:val="346"/>
        </w:trPr>
        <w:tc>
          <w:tcPr>
            <w:tcW w:w="8364" w:type="dxa"/>
          </w:tcPr>
          <w:p w:rsidR="00865B34" w:rsidRPr="002755F1" w:rsidRDefault="00865B34" w:rsidP="00865B34">
            <w:pPr>
              <w:pStyle w:val="a7"/>
              <w:numPr>
                <w:ilvl w:val="0"/>
                <w:numId w:val="4"/>
              </w:numPr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2755F1">
              <w:rPr>
                <w:sz w:val="24"/>
                <w:szCs w:val="24"/>
                <w:lang w:val="uk-UA"/>
              </w:rPr>
              <w:t xml:space="preserve">- відсутність  роботи, повторне виконання із грубими помилками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65B34" w:rsidRPr="002755F1" w:rsidRDefault="00865B34" w:rsidP="00BC3136">
            <w:pPr>
              <w:jc w:val="center"/>
              <w:rPr>
                <w:b/>
                <w:sz w:val="24"/>
              </w:rPr>
            </w:pPr>
            <w:r w:rsidRPr="002755F1">
              <w:rPr>
                <w:b/>
                <w:sz w:val="24"/>
              </w:rPr>
              <w:t>0</w:t>
            </w:r>
          </w:p>
        </w:tc>
      </w:tr>
    </w:tbl>
    <w:p w:rsidR="00D24A94" w:rsidRPr="002755F1" w:rsidRDefault="00D24A94"/>
    <w:sectPr w:rsidR="00D24A94" w:rsidRPr="002755F1" w:rsidSect="009B0CE0">
      <w:footerReference w:type="default" r:id="rId13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626E" w:rsidRDefault="00F6626E" w:rsidP="009B0CE0">
      <w:r>
        <w:separator/>
      </w:r>
    </w:p>
  </w:endnote>
  <w:endnote w:type="continuationSeparator" w:id="0">
    <w:p w:rsidR="00F6626E" w:rsidRDefault="00F6626E" w:rsidP="009B0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3376090"/>
      <w:docPartObj>
        <w:docPartGallery w:val="Page Numbers (Bottom of Page)"/>
        <w:docPartUnique/>
      </w:docPartObj>
    </w:sdtPr>
    <w:sdtEndPr/>
    <w:sdtContent>
      <w:p w:rsidR="009B0CE0" w:rsidRDefault="009B0CE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2A72" w:rsidRPr="00452A72">
          <w:rPr>
            <w:noProof/>
            <w:lang w:val="ru-RU"/>
          </w:rPr>
          <w:t>2</w:t>
        </w:r>
        <w:r>
          <w:fldChar w:fldCharType="end"/>
        </w:r>
      </w:p>
    </w:sdtContent>
  </w:sdt>
  <w:p w:rsidR="009B0CE0" w:rsidRDefault="009B0CE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626E" w:rsidRDefault="00F6626E" w:rsidP="009B0CE0">
      <w:r>
        <w:separator/>
      </w:r>
    </w:p>
  </w:footnote>
  <w:footnote w:type="continuationSeparator" w:id="0">
    <w:p w:rsidR="00F6626E" w:rsidRDefault="00F6626E" w:rsidP="009B0C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81D9B"/>
    <w:multiLevelType w:val="hybridMultilevel"/>
    <w:tmpl w:val="A2E495AA"/>
    <w:lvl w:ilvl="0" w:tplc="3C12DA5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2207A"/>
    <w:multiLevelType w:val="hybridMultilevel"/>
    <w:tmpl w:val="11A65232"/>
    <w:lvl w:ilvl="0" w:tplc="C3F2A6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14601"/>
    <w:multiLevelType w:val="hybridMultilevel"/>
    <w:tmpl w:val="B2D8A3A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021AAA"/>
    <w:multiLevelType w:val="multilevel"/>
    <w:tmpl w:val="467A150A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hint="default"/>
      </w:rPr>
    </w:lvl>
  </w:abstractNum>
  <w:abstractNum w:abstractNumId="4" w15:restartNumberingAfterBreak="0">
    <w:nsid w:val="1AC40017"/>
    <w:multiLevelType w:val="hybridMultilevel"/>
    <w:tmpl w:val="1B42228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D236E"/>
    <w:multiLevelType w:val="hybridMultilevel"/>
    <w:tmpl w:val="D278D7C6"/>
    <w:lvl w:ilvl="0" w:tplc="33A6DB94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96AE6"/>
    <w:multiLevelType w:val="hybridMultilevel"/>
    <w:tmpl w:val="AAD664A0"/>
    <w:lvl w:ilvl="0" w:tplc="8640CAC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7E29F0"/>
    <w:multiLevelType w:val="hybridMultilevel"/>
    <w:tmpl w:val="4AC6106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04724"/>
    <w:multiLevelType w:val="hybridMultilevel"/>
    <w:tmpl w:val="A2E495AA"/>
    <w:lvl w:ilvl="0" w:tplc="3C12DA5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08487C"/>
    <w:multiLevelType w:val="hybridMultilevel"/>
    <w:tmpl w:val="53208AFE"/>
    <w:lvl w:ilvl="0" w:tplc="DD885FB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6D4E10"/>
    <w:multiLevelType w:val="hybridMultilevel"/>
    <w:tmpl w:val="192E7512"/>
    <w:lvl w:ilvl="0" w:tplc="11A42A84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A5E3A"/>
    <w:multiLevelType w:val="hybridMultilevel"/>
    <w:tmpl w:val="7AE4E9BA"/>
    <w:lvl w:ilvl="0" w:tplc="140667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8914FA"/>
    <w:multiLevelType w:val="hybridMultilevel"/>
    <w:tmpl w:val="28FEF382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3ACB484B"/>
    <w:multiLevelType w:val="hybridMultilevel"/>
    <w:tmpl w:val="73FACE96"/>
    <w:lvl w:ilvl="0" w:tplc="B150C9A4">
      <w:start w:val="1"/>
      <w:numFmt w:val="bullet"/>
      <w:lvlText w:val=""/>
      <w:lvlJc w:val="left"/>
      <w:pPr>
        <w:tabs>
          <w:tab w:val="num" w:pos="1616"/>
        </w:tabs>
        <w:ind w:left="1616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336"/>
        </w:tabs>
        <w:ind w:left="2336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56"/>
        </w:tabs>
        <w:ind w:left="30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76"/>
        </w:tabs>
        <w:ind w:left="37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96"/>
        </w:tabs>
        <w:ind w:left="44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16"/>
        </w:tabs>
        <w:ind w:left="52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36"/>
        </w:tabs>
        <w:ind w:left="59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56"/>
        </w:tabs>
        <w:ind w:left="66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76"/>
        </w:tabs>
        <w:ind w:left="7376" w:hanging="360"/>
      </w:pPr>
      <w:rPr>
        <w:rFonts w:ascii="Wingdings" w:hAnsi="Wingdings" w:hint="default"/>
      </w:rPr>
    </w:lvl>
  </w:abstractNum>
  <w:abstractNum w:abstractNumId="14" w15:restartNumberingAfterBreak="0">
    <w:nsid w:val="4D712045"/>
    <w:multiLevelType w:val="hybridMultilevel"/>
    <w:tmpl w:val="292A74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A70F02"/>
    <w:multiLevelType w:val="hybridMultilevel"/>
    <w:tmpl w:val="74C66CC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EC6385"/>
    <w:multiLevelType w:val="hybridMultilevel"/>
    <w:tmpl w:val="757A3A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5955AE"/>
    <w:multiLevelType w:val="hybridMultilevel"/>
    <w:tmpl w:val="7CEC0CD4"/>
    <w:lvl w:ilvl="0" w:tplc="52A296F8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i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37913B7"/>
    <w:multiLevelType w:val="hybridMultilevel"/>
    <w:tmpl w:val="F4724648"/>
    <w:lvl w:ilvl="0" w:tplc="BF1AC696">
      <w:start w:val="1"/>
      <w:numFmt w:val="decimal"/>
      <w:lvlText w:val="%1."/>
      <w:lvlJc w:val="left"/>
      <w:pPr>
        <w:ind w:left="1494" w:hanging="360"/>
      </w:pPr>
      <w:rPr>
        <w:rFonts w:hint="default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854" w:hanging="360"/>
      </w:pPr>
    </w:lvl>
    <w:lvl w:ilvl="2" w:tplc="0422001B" w:tentative="1">
      <w:start w:val="1"/>
      <w:numFmt w:val="lowerRoman"/>
      <w:lvlText w:val="%3."/>
      <w:lvlJc w:val="right"/>
      <w:pPr>
        <w:ind w:left="2574" w:hanging="180"/>
      </w:pPr>
    </w:lvl>
    <w:lvl w:ilvl="3" w:tplc="0422000F" w:tentative="1">
      <w:start w:val="1"/>
      <w:numFmt w:val="decimal"/>
      <w:lvlText w:val="%4."/>
      <w:lvlJc w:val="left"/>
      <w:pPr>
        <w:ind w:left="3294" w:hanging="360"/>
      </w:pPr>
    </w:lvl>
    <w:lvl w:ilvl="4" w:tplc="04220019" w:tentative="1">
      <w:start w:val="1"/>
      <w:numFmt w:val="lowerLetter"/>
      <w:lvlText w:val="%5."/>
      <w:lvlJc w:val="left"/>
      <w:pPr>
        <w:ind w:left="4014" w:hanging="360"/>
      </w:pPr>
    </w:lvl>
    <w:lvl w:ilvl="5" w:tplc="0422001B" w:tentative="1">
      <w:start w:val="1"/>
      <w:numFmt w:val="lowerRoman"/>
      <w:lvlText w:val="%6."/>
      <w:lvlJc w:val="right"/>
      <w:pPr>
        <w:ind w:left="4734" w:hanging="180"/>
      </w:pPr>
    </w:lvl>
    <w:lvl w:ilvl="6" w:tplc="0422000F" w:tentative="1">
      <w:start w:val="1"/>
      <w:numFmt w:val="decimal"/>
      <w:lvlText w:val="%7."/>
      <w:lvlJc w:val="left"/>
      <w:pPr>
        <w:ind w:left="5454" w:hanging="360"/>
      </w:pPr>
    </w:lvl>
    <w:lvl w:ilvl="7" w:tplc="04220019" w:tentative="1">
      <w:start w:val="1"/>
      <w:numFmt w:val="lowerLetter"/>
      <w:lvlText w:val="%8."/>
      <w:lvlJc w:val="left"/>
      <w:pPr>
        <w:ind w:left="6174" w:hanging="360"/>
      </w:pPr>
    </w:lvl>
    <w:lvl w:ilvl="8" w:tplc="0422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9" w15:restartNumberingAfterBreak="0">
    <w:nsid w:val="57954056"/>
    <w:multiLevelType w:val="hybridMultilevel"/>
    <w:tmpl w:val="605E5C8C"/>
    <w:lvl w:ilvl="0" w:tplc="04190005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1"/>
        </w:tabs>
        <w:ind w:left="174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61"/>
        </w:tabs>
        <w:ind w:left="24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1"/>
        </w:tabs>
        <w:ind w:left="31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1"/>
        </w:tabs>
        <w:ind w:left="39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1"/>
        </w:tabs>
        <w:ind w:left="46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1"/>
        </w:tabs>
        <w:ind w:left="53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1"/>
        </w:tabs>
        <w:ind w:left="60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1"/>
        </w:tabs>
        <w:ind w:left="6781" w:hanging="360"/>
      </w:pPr>
      <w:rPr>
        <w:rFonts w:ascii="Wingdings" w:hAnsi="Wingdings" w:hint="default"/>
      </w:rPr>
    </w:lvl>
  </w:abstractNum>
  <w:abstractNum w:abstractNumId="20" w15:restartNumberingAfterBreak="0">
    <w:nsid w:val="5E5D6619"/>
    <w:multiLevelType w:val="hybridMultilevel"/>
    <w:tmpl w:val="11A65232"/>
    <w:lvl w:ilvl="0" w:tplc="C3F2A6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3926D5"/>
    <w:multiLevelType w:val="hybridMultilevel"/>
    <w:tmpl w:val="1E224D9A"/>
    <w:lvl w:ilvl="0" w:tplc="7908915E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591028"/>
    <w:multiLevelType w:val="hybridMultilevel"/>
    <w:tmpl w:val="D2220952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6B605F"/>
    <w:multiLevelType w:val="hybridMultilevel"/>
    <w:tmpl w:val="53208AFE"/>
    <w:lvl w:ilvl="0" w:tplc="DD885FB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FF0FB9"/>
    <w:multiLevelType w:val="hybridMultilevel"/>
    <w:tmpl w:val="CA5EF8E0"/>
    <w:lvl w:ilvl="0" w:tplc="11A42A84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340061"/>
    <w:multiLevelType w:val="hybridMultilevel"/>
    <w:tmpl w:val="64FCA7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E386BF0"/>
    <w:multiLevelType w:val="hybridMultilevel"/>
    <w:tmpl w:val="661803AE"/>
    <w:lvl w:ilvl="0" w:tplc="CBE8429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220019">
      <w:start w:val="1"/>
      <w:numFmt w:val="lowerLetter"/>
      <w:lvlText w:val="%2."/>
      <w:lvlJc w:val="left"/>
      <w:pPr>
        <w:ind w:left="732" w:hanging="360"/>
      </w:pPr>
    </w:lvl>
    <w:lvl w:ilvl="2" w:tplc="0422001B" w:tentative="1">
      <w:start w:val="1"/>
      <w:numFmt w:val="lowerRoman"/>
      <w:lvlText w:val="%3."/>
      <w:lvlJc w:val="right"/>
      <w:pPr>
        <w:ind w:left="1452" w:hanging="180"/>
      </w:pPr>
    </w:lvl>
    <w:lvl w:ilvl="3" w:tplc="0422000F" w:tentative="1">
      <w:start w:val="1"/>
      <w:numFmt w:val="decimal"/>
      <w:lvlText w:val="%4."/>
      <w:lvlJc w:val="left"/>
      <w:pPr>
        <w:ind w:left="2172" w:hanging="360"/>
      </w:pPr>
    </w:lvl>
    <w:lvl w:ilvl="4" w:tplc="04220019" w:tentative="1">
      <w:start w:val="1"/>
      <w:numFmt w:val="lowerLetter"/>
      <w:lvlText w:val="%5."/>
      <w:lvlJc w:val="left"/>
      <w:pPr>
        <w:ind w:left="2892" w:hanging="360"/>
      </w:pPr>
    </w:lvl>
    <w:lvl w:ilvl="5" w:tplc="0422001B" w:tentative="1">
      <w:start w:val="1"/>
      <w:numFmt w:val="lowerRoman"/>
      <w:lvlText w:val="%6."/>
      <w:lvlJc w:val="right"/>
      <w:pPr>
        <w:ind w:left="3612" w:hanging="180"/>
      </w:pPr>
    </w:lvl>
    <w:lvl w:ilvl="6" w:tplc="0422000F" w:tentative="1">
      <w:start w:val="1"/>
      <w:numFmt w:val="decimal"/>
      <w:lvlText w:val="%7."/>
      <w:lvlJc w:val="left"/>
      <w:pPr>
        <w:ind w:left="4332" w:hanging="360"/>
      </w:pPr>
    </w:lvl>
    <w:lvl w:ilvl="7" w:tplc="04220019" w:tentative="1">
      <w:start w:val="1"/>
      <w:numFmt w:val="lowerLetter"/>
      <w:lvlText w:val="%8."/>
      <w:lvlJc w:val="left"/>
      <w:pPr>
        <w:ind w:left="5052" w:hanging="360"/>
      </w:pPr>
    </w:lvl>
    <w:lvl w:ilvl="8" w:tplc="0422001B" w:tentative="1">
      <w:start w:val="1"/>
      <w:numFmt w:val="lowerRoman"/>
      <w:lvlText w:val="%9."/>
      <w:lvlJc w:val="right"/>
      <w:pPr>
        <w:ind w:left="5772" w:hanging="180"/>
      </w:pPr>
    </w:lvl>
  </w:abstractNum>
  <w:num w:numId="1">
    <w:abstractNumId w:val="12"/>
  </w:num>
  <w:num w:numId="2">
    <w:abstractNumId w:val="19"/>
  </w:num>
  <w:num w:numId="3">
    <w:abstractNumId w:val="3"/>
  </w:num>
  <w:num w:numId="4">
    <w:abstractNumId w:val="25"/>
  </w:num>
  <w:num w:numId="5">
    <w:abstractNumId w:val="17"/>
  </w:num>
  <w:num w:numId="6">
    <w:abstractNumId w:val="10"/>
  </w:num>
  <w:num w:numId="7">
    <w:abstractNumId w:val="13"/>
  </w:num>
  <w:num w:numId="8">
    <w:abstractNumId w:val="4"/>
  </w:num>
  <w:num w:numId="9">
    <w:abstractNumId w:val="7"/>
  </w:num>
  <w:num w:numId="10">
    <w:abstractNumId w:val="16"/>
  </w:num>
  <w:num w:numId="11">
    <w:abstractNumId w:val="26"/>
  </w:num>
  <w:num w:numId="12">
    <w:abstractNumId w:val="5"/>
  </w:num>
  <w:num w:numId="13">
    <w:abstractNumId w:val="21"/>
  </w:num>
  <w:num w:numId="14">
    <w:abstractNumId w:val="22"/>
  </w:num>
  <w:num w:numId="15">
    <w:abstractNumId w:val="15"/>
  </w:num>
  <w:num w:numId="16">
    <w:abstractNumId w:val="14"/>
  </w:num>
  <w:num w:numId="17">
    <w:abstractNumId w:val="2"/>
  </w:num>
  <w:num w:numId="18">
    <w:abstractNumId w:val="24"/>
  </w:num>
  <w:num w:numId="19">
    <w:abstractNumId w:val="18"/>
  </w:num>
  <w:num w:numId="20">
    <w:abstractNumId w:val="11"/>
  </w:num>
  <w:num w:numId="21">
    <w:abstractNumId w:val="20"/>
  </w:num>
  <w:num w:numId="22">
    <w:abstractNumId w:val="6"/>
  </w:num>
  <w:num w:numId="23">
    <w:abstractNumId w:val="1"/>
  </w:num>
  <w:num w:numId="24">
    <w:abstractNumId w:val="8"/>
  </w:num>
  <w:num w:numId="25">
    <w:abstractNumId w:val="0"/>
  </w:num>
  <w:num w:numId="26">
    <w:abstractNumId w:val="9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99E"/>
    <w:rsid w:val="00022785"/>
    <w:rsid w:val="00060654"/>
    <w:rsid w:val="00084036"/>
    <w:rsid w:val="000A17DE"/>
    <w:rsid w:val="000D3E22"/>
    <w:rsid w:val="000E48C3"/>
    <w:rsid w:val="000F2DFF"/>
    <w:rsid w:val="000F72EA"/>
    <w:rsid w:val="00137DA1"/>
    <w:rsid w:val="0015090B"/>
    <w:rsid w:val="001641FE"/>
    <w:rsid w:val="0017052D"/>
    <w:rsid w:val="001733CB"/>
    <w:rsid w:val="00176BCA"/>
    <w:rsid w:val="00191E1A"/>
    <w:rsid w:val="001A0A81"/>
    <w:rsid w:val="001A3A13"/>
    <w:rsid w:val="001D1B34"/>
    <w:rsid w:val="001F29D0"/>
    <w:rsid w:val="001F5AE0"/>
    <w:rsid w:val="002151CF"/>
    <w:rsid w:val="0022317D"/>
    <w:rsid w:val="0023598B"/>
    <w:rsid w:val="002755F1"/>
    <w:rsid w:val="002E5629"/>
    <w:rsid w:val="00341C43"/>
    <w:rsid w:val="003B5A67"/>
    <w:rsid w:val="003D787A"/>
    <w:rsid w:val="00400863"/>
    <w:rsid w:val="00433601"/>
    <w:rsid w:val="00452A72"/>
    <w:rsid w:val="00453A1F"/>
    <w:rsid w:val="00457B15"/>
    <w:rsid w:val="004916DC"/>
    <w:rsid w:val="004D10CC"/>
    <w:rsid w:val="00515549"/>
    <w:rsid w:val="00572A9D"/>
    <w:rsid w:val="005A49F5"/>
    <w:rsid w:val="005E2DBB"/>
    <w:rsid w:val="005E717E"/>
    <w:rsid w:val="00616D52"/>
    <w:rsid w:val="0063026C"/>
    <w:rsid w:val="00657EF9"/>
    <w:rsid w:val="00683356"/>
    <w:rsid w:val="006A5365"/>
    <w:rsid w:val="006D18C3"/>
    <w:rsid w:val="00764237"/>
    <w:rsid w:val="00796568"/>
    <w:rsid w:val="007B4E07"/>
    <w:rsid w:val="007C0B97"/>
    <w:rsid w:val="007E6D90"/>
    <w:rsid w:val="007F4C9B"/>
    <w:rsid w:val="00801ED7"/>
    <w:rsid w:val="008252A7"/>
    <w:rsid w:val="00831D9B"/>
    <w:rsid w:val="00863E24"/>
    <w:rsid w:val="00865B34"/>
    <w:rsid w:val="008C7B20"/>
    <w:rsid w:val="008D0B97"/>
    <w:rsid w:val="00935FFB"/>
    <w:rsid w:val="00940C78"/>
    <w:rsid w:val="0095197E"/>
    <w:rsid w:val="00957B10"/>
    <w:rsid w:val="009657FE"/>
    <w:rsid w:val="0098785D"/>
    <w:rsid w:val="009B0CE0"/>
    <w:rsid w:val="009B4CBF"/>
    <w:rsid w:val="009C0A0E"/>
    <w:rsid w:val="009D65D4"/>
    <w:rsid w:val="009E457E"/>
    <w:rsid w:val="00A4010A"/>
    <w:rsid w:val="00A475D3"/>
    <w:rsid w:val="00A91D13"/>
    <w:rsid w:val="00B10646"/>
    <w:rsid w:val="00B520C2"/>
    <w:rsid w:val="00BD48FB"/>
    <w:rsid w:val="00C52846"/>
    <w:rsid w:val="00CE3E60"/>
    <w:rsid w:val="00D070C7"/>
    <w:rsid w:val="00D12777"/>
    <w:rsid w:val="00D24A94"/>
    <w:rsid w:val="00D25059"/>
    <w:rsid w:val="00D32AAF"/>
    <w:rsid w:val="00D3710D"/>
    <w:rsid w:val="00D7499E"/>
    <w:rsid w:val="00DD03C9"/>
    <w:rsid w:val="00E3799A"/>
    <w:rsid w:val="00E96326"/>
    <w:rsid w:val="00EF31B1"/>
    <w:rsid w:val="00EF3899"/>
    <w:rsid w:val="00EF5E7F"/>
    <w:rsid w:val="00F00BC3"/>
    <w:rsid w:val="00F03050"/>
    <w:rsid w:val="00F075CA"/>
    <w:rsid w:val="00F6626E"/>
    <w:rsid w:val="00F673AF"/>
    <w:rsid w:val="00F716B0"/>
    <w:rsid w:val="00FA09C3"/>
    <w:rsid w:val="00FD7FCB"/>
    <w:rsid w:val="00FE0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1E81A"/>
  <w15:docId w15:val="{41BBB791-E564-47BD-9225-4F8F3E5BD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4A94"/>
    <w:pPr>
      <w:suppressAutoHyphens/>
      <w:spacing w:after="0" w:line="240" w:lineRule="auto"/>
    </w:pPr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008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D24A94"/>
    <w:pPr>
      <w:keepNext/>
      <w:tabs>
        <w:tab w:val="num" w:pos="0"/>
      </w:tabs>
      <w:spacing w:line="480" w:lineRule="auto"/>
      <w:ind w:firstLine="200"/>
      <w:jc w:val="center"/>
      <w:outlineLvl w:val="2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400863"/>
    <w:pPr>
      <w:suppressAutoHyphens w:val="0"/>
      <w:spacing w:before="240" w:after="60"/>
      <w:outlineLvl w:val="5"/>
    </w:pPr>
    <w:rPr>
      <w:b/>
      <w:bCs/>
      <w:sz w:val="22"/>
      <w:szCs w:val="22"/>
      <w:lang w:val="ru-RU" w:eastAsia="ru-RU"/>
    </w:rPr>
  </w:style>
  <w:style w:type="paragraph" w:styleId="7">
    <w:name w:val="heading 7"/>
    <w:basedOn w:val="a"/>
    <w:next w:val="a"/>
    <w:link w:val="70"/>
    <w:qFormat/>
    <w:rsid w:val="00D24A94"/>
    <w:pPr>
      <w:keepNext/>
      <w:tabs>
        <w:tab w:val="num" w:pos="0"/>
      </w:tabs>
      <w:jc w:val="center"/>
      <w:outlineLvl w:val="6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24A94"/>
    <w:rPr>
      <w:rFonts w:ascii="Times New Roman" w:eastAsia="Times New Roman" w:hAnsi="Times New Roman" w:cs="Times New Roman"/>
      <w:b/>
      <w:bCs/>
      <w:sz w:val="18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D24A94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3">
    <w:name w:val="header"/>
    <w:basedOn w:val="a"/>
    <w:link w:val="a4"/>
    <w:uiPriority w:val="99"/>
    <w:unhideWhenUsed/>
    <w:rsid w:val="009B0CE0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9B0CE0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5">
    <w:name w:val="footer"/>
    <w:basedOn w:val="a"/>
    <w:link w:val="a6"/>
    <w:uiPriority w:val="99"/>
    <w:unhideWhenUsed/>
    <w:rsid w:val="009B0CE0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9B0CE0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7">
    <w:name w:val="Body Text Indent"/>
    <w:basedOn w:val="a"/>
    <w:link w:val="a8"/>
    <w:uiPriority w:val="99"/>
    <w:rsid w:val="00657EF9"/>
    <w:pPr>
      <w:suppressAutoHyphens w:val="0"/>
      <w:spacing w:after="120"/>
      <w:ind w:left="283"/>
    </w:pPr>
    <w:rPr>
      <w:sz w:val="20"/>
      <w:lang w:val="ru-RU" w:eastAsia="uk-UA"/>
    </w:rPr>
  </w:style>
  <w:style w:type="character" w:customStyle="1" w:styleId="a8">
    <w:name w:val="Основний текст з відступом Знак"/>
    <w:basedOn w:val="a0"/>
    <w:link w:val="a7"/>
    <w:uiPriority w:val="99"/>
    <w:rsid w:val="00657EF9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10">
    <w:name w:val="Заголовок 1 Знак"/>
    <w:basedOn w:val="a0"/>
    <w:link w:val="1"/>
    <w:uiPriority w:val="9"/>
    <w:rsid w:val="0040086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character" w:customStyle="1" w:styleId="60">
    <w:name w:val="Заголовок 6 Знак"/>
    <w:basedOn w:val="a0"/>
    <w:link w:val="6"/>
    <w:uiPriority w:val="99"/>
    <w:rsid w:val="00400863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2">
    <w:name w:val="Body Text Indent 2"/>
    <w:basedOn w:val="a"/>
    <w:link w:val="20"/>
    <w:uiPriority w:val="99"/>
    <w:semiHidden/>
    <w:rsid w:val="00400863"/>
    <w:pPr>
      <w:suppressAutoHyphens w:val="0"/>
      <w:spacing w:after="120" w:line="480" w:lineRule="auto"/>
      <w:ind w:left="283"/>
    </w:pPr>
    <w:rPr>
      <w:sz w:val="20"/>
      <w:lang w:val="ru-RU" w:eastAsia="ru-RU"/>
    </w:rPr>
  </w:style>
  <w:style w:type="character" w:customStyle="1" w:styleId="20">
    <w:name w:val="Основний текст з відступом 2 Знак"/>
    <w:basedOn w:val="a0"/>
    <w:link w:val="2"/>
    <w:uiPriority w:val="99"/>
    <w:semiHidden/>
    <w:rsid w:val="0040086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9">
    <w:name w:val="List Paragraph"/>
    <w:basedOn w:val="a"/>
    <w:uiPriority w:val="34"/>
    <w:qFormat/>
    <w:rsid w:val="00341C43"/>
    <w:pPr>
      <w:widowControl w:val="0"/>
      <w:suppressAutoHyphens w:val="0"/>
      <w:adjustRightInd w:val="0"/>
      <w:spacing w:line="360" w:lineRule="atLeast"/>
      <w:ind w:left="720"/>
      <w:contextualSpacing/>
      <w:jc w:val="both"/>
    </w:pPr>
    <w:rPr>
      <w:sz w:val="20"/>
      <w:lang w:val="ru-RU" w:eastAsia="ru-RU"/>
    </w:rPr>
  </w:style>
  <w:style w:type="paragraph" w:customStyle="1" w:styleId="11">
    <w:name w:val="Знак1 Знак Знак Знак Знак Знак"/>
    <w:basedOn w:val="a"/>
    <w:rsid w:val="003B5A67"/>
    <w:pPr>
      <w:suppressAutoHyphens w:val="0"/>
    </w:pPr>
    <w:rPr>
      <w:rFonts w:ascii="Verdana" w:hAnsi="Verdana" w:cs="Verdana"/>
      <w:sz w:val="20"/>
      <w:lang w:val="en-US" w:eastAsia="en-US"/>
    </w:rPr>
  </w:style>
  <w:style w:type="paragraph" w:styleId="aa">
    <w:name w:val="Body Text"/>
    <w:basedOn w:val="a"/>
    <w:link w:val="ab"/>
    <w:uiPriority w:val="99"/>
    <w:rsid w:val="0095197E"/>
    <w:pPr>
      <w:suppressAutoHyphens w:val="0"/>
      <w:spacing w:after="120"/>
    </w:pPr>
    <w:rPr>
      <w:sz w:val="24"/>
      <w:szCs w:val="24"/>
      <w:lang w:eastAsia="uk-UA"/>
    </w:rPr>
  </w:style>
  <w:style w:type="character" w:customStyle="1" w:styleId="ab">
    <w:name w:val="Основний текст Знак"/>
    <w:basedOn w:val="a0"/>
    <w:link w:val="aa"/>
    <w:uiPriority w:val="99"/>
    <w:rsid w:val="0095197E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21">
    <w:name w:val="Body Text 2"/>
    <w:basedOn w:val="a"/>
    <w:link w:val="22"/>
    <w:uiPriority w:val="99"/>
    <w:rsid w:val="0095197E"/>
    <w:pPr>
      <w:suppressAutoHyphens w:val="0"/>
      <w:spacing w:after="120" w:line="480" w:lineRule="auto"/>
    </w:pPr>
    <w:rPr>
      <w:sz w:val="24"/>
      <w:szCs w:val="24"/>
      <w:lang w:eastAsia="uk-UA"/>
    </w:rPr>
  </w:style>
  <w:style w:type="character" w:customStyle="1" w:styleId="22">
    <w:name w:val="Основний текст 2 Знак"/>
    <w:basedOn w:val="a0"/>
    <w:link w:val="21"/>
    <w:uiPriority w:val="99"/>
    <w:rsid w:val="0095197E"/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c">
    <w:name w:val="Hyperlink"/>
    <w:uiPriority w:val="99"/>
    <w:rsid w:val="0095197E"/>
    <w:rPr>
      <w:rFonts w:cs="Times New Roman"/>
      <w:color w:val="0000FF"/>
      <w:u w:val="single"/>
    </w:rPr>
  </w:style>
  <w:style w:type="character" w:styleId="ad">
    <w:name w:val="Strong"/>
    <w:basedOn w:val="a0"/>
    <w:uiPriority w:val="22"/>
    <w:qFormat/>
    <w:rsid w:val="0095197E"/>
    <w:rPr>
      <w:b/>
      <w:bCs/>
    </w:rPr>
  </w:style>
  <w:style w:type="paragraph" w:customStyle="1" w:styleId="pst-l">
    <w:name w:val="pst-l"/>
    <w:basedOn w:val="a"/>
    <w:rsid w:val="0095197E"/>
    <w:pPr>
      <w:suppressAutoHyphens w:val="0"/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apple-converted-space">
    <w:name w:val="apple-converted-space"/>
    <w:rsid w:val="007C0B97"/>
  </w:style>
  <w:style w:type="character" w:styleId="ae">
    <w:name w:val="Emphasis"/>
    <w:basedOn w:val="a0"/>
    <w:uiPriority w:val="20"/>
    <w:qFormat/>
    <w:rsid w:val="007C0B97"/>
    <w:rPr>
      <w:i/>
      <w:iCs/>
    </w:rPr>
  </w:style>
  <w:style w:type="paragraph" w:customStyle="1" w:styleId="Style6">
    <w:name w:val="Style6"/>
    <w:basedOn w:val="a"/>
    <w:uiPriority w:val="99"/>
    <w:rsid w:val="00616D52"/>
    <w:pPr>
      <w:widowControl w:val="0"/>
      <w:suppressAutoHyphens w:val="0"/>
      <w:autoSpaceDE w:val="0"/>
      <w:autoSpaceDN w:val="0"/>
      <w:adjustRightInd w:val="0"/>
      <w:spacing w:line="214" w:lineRule="exact"/>
      <w:ind w:firstLine="216"/>
      <w:jc w:val="both"/>
    </w:pPr>
    <w:rPr>
      <w:sz w:val="24"/>
      <w:szCs w:val="24"/>
      <w:lang w:val="ru-RU" w:eastAsia="ru-RU"/>
    </w:rPr>
  </w:style>
  <w:style w:type="character" w:customStyle="1" w:styleId="FontStyle64">
    <w:name w:val="Font Style64"/>
    <w:uiPriority w:val="99"/>
    <w:rsid w:val="00616D5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5">
    <w:name w:val="Font Style65"/>
    <w:uiPriority w:val="99"/>
    <w:rsid w:val="00616D52"/>
    <w:rPr>
      <w:rFonts w:ascii="Times New Roman" w:hAnsi="Times New Roman" w:cs="Times New Roman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earch.ligazakon.ua/l_doc2.nsf/link1/T161728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akon4.rada.gov.ua/laws/show/71-19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zakon4.rada.gov.ua/laws/show/1378-15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0F525-5E41-40B7-846C-561C61D61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8</Pages>
  <Words>9570</Words>
  <Characters>5455</Characters>
  <Application>Microsoft Office Word</Application>
  <DocSecurity>0</DocSecurity>
  <Lines>45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61</cp:revision>
  <dcterms:created xsi:type="dcterms:W3CDTF">2017-10-28T18:02:00Z</dcterms:created>
  <dcterms:modified xsi:type="dcterms:W3CDTF">2023-09-04T21:19:00Z</dcterms:modified>
</cp:coreProperties>
</file>