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-176" w:type="dxa"/>
        <w:tblLayout w:type="fixed"/>
        <w:tblLook w:val="01E0"/>
      </w:tblPr>
      <w:tblGrid>
        <w:gridCol w:w="1279"/>
        <w:gridCol w:w="6533"/>
      </w:tblGrid>
      <w:tr w:rsidR="00840363" w:rsidRPr="00F86DB6" w:rsidTr="00A33636">
        <w:trPr>
          <w:cantSplit/>
          <w:trHeight w:val="22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E92E3A" w:rsidRDefault="00CD07A9" w:rsidP="0075323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4" type="#_x0000_t75" alt="UNBIZ1957с" style="position:absolute;left:0;text-align:left;margin-left:53.8pt;margin-top:1.8pt;width:51.95pt;height:63pt;z-index:251659264;visibility:visible;mso-position-horizontal-relative:margin;mso-position-vertical-relative:margin">
                  <v:imagedata r:id="rId7" o:title="UNBIZ1957с"/>
                  <w10:wrap type="square" anchorx="margin" anchory="margin"/>
                </v:shape>
              </w:pict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9F5644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Pr="009F5644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92797B" w:rsidRDefault="0092797B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92797B" w:rsidRDefault="0092797B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75323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 В. Стасишин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03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840363" w:rsidRPr="00840363" w:rsidRDefault="00F86DB6" w:rsidP="0075323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2022</w:t>
            </w:r>
            <w:r w:rsidR="00840363"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lang w:val="uk-UA"/>
              </w:rPr>
            </w:pPr>
          </w:p>
          <w:p w:rsidR="00840363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797B" w:rsidRDefault="0092797B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797B" w:rsidRPr="00E92E3A" w:rsidRDefault="0092797B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3A3590" w:rsidRDefault="004F56B6" w:rsidP="0075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Бізнес-аналіз ІТ-проєктів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402383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галузь знань: 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 «Соціальні та поведінкові науки»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(шифр та найменування галузі знань)</w:t>
            </w: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051 “Економіка”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402383" w:rsidRPr="00402383" w:rsidRDefault="00402383" w:rsidP="00402383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(код та найменування спеціальності)</w:t>
            </w: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_Інформаційні технології в бізнесі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402383" w:rsidRPr="00402383" w:rsidRDefault="00402383" w:rsidP="00402383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40238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F86DB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бакалавр</w:t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402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402383" w:rsidRPr="00402383" w:rsidRDefault="00402383" w:rsidP="0040238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23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402383" w:rsidRPr="00C738B4" w:rsidRDefault="00402383" w:rsidP="00402383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797B" w:rsidRDefault="0092797B" w:rsidP="0075323A">
            <w:pPr>
              <w:rPr>
                <w:lang w:val="uk-UA"/>
              </w:rPr>
            </w:pPr>
          </w:p>
          <w:p w:rsidR="0092797B" w:rsidRDefault="0092797B" w:rsidP="0075323A">
            <w:pPr>
              <w:rPr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278BE" w:rsidRDefault="00840363" w:rsidP="0075323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BE6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F86D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D56FB" w:rsidRPr="00A33636" w:rsidTr="00A33636">
        <w:trPr>
          <w:cantSplit/>
          <w:trHeight w:val="22"/>
        </w:trPr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A33636" w:rsidRDefault="00840363" w:rsidP="00A33636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A33636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A33636" w:rsidRPr="00A33636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бізнес-аналітики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A33636" w:rsidRDefault="00840363" w:rsidP="00A336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9335BC" w:rsidSect="009335BC">
          <w:footerReference w:type="even" r:id="rId8"/>
          <w:footerReference w:type="default" r:id="rId9"/>
          <w:pgSz w:w="8420" w:h="11907" w:code="9"/>
          <w:pgMar w:top="567" w:right="340" w:bottom="567" w:left="624" w:header="709" w:footer="709" w:gutter="0"/>
          <w:cols w:space="60"/>
          <w:noEndnote/>
          <w:titlePg/>
        </w:sectPr>
      </w:pPr>
    </w:p>
    <w:p w:rsidR="00E41C31" w:rsidRPr="00E41C31" w:rsidRDefault="00E41C31" w:rsidP="00E41C31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41C31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Програма навчальної дисципліни </w:t>
      </w:r>
      <w:r w:rsidRPr="00AD56FB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="004F56B6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AD56FB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171D6">
        <w:rPr>
          <w:rFonts w:ascii="Times New Roman" w:hAnsi="Times New Roman" w:cs="Times New Roman"/>
          <w:sz w:val="22"/>
          <w:szCs w:val="22"/>
          <w:lang w:val="uk-UA"/>
        </w:rPr>
        <w:t xml:space="preserve"> освітнього ступеня </w:t>
      </w:r>
      <w:r w:rsidR="00DA4852">
        <w:rPr>
          <w:rFonts w:ascii="Times New Roman" w:hAnsi="Times New Roman" w:cs="Times New Roman"/>
          <w:sz w:val="22"/>
          <w:szCs w:val="22"/>
          <w:lang w:val="uk-UA"/>
        </w:rPr>
        <w:t>бакалавр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4C3460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="00C36F4D"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 w:rsidR="00C36F4D">
        <w:rPr>
          <w:rFonts w:ascii="Times New Roman" w:hAnsi="Times New Roman" w:cs="Times New Roman"/>
          <w:sz w:val="22"/>
          <w:szCs w:val="22"/>
          <w:lang w:val="uk-UA"/>
        </w:rPr>
        <w:t>___________</w:t>
      </w:r>
      <w:r w:rsidR="005932A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615184">
        <w:rPr>
          <w:rFonts w:ascii="Times New Roman" w:hAnsi="Times New Roman" w:cs="Times New Roman"/>
          <w:sz w:val="22"/>
          <w:szCs w:val="22"/>
          <w:lang w:val="uk-UA"/>
        </w:rPr>
        <w:t>202</w:t>
      </w:r>
      <w:r w:rsidR="00F86DB6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896051">
        <w:rPr>
          <w:rFonts w:ascii="Times New Roman" w:hAnsi="Times New Roman" w:cs="Times New Roman"/>
          <w:sz w:val="22"/>
          <w:szCs w:val="22"/>
          <w:lang w:val="uk-UA"/>
        </w:rPr>
        <w:t xml:space="preserve"> року – </w:t>
      </w:r>
      <w:r w:rsidR="00773747">
        <w:rPr>
          <w:rFonts w:ascii="Times New Roman" w:hAnsi="Times New Roman" w:cs="Times New Roman"/>
          <w:sz w:val="22"/>
          <w:szCs w:val="22"/>
          <w:lang w:val="uk-UA"/>
        </w:rPr>
        <w:t>10</w:t>
      </w:r>
      <w:r w:rsidRPr="00896051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94275F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C3460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3278BE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., доцент кафедри </w:t>
      </w:r>
      <w:r w:rsidR="0094275F">
        <w:rPr>
          <w:rFonts w:ascii="Times New Roman" w:hAnsi="Times New Roman" w:cs="Times New Roman"/>
          <w:sz w:val="22"/>
          <w:szCs w:val="22"/>
          <w:lang w:val="uk-UA"/>
        </w:rPr>
        <w:t>цифрової економіки та бізнес-аналітики</w:t>
      </w:r>
      <w:r w:rsidR="003278BE">
        <w:rPr>
          <w:rFonts w:ascii="Times New Roman" w:hAnsi="Times New Roman" w:cs="Times New Roman"/>
          <w:sz w:val="22"/>
          <w:szCs w:val="22"/>
          <w:lang w:val="uk-UA"/>
        </w:rPr>
        <w:t>, к.е.н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F86DB6">
        <w:rPr>
          <w:rFonts w:ascii="Times New Roman" w:hAnsi="Times New Roman" w:cs="Times New Roman"/>
          <w:sz w:val="22"/>
          <w:szCs w:val="22"/>
          <w:lang w:val="uk-UA"/>
        </w:rPr>
        <w:t>, доцент.</w:t>
      </w: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CC6D9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04BA1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A33636" w:rsidRPr="00404BA1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</w:t>
      </w:r>
      <w:r w:rsidR="00A33636" w:rsidRPr="009B7093">
        <w:rPr>
          <w:rFonts w:ascii="Times New Roman" w:hAnsi="Times New Roman" w:cs="Times New Roman"/>
          <w:b/>
          <w:sz w:val="22"/>
          <w:szCs w:val="22"/>
          <w:lang w:val="uk-UA"/>
        </w:rPr>
        <w:t>аналітики</w:t>
      </w:r>
      <w:r w:rsidRPr="009B709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4F56B6" w:rsidRPr="009B7093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9B7093" w:rsidRPr="009B7093">
        <w:rPr>
          <w:rFonts w:ascii="Times New Roman" w:hAnsi="Times New Roman" w:cs="Times New Roman"/>
          <w:sz w:val="22"/>
          <w:szCs w:val="22"/>
          <w:lang w:val="uk-UA"/>
        </w:rPr>
        <w:t>31</w:t>
      </w:r>
      <w:r w:rsidR="00A33636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 w:rsidR="004F56B6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серпня </w:t>
      </w:r>
      <w:r w:rsidR="005932AD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02383" w:rsidRPr="009B7093">
        <w:rPr>
          <w:rFonts w:ascii="Times New Roman" w:hAnsi="Times New Roman" w:cs="Times New Roman"/>
          <w:sz w:val="22"/>
          <w:szCs w:val="22"/>
          <w:lang w:val="uk-UA"/>
        </w:rPr>
        <w:t>202</w:t>
      </w:r>
      <w:r w:rsidR="00F86DB6" w:rsidRPr="009B7093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3278BE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9B7093"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4C3460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авідувач кафедри    _____________         </w:t>
      </w:r>
      <w:r w:rsidR="004C3460" w:rsidRPr="009B7093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="004C3460" w:rsidRPr="009B7093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4C3460" w:rsidRPr="009B7093" w:rsidRDefault="004C3460" w:rsidP="004C3460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9B709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</w:t>
      </w:r>
      <w:r w:rsidR="003278BE" w:rsidRPr="009B709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</w:t>
      </w:r>
      <w:r w:rsidRPr="009B7093">
        <w:rPr>
          <w:rFonts w:ascii="Times New Roman" w:hAnsi="Times New Roman" w:cs="Times New Roman"/>
          <w:sz w:val="16"/>
          <w:szCs w:val="16"/>
          <w:lang w:val="uk-UA"/>
        </w:rPr>
        <w:t xml:space="preserve">   (підпис)                               (прізвище, ініціали)</w:t>
      </w: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9B7093" w:rsidRDefault="004C3460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B7093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 w:rsidR="00E87602" w:rsidRPr="009B7093"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9B7093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4C3460" w:rsidRPr="004C3460" w:rsidRDefault="009B7093" w:rsidP="004C346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№1 </w:t>
      </w:r>
      <w:r w:rsidR="005932AD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4C3460" w:rsidRPr="009B7093">
        <w:rPr>
          <w:rFonts w:ascii="Times New Roman" w:hAnsi="Times New Roman" w:cs="Times New Roman"/>
          <w:sz w:val="22"/>
          <w:szCs w:val="22"/>
          <w:lang w:val="uk-UA"/>
        </w:rPr>
        <w:t>від “</w:t>
      </w:r>
      <w:r w:rsidR="00930F3A" w:rsidRPr="009B7093">
        <w:rPr>
          <w:rFonts w:ascii="Times New Roman" w:hAnsi="Times New Roman" w:cs="Times New Roman"/>
          <w:sz w:val="22"/>
          <w:szCs w:val="22"/>
          <w:lang w:val="uk-UA"/>
        </w:rPr>
        <w:t>31</w:t>
      </w:r>
      <w:r w:rsidR="004C3460" w:rsidRPr="009B7093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930F3A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B7093">
        <w:rPr>
          <w:rFonts w:ascii="Times New Roman" w:hAnsi="Times New Roman" w:cs="Times New Roman"/>
          <w:sz w:val="22"/>
          <w:szCs w:val="22"/>
          <w:lang w:val="uk-UA"/>
        </w:rPr>
        <w:t>серпня</w:t>
      </w:r>
      <w:r w:rsidR="00402383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202</w:t>
      </w:r>
      <w:r w:rsidR="00F86DB6" w:rsidRPr="009B7093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4C3460" w:rsidRPr="009B7093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26152" w:rsidRDefault="00426152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68BA" w:rsidRDefault="00A868BA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68BA" w:rsidRDefault="00A868BA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868BA" w:rsidRDefault="00A868BA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C3460" w:rsidRPr="004C3460" w:rsidRDefault="004C3460" w:rsidP="004C3460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3278BE">
        <w:rPr>
          <w:rFonts w:ascii="Times New Roman" w:hAnsi="Times New Roman" w:cs="Times New Roman"/>
          <w:sz w:val="22"/>
          <w:szCs w:val="22"/>
          <w:lang w:val="uk-UA"/>
        </w:rPr>
        <w:t>Старух А.І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B9094B">
        <w:rPr>
          <w:rFonts w:ascii="Times New Roman" w:hAnsi="Times New Roman" w:cs="Times New Roman"/>
          <w:sz w:val="22"/>
          <w:szCs w:val="22"/>
          <w:lang w:val="uk-UA"/>
        </w:rPr>
        <w:t>, 202</w:t>
      </w:r>
      <w:r w:rsidR="00F86DB6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4C3460" w:rsidRPr="004C3460" w:rsidRDefault="00CD07A9" w:rsidP="00426152">
      <w:pPr>
        <w:ind w:left="3969" w:hanging="567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CD07A9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45" style="position:absolute;left:0;text-align:left;margin-left:133.8pt;margin-top:25.55pt;width:57.75pt;height:20.25pt;z-index:251660288" stroked="f"/>
        </w:pict>
      </w:r>
      <w:r w:rsidR="00B9094B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</w:t>
      </w:r>
      <w:r w:rsidR="00F86DB6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4C3460" w:rsidRPr="004C3460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9171D6" w:rsidRPr="00DA4852" w:rsidRDefault="009171D6" w:rsidP="009171D6">
      <w:pPr>
        <w:pageBreakBefore/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67519A" w:rsidRPr="00DA4852" w:rsidRDefault="00F86DB6" w:rsidP="00EC6CA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В умовах підвищення рівня нестабільності бізнес-середовища та посилення конкурентної боротьби все більшого значення набуває здатність компаній оперативно трансформувати систему своїх бізнес-процесів на основі ефективних управлінських рішень, спрямованих на досягнення стратегічної відповідності свого ресурсного потенціалу характеру викликів зовнішнього середовища. </w:t>
      </w:r>
    </w:p>
    <w:p w:rsidR="0067519A" w:rsidRPr="00DA4852" w:rsidRDefault="0067519A" w:rsidP="00EC6CA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color w:val="212121"/>
          <w:spacing w:val="1"/>
          <w:sz w:val="22"/>
          <w:szCs w:val="22"/>
        </w:rPr>
        <w:t>Професія бізнес-аналітика полягає в аналізі бізнесу клієнта: знаходити слабкі місця й думати про те, як зробити їх сильними. Спеціаліст розробляє концепцію рішення, яке може призвести навіть до модернізації початкового запиту клієнта. Також правильно буде, якщо бізнес-аналітик залишить усе на своїх місцях, нерідко це ефективніше, ніж щось змінювати. Звичайно, часто замовник приходить зі своєю ідеєю, яка бездоганно виглядає з першого погляду, тоді робота бізнес-аналітика буде полягати в тому, щоби визначити актуальність і особливості концепції</w:t>
      </w:r>
    </w:p>
    <w:p w:rsidR="009171D6" w:rsidRPr="00DA4852" w:rsidRDefault="009171D6" w:rsidP="00EC6CAC">
      <w:pPr>
        <w:ind w:firstLine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Все це є стійкою основою для поглибленого вивчення дисципліни “</w:t>
      </w:r>
      <w:r w:rsidR="00773747" w:rsidRPr="0077374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773747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”, оскільки це є необхідністю сьогодення, особливо для контингенту фахівців з інформаційних технологій для бізнесу.</w:t>
      </w:r>
    </w:p>
    <w:p w:rsidR="00402383" w:rsidRPr="00DA4852" w:rsidRDefault="00402383" w:rsidP="00402383">
      <w:p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402383" w:rsidRDefault="00402383" w:rsidP="00402383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Предмет навчальної дисципліни</w:t>
      </w:r>
    </w:p>
    <w:p w:rsidR="00402383" w:rsidRPr="00DA4852" w:rsidRDefault="00402383" w:rsidP="00402383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Предметом</w:t>
      </w:r>
      <w:r w:rsidRPr="00DA485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 дисципліни «</w:t>
      </w:r>
      <w:r w:rsidR="006A13DC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>»</w:t>
      </w:r>
      <w:r w:rsidRPr="00DA4852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  <w:lang w:val="uk-UA"/>
        </w:rPr>
        <w:t xml:space="preserve"> є </w:t>
      </w:r>
      <w:r w:rsidRPr="00DA4852">
        <w:rPr>
          <w:rFonts w:ascii="Times New Roman" w:hAnsi="Times New Roman" w:cs="Times New Roman"/>
          <w:spacing w:val="-2"/>
          <w:sz w:val="22"/>
          <w:szCs w:val="22"/>
          <w:highlight w:val="white"/>
          <w:lang w:val="uk-UA"/>
        </w:rPr>
        <w:t xml:space="preserve">вивчення та опанування студентами </w:t>
      </w:r>
      <w:r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основних понять, принципів та видів </w:t>
      </w:r>
      <w:r w:rsidR="0067519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>аналізу та моделювання бізнес-процесів</w:t>
      </w:r>
      <w:r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>,</w:t>
      </w:r>
      <w:r w:rsidR="008B6379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 зрозуміти місце бізнес-аналізу у життєвому циклі розробки програмного забезпечення, </w:t>
      </w:r>
      <w:r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 а також</w:t>
      </w:r>
      <w:r w:rsidR="008B6379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 отримати</w:t>
      </w:r>
      <w:r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 </w:t>
      </w:r>
      <w:r w:rsidR="008B6379" w:rsidRPr="00DA4852">
        <w:rPr>
          <w:rFonts w:ascii="Times New Roman" w:hAnsi="Times New Roman" w:cs="Times New Roman"/>
          <w:sz w:val="22"/>
          <w:szCs w:val="22"/>
          <w:lang w:val="uk-UA"/>
        </w:rPr>
        <w:t>практичні навики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використання </w:t>
      </w:r>
      <w:r w:rsidR="008B6379" w:rsidRPr="00DA4852">
        <w:rPr>
          <w:rFonts w:ascii="Times New Roman" w:hAnsi="Times New Roman" w:cs="Times New Roman"/>
          <w:sz w:val="22"/>
          <w:szCs w:val="22"/>
          <w:lang w:val="uk-UA"/>
        </w:rPr>
        <w:t>та застосування різних видів нотацій для аналізу та опису бізнес-потреб для покращення бізнесу загалом.</w:t>
      </w:r>
    </w:p>
    <w:p w:rsidR="00402383" w:rsidRPr="00DA4852" w:rsidRDefault="00402383" w:rsidP="00C83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 xml:space="preserve"> </w:t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  <w:r w:rsidR="00C83B8A" w:rsidRPr="00DA4852">
        <w:rPr>
          <w:rFonts w:ascii="Times New Roman" w:hAnsi="Times New Roman" w:cs="Times New Roman"/>
          <w:color w:val="212121"/>
          <w:sz w:val="22"/>
          <w:szCs w:val="22"/>
          <w:highlight w:val="white"/>
          <w:lang w:val="uk-UA"/>
        </w:rPr>
        <w:tab/>
      </w:r>
    </w:p>
    <w:p w:rsidR="00402383" w:rsidRDefault="00402383" w:rsidP="00402383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Мета навчальної дисципліни</w:t>
      </w:r>
    </w:p>
    <w:p w:rsidR="00315451" w:rsidRPr="00DA4852" w:rsidRDefault="00402383" w:rsidP="0040238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Мета вивчення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дисципліни «</w:t>
      </w:r>
      <w:r w:rsidR="00773747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» – це допомогти студентам </w:t>
      </w:r>
      <w:r w:rsidR="00C33DD7"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отримати </w:t>
      </w:r>
      <w:r w:rsidR="00C33DD7" w:rsidRPr="00DA4852">
        <w:rPr>
          <w:rFonts w:ascii="Times New Roman" w:hAnsi="Times New Roman" w:cs="Times New Roman"/>
          <w:sz w:val="22"/>
          <w:szCs w:val="22"/>
          <w:lang w:val="uk-UA"/>
        </w:rPr>
        <w:t>знання та практичні навички формування дієвої бізнес-моделі на різних стадіях розвитку підприємства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Формування знань і навичок, необхідних для розв'язування задач </w:t>
      </w:r>
      <w:r w:rsidR="00C33DD7" w:rsidRPr="00DA485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бізнес-аналізу 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</w:rPr>
        <w:t>з застосуванням персонального комп'ютера й сучасного програмною забезпечення.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Сформувати теоретичні і практичні знання щодо методології проведення </w:t>
      </w:r>
      <w:r w:rsidR="00C33DD7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аналізу існуючих бізнес-процесів, </w:t>
      </w:r>
      <w:bookmarkStart w:id="0" w:name="_GoBack"/>
      <w:bookmarkEnd w:id="0"/>
      <w:r w:rsidRPr="00DA4852">
        <w:rPr>
          <w:rFonts w:ascii="Times New Roman" w:hAnsi="Times New Roman" w:cs="Times New Roman"/>
          <w:sz w:val="22"/>
          <w:szCs w:val="22"/>
          <w:lang w:val="uk-UA"/>
        </w:rPr>
        <w:t>застосування</w:t>
      </w:r>
      <w:r w:rsidR="00C33DD7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сучасного інструментарію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для вдосконалення та ефективного </w:t>
      </w:r>
      <w:r w:rsidR="00C33DD7" w:rsidRPr="00DA4852">
        <w:rPr>
          <w:rFonts w:ascii="Times New Roman" w:hAnsi="Times New Roman" w:cs="Times New Roman"/>
          <w:sz w:val="22"/>
          <w:szCs w:val="22"/>
          <w:lang w:val="uk-UA"/>
        </w:rPr>
        <w:t>впровадження елементів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бізнес</w:t>
      </w:r>
      <w:r w:rsidR="00C33DD7" w:rsidRPr="00DA4852">
        <w:rPr>
          <w:rFonts w:ascii="Times New Roman" w:hAnsi="Times New Roman" w:cs="Times New Roman"/>
          <w:sz w:val="22"/>
          <w:szCs w:val="22"/>
          <w:lang w:val="uk-UA"/>
        </w:rPr>
        <w:t>-аналізу в ІТ. Ф</w:t>
      </w:r>
      <w:r w:rsidR="00315451" w:rsidRPr="00DA4852">
        <w:rPr>
          <w:rFonts w:ascii="Times New Roman" w:hAnsi="Times New Roman" w:cs="Times New Roman"/>
          <w:sz w:val="22"/>
          <w:szCs w:val="22"/>
          <w:lang w:val="uk-UA"/>
        </w:rPr>
        <w:t>ормування професійних практичних компетенцій щодо використання концептуальних засад бізнес-аналізу, застосування технологій моделювання бізнеспроцесів з метою прийняття виважених управлінських рішень.</w:t>
      </w:r>
    </w:p>
    <w:p w:rsidR="00402383" w:rsidRDefault="00402383" w:rsidP="0040238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Основні завдання</w:t>
      </w:r>
    </w:p>
    <w:p w:rsidR="00773747" w:rsidRDefault="00773747" w:rsidP="0040238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FE462C" w:rsidRPr="00DA4852" w:rsidRDefault="00402383" w:rsidP="00402383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color w:val="DFDFDF"/>
          <w:sz w:val="22"/>
          <w:szCs w:val="22"/>
          <w:shd w:val="clear" w:color="auto" w:fill="242424"/>
          <w:lang w:val="uk-UA"/>
        </w:rPr>
      </w:pP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>Завданн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ями 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>навчальної дисципліни «</w:t>
      </w:r>
      <w:r w:rsidR="00773747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» є: </w:t>
      </w:r>
      <w:r w:rsidRPr="00DA4852">
        <w:rPr>
          <w:rFonts w:ascii="Times New Roman" w:hAnsi="Times New Roman" w:cs="Times New Roman"/>
          <w:color w:val="212121"/>
          <w:sz w:val="22"/>
          <w:szCs w:val="22"/>
          <w:lang w:val="uk-UA"/>
        </w:rPr>
        <w:t xml:space="preserve">вивчення основних положень, понять і категорій, що відносяться до </w:t>
      </w:r>
      <w:r w:rsidR="00BE577B" w:rsidRPr="00DA4852">
        <w:rPr>
          <w:rFonts w:ascii="Times New Roman" w:hAnsi="Times New Roman" w:cs="Times New Roman"/>
          <w:color w:val="212121"/>
          <w:sz w:val="22"/>
          <w:szCs w:val="22"/>
          <w:lang w:val="uk-UA"/>
        </w:rPr>
        <w:t>бізнес-аналізу та бізнес-процесів компанії</w:t>
      </w:r>
      <w:r w:rsidRPr="00DA4852">
        <w:rPr>
          <w:rFonts w:ascii="Times New Roman" w:hAnsi="Times New Roman" w:cs="Times New Roman"/>
          <w:color w:val="212121"/>
          <w:sz w:val="22"/>
          <w:szCs w:val="22"/>
          <w:lang w:val="uk-UA"/>
        </w:rPr>
        <w:t>;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формування комплексу взаємопов’язаних компетенцій в сфері пошуку і впровадження передового досвіду в </w:t>
      </w:r>
      <w:r w:rsidR="00FE462C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формуванні бізнес-процесів 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компанії; вивчення процесу безперервного вдосконалення </w:t>
      </w:r>
      <w:r w:rsidR="00BE577B" w:rsidRPr="00DA4852">
        <w:rPr>
          <w:rFonts w:ascii="Times New Roman" w:hAnsi="Times New Roman" w:cs="Times New Roman"/>
          <w:sz w:val="22"/>
          <w:szCs w:val="22"/>
          <w:lang w:val="uk-UA"/>
        </w:rPr>
        <w:t>бізнес-процесів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>; вивчення</w:t>
      </w:r>
      <w:r w:rsidR="00BE577B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основних аспектів роботи бізнес-аналітика в гнучких умовах розробки</w:t>
      </w:r>
      <w:r w:rsidR="00FE462C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продукту</w:t>
      </w:r>
      <w:r w:rsidR="00BE577B" w:rsidRPr="00DA4852">
        <w:rPr>
          <w:rFonts w:ascii="Times New Roman" w:hAnsi="Times New Roman" w:cs="Times New Roman"/>
          <w:sz w:val="22"/>
          <w:szCs w:val="22"/>
          <w:lang w:val="uk-UA"/>
        </w:rPr>
        <w:t>; формування вмінь з’ясовувати вимоги (бізнес-вимоги, користувацькі вимоги, функціональні та нефункціональні вимоги) та правильно їх описувати; визначення пріоритезації вимог</w:t>
      </w:r>
      <w:r w:rsidR="00FE462C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>а також</w:t>
      </w:r>
      <w:r w:rsidR="00FE462C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визначення необхідного інструментарію залежно від проекту та домену.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02383" w:rsidRPr="00DA4852" w:rsidRDefault="00402383" w:rsidP="00402383">
      <w:pPr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402383" w:rsidRDefault="00402383" w:rsidP="00402383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773747" w:rsidRDefault="00773747" w:rsidP="00402383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2383" w:rsidRPr="00DA4852" w:rsidRDefault="00402383" w:rsidP="00402383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Дисципліна «</w:t>
      </w:r>
      <w:r w:rsidR="00773747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>»</w:t>
      </w: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взаємопов’язана з такими дисциплінами як «Технології антикризового та інтелектуального управління бізнесом» та</w:t>
      </w:r>
      <w:r w:rsidR="004F1BCE"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, «Технології </w:t>
      </w:r>
      <w:r w:rsidR="004F1BCE" w:rsidRPr="00DA4852">
        <w:rPr>
          <w:rFonts w:ascii="Times New Roman" w:hAnsi="Times New Roman" w:cs="Times New Roman"/>
          <w:sz w:val="22"/>
          <w:szCs w:val="22"/>
          <w:lang w:val="uk-UA"/>
        </w:rPr>
        <w:t>проектування та адміністрування БД і СД», «</w:t>
      </w:r>
      <w:r w:rsidR="004F1BCE" w:rsidRPr="00DA4852">
        <w:rPr>
          <w:rFonts w:ascii="Times New Roman" w:hAnsi="Times New Roman" w:cs="Times New Roman"/>
          <w:sz w:val="22"/>
          <w:szCs w:val="22"/>
        </w:rPr>
        <w:t>WEB</w:t>
      </w:r>
      <w:r w:rsidR="004F1BCE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-дизайн та </w:t>
      </w:r>
      <w:r w:rsidR="004F1BCE" w:rsidRPr="00DA4852">
        <w:rPr>
          <w:rFonts w:ascii="Times New Roman" w:hAnsi="Times New Roman" w:cs="Times New Roman"/>
          <w:sz w:val="22"/>
          <w:szCs w:val="22"/>
        </w:rPr>
        <w:t>WEB</w:t>
      </w:r>
      <w:r w:rsidR="004F1BCE" w:rsidRPr="00DA4852">
        <w:rPr>
          <w:rFonts w:ascii="Times New Roman" w:hAnsi="Times New Roman" w:cs="Times New Roman"/>
          <w:sz w:val="22"/>
          <w:szCs w:val="22"/>
          <w:lang w:val="uk-UA"/>
        </w:rPr>
        <w:t>-програмування»</w:t>
      </w:r>
      <w:r w:rsidR="004F1BCE"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, «</w:t>
      </w:r>
      <w:r w:rsidR="004F1BCE" w:rsidRPr="00DA4852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Алгоритмізація</w:t>
      </w:r>
      <w:r w:rsidR="004F1BCE" w:rsidRPr="00DA4852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та </w:t>
      </w:r>
      <w:r w:rsidR="004F1BCE" w:rsidRPr="00DA4852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програмування», «Життєвий</w:t>
      </w:r>
      <w:r w:rsidR="004F1BCE" w:rsidRPr="00DA4852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цикл </w:t>
      </w:r>
      <w:r w:rsidR="004F1BCE" w:rsidRPr="00DA4852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програмного</w:t>
      </w:r>
      <w:r w:rsidR="004F1BCE" w:rsidRPr="00DA4852">
        <w:rPr>
          <w:rStyle w:val="normaltextrun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4F1BCE" w:rsidRPr="00DA4852">
        <w:rPr>
          <w:rStyle w:val="spellingerror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забезпечення</w:t>
      </w:r>
      <w:r w:rsidR="004F1BCE" w:rsidRPr="00DA4852">
        <w:rPr>
          <w:rStyle w:val="eop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».</w:t>
      </w:r>
    </w:p>
    <w:p w:rsidR="00402383" w:rsidRPr="00DA4852" w:rsidRDefault="00402383" w:rsidP="004023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F1BCE" w:rsidRDefault="00402383" w:rsidP="004F1BC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DA4852" w:rsidRPr="00DA4852" w:rsidRDefault="00DA4852" w:rsidP="004F1BC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F56B6" w:rsidRDefault="004F56B6" w:rsidP="004F56B6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При вивченні дисципліни «</w:t>
      </w:r>
      <w:r w:rsidR="00773747">
        <w:rPr>
          <w:rFonts w:ascii="Times New Roman" w:hAnsi="Times New Roman" w:cs="Times New Roman"/>
          <w:sz w:val="22"/>
          <w:szCs w:val="22"/>
          <w:lang w:val="uk-UA"/>
        </w:rPr>
        <w:t>Бізнес-аналіз ІТ-проєктів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» </w:t>
      </w:r>
      <w:r w:rsidRPr="00DA4852">
        <w:rPr>
          <w:rFonts w:ascii="Times New Roman" w:hAnsi="Times New Roman" w:cs="Times New Roman"/>
          <w:b/>
          <w:i/>
          <w:spacing w:val="-1"/>
          <w:sz w:val="22"/>
          <w:szCs w:val="22"/>
          <w:lang w:val="uk-UA"/>
        </w:rPr>
        <w:t>здобувачі вищої освіти набувають такі компетентності (здатність)</w:t>
      </w:r>
      <w:r w:rsidRPr="00DA4852">
        <w:rPr>
          <w:rFonts w:ascii="Times New Roman" w:hAnsi="Times New Roman" w:cs="Times New Roman"/>
          <w:spacing w:val="-1"/>
          <w:sz w:val="22"/>
          <w:szCs w:val="22"/>
          <w:lang w:val="uk-UA"/>
        </w:rPr>
        <w:t>:</w:t>
      </w:r>
    </w:p>
    <w:p w:rsidR="00773747" w:rsidRPr="00DA4852" w:rsidRDefault="00773747" w:rsidP="004F56B6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4B0786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Інтегральна Компетентність (ІК):</w:t>
      </w:r>
    </w:p>
    <w:p w:rsidR="00773747" w:rsidRDefault="00773747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B0786" w:rsidRPr="00DA4852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ІК1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:rsidR="00DA4852" w:rsidRPr="00DA4852" w:rsidRDefault="00DA4852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B0786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Загальні компетентності (ЗК)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773747" w:rsidRDefault="00773747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B0786" w:rsidRPr="00DA4852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ЗК4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застосовувати знання у практичних ситуаціях. </w:t>
      </w:r>
    </w:p>
    <w:p w:rsidR="004B0786" w:rsidRPr="00DA4852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спілкуватися іноземною мовою. </w:t>
      </w:r>
    </w:p>
    <w:p w:rsidR="004B0786" w:rsidRPr="00DA4852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 xml:space="preserve">ЗК7 </w:t>
      </w:r>
      <w:r w:rsidRPr="00DA4852">
        <w:rPr>
          <w:rFonts w:ascii="Times New Roman" w:hAnsi="Times New Roman" w:cs="Times New Roman"/>
          <w:sz w:val="22"/>
          <w:szCs w:val="22"/>
        </w:rPr>
        <w:t xml:space="preserve">− Навички використання інформаційних і комунікаційних технологій. </w:t>
      </w:r>
    </w:p>
    <w:p w:rsidR="004B0786" w:rsidRPr="00DA4852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lastRenderedPageBreak/>
        <w:t>ЗК8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до пошуку, оброблення та аналізу інформації з різних джерел. </w:t>
      </w:r>
    </w:p>
    <w:p w:rsidR="004B0786" w:rsidRDefault="004B0786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ЗК10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бути критичним і самокритичним.</w:t>
      </w:r>
    </w:p>
    <w:p w:rsidR="00773747" w:rsidRPr="00773747" w:rsidRDefault="00773747" w:rsidP="004B0786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4F56B6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</w:t>
      </w:r>
      <w:r w:rsidRPr="00B31124">
        <w:rPr>
          <w:rFonts w:ascii="Times New Roman" w:hAnsi="Times New Roman" w:cs="Times New Roman"/>
          <w:b/>
          <w:sz w:val="22"/>
          <w:szCs w:val="22"/>
          <w:lang w:val="uk-UA"/>
        </w:rPr>
        <w:t>пеціальні (фахові) компетентності (СК)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773747" w:rsidRDefault="00773747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СК1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виявляти знання та розуміння проблем предметної області, основ функціонування сучасної економіки на мікро-, мезо-, макро- та міжнародному рівнях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застосовувати економіко-математичні методи та моделі для вирішення економічних задач.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СК12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самостійно виявляти проблеми економічного характеру при аналізі конкретних ситуацій, пропонувати способи їх вирішення.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СК14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СК15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Здатність використовувати пакети прикладних програм для аналізу та прогнозування соціально-економічних явищ, а також моделювання бізнес-процесів і результатів діяльності економічних об’єктів. </w:t>
      </w:r>
    </w:p>
    <w:p w:rsidR="009E0CCE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СК16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до аналізу, синтезу й оптимізації інфор- 10 маційних систем та технологій з використанням математичних моделей і методів.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СК17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Здатність управляти та користуватися сучасними інформаційно-комунікаційними системами та технологіями.</w:t>
      </w:r>
    </w:p>
    <w:p w:rsidR="00DA4852" w:rsidRPr="00DA4852" w:rsidRDefault="00DA4852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A4852" w:rsidRDefault="004B0786" w:rsidP="00DA485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Програмні результати навчання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773747" w:rsidRDefault="00773747" w:rsidP="00DA485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0CCE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ПР01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ПР02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Відтворювати моральні, культурні, наукові цінності, примножувати досягнення суспільства в соціально-економічній сфері, пропагувати ведення здорового способу життя.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ПР03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Знати та використовувати економічну термінологію, пояснювати базові концепції мікро- та макроекономіки.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ПР04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Розуміти принципи економічної науки, особливості функціонування економічних систем.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ПР05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Застосовувати аналітичний та методичний інструментарій для обґрунтування пропозицій та прийняття управлінських рішень різними 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економічними агентами (індивідуумами, домогосподарствами, підприємствами та органами державної влади).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ПР06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ПР07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науки.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ПР09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ПР11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Вміти аналізувати процеси державного та ринкового регулювання соціально-економічних і трудових відносин.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31124">
        <w:rPr>
          <w:rFonts w:ascii="Times New Roman" w:hAnsi="Times New Roman" w:cs="Times New Roman"/>
          <w:b/>
          <w:sz w:val="22"/>
          <w:szCs w:val="22"/>
          <w:lang w:val="uk-UA"/>
        </w:rPr>
        <w:t>ПР13</w:t>
      </w:r>
      <w:r w:rsidRPr="00B31124">
        <w:rPr>
          <w:rFonts w:ascii="Times New Roman" w:hAnsi="Times New Roman" w:cs="Times New Roman"/>
          <w:sz w:val="22"/>
          <w:szCs w:val="22"/>
          <w:lang w:val="uk-UA"/>
        </w:rPr>
        <w:t xml:space="preserve"> − Ідентифікувати джерела та розуміти методологію визначення і методи отримання соціально-економічних даних, збирати та аналізувати необхідну інфор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ПР15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Демонструвати базові навички креативного та критичного мислення у дослідженнях та професійному спілкуванні.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ПР16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Вміти використовувати дані, надавати аргументацію, критично оцінювати логіку та формувати висновки з наукових та аналітичних текстів з економіки.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ПР19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ПР20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Оволодіти навичками усної та письмової професійної комунікації державною та іноземною мовами.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ПР21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Вміти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ПР23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Показувати навички самостійної роботи, демонструвати критичне, креативне, самокритичне мислення.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ПР24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ПР25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Розуміти структуру, основні принципи діяльності та бізнес-процеси суб’єктів ІТ-індустрії.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</w:rPr>
        <w:t>ПР26</w:t>
      </w:r>
      <w:r w:rsidRPr="00DA4852">
        <w:rPr>
          <w:rFonts w:ascii="Times New Roman" w:hAnsi="Times New Roman" w:cs="Times New Roman"/>
          <w:sz w:val="22"/>
          <w:szCs w:val="22"/>
        </w:rPr>
        <w:t xml:space="preserve">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 </w:t>
      </w:r>
    </w:p>
    <w:p w:rsidR="004B0786" w:rsidRPr="00DA4852" w:rsidRDefault="004B0786" w:rsidP="009E0CC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ПР27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− Володіти навичками розробки, використання та супроводу баз 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даних, програмних продуктів та </w:t>
      </w:r>
      <w:r w:rsidRPr="00DA4852">
        <w:rPr>
          <w:rFonts w:ascii="Times New Roman" w:hAnsi="Times New Roman" w:cs="Times New Roman"/>
          <w:sz w:val="22"/>
          <w:szCs w:val="22"/>
        </w:rPr>
        <w:t>web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>-аплікацій для організації економічної діяльності в мережі Інтернет та інформатизації всіх сфер життєдіяльності суспільства.</w:t>
      </w:r>
    </w:p>
    <w:p w:rsidR="004F56B6" w:rsidRPr="00DA4852" w:rsidRDefault="004F56B6" w:rsidP="009E0CCE">
      <w:pPr>
        <w:shd w:val="clear" w:color="auto" w:fill="FFFFFF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F56B6" w:rsidRPr="00DA4852" w:rsidRDefault="004F56B6" w:rsidP="004F56B6">
      <w:pPr>
        <w:pStyle w:val="a8"/>
        <w:ind w:left="114" w:firstLine="709"/>
        <w:jc w:val="both"/>
        <w:rPr>
          <w:sz w:val="22"/>
          <w:szCs w:val="22"/>
        </w:rPr>
      </w:pPr>
      <w:r w:rsidRPr="00DA4852">
        <w:rPr>
          <w:sz w:val="22"/>
          <w:szCs w:val="22"/>
        </w:rPr>
        <w:t>Вивчення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навчальної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дисципліни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«Бізнес-аналіз ІТ-проектів»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передбачає</w:t>
      </w:r>
      <w:r w:rsidRPr="00DA4852">
        <w:rPr>
          <w:spacing w:val="80"/>
          <w:sz w:val="22"/>
          <w:szCs w:val="22"/>
        </w:rPr>
        <w:t xml:space="preserve"> </w:t>
      </w:r>
      <w:r w:rsidRPr="00DA4852">
        <w:rPr>
          <w:sz w:val="22"/>
          <w:szCs w:val="22"/>
        </w:rPr>
        <w:t>досягнення такого кваліфікаційного рівня підготовки бакалавра, за якого він повинен:</w:t>
      </w:r>
    </w:p>
    <w:p w:rsidR="004F56B6" w:rsidRPr="00DA4852" w:rsidRDefault="004F56B6" w:rsidP="004F1BC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02383" w:rsidRDefault="00402383" w:rsidP="004F1BCE">
      <w:pPr>
        <w:shd w:val="clear" w:color="auto" w:fill="FFFFFF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а) знати</w:t>
      </w:r>
    </w:p>
    <w:p w:rsidR="00773747" w:rsidRPr="00DA4852" w:rsidRDefault="00773747" w:rsidP="004F1BCE">
      <w:pPr>
        <w:shd w:val="clear" w:color="auto" w:fill="FFFFFF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02383" w:rsidRPr="00DA4852" w:rsidRDefault="00402383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загальне поняття про </w:t>
      </w:r>
      <w:r w:rsidR="00617595" w:rsidRPr="00DA4852">
        <w:rPr>
          <w:rFonts w:ascii="Times New Roman" w:hAnsi="Times New Roman" w:cs="Times New Roman"/>
          <w:sz w:val="22"/>
          <w:szCs w:val="22"/>
        </w:rPr>
        <w:t>бізнес-аналіз</w:t>
      </w:r>
      <w:r w:rsidRPr="00DA4852">
        <w:rPr>
          <w:rFonts w:ascii="Times New Roman" w:hAnsi="Times New Roman" w:cs="Times New Roman"/>
          <w:sz w:val="22"/>
          <w:szCs w:val="22"/>
        </w:rPr>
        <w:t>;</w:t>
      </w:r>
    </w:p>
    <w:p w:rsidR="005B75B6" w:rsidRPr="00DA4852" w:rsidRDefault="005B75B6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>хто такий бізнес-аналітик;</w:t>
      </w:r>
    </w:p>
    <w:p w:rsidR="00402383" w:rsidRPr="00DA4852" w:rsidRDefault="00402383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цілі і задачі </w:t>
      </w:r>
      <w:r w:rsidR="00617595" w:rsidRPr="00DA4852">
        <w:rPr>
          <w:rFonts w:ascii="Times New Roman" w:hAnsi="Times New Roman" w:cs="Times New Roman"/>
          <w:sz w:val="22"/>
          <w:szCs w:val="22"/>
        </w:rPr>
        <w:t>бізнес-аналізу</w:t>
      </w:r>
      <w:r w:rsidRPr="00DA4852">
        <w:rPr>
          <w:rFonts w:ascii="Times New Roman" w:hAnsi="Times New Roman" w:cs="Times New Roman"/>
          <w:sz w:val="22"/>
          <w:szCs w:val="22"/>
        </w:rPr>
        <w:t>;</w:t>
      </w:r>
    </w:p>
    <w:p w:rsidR="00402383" w:rsidRPr="00DA4852" w:rsidRDefault="00617595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типи, види бізнес-процесів</w:t>
      </w:r>
      <w:r w:rsidR="00402383" w:rsidRPr="00DA4852">
        <w:rPr>
          <w:rFonts w:ascii="Times New Roman" w:hAnsi="Times New Roman" w:cs="Times New Roman"/>
          <w:sz w:val="22"/>
          <w:szCs w:val="22"/>
        </w:rPr>
        <w:t>;</w:t>
      </w:r>
    </w:p>
    <w:p w:rsidR="00402383" w:rsidRPr="00DA4852" w:rsidRDefault="00402383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етапи проведення </w:t>
      </w:r>
      <w:r w:rsidR="00617595" w:rsidRPr="00DA4852">
        <w:rPr>
          <w:rFonts w:ascii="Times New Roman" w:hAnsi="Times New Roman" w:cs="Times New Roman"/>
          <w:sz w:val="22"/>
          <w:szCs w:val="22"/>
        </w:rPr>
        <w:t>бізнес-аналізу</w:t>
      </w:r>
      <w:r w:rsidRPr="00DA4852">
        <w:rPr>
          <w:rFonts w:ascii="Times New Roman" w:hAnsi="Times New Roman" w:cs="Times New Roman"/>
          <w:sz w:val="22"/>
          <w:szCs w:val="22"/>
        </w:rPr>
        <w:t>;</w:t>
      </w:r>
    </w:p>
    <w:p w:rsidR="00FE462C" w:rsidRPr="00DA4852" w:rsidRDefault="005B75B6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процесс </w:t>
      </w:r>
      <w:r w:rsidR="00FE462C" w:rsidRPr="00DA4852">
        <w:rPr>
          <w:rFonts w:ascii="Times New Roman" w:hAnsi="Times New Roman" w:cs="Times New Roman"/>
          <w:sz w:val="22"/>
          <w:szCs w:val="22"/>
        </w:rPr>
        <w:t>SDLC;</w:t>
      </w:r>
    </w:p>
    <w:p w:rsidR="00402383" w:rsidRPr="00DA4852" w:rsidRDefault="005B75B6" w:rsidP="00402383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>т</w:t>
      </w:r>
      <w:r w:rsidRPr="00DA4852">
        <w:rPr>
          <w:rFonts w:ascii="Times New Roman" w:hAnsi="Times New Roman" w:cs="Times New Roman"/>
          <w:sz w:val="22"/>
          <w:szCs w:val="22"/>
        </w:rPr>
        <w:t>ехніки роботи зі</w:t>
      </w:r>
      <w:r w:rsidR="00FE462C" w:rsidRPr="00DA4852">
        <w:rPr>
          <w:rFonts w:ascii="Times New Roman" w:hAnsi="Times New Roman" w:cs="Times New Roman"/>
          <w:sz w:val="22"/>
          <w:szCs w:val="22"/>
        </w:rPr>
        <w:t xml:space="preserve"> стейкхолдер</w:t>
      </w:r>
      <w:r w:rsidRPr="00DA4852">
        <w:rPr>
          <w:rFonts w:ascii="Times New Roman" w:hAnsi="Times New Roman" w:cs="Times New Roman"/>
          <w:sz w:val="22"/>
          <w:szCs w:val="22"/>
        </w:rPr>
        <w:t>ами</w:t>
      </w:r>
      <w:r w:rsidR="00402383" w:rsidRPr="00DA4852">
        <w:rPr>
          <w:rFonts w:ascii="Times New Roman" w:hAnsi="Times New Roman" w:cs="Times New Roman"/>
          <w:sz w:val="22"/>
          <w:szCs w:val="22"/>
        </w:rPr>
        <w:t>;</w:t>
      </w:r>
    </w:p>
    <w:p w:rsidR="005B75B6" w:rsidRPr="00DA4852" w:rsidRDefault="005B75B6" w:rsidP="005B75B6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техніки пріоритизації;</w:t>
      </w:r>
    </w:p>
    <w:p w:rsidR="005B75B6" w:rsidRPr="00DA4852" w:rsidRDefault="005B75B6" w:rsidP="005B75B6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різні типи діаграм та їх застосування;</w:t>
      </w:r>
    </w:p>
    <w:p w:rsidR="005B75B6" w:rsidRPr="00DA4852" w:rsidRDefault="005B75B6" w:rsidP="005B75B6">
      <w:pPr>
        <w:pStyle w:val="ac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різні види прототипування;</w:t>
      </w:r>
    </w:p>
    <w:p w:rsidR="00FE462C" w:rsidRPr="00DA4852" w:rsidRDefault="00FE462C" w:rsidP="00402383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2383" w:rsidRDefault="00402383" w:rsidP="00402383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773747" w:rsidRPr="00DA4852" w:rsidRDefault="00773747" w:rsidP="00402383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02383" w:rsidRPr="00DA4852" w:rsidRDefault="00402383" w:rsidP="00402383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чітко формулювати цілі та задачі, на основі наявної інформації;</w:t>
      </w:r>
    </w:p>
    <w:p w:rsidR="00402383" w:rsidRPr="00DA4852" w:rsidRDefault="00402383" w:rsidP="00402383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аналізувати бізнес-процеси;</w:t>
      </w:r>
    </w:p>
    <w:p w:rsidR="00402383" w:rsidRPr="00DA4852" w:rsidRDefault="00402383" w:rsidP="00402383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проводити аналіз </w:t>
      </w:r>
      <w:r w:rsidR="00FE462C" w:rsidRPr="00DA4852">
        <w:rPr>
          <w:rFonts w:ascii="Times New Roman" w:hAnsi="Times New Roman" w:cs="Times New Roman"/>
          <w:sz w:val="22"/>
          <w:szCs w:val="22"/>
        </w:rPr>
        <w:t>стейкхолдерів</w:t>
      </w:r>
      <w:r w:rsidRPr="00DA4852">
        <w:rPr>
          <w:rFonts w:ascii="Times New Roman" w:hAnsi="Times New Roman" w:cs="Times New Roman"/>
          <w:sz w:val="22"/>
          <w:szCs w:val="22"/>
        </w:rPr>
        <w:t>;</w:t>
      </w:r>
    </w:p>
    <w:p w:rsidR="00402383" w:rsidRPr="00DA4852" w:rsidRDefault="00402383" w:rsidP="00402383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здійснювати планування та організацію основних етапів </w:t>
      </w:r>
      <w:r w:rsidR="00FE462C" w:rsidRPr="00DA4852">
        <w:rPr>
          <w:rFonts w:ascii="Times New Roman" w:hAnsi="Times New Roman" w:cs="Times New Roman"/>
          <w:sz w:val="22"/>
          <w:szCs w:val="22"/>
        </w:rPr>
        <w:t>бізнес-аналізу;</w:t>
      </w:r>
    </w:p>
    <w:p w:rsidR="00FE462C" w:rsidRPr="00DA4852" w:rsidRDefault="00FE462C" w:rsidP="00402383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з'яовувати бізнес-вимоги, користувацькі аимоги, функціональні вимоги та нефункціональні вимоги;</w:t>
      </w:r>
    </w:p>
    <w:p w:rsidR="005B75B6" w:rsidRPr="00DA4852" w:rsidRDefault="00FE462C" w:rsidP="005B75B6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пріоритезувати вимоги;</w:t>
      </w:r>
    </w:p>
    <w:p w:rsidR="005B75B6" w:rsidRPr="00DA4852" w:rsidRDefault="005B75B6" w:rsidP="005B75B6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складати Business Model Canvas;</w:t>
      </w:r>
    </w:p>
    <w:p w:rsidR="005B75B6" w:rsidRPr="00DA4852" w:rsidRDefault="005B75B6" w:rsidP="005B75B6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визначати обсяг робіт щодо MVP;</w:t>
      </w:r>
    </w:p>
    <w:p w:rsidR="005B75B6" w:rsidRPr="00DA4852" w:rsidRDefault="005B75B6" w:rsidP="005B75B6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писати user story;</w:t>
      </w:r>
    </w:p>
    <w:p w:rsidR="005B75B6" w:rsidRPr="00DA4852" w:rsidRDefault="005B75B6" w:rsidP="005B75B6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будувати use case diagram;</w:t>
      </w:r>
    </w:p>
    <w:p w:rsidR="00FE462C" w:rsidRPr="00DA4852" w:rsidRDefault="00FE462C" w:rsidP="005B75B6">
      <w:pPr>
        <w:pStyle w:val="ac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розробляти модель бізнес-процесу за д</w:t>
      </w:r>
      <w:r w:rsidR="005B75B6" w:rsidRPr="00DA4852">
        <w:rPr>
          <w:rFonts w:ascii="Times New Roman" w:hAnsi="Times New Roman" w:cs="Times New Roman"/>
          <w:sz w:val="22"/>
          <w:szCs w:val="22"/>
        </w:rPr>
        <w:t>опомогою різного інструментарію.</w:t>
      </w:r>
    </w:p>
    <w:p w:rsidR="00EB569E" w:rsidRPr="00402383" w:rsidRDefault="00EB569E" w:rsidP="0040238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31124" w:rsidRDefault="00B31124" w:rsidP="0040238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402383" w:rsidRPr="00DA4852" w:rsidRDefault="00402383" w:rsidP="0040238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Зміст навчальної дисципліни за темами</w:t>
      </w:r>
    </w:p>
    <w:p w:rsidR="00402383" w:rsidRPr="00DA4852" w:rsidRDefault="00402383" w:rsidP="00402383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316"/>
        <w:gridCol w:w="5993"/>
      </w:tblGrid>
      <w:tr w:rsidR="00402383" w:rsidRPr="00DA4852" w:rsidTr="009B7093">
        <w:trPr>
          <w:trHeight w:hRule="exact" w:val="393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 теми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402383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Вступ до бізнес-аналізу</w:t>
            </w:r>
          </w:p>
        </w:tc>
      </w:tr>
      <w:tr w:rsidR="00402383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Техніка збору вимог в бізнес-аналізі</w:t>
            </w:r>
          </w:p>
        </w:tc>
      </w:tr>
      <w:tr w:rsidR="00402383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Бізнес-вимоги</w:t>
            </w:r>
            <w:r w:rsidRPr="00DA48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Business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Requirements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BD5D76"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BD5D76" w:rsidRPr="00DA4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Stakeholder Management. Business Model Canvas</w:t>
            </w:r>
          </w:p>
        </w:tc>
      </w:tr>
      <w:tr w:rsidR="00402383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Користуваціні вимоги (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</w:rPr>
              <w:t>User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</w:rPr>
              <w:t>Requirements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402383" w:rsidRPr="00807F3E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Вимоги до рішення (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Solution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en-US"/>
              </w:rPr>
              <w:t>requirements</w:t>
            </w:r>
            <w:r w:rsidRPr="00DA4852">
              <w:rPr>
                <w:rStyle w:val="ae"/>
                <w:rFonts w:ascii="Times New Roman" w:hAnsi="Times New Roman" w:cs="Times New Roman"/>
                <w:b w:val="0"/>
                <w:color w:val="333333"/>
                <w:spacing w:val="11"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402383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вимогами як бізнес-процес</w:t>
            </w:r>
          </w:p>
        </w:tc>
      </w:tr>
      <w:tr w:rsidR="00402383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83" w:rsidRPr="00DA4852" w:rsidRDefault="00402383" w:rsidP="001A43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7.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83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Моделювання бізнес-процесів</w:t>
            </w:r>
          </w:p>
        </w:tc>
      </w:tr>
      <w:tr w:rsidR="00EB569E" w:rsidRPr="00DA4852" w:rsidTr="00402383">
        <w:trPr>
          <w:trHeight w:val="397"/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569E" w:rsidRPr="00DA4852" w:rsidRDefault="00EB569E" w:rsidP="00EB56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8.</w:t>
            </w:r>
          </w:p>
        </w:tc>
        <w:tc>
          <w:tcPr>
            <w:tcW w:w="4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69E" w:rsidRPr="00DA4852" w:rsidRDefault="00EB569E" w:rsidP="00EB569E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</w:pPr>
            <w:r w:rsidRPr="00DA485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Інструменти для створення прототипів</w:t>
            </w:r>
          </w:p>
        </w:tc>
      </w:tr>
    </w:tbl>
    <w:p w:rsidR="00773747" w:rsidRDefault="00773747" w:rsidP="00C40B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773747" w:rsidRDefault="00773747" w:rsidP="00C40B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B94124" w:rsidRPr="00DA4852" w:rsidRDefault="00C40B7C" w:rsidP="00C40B7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 xml:space="preserve">3. </w:t>
      </w:r>
      <w:r w:rsidR="00EA589C" w:rsidRPr="00DA4852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>ЗМІСТ НАВЧАЛЬНОЇ ДИСЦИПЛІНИ</w:t>
      </w:r>
    </w:p>
    <w:p w:rsidR="00C36F4D" w:rsidRPr="00DA4852" w:rsidRDefault="00C36F4D" w:rsidP="00EA589C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5932AD" w:rsidRPr="00DA4852" w:rsidRDefault="009171D6" w:rsidP="005932A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uk-UA"/>
        </w:rPr>
        <w:t>ТЕМА 1.</w:t>
      </w:r>
      <w:r w:rsidR="00404BA1" w:rsidRPr="00DA4852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 </w:t>
      </w:r>
      <w:r w:rsidR="00EB569E" w:rsidRPr="00DA4852">
        <w:rPr>
          <w:rFonts w:ascii="Times New Roman" w:hAnsi="Times New Roman" w:cs="Times New Roman"/>
          <w:b/>
          <w:sz w:val="22"/>
          <w:szCs w:val="22"/>
          <w:lang w:val="uk-UA"/>
        </w:rPr>
        <w:t>Вступ до бізнес-аналізу</w:t>
      </w:r>
      <w:r w:rsidR="00404BA1" w:rsidRPr="00DA4852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</w:p>
    <w:p w:rsidR="005F6791" w:rsidRPr="00DA4852" w:rsidRDefault="00795C34" w:rsidP="00795C34">
      <w:pPr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Основні визначення. </w:t>
      </w:r>
      <w:r w:rsidR="00BD5D76" w:rsidRPr="00DA4852">
        <w:rPr>
          <w:rFonts w:ascii="Times New Roman" w:hAnsi="Times New Roman" w:cs="Times New Roman"/>
          <w:bCs/>
          <w:sz w:val="22"/>
          <w:szCs w:val="22"/>
          <w:lang w:val="uk-UA"/>
        </w:rPr>
        <w:t>Що таке бізнес-аналітика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  <w:r w:rsidR="00BD5D76" w:rsidRPr="00DA48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Види аналізу. </w:t>
      </w:r>
    </w:p>
    <w:p w:rsidR="005F6791" w:rsidRPr="00DA4852" w:rsidRDefault="00BD5D76" w:rsidP="00795C34">
      <w:pPr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Хто такий бізнес-аналітик. Завдання, методи бізнес-аналізу. </w:t>
      </w:r>
    </w:p>
    <w:p w:rsidR="00795C34" w:rsidRPr="00DA4852" w:rsidRDefault="00BD5D76" w:rsidP="00795C34">
      <w:pPr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>Що повинен знати аналітик. Процес SDLC</w:t>
      </w:r>
      <w:r w:rsidRPr="00DA4852">
        <w:rPr>
          <w:rFonts w:ascii="Times New Roman" w:hAnsi="Times New Roman" w:cs="Times New Roman"/>
          <w:bCs/>
          <w:sz w:val="22"/>
          <w:szCs w:val="22"/>
        </w:rPr>
        <w:t>.</w:t>
      </w:r>
      <w:r w:rsidRPr="00DA4852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:rsidR="00C36F4D" w:rsidRPr="00DA4852" w:rsidRDefault="00C36F4D" w:rsidP="009171D6">
      <w:pPr>
        <w:jc w:val="center"/>
        <w:rPr>
          <w:rFonts w:ascii="Times New Roman" w:eastAsia="Arial" w:hAnsi="Times New Roman" w:cs="Times New Roman"/>
          <w:sz w:val="22"/>
          <w:szCs w:val="22"/>
          <w:highlight w:val="yellow"/>
          <w:shd w:val="clear" w:color="auto" w:fill="FFFFFF"/>
          <w:lang w:val="uk-UA"/>
        </w:rPr>
      </w:pPr>
    </w:p>
    <w:p w:rsidR="00404BA1" w:rsidRPr="00DA4852" w:rsidRDefault="00B334C2" w:rsidP="00B334C2">
      <w:pPr>
        <w:tabs>
          <w:tab w:val="center" w:pos="3614"/>
          <w:tab w:val="left" w:pos="6480"/>
        </w:tabs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ab/>
      </w:r>
      <w:r w:rsidR="009171D6" w:rsidRPr="00DA4852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ТЕМА 2. 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uk-UA"/>
        </w:rPr>
        <w:t>Техніка збору вимог в бізнес-аналізі</w:t>
      </w:r>
      <w:r w:rsidR="00404BA1" w:rsidRPr="00DA4852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Pr="00DA4852">
        <w:rPr>
          <w:rFonts w:ascii="Times New Roman" w:hAnsi="Times New Roman" w:cs="Times New Roman"/>
          <w:b/>
          <w:sz w:val="22"/>
          <w:szCs w:val="22"/>
          <w:lang w:val="uk-UA"/>
        </w:rPr>
        <w:tab/>
      </w:r>
    </w:p>
    <w:p w:rsidR="005F6791" w:rsidRPr="00DA4852" w:rsidRDefault="00BD5D76" w:rsidP="00404BA1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>Техніки збору інформації та аналіз вимог. Аналіз документів.</w:t>
      </w:r>
    </w:p>
    <w:p w:rsidR="009171D6" w:rsidRPr="00DA4852" w:rsidRDefault="00BD5D76" w:rsidP="00404BA1">
      <w:pPr>
        <w:jc w:val="center"/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 Інтерв’ю. Бенчмаркінг, як основа аналізу конкурентів.</w:t>
      </w:r>
      <w:r w:rsidR="00404BA1" w:rsidRPr="00DA4852">
        <w:rPr>
          <w:rFonts w:ascii="Times New Roman" w:eastAsia="Arial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</w:p>
    <w:p w:rsidR="00773747" w:rsidRDefault="00773747" w:rsidP="00C36F4D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</w:p>
    <w:p w:rsidR="00404BA1" w:rsidRPr="00DA4852" w:rsidRDefault="009171D6" w:rsidP="00C36F4D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3. 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uk-UA"/>
        </w:rPr>
        <w:t>Бізнес-вимоги (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en-US"/>
        </w:rPr>
        <w:t>Business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uk-UA"/>
        </w:rPr>
        <w:t xml:space="preserve"> 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en-US"/>
        </w:rPr>
        <w:t>Requirements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uk-UA"/>
        </w:rPr>
        <w:t>)</w:t>
      </w:r>
      <w:r w:rsidR="00404BA1" w:rsidRPr="00DA4852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BD5D76"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en-US"/>
        </w:rPr>
        <w:t>Stakeholder Management. Business Model Canvas</w:t>
      </w:r>
    </w:p>
    <w:p w:rsidR="005F6791" w:rsidRPr="00DA4852" w:rsidRDefault="00BD5D76" w:rsidP="00F6272C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Збір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</w:rPr>
        <w:t>та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</w:rPr>
        <w:t>аналіз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</w:rPr>
        <w:t>бізнес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</w:rPr>
        <w:t>вимог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DA4852">
        <w:rPr>
          <w:rFonts w:ascii="Times New Roman" w:hAnsi="Times New Roman" w:cs="Times New Roman"/>
          <w:sz w:val="22"/>
          <w:szCs w:val="22"/>
        </w:rPr>
        <w:t xml:space="preserve">Оформлення бізнес вимог. </w:t>
      </w:r>
    </w:p>
    <w:p w:rsidR="005F6791" w:rsidRPr="00DA4852" w:rsidRDefault="00BD5D76" w:rsidP="00F6272C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Техніки роботи з стейкхолдерами.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Business Model Canvas. </w:t>
      </w:r>
    </w:p>
    <w:p w:rsidR="00BD5D76" w:rsidRPr="00DA4852" w:rsidRDefault="00BD5D76" w:rsidP="00F6272C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Stakeholder matrix. Vision and </w:t>
      </w:r>
      <w:r w:rsidR="00F6272C" w:rsidRPr="00DA4852">
        <w:rPr>
          <w:rFonts w:ascii="Times New Roman" w:hAnsi="Times New Roman" w:cs="Times New Roman"/>
          <w:sz w:val="22"/>
          <w:szCs w:val="22"/>
          <w:lang w:val="en-US"/>
        </w:rPr>
        <w:t>scope document.</w:t>
      </w:r>
    </w:p>
    <w:p w:rsidR="009171D6" w:rsidRPr="00DA4852" w:rsidRDefault="00F84E45" w:rsidP="00C36F4D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2383" w:rsidRPr="00DA4852" w:rsidRDefault="009171D6" w:rsidP="00F84E45">
      <w:pPr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>ТЕМА 4</w:t>
      </w:r>
      <w:r w:rsidR="00404BA1" w:rsidRPr="00DA4852">
        <w:rPr>
          <w:rFonts w:ascii="Times New Roman" w:hAnsi="Times New Roman" w:cs="Times New Roman"/>
          <w:b/>
          <w:spacing w:val="-2"/>
          <w:sz w:val="22"/>
          <w:szCs w:val="22"/>
          <w:shd w:val="clear" w:color="auto" w:fill="FFFFFF"/>
          <w:lang w:val="uk-UA"/>
        </w:rPr>
        <w:t xml:space="preserve">. 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uk-UA"/>
        </w:rPr>
        <w:t>Користуваціні вимоги (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en-US"/>
        </w:rPr>
        <w:t>User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uk-UA"/>
        </w:rPr>
        <w:t xml:space="preserve"> 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en-US"/>
        </w:rPr>
        <w:t>Requirements</w:t>
      </w:r>
      <w:r w:rsidR="00BD5D76" w:rsidRPr="00DA4852">
        <w:rPr>
          <w:rStyle w:val="ae"/>
          <w:rFonts w:ascii="Times New Roman" w:hAnsi="Times New Roman" w:cs="Times New Roman"/>
          <w:color w:val="333333"/>
          <w:spacing w:val="11"/>
          <w:sz w:val="22"/>
          <w:szCs w:val="22"/>
          <w:shd w:val="clear" w:color="auto" w:fill="FFFFFF"/>
          <w:lang w:val="uk-UA"/>
        </w:rPr>
        <w:t>)</w:t>
      </w:r>
      <w:r w:rsidR="00404BA1" w:rsidRPr="00DA485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5F6791" w:rsidRPr="00DA4852" w:rsidRDefault="00F6272C" w:rsidP="00F84E45">
      <w:pPr>
        <w:ind w:firstLine="426"/>
        <w:jc w:val="center"/>
        <w:rPr>
          <w:rFonts w:ascii="Times New Roman" w:hAnsi="Times New Roman" w:cs="Times New Roman"/>
          <w:color w:val="333333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>User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-персони і як їх сформувати. </w:t>
      </w:r>
      <w:r w:rsidRPr="00DA4852">
        <w:rPr>
          <w:rFonts w:ascii="Times New Roman" w:hAnsi="Times New Roman" w:cs="Times New Roman"/>
          <w:color w:val="333333"/>
          <w:sz w:val="22"/>
          <w:szCs w:val="22"/>
        </w:rPr>
        <w:t>U</w:t>
      </w:r>
      <w:r w:rsidRPr="00DA4852">
        <w:rPr>
          <w:rFonts w:ascii="Times New Roman" w:hAnsi="Times New Roman" w:cs="Times New Roman"/>
          <w:color w:val="333333"/>
          <w:sz w:val="22"/>
          <w:szCs w:val="22"/>
          <w:lang w:val="en-US"/>
        </w:rPr>
        <w:t>ser</w:t>
      </w:r>
      <w:r w:rsidRPr="00DA4852">
        <w:rPr>
          <w:rFonts w:ascii="Times New Roman" w:hAnsi="Times New Roman" w:cs="Times New Roman"/>
          <w:color w:val="333333"/>
          <w:sz w:val="22"/>
          <w:szCs w:val="22"/>
          <w:lang w:val="uk-UA"/>
        </w:rPr>
        <w:t>-</w:t>
      </w:r>
      <w:r w:rsidRPr="00DA4852">
        <w:rPr>
          <w:rFonts w:ascii="Times New Roman" w:hAnsi="Times New Roman" w:cs="Times New Roman"/>
          <w:color w:val="333333"/>
          <w:sz w:val="22"/>
          <w:szCs w:val="22"/>
          <w:lang w:val="en-US"/>
        </w:rPr>
        <w:t>story</w:t>
      </w:r>
      <w:r w:rsidRPr="00DA4852">
        <w:rPr>
          <w:rFonts w:ascii="Times New Roman" w:hAnsi="Times New Roman" w:cs="Times New Roman"/>
          <w:color w:val="333333"/>
          <w:sz w:val="22"/>
          <w:szCs w:val="22"/>
          <w:lang w:val="uk-UA"/>
        </w:rPr>
        <w:t xml:space="preserve"> та як їх писати. </w:t>
      </w:r>
    </w:p>
    <w:p w:rsidR="00F71546" w:rsidRPr="00DA4852" w:rsidRDefault="00F6272C" w:rsidP="00F84E45">
      <w:pPr>
        <w:ind w:firstLine="42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>Story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>-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mapping</w:t>
      </w: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 як інструмент пріоритезації та скоупу</w:t>
      </w:r>
      <w:r w:rsidR="00F71546" w:rsidRPr="00DA4852">
        <w:rPr>
          <w:rFonts w:ascii="Times New Roman" w:hAnsi="Times New Roman" w:cs="Times New Roman"/>
          <w:color w:val="333333"/>
          <w:sz w:val="22"/>
          <w:szCs w:val="22"/>
          <w:lang w:val="uk-UA"/>
        </w:rPr>
        <w:t>.</w:t>
      </w:r>
      <w:r w:rsidRPr="00DA4852">
        <w:rPr>
          <w:rFonts w:ascii="Times New Roman" w:hAnsi="Times New Roman" w:cs="Times New Roman"/>
          <w:color w:val="333333"/>
          <w:sz w:val="22"/>
          <w:szCs w:val="22"/>
          <w:lang w:val="uk-UA"/>
        </w:rPr>
        <w:t xml:space="preserve"> </w:t>
      </w:r>
    </w:p>
    <w:p w:rsidR="005932AD" w:rsidRPr="00DA4852" w:rsidRDefault="005932AD" w:rsidP="009171D6">
      <w:pPr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highlight w:val="yellow"/>
          <w:shd w:val="clear" w:color="auto" w:fill="FFFFFF"/>
          <w:lang w:val="uk-UA"/>
        </w:rPr>
      </w:pPr>
    </w:p>
    <w:p w:rsidR="00404BA1" w:rsidRPr="00DA4852" w:rsidRDefault="009171D6" w:rsidP="00404BA1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A485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lastRenderedPageBreak/>
        <w:t>ТЕМА</w:t>
      </w:r>
      <w:r w:rsidRPr="00DA4852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  <w:lang w:val="en-US"/>
        </w:rPr>
        <w:t xml:space="preserve"> 5. </w:t>
      </w:r>
      <w:r w:rsidR="00BD5D76" w:rsidRPr="00DA4852">
        <w:rPr>
          <w:rFonts w:ascii="Times New Roman" w:hAnsi="Times New Roman" w:cs="Times New Roman"/>
          <w:b/>
          <w:sz w:val="22"/>
          <w:szCs w:val="22"/>
        </w:rPr>
        <w:t>Вимоги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BD5D76" w:rsidRPr="00DA4852">
        <w:rPr>
          <w:rFonts w:ascii="Times New Roman" w:hAnsi="Times New Roman" w:cs="Times New Roman"/>
          <w:b/>
          <w:sz w:val="22"/>
          <w:szCs w:val="22"/>
        </w:rPr>
        <w:t>до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BD5D76" w:rsidRPr="00DA4852">
        <w:rPr>
          <w:rFonts w:ascii="Times New Roman" w:hAnsi="Times New Roman" w:cs="Times New Roman"/>
          <w:b/>
          <w:sz w:val="22"/>
          <w:szCs w:val="22"/>
        </w:rPr>
        <w:t>рішення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(Solution requirements)</w:t>
      </w:r>
      <w:r w:rsidR="00404BA1" w:rsidRPr="00DA4852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p w:rsidR="005F6791" w:rsidRPr="00DA4852" w:rsidRDefault="00F6272C" w:rsidP="00404BA1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Декомпозиція, її види та інструменти. Функціональні та </w:t>
      </w:r>
    </w:p>
    <w:p w:rsidR="009171D6" w:rsidRPr="00DA4852" w:rsidRDefault="00F6272C" w:rsidP="00404BA1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нефункціональні  вимоги. </w:t>
      </w:r>
    </w:p>
    <w:p w:rsidR="00C36F4D" w:rsidRPr="00DA4852" w:rsidRDefault="00C36F4D" w:rsidP="009171D6">
      <w:pPr>
        <w:ind w:firstLine="426"/>
        <w:jc w:val="both"/>
        <w:rPr>
          <w:rFonts w:ascii="Times New Roman" w:hAnsi="Times New Roman" w:cs="Times New Roman"/>
          <w:sz w:val="22"/>
          <w:szCs w:val="22"/>
          <w:highlight w:val="yellow"/>
          <w:shd w:val="clear" w:color="auto" w:fill="FFFFFF"/>
        </w:rPr>
      </w:pPr>
    </w:p>
    <w:p w:rsidR="00404BA1" w:rsidRPr="00DA4852" w:rsidRDefault="009171D6" w:rsidP="005932A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ТЕМА 6. </w:t>
      </w:r>
      <w:r w:rsidR="00BD5D76" w:rsidRPr="00DA4852">
        <w:rPr>
          <w:rFonts w:ascii="Times New Roman" w:hAnsi="Times New Roman" w:cs="Times New Roman"/>
          <w:b/>
          <w:sz w:val="22"/>
          <w:szCs w:val="22"/>
          <w:lang w:val="uk-UA"/>
        </w:rPr>
        <w:t>Управління вимогами як бізнес-процес</w:t>
      </w:r>
      <w:r w:rsidR="00404BA1" w:rsidRPr="00DA485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F6791" w:rsidRPr="00DA4852" w:rsidRDefault="00F6272C" w:rsidP="005932AD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>Backlog</w:t>
      </w:r>
      <w:r w:rsidR="000311D6" w:rsidRPr="00DA4852">
        <w:rPr>
          <w:rFonts w:ascii="Times New Roman" w:hAnsi="Times New Roman" w:cs="Times New Roman"/>
          <w:sz w:val="22"/>
          <w:szCs w:val="22"/>
        </w:rPr>
        <w:t xml:space="preserve"> та</w:t>
      </w:r>
      <w:r w:rsidRPr="00DA4852">
        <w:rPr>
          <w:rFonts w:ascii="Times New Roman" w:hAnsi="Times New Roman" w:cs="Times New Roman"/>
          <w:sz w:val="22"/>
          <w:szCs w:val="22"/>
        </w:rPr>
        <w:t xml:space="preserve"> як його організувати. Робота з change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requests</w:t>
      </w:r>
      <w:r w:rsidR="000311D6" w:rsidRPr="00DA485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14CE4" w:rsidRPr="00DA4852" w:rsidRDefault="000311D6" w:rsidP="005932A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 xml:space="preserve">Техніки пріоритезації. </w:t>
      </w:r>
    </w:p>
    <w:p w:rsidR="005932AD" w:rsidRPr="00DA4852" w:rsidRDefault="005932AD" w:rsidP="009171D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</w:p>
    <w:p w:rsidR="00404BA1" w:rsidRPr="00DA4852" w:rsidRDefault="009171D6" w:rsidP="009171D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 xml:space="preserve">ТЕМА 7. </w:t>
      </w:r>
      <w:r w:rsidR="00BD5D76"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Моделювання бізнес-процесів</w:t>
      </w:r>
    </w:p>
    <w:p w:rsidR="005F6791" w:rsidRPr="00DA4852" w:rsidRDefault="000311D6" w:rsidP="003C1CC8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Контекстна діаграма.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Use-case-</w:t>
      </w:r>
      <w:r w:rsidRPr="00DA4852">
        <w:rPr>
          <w:rFonts w:ascii="Times New Roman" w:hAnsi="Times New Roman" w:cs="Times New Roman"/>
          <w:sz w:val="22"/>
          <w:szCs w:val="22"/>
        </w:rPr>
        <w:t>діаграма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EC6CAC" w:rsidRPr="00DA4852" w:rsidRDefault="000311D6" w:rsidP="005F6791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Діаграма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 As Is vs To Bе.</w:t>
      </w:r>
      <w:r w:rsidR="005F6791"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Process</w:t>
      </w:r>
      <w:r w:rsidRPr="00DA4852">
        <w:rPr>
          <w:rFonts w:ascii="Times New Roman" w:hAnsi="Times New Roman" w:cs="Times New Roman"/>
          <w:sz w:val="22"/>
          <w:szCs w:val="22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Flow</w:t>
      </w:r>
      <w:r w:rsidRPr="00DA4852">
        <w:rPr>
          <w:rFonts w:ascii="Times New Roman" w:hAnsi="Times New Roman" w:cs="Times New Roman"/>
          <w:sz w:val="22"/>
          <w:szCs w:val="22"/>
        </w:rPr>
        <w:t>.</w:t>
      </w:r>
    </w:p>
    <w:p w:rsidR="00BD5D76" w:rsidRPr="00DA4852" w:rsidRDefault="00BD5D76" w:rsidP="003C1CC8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</w:p>
    <w:p w:rsidR="00BD5D76" w:rsidRPr="00DA4852" w:rsidRDefault="00BD5D76" w:rsidP="00BD5D76">
      <w:pPr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ТЕМА 8. Інструменти для створення прототипів</w:t>
      </w:r>
      <w:r w:rsidR="000311D6" w:rsidRPr="00DA4852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uk-UA"/>
        </w:rPr>
        <w:t>.</w:t>
      </w:r>
    </w:p>
    <w:p w:rsidR="005F6791" w:rsidRPr="00DA4852" w:rsidRDefault="000311D6" w:rsidP="00BD5D76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Типи прототипів. Прототипування для БА. </w:t>
      </w:r>
    </w:p>
    <w:p w:rsidR="000311D6" w:rsidRPr="00DA4852" w:rsidRDefault="000311D6" w:rsidP="00BD5D76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Інструменти та техніки.</w:t>
      </w:r>
    </w:p>
    <w:p w:rsidR="000311D6" w:rsidRDefault="000311D6" w:rsidP="00746C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6A13DC" w:rsidRDefault="006A13DC" w:rsidP="00746C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DA4852" w:rsidRDefault="00FA6E9D" w:rsidP="00746C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DA4852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9544E8" w:rsidRPr="00DA4852" w:rsidRDefault="009544E8" w:rsidP="00DE052E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6A13DC" w:rsidRDefault="006A13DC" w:rsidP="006A13DC">
      <w:pPr>
        <w:ind w:firstLine="284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Основна:</w:t>
      </w:r>
    </w:p>
    <w:p w:rsidR="006A13DC" w:rsidRPr="006A13DC" w:rsidRDefault="006A13DC" w:rsidP="006A13DC">
      <w:pPr>
        <w:ind w:firstLine="284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A Guide </w:t>
      </w:r>
      <w:r w:rsidRPr="00AE70CB">
        <w:rPr>
          <w:rFonts w:ascii="Times New Roman" w:hAnsi="Times New Roman" w:cs="Times New Roman"/>
          <w:sz w:val="22"/>
          <w:szCs w:val="22"/>
          <w:lang w:val="en-US"/>
        </w:rPr>
        <w:t>to the Business Analysis Body of Knowledge® (BABOK® Guide. International Institute of Business Analysis, Toronto, Ontario, Canada.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КарлВігерсРозробкавимог до программного забезпечення</w:t>
      </w:r>
    </w:p>
    <w:p w:rsidR="006A13DC" w:rsidRPr="00AE70CB" w:rsidRDefault="00CD07A9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6A13DC" w:rsidRPr="00AE70CB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МайкКон</w:t>
        </w:r>
      </w:hyperlink>
      <w:r w:rsidR="006A13DC"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hyperlink r:id="rId11" w:history="1">
        <w:r w:rsidR="006A13DC" w:rsidRPr="00AE70CB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User Stories Applied: For Agile Software Development (The Addison-Wesley Signature Series)</w:t>
        </w:r>
      </w:hyperlink>
      <w:r w:rsidR="006A13DC"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6A13DC" w:rsidRPr="00AE70CB">
        <w:rPr>
          <w:rFonts w:ascii="Times New Roman" w:hAnsi="Times New Roman" w:cs="Times New Roman"/>
          <w:sz w:val="22"/>
          <w:szCs w:val="22"/>
        </w:rPr>
        <w:t>(Історіїкористувачів: гнучкарозробкапрограмногозабезпечення). 2020. С.256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DeanLeffingwell, DonWidrig. Принципироботи з вимогами до програмногозабезпечення. Уніфікованийпідхід.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Business Analysis Techniques: 72 Essential Tools for Success — </w:t>
      </w:r>
      <w:r w:rsidRPr="00AE70CB">
        <w:rPr>
          <w:rFonts w:ascii="Times New Roman" w:hAnsi="Times New Roman" w:cs="Times New Roman"/>
          <w:sz w:val="22"/>
          <w:szCs w:val="22"/>
        </w:rPr>
        <w:t>ДебраПол</w:t>
      </w:r>
      <w:r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AE70CB">
        <w:rPr>
          <w:rFonts w:ascii="Times New Roman" w:hAnsi="Times New Roman" w:cs="Times New Roman"/>
          <w:sz w:val="22"/>
          <w:szCs w:val="22"/>
        </w:rPr>
        <w:t>ДжеймсКедл</w:t>
      </w:r>
      <w:r w:rsidRPr="00AE70CB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AE70CB">
        <w:rPr>
          <w:rFonts w:ascii="Times New Roman" w:hAnsi="Times New Roman" w:cs="Times New Roman"/>
          <w:sz w:val="22"/>
          <w:szCs w:val="22"/>
        </w:rPr>
        <w:t>іПолТернер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  <w:lang w:val="en-US"/>
        </w:rPr>
        <w:t>Agile Software Requirements: Lean Requirements Practices for Teams, Programs, and the Enterprise by Dean Leffingwell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UML. Основи. Короткий посібник з стандартному мовиоб’єктногомоделюванняМартінФаулер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</w:rPr>
        <w:t>DeanLeffingwell, DonWidrig. Принципироботи з вимогами до програмногозабезпечення. Уніфікованийпідхід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Історіїкористувачів: гнучкарозробкапрограмногозабезпечення — Майк Кон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E70CB">
        <w:rPr>
          <w:rFonts w:ascii="Times New Roman" w:hAnsi="Times New Roman" w:cs="Times New Roman"/>
          <w:sz w:val="22"/>
          <w:szCs w:val="22"/>
          <w:lang w:val="en-US"/>
        </w:rPr>
        <w:lastRenderedPageBreak/>
        <w:t>User Story Mapping: Discover the Whole Story, Build the Right Product by Jeff Patton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Черняк О.І., Захарченко П.В. Інтелектуальнийаналізданих: підручник. – К.:  Знання, 2014. – 599 с.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Сорока П.М., Харченко В.В. Інформаційнісистемиуменеджменті.  Практикум: Навч. посіб. – К.: Вид-во ТОВ «АграрМедіаГруп», 2015. – 358 с.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E70CB">
        <w:rPr>
          <w:rFonts w:ascii="Times New Roman" w:hAnsi="Times New Roman" w:cs="Times New Roman"/>
          <w:sz w:val="22"/>
          <w:szCs w:val="22"/>
        </w:rPr>
        <w:t>Барроу К. Бізнес-план : практичнийпосібник / Барроу К., Барроу П., Браун Р. ; пер. з 4-го англ. вид. – К. :Знання, 2005.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AE70CB">
        <w:rPr>
          <w:rFonts w:ascii="Times New Roman" w:hAnsi="Times New Roman" w:cs="Times New Roman"/>
          <w:sz w:val="22"/>
          <w:szCs w:val="22"/>
          <w:lang w:val="uk-UA"/>
        </w:rPr>
        <w:t>Величко В. Етапи розробки бізнес-плану підприємства// Економіка України. – 2012. - № 5. - С. 42-48.</w:t>
      </w: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AE70CB">
        <w:rPr>
          <w:rFonts w:ascii="Times New Roman" w:hAnsi="Times New Roman" w:cs="Times New Roman"/>
          <w:sz w:val="22"/>
          <w:szCs w:val="22"/>
        </w:rPr>
        <w:t>Посібник з питань Проектного Менеджменту (українськоюмовою): Пер. з англ. / Під ред. С.Д. Бушуєва, 2-і видання, перероб. - К.: Видавничийбудинок "ДіловаУкраїна", 2000. - 198с.</w:t>
      </w:r>
    </w:p>
    <w:p w:rsidR="006A13DC" w:rsidRDefault="006A13DC" w:rsidP="006A13DC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</w:p>
    <w:p w:rsidR="006A13DC" w:rsidRDefault="006A13DC" w:rsidP="006A13DC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  <w:r w:rsidRPr="00DA4852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Допоміжна:</w:t>
      </w:r>
    </w:p>
    <w:p w:rsidR="006A13DC" w:rsidRPr="006A13DC" w:rsidRDefault="006A13DC" w:rsidP="006A13DC">
      <w:pPr>
        <w:ind w:left="36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uk-UA"/>
        </w:rPr>
      </w:pPr>
    </w:p>
    <w:p w:rsidR="006A13DC" w:rsidRPr="00AE70CB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E70CB">
        <w:rPr>
          <w:rFonts w:ascii="Times New Roman" w:hAnsi="Times New Roman" w:cs="Times New Roman"/>
          <w:sz w:val="22"/>
          <w:szCs w:val="22"/>
          <w:lang w:val="uk-UA"/>
        </w:rPr>
        <w:t xml:space="preserve">Боггс М., Боггс У.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UML</w:t>
      </w:r>
      <w:r w:rsidRPr="00AE70CB">
        <w:rPr>
          <w:rFonts w:ascii="Times New Roman" w:hAnsi="Times New Roman" w:cs="Times New Roman"/>
          <w:sz w:val="22"/>
          <w:szCs w:val="22"/>
          <w:lang w:val="uk-UA"/>
        </w:rPr>
        <w:t xml:space="preserve"> и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>RationalRose</w:t>
      </w:r>
      <w:r w:rsidRPr="00AE70CB">
        <w:rPr>
          <w:rFonts w:ascii="Times New Roman" w:hAnsi="Times New Roman" w:cs="Times New Roman"/>
          <w:sz w:val="22"/>
          <w:szCs w:val="22"/>
          <w:lang w:val="uk-UA"/>
        </w:rPr>
        <w:t xml:space="preserve"> 2002. М.: СОЛОН-Пресс, 2002.</w:t>
      </w:r>
    </w:p>
    <w:p w:rsidR="006A13DC" w:rsidRPr="00DA4852" w:rsidRDefault="006A13DC" w:rsidP="006A13DC">
      <w:pPr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A4852">
        <w:rPr>
          <w:rFonts w:ascii="Times New Roman" w:hAnsi="Times New Roman" w:cs="Times New Roman"/>
          <w:sz w:val="22"/>
          <w:szCs w:val="22"/>
        </w:rPr>
        <w:t>Нетепчук В.В., Управління</w:t>
      </w:r>
      <w:r w:rsidR="00807F3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A4852">
        <w:rPr>
          <w:rFonts w:ascii="Times New Roman" w:hAnsi="Times New Roman" w:cs="Times New Roman"/>
          <w:sz w:val="22"/>
          <w:szCs w:val="22"/>
        </w:rPr>
        <w:t xml:space="preserve">бізнес-процесами: Навч. посібник. – Рівне: НУВГП, 2014. – 158 с. </w:t>
      </w:r>
    </w:p>
    <w:p w:rsidR="006A13DC" w:rsidRPr="00DA4852" w:rsidRDefault="006A13DC" w:rsidP="006A13DC">
      <w:pPr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6A13DC" w:rsidRDefault="006A13DC" w:rsidP="006A13DC">
      <w:pPr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b/>
          <w:i/>
          <w:sz w:val="22"/>
          <w:szCs w:val="22"/>
          <w:lang w:val="en-US"/>
        </w:rPr>
        <w:t>Internet-ресурси</w:t>
      </w:r>
      <w:r w:rsidRPr="00DA4852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6A13DC" w:rsidRPr="006A13DC" w:rsidRDefault="006A13DC" w:rsidP="006A13DC">
      <w:pPr>
        <w:ind w:firstLine="284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6A13DC" w:rsidRPr="00DA4852" w:rsidRDefault="006A13DC" w:rsidP="006A13D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>Книги з бізнес-аналізу.</w:t>
      </w:r>
      <w:r w:rsidRPr="00DA4852">
        <w:rPr>
          <w:rFonts w:ascii="Times New Roman" w:hAnsi="Times New Roman" w:cs="Times New Roman"/>
          <w:sz w:val="22"/>
          <w:szCs w:val="22"/>
        </w:rPr>
        <w:t xml:space="preserve">URL: </w:t>
      </w:r>
      <w:hyperlink r:id="rId12" w:history="1">
        <w:r w:rsidRPr="00DA4852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https://e5.ua/ru/blogpost/8-must-read-knig-z-biznes-analizu/</w:t>
        </w:r>
      </w:hyperlink>
    </w:p>
    <w:p w:rsidR="006A13DC" w:rsidRPr="00DA4852" w:rsidRDefault="006A13DC" w:rsidP="006A13D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A13DC">
        <w:rPr>
          <w:rFonts w:ascii="Times New Roman" w:hAnsi="Times New Roman" w:cs="Times New Roman"/>
          <w:sz w:val="22"/>
          <w:szCs w:val="22"/>
          <w:lang w:val="uk-UA"/>
        </w:rPr>
        <w:t xml:space="preserve">Міжнароднийінститутаналізубізнесу: офіційний сайт. </w:t>
      </w:r>
      <w:r w:rsidRPr="00DA4852">
        <w:rPr>
          <w:rFonts w:ascii="Times New Roman" w:hAnsi="Times New Roman" w:cs="Times New Roman"/>
          <w:sz w:val="22"/>
          <w:szCs w:val="22"/>
        </w:rPr>
        <w:t>URL</w:t>
      </w:r>
      <w:r w:rsidRPr="006A13DC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hyperlink r:id="rId13" w:history="1">
        <w:r w:rsidRPr="00DA4852">
          <w:rPr>
            <w:rStyle w:val="a7"/>
            <w:rFonts w:ascii="Times New Roman" w:hAnsi="Times New Roman" w:cs="Times New Roman"/>
            <w:sz w:val="22"/>
            <w:szCs w:val="22"/>
          </w:rPr>
          <w:t>https</w:t>
        </w:r>
        <w:r w:rsidRPr="006A13DC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://</w:t>
        </w:r>
        <w:r w:rsidRPr="00DA4852">
          <w:rPr>
            <w:rStyle w:val="a7"/>
            <w:rFonts w:ascii="Times New Roman" w:hAnsi="Times New Roman" w:cs="Times New Roman"/>
            <w:sz w:val="22"/>
            <w:szCs w:val="22"/>
          </w:rPr>
          <w:t>www</w:t>
        </w:r>
        <w:r w:rsidRPr="006A13DC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.</w:t>
        </w:r>
        <w:r w:rsidRPr="00DA4852">
          <w:rPr>
            <w:rStyle w:val="a7"/>
            <w:rFonts w:ascii="Times New Roman" w:hAnsi="Times New Roman" w:cs="Times New Roman"/>
            <w:sz w:val="22"/>
            <w:szCs w:val="22"/>
          </w:rPr>
          <w:t>iiba</w:t>
        </w:r>
        <w:r w:rsidRPr="006A13DC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.</w:t>
        </w:r>
        <w:r w:rsidRPr="00DA4852">
          <w:rPr>
            <w:rStyle w:val="a7"/>
            <w:rFonts w:ascii="Times New Roman" w:hAnsi="Times New Roman" w:cs="Times New Roman"/>
            <w:sz w:val="22"/>
            <w:szCs w:val="22"/>
          </w:rPr>
          <w:t>org</w:t>
        </w:r>
      </w:hyperlink>
    </w:p>
    <w:p w:rsidR="006A13DC" w:rsidRPr="00DA4852" w:rsidRDefault="006A13DC" w:rsidP="006A13D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Для чого потрібен бізнес-аналіз і хто такі  бізнес-аналітики. </w:t>
      </w:r>
      <w:r w:rsidRPr="00DA4852">
        <w:rPr>
          <w:rFonts w:ascii="Times New Roman" w:hAnsi="Times New Roman" w:cs="Times New Roman"/>
          <w:sz w:val="22"/>
          <w:szCs w:val="22"/>
          <w:lang w:val="en-US"/>
        </w:rPr>
        <w:t xml:space="preserve">URL: </w:t>
      </w:r>
      <w:hyperlink r:id="rId14" w:anchor="!/News/252?lang=ua" w:history="1">
        <w:r w:rsidRPr="00DA4852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https://training.epam.ua/#!/News/252?lang=ua</w:t>
        </w:r>
      </w:hyperlink>
    </w:p>
    <w:p w:rsidR="006A13DC" w:rsidRPr="00DA4852" w:rsidRDefault="006A13DC" w:rsidP="006A13D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A4852">
        <w:rPr>
          <w:rFonts w:ascii="Times New Roman" w:hAnsi="Times New Roman" w:cs="Times New Roman"/>
          <w:sz w:val="22"/>
          <w:szCs w:val="22"/>
          <w:lang w:val="uk-UA"/>
        </w:rPr>
        <w:t xml:space="preserve">Хто такий бізнес-аналітик. URL: </w:t>
      </w:r>
      <w:hyperlink r:id="rId15" w:history="1">
        <w:r w:rsidRPr="00DA4852">
          <w:rPr>
            <w:rStyle w:val="a7"/>
            <w:rFonts w:ascii="Times New Roman" w:hAnsi="Times New Roman" w:cs="Times New Roman"/>
            <w:sz w:val="22"/>
            <w:szCs w:val="22"/>
            <w:lang w:val="uk-UA"/>
          </w:rPr>
          <w:t>https://www.intellias.ua/blog/intellias-ba-specialists-overview</w:t>
        </w:r>
      </w:hyperlink>
    </w:p>
    <w:p w:rsidR="009E0CCE" w:rsidRPr="00DA4852" w:rsidRDefault="009E0CCE" w:rsidP="006A13DC">
      <w:pPr>
        <w:ind w:left="64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009E0CCE" w:rsidRPr="00DA4852" w:rsidSect="00256C25"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A1" w:rsidRDefault="009808A1">
      <w:r>
        <w:separator/>
      </w:r>
    </w:p>
  </w:endnote>
  <w:endnote w:type="continuationSeparator" w:id="1">
    <w:p w:rsidR="009808A1" w:rsidRDefault="0098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CD07A9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CD07A9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F3E">
      <w:rPr>
        <w:rStyle w:val="a5"/>
        <w:noProof/>
      </w:rPr>
      <w:t>10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A1" w:rsidRDefault="009808A1">
      <w:r>
        <w:separator/>
      </w:r>
    </w:p>
  </w:footnote>
  <w:footnote w:type="continuationSeparator" w:id="1">
    <w:p w:rsidR="009808A1" w:rsidRDefault="00980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75664"/>
    <w:multiLevelType w:val="hybridMultilevel"/>
    <w:tmpl w:val="2760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0F59"/>
    <w:multiLevelType w:val="hybridMultilevel"/>
    <w:tmpl w:val="5086ABD0"/>
    <w:lvl w:ilvl="0" w:tplc="31DC0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DE5318"/>
    <w:multiLevelType w:val="multilevel"/>
    <w:tmpl w:val="FDD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0EA7"/>
    <w:multiLevelType w:val="hybridMultilevel"/>
    <w:tmpl w:val="A14C65F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D1184"/>
    <w:multiLevelType w:val="hybridMultilevel"/>
    <w:tmpl w:val="8E3057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E4C6A"/>
    <w:multiLevelType w:val="hybridMultilevel"/>
    <w:tmpl w:val="857C522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E87CBD"/>
    <w:multiLevelType w:val="hybridMultilevel"/>
    <w:tmpl w:val="416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051B8"/>
    <w:multiLevelType w:val="hybridMultilevel"/>
    <w:tmpl w:val="714292A8"/>
    <w:lvl w:ilvl="0" w:tplc="18082B1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F2319"/>
    <w:multiLevelType w:val="hybridMultilevel"/>
    <w:tmpl w:val="4C9C77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6"/>
  </w:num>
  <w:num w:numId="1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B64"/>
    <w:rsid w:val="0001658C"/>
    <w:rsid w:val="00020611"/>
    <w:rsid w:val="000210CD"/>
    <w:rsid w:val="00030999"/>
    <w:rsid w:val="000311D6"/>
    <w:rsid w:val="00033755"/>
    <w:rsid w:val="00046592"/>
    <w:rsid w:val="00074601"/>
    <w:rsid w:val="00074B70"/>
    <w:rsid w:val="00080051"/>
    <w:rsid w:val="00084046"/>
    <w:rsid w:val="00086616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C14C3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45D3"/>
    <w:rsid w:val="00132860"/>
    <w:rsid w:val="00137840"/>
    <w:rsid w:val="001434A2"/>
    <w:rsid w:val="001553F8"/>
    <w:rsid w:val="00160FA4"/>
    <w:rsid w:val="00170A52"/>
    <w:rsid w:val="00174A4B"/>
    <w:rsid w:val="001848BE"/>
    <w:rsid w:val="001854A8"/>
    <w:rsid w:val="001874A0"/>
    <w:rsid w:val="00190AF8"/>
    <w:rsid w:val="001911A5"/>
    <w:rsid w:val="001923E3"/>
    <w:rsid w:val="0019695A"/>
    <w:rsid w:val="001A4F47"/>
    <w:rsid w:val="001A5C63"/>
    <w:rsid w:val="001A60A2"/>
    <w:rsid w:val="001A7FB8"/>
    <w:rsid w:val="001B2D56"/>
    <w:rsid w:val="001F276D"/>
    <w:rsid w:val="00201493"/>
    <w:rsid w:val="00203340"/>
    <w:rsid w:val="002069EC"/>
    <w:rsid w:val="00212234"/>
    <w:rsid w:val="002128E7"/>
    <w:rsid w:val="00226087"/>
    <w:rsid w:val="00232C67"/>
    <w:rsid w:val="0023439E"/>
    <w:rsid w:val="00234FBF"/>
    <w:rsid w:val="00236FF4"/>
    <w:rsid w:val="00240068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F78A8"/>
    <w:rsid w:val="003024D8"/>
    <w:rsid w:val="003067AE"/>
    <w:rsid w:val="00307E6F"/>
    <w:rsid w:val="00315451"/>
    <w:rsid w:val="00325AD5"/>
    <w:rsid w:val="003263D1"/>
    <w:rsid w:val="00326B25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46BA6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C1CC8"/>
    <w:rsid w:val="003D6F05"/>
    <w:rsid w:val="003E4099"/>
    <w:rsid w:val="003E48A0"/>
    <w:rsid w:val="003E4C79"/>
    <w:rsid w:val="003F1869"/>
    <w:rsid w:val="003F6B7C"/>
    <w:rsid w:val="00401ED0"/>
    <w:rsid w:val="00402383"/>
    <w:rsid w:val="00402C6C"/>
    <w:rsid w:val="00404BA1"/>
    <w:rsid w:val="00406D48"/>
    <w:rsid w:val="00421CE3"/>
    <w:rsid w:val="00426152"/>
    <w:rsid w:val="0042721F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513"/>
    <w:rsid w:val="00483E52"/>
    <w:rsid w:val="00485959"/>
    <w:rsid w:val="004A4D7A"/>
    <w:rsid w:val="004A7BCF"/>
    <w:rsid w:val="004B0786"/>
    <w:rsid w:val="004B21D4"/>
    <w:rsid w:val="004B5C0D"/>
    <w:rsid w:val="004B673D"/>
    <w:rsid w:val="004C3460"/>
    <w:rsid w:val="004E3741"/>
    <w:rsid w:val="004F1BCE"/>
    <w:rsid w:val="004F56B6"/>
    <w:rsid w:val="004F6547"/>
    <w:rsid w:val="00503E6E"/>
    <w:rsid w:val="0050640D"/>
    <w:rsid w:val="0051378E"/>
    <w:rsid w:val="00515FE7"/>
    <w:rsid w:val="00535718"/>
    <w:rsid w:val="00543101"/>
    <w:rsid w:val="00544B41"/>
    <w:rsid w:val="00547132"/>
    <w:rsid w:val="0055710A"/>
    <w:rsid w:val="00560B50"/>
    <w:rsid w:val="00562BFF"/>
    <w:rsid w:val="00580D29"/>
    <w:rsid w:val="00586621"/>
    <w:rsid w:val="005932AD"/>
    <w:rsid w:val="00596FB0"/>
    <w:rsid w:val="005A6C6B"/>
    <w:rsid w:val="005B1A59"/>
    <w:rsid w:val="005B6A4C"/>
    <w:rsid w:val="005B6E78"/>
    <w:rsid w:val="005B75B6"/>
    <w:rsid w:val="005C645F"/>
    <w:rsid w:val="005C79C8"/>
    <w:rsid w:val="005D0F3F"/>
    <w:rsid w:val="005D1993"/>
    <w:rsid w:val="005D3802"/>
    <w:rsid w:val="005D67EF"/>
    <w:rsid w:val="005D7673"/>
    <w:rsid w:val="005E0944"/>
    <w:rsid w:val="005F02F1"/>
    <w:rsid w:val="005F5343"/>
    <w:rsid w:val="005F6791"/>
    <w:rsid w:val="005F7637"/>
    <w:rsid w:val="006007C8"/>
    <w:rsid w:val="00602C29"/>
    <w:rsid w:val="00613F42"/>
    <w:rsid w:val="00615184"/>
    <w:rsid w:val="00617595"/>
    <w:rsid w:val="0062273F"/>
    <w:rsid w:val="00626258"/>
    <w:rsid w:val="00644834"/>
    <w:rsid w:val="006538CE"/>
    <w:rsid w:val="00654692"/>
    <w:rsid w:val="00657C0F"/>
    <w:rsid w:val="00657DD6"/>
    <w:rsid w:val="006649A4"/>
    <w:rsid w:val="00672129"/>
    <w:rsid w:val="00673882"/>
    <w:rsid w:val="0067519A"/>
    <w:rsid w:val="00684F22"/>
    <w:rsid w:val="006A13DC"/>
    <w:rsid w:val="006A3B5E"/>
    <w:rsid w:val="006D64A6"/>
    <w:rsid w:val="006E1D81"/>
    <w:rsid w:val="006E7105"/>
    <w:rsid w:val="006F2536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714E6"/>
    <w:rsid w:val="00771CD3"/>
    <w:rsid w:val="00772428"/>
    <w:rsid w:val="00773747"/>
    <w:rsid w:val="0077595C"/>
    <w:rsid w:val="0077608A"/>
    <w:rsid w:val="00777BD3"/>
    <w:rsid w:val="00781170"/>
    <w:rsid w:val="00781DB3"/>
    <w:rsid w:val="00795C34"/>
    <w:rsid w:val="007B6D49"/>
    <w:rsid w:val="007C47D1"/>
    <w:rsid w:val="007D169F"/>
    <w:rsid w:val="007E67B6"/>
    <w:rsid w:val="007F1605"/>
    <w:rsid w:val="007F489E"/>
    <w:rsid w:val="007F7164"/>
    <w:rsid w:val="008023BC"/>
    <w:rsid w:val="00806CB6"/>
    <w:rsid w:val="00807F3E"/>
    <w:rsid w:val="008139E1"/>
    <w:rsid w:val="00814CE4"/>
    <w:rsid w:val="00815060"/>
    <w:rsid w:val="00824439"/>
    <w:rsid w:val="00832152"/>
    <w:rsid w:val="008360C4"/>
    <w:rsid w:val="00840363"/>
    <w:rsid w:val="008463B1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4DBD"/>
    <w:rsid w:val="008A5A8E"/>
    <w:rsid w:val="008B6199"/>
    <w:rsid w:val="008B6379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171D6"/>
    <w:rsid w:val="00920B5E"/>
    <w:rsid w:val="00921454"/>
    <w:rsid w:val="009220AD"/>
    <w:rsid w:val="0092398E"/>
    <w:rsid w:val="00927558"/>
    <w:rsid w:val="0092797B"/>
    <w:rsid w:val="00930F3A"/>
    <w:rsid w:val="009326AE"/>
    <w:rsid w:val="00933394"/>
    <w:rsid w:val="009335BC"/>
    <w:rsid w:val="009348BA"/>
    <w:rsid w:val="0093583E"/>
    <w:rsid w:val="009421CA"/>
    <w:rsid w:val="0094275F"/>
    <w:rsid w:val="00943DF3"/>
    <w:rsid w:val="00944D04"/>
    <w:rsid w:val="009544E8"/>
    <w:rsid w:val="00963F0F"/>
    <w:rsid w:val="009730B6"/>
    <w:rsid w:val="00975F2B"/>
    <w:rsid w:val="00976C1D"/>
    <w:rsid w:val="009808A1"/>
    <w:rsid w:val="00984421"/>
    <w:rsid w:val="00985326"/>
    <w:rsid w:val="0098581A"/>
    <w:rsid w:val="009952F2"/>
    <w:rsid w:val="00995C35"/>
    <w:rsid w:val="009A1FB5"/>
    <w:rsid w:val="009A7784"/>
    <w:rsid w:val="009B3F46"/>
    <w:rsid w:val="009B7093"/>
    <w:rsid w:val="009C66A4"/>
    <w:rsid w:val="009C6DA1"/>
    <w:rsid w:val="009D083B"/>
    <w:rsid w:val="009E0CCE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32856"/>
    <w:rsid w:val="00A33636"/>
    <w:rsid w:val="00A35771"/>
    <w:rsid w:val="00A44ADF"/>
    <w:rsid w:val="00A51699"/>
    <w:rsid w:val="00A66052"/>
    <w:rsid w:val="00A7761F"/>
    <w:rsid w:val="00A8227F"/>
    <w:rsid w:val="00A83D88"/>
    <w:rsid w:val="00A85C51"/>
    <w:rsid w:val="00A868BA"/>
    <w:rsid w:val="00AA6149"/>
    <w:rsid w:val="00AA6CC5"/>
    <w:rsid w:val="00AB2F65"/>
    <w:rsid w:val="00AD56FB"/>
    <w:rsid w:val="00AE149D"/>
    <w:rsid w:val="00B11E88"/>
    <w:rsid w:val="00B129E1"/>
    <w:rsid w:val="00B16407"/>
    <w:rsid w:val="00B20FA9"/>
    <w:rsid w:val="00B24B12"/>
    <w:rsid w:val="00B26812"/>
    <w:rsid w:val="00B31124"/>
    <w:rsid w:val="00B31F0E"/>
    <w:rsid w:val="00B32BFC"/>
    <w:rsid w:val="00B334C2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094B"/>
    <w:rsid w:val="00B94124"/>
    <w:rsid w:val="00BA522F"/>
    <w:rsid w:val="00BC14BE"/>
    <w:rsid w:val="00BD27A2"/>
    <w:rsid w:val="00BD2C2A"/>
    <w:rsid w:val="00BD5D76"/>
    <w:rsid w:val="00BD713A"/>
    <w:rsid w:val="00BE577B"/>
    <w:rsid w:val="00BE6029"/>
    <w:rsid w:val="00BF048F"/>
    <w:rsid w:val="00BF14B9"/>
    <w:rsid w:val="00BF2484"/>
    <w:rsid w:val="00C01C8E"/>
    <w:rsid w:val="00C01CA7"/>
    <w:rsid w:val="00C14121"/>
    <w:rsid w:val="00C150DF"/>
    <w:rsid w:val="00C30397"/>
    <w:rsid w:val="00C3297E"/>
    <w:rsid w:val="00C33DD7"/>
    <w:rsid w:val="00C34C50"/>
    <w:rsid w:val="00C36F4D"/>
    <w:rsid w:val="00C40B7C"/>
    <w:rsid w:val="00C43E1F"/>
    <w:rsid w:val="00C4720E"/>
    <w:rsid w:val="00C579D7"/>
    <w:rsid w:val="00C67708"/>
    <w:rsid w:val="00C67D63"/>
    <w:rsid w:val="00C822D3"/>
    <w:rsid w:val="00C83B8A"/>
    <w:rsid w:val="00C87CAC"/>
    <w:rsid w:val="00C910B7"/>
    <w:rsid w:val="00C937AA"/>
    <w:rsid w:val="00CA6003"/>
    <w:rsid w:val="00CC09C6"/>
    <w:rsid w:val="00CC2F29"/>
    <w:rsid w:val="00CC3997"/>
    <w:rsid w:val="00CC4B2D"/>
    <w:rsid w:val="00CC5998"/>
    <w:rsid w:val="00CC6D9C"/>
    <w:rsid w:val="00CD07A9"/>
    <w:rsid w:val="00CD5226"/>
    <w:rsid w:val="00CE16A2"/>
    <w:rsid w:val="00CE73A4"/>
    <w:rsid w:val="00CF7BD0"/>
    <w:rsid w:val="00D04B2A"/>
    <w:rsid w:val="00D0527A"/>
    <w:rsid w:val="00D15821"/>
    <w:rsid w:val="00D205D4"/>
    <w:rsid w:val="00D33CA8"/>
    <w:rsid w:val="00D44A24"/>
    <w:rsid w:val="00D506FB"/>
    <w:rsid w:val="00D50CCC"/>
    <w:rsid w:val="00D55F1F"/>
    <w:rsid w:val="00D63B63"/>
    <w:rsid w:val="00D64B89"/>
    <w:rsid w:val="00D7715F"/>
    <w:rsid w:val="00D8042C"/>
    <w:rsid w:val="00D854D6"/>
    <w:rsid w:val="00D85573"/>
    <w:rsid w:val="00D866CD"/>
    <w:rsid w:val="00D977CE"/>
    <w:rsid w:val="00DA19F6"/>
    <w:rsid w:val="00DA4852"/>
    <w:rsid w:val="00DA7477"/>
    <w:rsid w:val="00DC59E4"/>
    <w:rsid w:val="00DD1473"/>
    <w:rsid w:val="00DD2E74"/>
    <w:rsid w:val="00DD3E00"/>
    <w:rsid w:val="00DD60A4"/>
    <w:rsid w:val="00DE052E"/>
    <w:rsid w:val="00DE0620"/>
    <w:rsid w:val="00DE4399"/>
    <w:rsid w:val="00DF0849"/>
    <w:rsid w:val="00DF247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05AC"/>
    <w:rsid w:val="00E8542D"/>
    <w:rsid w:val="00E87602"/>
    <w:rsid w:val="00E92202"/>
    <w:rsid w:val="00E937FD"/>
    <w:rsid w:val="00E9482E"/>
    <w:rsid w:val="00EA1B90"/>
    <w:rsid w:val="00EA589C"/>
    <w:rsid w:val="00EA5BA1"/>
    <w:rsid w:val="00EB169E"/>
    <w:rsid w:val="00EB2824"/>
    <w:rsid w:val="00EB3A0E"/>
    <w:rsid w:val="00EB3FA0"/>
    <w:rsid w:val="00EB5150"/>
    <w:rsid w:val="00EB569E"/>
    <w:rsid w:val="00EB65BD"/>
    <w:rsid w:val="00EC2444"/>
    <w:rsid w:val="00EC2720"/>
    <w:rsid w:val="00EC337D"/>
    <w:rsid w:val="00EC6448"/>
    <w:rsid w:val="00EC6CAC"/>
    <w:rsid w:val="00ED135E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43F8"/>
    <w:rsid w:val="00F54A11"/>
    <w:rsid w:val="00F56A91"/>
    <w:rsid w:val="00F57D8A"/>
    <w:rsid w:val="00F6272C"/>
    <w:rsid w:val="00F7147D"/>
    <w:rsid w:val="00F71546"/>
    <w:rsid w:val="00F718F2"/>
    <w:rsid w:val="00F74604"/>
    <w:rsid w:val="00F80100"/>
    <w:rsid w:val="00F80BDF"/>
    <w:rsid w:val="00F8166E"/>
    <w:rsid w:val="00F82657"/>
    <w:rsid w:val="00F847DB"/>
    <w:rsid w:val="00F84E45"/>
    <w:rsid w:val="00F86DB6"/>
    <w:rsid w:val="00F87872"/>
    <w:rsid w:val="00F93928"/>
    <w:rsid w:val="00FA15AA"/>
    <w:rsid w:val="00FA52AB"/>
    <w:rsid w:val="00FA6E9D"/>
    <w:rsid w:val="00FC24C3"/>
    <w:rsid w:val="00FD323C"/>
    <w:rsid w:val="00FE3442"/>
    <w:rsid w:val="00FE462C"/>
    <w:rsid w:val="00FF0BA0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031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  <w:style w:type="paragraph" w:customStyle="1" w:styleId="Default">
    <w:name w:val="Default"/>
    <w:rsid w:val="008B61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u-RU"/>
    </w:rPr>
  </w:style>
  <w:style w:type="paragraph" w:styleId="ad">
    <w:name w:val="Normal (Web)"/>
    <w:basedOn w:val="a"/>
    <w:uiPriority w:val="99"/>
    <w:unhideWhenUsed/>
    <w:rsid w:val="00EC6C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e">
    <w:name w:val="Strong"/>
    <w:basedOn w:val="a0"/>
    <w:uiPriority w:val="22"/>
    <w:qFormat/>
    <w:rsid w:val="00EB569E"/>
    <w:rPr>
      <w:b/>
      <w:bCs/>
    </w:rPr>
  </w:style>
  <w:style w:type="character" w:customStyle="1" w:styleId="10">
    <w:name w:val="Заголовок 1 Знак"/>
    <w:basedOn w:val="a0"/>
    <w:link w:val="1"/>
    <w:rsid w:val="0003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f">
    <w:name w:val="Emphasis"/>
    <w:basedOn w:val="a0"/>
    <w:uiPriority w:val="20"/>
    <w:qFormat/>
    <w:rsid w:val="00943DF3"/>
    <w:rPr>
      <w:i/>
      <w:iCs/>
    </w:rPr>
  </w:style>
  <w:style w:type="character" w:customStyle="1" w:styleId="spellingerror">
    <w:name w:val="spellingerror"/>
    <w:basedOn w:val="a0"/>
    <w:rsid w:val="004F1BCE"/>
  </w:style>
  <w:style w:type="character" w:customStyle="1" w:styleId="normaltextrun">
    <w:name w:val="normaltextrun"/>
    <w:basedOn w:val="a0"/>
    <w:rsid w:val="004F1BCE"/>
  </w:style>
  <w:style w:type="character" w:customStyle="1" w:styleId="eop">
    <w:name w:val="eop"/>
    <w:basedOn w:val="a0"/>
    <w:rsid w:val="004F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i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5.ua/ru/blogpost/8-must-read-knig-z-biznes-analiz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lka-book.com/search/filter=28:21403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llias.ua/blog/intellias-ba-specialists-overview" TargetMode="External"/><Relationship Id="rId10" Type="http://schemas.openxmlformats.org/officeDocument/2006/relationships/hyperlink" Target="https://balka-book.com/search/filter=1:9085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training.epa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44</cp:revision>
  <cp:lastPrinted>2017-01-24T08:02:00Z</cp:lastPrinted>
  <dcterms:created xsi:type="dcterms:W3CDTF">2019-09-10T12:01:00Z</dcterms:created>
  <dcterms:modified xsi:type="dcterms:W3CDTF">2022-10-05T13:50:00Z</dcterms:modified>
</cp:coreProperties>
</file>