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Look w:val="01E0" w:firstRow="1" w:lastRow="1" w:firstColumn="1" w:lastColumn="1" w:noHBand="0" w:noVBand="0"/>
      </w:tblPr>
      <w:tblGrid>
        <w:gridCol w:w="2376"/>
        <w:gridCol w:w="8080"/>
      </w:tblGrid>
      <w:tr w:rsidR="00B6774E" w:rsidRPr="00B6774E" w:rsidTr="00AD1F59">
        <w:trPr>
          <w:trHeight w:val="2672"/>
        </w:trPr>
        <w:tc>
          <w:tcPr>
            <w:tcW w:w="2376" w:type="dxa"/>
            <w:tcBorders>
              <w:top w:val="nil"/>
              <w:left w:val="nil"/>
              <w:bottom w:val="nil"/>
              <w:right w:val="single" w:sz="18" w:space="0" w:color="auto"/>
            </w:tcBorders>
          </w:tcPr>
          <w:p w:rsidR="00B6774E" w:rsidRPr="00B6774E" w:rsidRDefault="00B6774E" w:rsidP="00B6774E">
            <w:pPr>
              <w:spacing w:after="0" w:line="240" w:lineRule="auto"/>
              <w:jc w:val="center"/>
              <w:rPr>
                <w:rFonts w:ascii="Times New Roman" w:hAnsi="Times New Roman" w:cs="Times New Roman"/>
                <w:b/>
                <w:sz w:val="24"/>
                <w:szCs w:val="24"/>
              </w:rPr>
            </w:pPr>
            <w:r w:rsidRPr="00B6774E">
              <w:rPr>
                <w:rFonts w:ascii="Times New Roman" w:hAnsi="Times New Roman" w:cs="Times New Roman"/>
                <w:b/>
                <w:noProof/>
                <w:sz w:val="24"/>
                <w:szCs w:val="24"/>
                <w:lang w:eastAsia="uk-UA"/>
              </w:rPr>
              <w:drawing>
                <wp:anchor distT="0" distB="0" distL="114300" distR="114300" simplePos="0" relativeHeight="251659264" behindDoc="0" locked="0" layoutInCell="1" allowOverlap="1">
                  <wp:simplePos x="0" y="0"/>
                  <wp:positionH relativeFrom="margin">
                    <wp:posOffset>112395</wp:posOffset>
                  </wp:positionH>
                  <wp:positionV relativeFrom="margin">
                    <wp:posOffset>86360</wp:posOffset>
                  </wp:positionV>
                  <wp:extent cx="1304925" cy="1597025"/>
                  <wp:effectExtent l="0" t="0" r="9525" b="3175"/>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597025"/>
                          </a:xfrm>
                          <a:prstGeom prst="rect">
                            <a:avLst/>
                          </a:prstGeom>
                          <a:noFill/>
                          <a:ln>
                            <a:noFill/>
                          </a:ln>
                        </pic:spPr>
                      </pic:pic>
                    </a:graphicData>
                  </a:graphic>
                </wp:anchor>
              </w:drawing>
            </w:r>
          </w:p>
        </w:tc>
        <w:tc>
          <w:tcPr>
            <w:tcW w:w="8080" w:type="dxa"/>
            <w:vMerge w:val="restart"/>
            <w:tcBorders>
              <w:top w:val="nil"/>
              <w:left w:val="single" w:sz="18" w:space="0" w:color="auto"/>
              <w:bottom w:val="nil"/>
              <w:right w:val="nil"/>
            </w:tcBorders>
          </w:tcPr>
          <w:p w:rsidR="00B6774E" w:rsidRPr="00B6774E" w:rsidRDefault="00B6774E" w:rsidP="00B6774E">
            <w:pPr>
              <w:pStyle w:val="3"/>
              <w:keepNext w:val="0"/>
              <w:widowControl w:val="0"/>
              <w:spacing w:before="0" w:line="240" w:lineRule="auto"/>
              <w:jc w:val="center"/>
              <w:rPr>
                <w:rFonts w:ascii="Times New Roman" w:hAnsi="Times New Roman" w:cs="Times New Roman"/>
                <w:color w:val="000000" w:themeColor="text1"/>
                <w:sz w:val="24"/>
                <w:szCs w:val="24"/>
              </w:rPr>
            </w:pPr>
            <w:r w:rsidRPr="00B6774E">
              <w:rPr>
                <w:rFonts w:ascii="Times New Roman" w:hAnsi="Times New Roman" w:cs="Times New Roman"/>
                <w:color w:val="000000" w:themeColor="text1"/>
                <w:sz w:val="24"/>
                <w:szCs w:val="24"/>
              </w:rPr>
              <w:t>МІНІСТЕРСТВО ОСВІТИ І НАУКИ УКРАЇНИ</w:t>
            </w:r>
          </w:p>
          <w:p w:rsidR="00B6774E" w:rsidRPr="00B6774E" w:rsidRDefault="00B6774E" w:rsidP="00B6774E">
            <w:pPr>
              <w:pStyle w:val="7"/>
              <w:keepNext w:val="0"/>
              <w:widowControl w:val="0"/>
              <w:spacing w:before="0" w:line="240" w:lineRule="auto"/>
              <w:jc w:val="center"/>
              <w:rPr>
                <w:rFonts w:ascii="Times New Roman" w:hAnsi="Times New Roman" w:cs="Times New Roman"/>
                <w:b/>
                <w:color w:val="000000" w:themeColor="text1"/>
                <w:sz w:val="24"/>
                <w:szCs w:val="24"/>
              </w:rPr>
            </w:pPr>
            <w:r w:rsidRPr="00B6774E">
              <w:rPr>
                <w:rFonts w:ascii="Times New Roman" w:hAnsi="Times New Roman" w:cs="Times New Roman"/>
                <w:b/>
                <w:color w:val="000000" w:themeColor="text1"/>
                <w:sz w:val="24"/>
                <w:szCs w:val="24"/>
              </w:rPr>
              <w:t>ЛЬВІВСЬКИЙ НАЦІОНАЛЬНИЙ УНІВЕРСИТЕТ ІМЕНІ ІВАНА ФРАНКА</w:t>
            </w:r>
          </w:p>
          <w:p w:rsidR="00B6774E" w:rsidRPr="00B6774E" w:rsidRDefault="00B6774E" w:rsidP="00B6774E">
            <w:pPr>
              <w:spacing w:after="0" w:line="240" w:lineRule="auto"/>
              <w:jc w:val="center"/>
              <w:rPr>
                <w:rFonts w:ascii="Times New Roman" w:hAnsi="Times New Roman" w:cs="Times New Roman"/>
                <w:b/>
                <w:color w:val="000000" w:themeColor="text1"/>
                <w:sz w:val="24"/>
                <w:szCs w:val="24"/>
              </w:rPr>
            </w:pPr>
            <w:r w:rsidRPr="00B6774E">
              <w:rPr>
                <w:rFonts w:ascii="Times New Roman" w:hAnsi="Times New Roman" w:cs="Times New Roman"/>
                <w:b/>
                <w:color w:val="000000" w:themeColor="text1"/>
                <w:sz w:val="24"/>
                <w:szCs w:val="24"/>
              </w:rPr>
              <w:t>ФАКУЛЬТЕТ УПРАВЛІННЯ ФІНАНСАМИ ТА БІЗНЕСУ</w:t>
            </w:r>
          </w:p>
          <w:p w:rsidR="00B6774E" w:rsidRPr="00B6774E" w:rsidRDefault="00B6774E" w:rsidP="00B6774E">
            <w:pPr>
              <w:spacing w:after="0" w:line="240" w:lineRule="auto"/>
              <w:jc w:val="center"/>
              <w:rPr>
                <w:rFonts w:ascii="Times New Roman" w:hAnsi="Times New Roman" w:cs="Times New Roman"/>
                <w:b/>
                <w:sz w:val="24"/>
                <w:szCs w:val="24"/>
              </w:rPr>
            </w:pPr>
          </w:p>
          <w:p w:rsidR="00B6774E" w:rsidRPr="00B6774E" w:rsidRDefault="00B6774E" w:rsidP="00B6774E">
            <w:pPr>
              <w:spacing w:after="0" w:line="240" w:lineRule="auto"/>
              <w:jc w:val="center"/>
              <w:rPr>
                <w:rFonts w:ascii="Times New Roman" w:hAnsi="Times New Roman" w:cs="Times New Roman"/>
                <w:b/>
                <w:sz w:val="24"/>
                <w:szCs w:val="24"/>
              </w:rPr>
            </w:pPr>
          </w:p>
          <w:p w:rsidR="00B6774E" w:rsidRPr="00B6774E" w:rsidRDefault="00B6774E" w:rsidP="00B6774E">
            <w:pPr>
              <w:spacing w:after="0" w:line="240" w:lineRule="auto"/>
              <w:jc w:val="center"/>
              <w:rPr>
                <w:rFonts w:ascii="Times New Roman" w:hAnsi="Times New Roman" w:cs="Times New Roman"/>
                <w:b/>
                <w:sz w:val="24"/>
                <w:szCs w:val="24"/>
              </w:rPr>
            </w:pPr>
          </w:p>
          <w:p w:rsidR="00B6774E" w:rsidRPr="00B6774E" w:rsidRDefault="00B6774E" w:rsidP="00B6774E">
            <w:pPr>
              <w:spacing w:after="0" w:line="240" w:lineRule="auto"/>
              <w:jc w:val="right"/>
              <w:rPr>
                <w:rFonts w:ascii="Times New Roman" w:hAnsi="Times New Roman" w:cs="Times New Roman"/>
                <w:b/>
                <w:sz w:val="24"/>
                <w:szCs w:val="24"/>
              </w:rPr>
            </w:pPr>
            <w:r w:rsidRPr="00B6774E">
              <w:rPr>
                <w:rFonts w:ascii="Times New Roman" w:hAnsi="Times New Roman" w:cs="Times New Roman"/>
                <w:b/>
                <w:sz w:val="24"/>
                <w:szCs w:val="24"/>
              </w:rPr>
              <w:t>ЗАТВЕРДЖУЮ</w:t>
            </w:r>
          </w:p>
          <w:p w:rsidR="00B6774E" w:rsidRPr="00B6774E" w:rsidRDefault="00B6774E" w:rsidP="00B6774E">
            <w:pPr>
              <w:spacing w:after="0" w:line="240" w:lineRule="auto"/>
              <w:ind w:left="3540"/>
              <w:rPr>
                <w:rFonts w:ascii="Times New Roman" w:hAnsi="Times New Roman" w:cs="Times New Roman"/>
                <w:b/>
                <w:sz w:val="24"/>
                <w:szCs w:val="24"/>
              </w:rPr>
            </w:pPr>
            <w:r w:rsidRPr="00B6774E">
              <w:rPr>
                <w:rFonts w:ascii="Times New Roman" w:hAnsi="Times New Roman" w:cs="Times New Roman"/>
                <w:b/>
                <w:sz w:val="24"/>
                <w:szCs w:val="24"/>
              </w:rPr>
              <w:t xml:space="preserve">         </w:t>
            </w:r>
            <w:r>
              <w:rPr>
                <w:rFonts w:ascii="Times New Roman" w:hAnsi="Times New Roman" w:cs="Times New Roman"/>
                <w:b/>
                <w:sz w:val="24"/>
                <w:szCs w:val="24"/>
              </w:rPr>
              <w:t>Декан</w:t>
            </w:r>
          </w:p>
          <w:p w:rsidR="00B6774E" w:rsidRPr="00B6774E" w:rsidRDefault="00B6774E" w:rsidP="00B6774E">
            <w:pPr>
              <w:spacing w:after="0" w:line="240" w:lineRule="auto"/>
              <w:ind w:left="3540"/>
              <w:rPr>
                <w:rFonts w:ascii="Times New Roman" w:hAnsi="Times New Roman" w:cs="Times New Roman"/>
                <w:b/>
                <w:sz w:val="24"/>
                <w:szCs w:val="24"/>
              </w:rPr>
            </w:pPr>
            <w:r w:rsidRPr="00B6774E">
              <w:rPr>
                <w:rFonts w:ascii="Times New Roman" w:hAnsi="Times New Roman" w:cs="Times New Roman"/>
                <w:b/>
                <w:sz w:val="24"/>
                <w:szCs w:val="24"/>
              </w:rPr>
              <w:t xml:space="preserve">         ____________  доц. А. В. Стасишин</w:t>
            </w:r>
          </w:p>
          <w:p w:rsidR="00B6774E" w:rsidRPr="00B6774E" w:rsidRDefault="00B6774E" w:rsidP="00B6774E">
            <w:pPr>
              <w:spacing w:after="0" w:line="240" w:lineRule="auto"/>
              <w:ind w:left="3540"/>
              <w:rPr>
                <w:rFonts w:ascii="Times New Roman" w:hAnsi="Times New Roman" w:cs="Times New Roman"/>
                <w:sz w:val="24"/>
                <w:szCs w:val="24"/>
              </w:rPr>
            </w:pPr>
            <w:r w:rsidRPr="00B6774E">
              <w:rPr>
                <w:rFonts w:ascii="Times New Roman" w:hAnsi="Times New Roman" w:cs="Times New Roman"/>
                <w:sz w:val="24"/>
                <w:szCs w:val="24"/>
              </w:rPr>
              <w:t xml:space="preserve">                (підпис)</w:t>
            </w:r>
          </w:p>
          <w:p w:rsidR="00B6774E" w:rsidRPr="00B6774E" w:rsidRDefault="00B6774E" w:rsidP="00B6774E">
            <w:pPr>
              <w:spacing w:after="0" w:line="240" w:lineRule="auto"/>
              <w:ind w:left="3540"/>
              <w:rPr>
                <w:rFonts w:ascii="Times New Roman" w:hAnsi="Times New Roman" w:cs="Times New Roman"/>
                <w:b/>
                <w:sz w:val="24"/>
                <w:szCs w:val="24"/>
              </w:rPr>
            </w:pPr>
            <w:r w:rsidRPr="00B6774E">
              <w:rPr>
                <w:rFonts w:ascii="Times New Roman" w:hAnsi="Times New Roman" w:cs="Times New Roman"/>
                <w:b/>
                <w:sz w:val="24"/>
                <w:szCs w:val="24"/>
              </w:rPr>
              <w:t xml:space="preserve">         “____”  _________________  20</w:t>
            </w:r>
            <w:r w:rsidR="000A5E12">
              <w:rPr>
                <w:rFonts w:ascii="Times New Roman" w:hAnsi="Times New Roman" w:cs="Times New Roman"/>
                <w:b/>
                <w:sz w:val="24"/>
                <w:szCs w:val="24"/>
              </w:rPr>
              <w:t>2</w:t>
            </w:r>
            <w:r w:rsidR="00E71DDC" w:rsidRPr="008A2CD4">
              <w:rPr>
                <w:rFonts w:ascii="Times New Roman" w:hAnsi="Times New Roman" w:cs="Times New Roman"/>
                <w:b/>
                <w:sz w:val="24"/>
                <w:szCs w:val="24"/>
                <w:lang w:val="ru-RU"/>
              </w:rPr>
              <w:t>1</w:t>
            </w:r>
            <w:r w:rsidRPr="00B6774E">
              <w:rPr>
                <w:rFonts w:ascii="Times New Roman" w:hAnsi="Times New Roman" w:cs="Times New Roman"/>
                <w:b/>
                <w:sz w:val="24"/>
                <w:szCs w:val="24"/>
              </w:rPr>
              <w:t xml:space="preserve"> р.</w:t>
            </w: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tabs>
                <w:tab w:val="left" w:pos="3180"/>
              </w:tabs>
              <w:spacing w:after="0" w:line="240" w:lineRule="auto"/>
              <w:jc w:val="center"/>
              <w:rPr>
                <w:rFonts w:ascii="Times New Roman" w:hAnsi="Times New Roman" w:cs="Times New Roman"/>
                <w:b/>
                <w:sz w:val="24"/>
                <w:szCs w:val="24"/>
              </w:rPr>
            </w:pPr>
            <w:r w:rsidRPr="00B6774E">
              <w:rPr>
                <w:rFonts w:ascii="Times New Roman" w:hAnsi="Times New Roman" w:cs="Times New Roman"/>
                <w:b/>
                <w:sz w:val="24"/>
                <w:szCs w:val="24"/>
              </w:rPr>
              <w:t>ПРОГРАМА НАВЧАЛЬНОЇ ДИСЦИПЛІНИ</w:t>
            </w:r>
          </w:p>
          <w:p w:rsidR="00B6774E" w:rsidRPr="00B6774E" w:rsidRDefault="00B6774E" w:rsidP="00B6774E">
            <w:pPr>
              <w:tabs>
                <w:tab w:val="left" w:pos="3180"/>
              </w:tabs>
              <w:spacing w:after="0" w:line="240" w:lineRule="auto"/>
              <w:jc w:val="center"/>
              <w:rPr>
                <w:rFonts w:ascii="Times New Roman" w:hAnsi="Times New Roman" w:cs="Times New Roman"/>
                <w:b/>
                <w:sz w:val="24"/>
                <w:szCs w:val="24"/>
              </w:rPr>
            </w:pPr>
          </w:p>
          <w:p w:rsidR="00B6774E" w:rsidRPr="00B6774E" w:rsidRDefault="00FD3391" w:rsidP="00B6774E">
            <w:pPr>
              <w:tabs>
                <w:tab w:val="left" w:pos="318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ОБЛІКОВА</w:t>
            </w:r>
            <w:r w:rsidR="00B6774E" w:rsidRPr="00B6774E">
              <w:rPr>
                <w:rFonts w:ascii="Times New Roman" w:hAnsi="Times New Roman" w:cs="Times New Roman"/>
                <w:b/>
                <w:sz w:val="24"/>
                <w:szCs w:val="24"/>
                <w:u w:val="single"/>
              </w:rPr>
              <w:t xml:space="preserve"> </w:t>
            </w:r>
            <w:r>
              <w:rPr>
                <w:rFonts w:ascii="Times New Roman" w:hAnsi="Times New Roman" w:cs="Times New Roman"/>
                <w:b/>
                <w:sz w:val="24"/>
                <w:szCs w:val="24"/>
                <w:u w:val="single"/>
              </w:rPr>
              <w:t>ПОЛІТИКА ПІДПРИЄМСТВА</w:t>
            </w: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r w:rsidRPr="00B6774E">
              <w:rPr>
                <w:rFonts w:ascii="Times New Roman" w:hAnsi="Times New Roman" w:cs="Times New Roman"/>
                <w:sz w:val="24"/>
                <w:szCs w:val="24"/>
              </w:rPr>
              <w:t xml:space="preserve"> (назва навчальної дисципліни)</w:t>
            </w: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r w:rsidRPr="00B6774E">
              <w:rPr>
                <w:rFonts w:ascii="Times New Roman" w:hAnsi="Times New Roman" w:cs="Times New Roman"/>
                <w:b/>
                <w:sz w:val="24"/>
                <w:szCs w:val="24"/>
              </w:rPr>
              <w:t>галузь знань:</w:t>
            </w:r>
            <w:r w:rsidRPr="00B6774E">
              <w:rPr>
                <w:rFonts w:ascii="Times New Roman" w:hAnsi="Times New Roman" w:cs="Times New Roman"/>
                <w:sz w:val="24"/>
                <w:szCs w:val="24"/>
              </w:rPr>
              <w:t xml:space="preserve"> ______</w:t>
            </w:r>
            <w:r w:rsidRPr="00B6774E">
              <w:rPr>
                <w:rFonts w:ascii="Times New Roman" w:hAnsi="Times New Roman" w:cs="Times New Roman"/>
                <w:bCs/>
                <w:sz w:val="24"/>
                <w:szCs w:val="24"/>
                <w:u w:val="single"/>
              </w:rPr>
              <w:t>07 "Управління та адміністрування"</w:t>
            </w:r>
            <w:r w:rsidRPr="00B6774E">
              <w:rPr>
                <w:rFonts w:ascii="Times New Roman" w:hAnsi="Times New Roman" w:cs="Times New Roman"/>
                <w:sz w:val="24"/>
                <w:szCs w:val="24"/>
                <w:u w:val="single"/>
              </w:rPr>
              <w:t>____________</w:t>
            </w: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r w:rsidRPr="00B6774E">
              <w:rPr>
                <w:rFonts w:ascii="Times New Roman" w:hAnsi="Times New Roman" w:cs="Times New Roman"/>
                <w:sz w:val="24"/>
                <w:szCs w:val="24"/>
              </w:rPr>
              <w:t xml:space="preserve">                          (шифр та найменування галузі знань)</w:t>
            </w: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r w:rsidRPr="00B6774E">
              <w:rPr>
                <w:rFonts w:ascii="Times New Roman" w:hAnsi="Times New Roman" w:cs="Times New Roman"/>
                <w:b/>
                <w:sz w:val="24"/>
                <w:szCs w:val="24"/>
              </w:rPr>
              <w:t>спеціальність:</w:t>
            </w:r>
            <w:r w:rsidRPr="00B6774E">
              <w:rPr>
                <w:rFonts w:ascii="Times New Roman" w:hAnsi="Times New Roman" w:cs="Times New Roman"/>
                <w:sz w:val="24"/>
                <w:szCs w:val="24"/>
              </w:rPr>
              <w:t xml:space="preserve"> _________</w:t>
            </w:r>
            <w:r w:rsidR="00255B86">
              <w:rPr>
                <w:rFonts w:ascii="Times New Roman" w:hAnsi="Times New Roman" w:cs="Times New Roman"/>
                <w:bCs/>
                <w:sz w:val="24"/>
                <w:szCs w:val="24"/>
                <w:u w:val="single"/>
              </w:rPr>
              <w:t xml:space="preserve">071 </w:t>
            </w:r>
            <w:r w:rsidRPr="00B6774E">
              <w:rPr>
                <w:rFonts w:ascii="Times New Roman" w:hAnsi="Times New Roman" w:cs="Times New Roman"/>
                <w:bCs/>
                <w:sz w:val="24"/>
                <w:szCs w:val="24"/>
                <w:u w:val="single"/>
              </w:rPr>
              <w:t xml:space="preserve"> "Облік і оподаткування"</w:t>
            </w:r>
            <w:r w:rsidRPr="00B6774E">
              <w:rPr>
                <w:rFonts w:ascii="Times New Roman" w:hAnsi="Times New Roman" w:cs="Times New Roman"/>
                <w:sz w:val="24"/>
                <w:szCs w:val="24"/>
                <w:u w:val="single"/>
              </w:rPr>
              <w:t>_____________</w:t>
            </w:r>
          </w:p>
          <w:p w:rsidR="00B6774E" w:rsidRPr="00B6774E" w:rsidRDefault="00B6774E" w:rsidP="00B6774E">
            <w:pPr>
              <w:spacing w:after="0" w:line="240" w:lineRule="auto"/>
              <w:jc w:val="center"/>
              <w:rPr>
                <w:rFonts w:ascii="Times New Roman" w:hAnsi="Times New Roman" w:cs="Times New Roman"/>
                <w:sz w:val="24"/>
                <w:szCs w:val="24"/>
              </w:rPr>
            </w:pPr>
            <w:r w:rsidRPr="00B6774E">
              <w:rPr>
                <w:rFonts w:ascii="Times New Roman" w:hAnsi="Times New Roman" w:cs="Times New Roman"/>
                <w:sz w:val="24"/>
                <w:szCs w:val="24"/>
              </w:rPr>
              <w:t xml:space="preserve">                           (код та найменування спеціальності)</w:t>
            </w:r>
          </w:p>
          <w:p w:rsidR="00B6774E" w:rsidRPr="00B6774E" w:rsidRDefault="00B6774E" w:rsidP="00B6774E">
            <w:pPr>
              <w:spacing w:after="0" w:line="240" w:lineRule="auto"/>
              <w:jc w:val="center"/>
              <w:rPr>
                <w:rFonts w:ascii="Times New Roman" w:hAnsi="Times New Roman" w:cs="Times New Roman"/>
                <w:sz w:val="24"/>
                <w:szCs w:val="24"/>
              </w:rPr>
            </w:pPr>
          </w:p>
          <w:p w:rsidR="00B6774E" w:rsidRPr="00B6774E" w:rsidRDefault="00B6774E" w:rsidP="00B6774E">
            <w:pPr>
              <w:spacing w:after="0" w:line="240" w:lineRule="auto"/>
              <w:jc w:val="both"/>
              <w:rPr>
                <w:rFonts w:ascii="Times New Roman" w:hAnsi="Times New Roman" w:cs="Times New Roman"/>
                <w:sz w:val="24"/>
                <w:szCs w:val="24"/>
                <w:u w:val="single"/>
              </w:rPr>
            </w:pPr>
            <w:r w:rsidRPr="00B6774E">
              <w:rPr>
                <w:rFonts w:ascii="Times New Roman" w:hAnsi="Times New Roman" w:cs="Times New Roman"/>
                <w:b/>
                <w:sz w:val="24"/>
                <w:szCs w:val="24"/>
              </w:rPr>
              <w:t xml:space="preserve"> спеціалізація:</w:t>
            </w:r>
            <w:r w:rsidRPr="00B6774E">
              <w:rPr>
                <w:rFonts w:ascii="Times New Roman" w:hAnsi="Times New Roman" w:cs="Times New Roman"/>
                <w:sz w:val="24"/>
                <w:szCs w:val="24"/>
              </w:rPr>
              <w:t xml:space="preserve"> </w:t>
            </w:r>
            <w:r w:rsidR="00255B86" w:rsidRPr="00255B86">
              <w:rPr>
                <w:rFonts w:ascii="Times New Roman" w:hAnsi="Times New Roman" w:cs="Times New Roman"/>
                <w:sz w:val="24"/>
                <w:szCs w:val="24"/>
                <w:u w:val="single"/>
              </w:rPr>
              <w:t>Облік, аналіз та фінансові розслідування</w:t>
            </w:r>
            <w:r w:rsidRPr="00B6774E">
              <w:rPr>
                <w:rFonts w:ascii="Times New Roman" w:hAnsi="Times New Roman" w:cs="Times New Roman"/>
                <w:sz w:val="24"/>
                <w:szCs w:val="24"/>
                <w:u w:val="single"/>
              </w:rPr>
              <w:t xml:space="preserve"> _______________</w:t>
            </w:r>
          </w:p>
          <w:p w:rsidR="00B6774E" w:rsidRPr="00B6774E" w:rsidRDefault="00B6774E" w:rsidP="00B6774E">
            <w:pPr>
              <w:spacing w:after="0" w:line="240" w:lineRule="auto"/>
              <w:jc w:val="both"/>
              <w:rPr>
                <w:rFonts w:ascii="Times New Roman" w:hAnsi="Times New Roman" w:cs="Times New Roman"/>
                <w:sz w:val="24"/>
                <w:szCs w:val="24"/>
              </w:rPr>
            </w:pPr>
            <w:r w:rsidRPr="00B6774E">
              <w:rPr>
                <w:rFonts w:ascii="Times New Roman" w:hAnsi="Times New Roman" w:cs="Times New Roman"/>
                <w:sz w:val="24"/>
                <w:szCs w:val="24"/>
              </w:rPr>
              <w:t xml:space="preserve">                                         (найменування спеціалізації)</w:t>
            </w:r>
          </w:p>
          <w:p w:rsidR="00B6774E" w:rsidRPr="00B6774E" w:rsidRDefault="00B6774E" w:rsidP="00B6774E">
            <w:pPr>
              <w:spacing w:after="0" w:line="240" w:lineRule="auto"/>
              <w:jc w:val="center"/>
              <w:rPr>
                <w:rFonts w:ascii="Times New Roman" w:hAnsi="Times New Roman" w:cs="Times New Roman"/>
                <w:sz w:val="24"/>
                <w:szCs w:val="24"/>
              </w:rPr>
            </w:pP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r w:rsidRPr="00B6774E">
              <w:rPr>
                <w:rFonts w:ascii="Times New Roman" w:hAnsi="Times New Roman" w:cs="Times New Roman"/>
                <w:b/>
                <w:sz w:val="24"/>
                <w:szCs w:val="24"/>
              </w:rPr>
              <w:t>освітній ступінь:</w:t>
            </w:r>
            <w:r w:rsidRPr="00B6774E">
              <w:rPr>
                <w:rFonts w:ascii="Times New Roman" w:hAnsi="Times New Roman" w:cs="Times New Roman"/>
                <w:sz w:val="24"/>
                <w:szCs w:val="24"/>
              </w:rPr>
              <w:t xml:space="preserve"> ________</w:t>
            </w:r>
            <w:r w:rsidR="00E71DDC" w:rsidRPr="00E71DDC">
              <w:rPr>
                <w:rFonts w:ascii="Times New Roman" w:hAnsi="Times New Roman" w:cs="Times New Roman"/>
                <w:sz w:val="24"/>
                <w:szCs w:val="24"/>
                <w:u w:val="single"/>
              </w:rPr>
              <w:t>магіст</w:t>
            </w:r>
            <w:r w:rsidRPr="00B6774E">
              <w:rPr>
                <w:rFonts w:ascii="Times New Roman" w:hAnsi="Times New Roman" w:cs="Times New Roman"/>
                <w:sz w:val="24"/>
                <w:szCs w:val="24"/>
                <w:u w:val="single"/>
              </w:rPr>
              <w:t>р_</w:t>
            </w:r>
            <w:r w:rsidRPr="00B6774E">
              <w:rPr>
                <w:rFonts w:ascii="Times New Roman" w:hAnsi="Times New Roman" w:cs="Times New Roman"/>
                <w:sz w:val="24"/>
                <w:szCs w:val="24"/>
              </w:rPr>
              <w:t>_________</w:t>
            </w: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r w:rsidRPr="00B6774E">
              <w:rPr>
                <w:rFonts w:ascii="Times New Roman" w:hAnsi="Times New Roman" w:cs="Times New Roman"/>
                <w:sz w:val="24"/>
                <w:szCs w:val="24"/>
              </w:rPr>
              <w:t xml:space="preserve">                    (бакалавр, магістр)</w:t>
            </w:r>
          </w:p>
          <w:p w:rsidR="00B6774E" w:rsidRPr="00B6774E" w:rsidRDefault="00B6774E" w:rsidP="00B6774E">
            <w:pPr>
              <w:spacing w:after="0" w:line="240" w:lineRule="auto"/>
              <w:jc w:val="center"/>
              <w:rPr>
                <w:rFonts w:ascii="Times New Roman" w:hAnsi="Times New Roman" w:cs="Times New Roman"/>
                <w:sz w:val="24"/>
                <w:szCs w:val="24"/>
              </w:rPr>
            </w:pPr>
          </w:p>
          <w:p w:rsidR="00B6774E" w:rsidRPr="00B6774E" w:rsidRDefault="00B6774E" w:rsidP="00B6774E">
            <w:pPr>
              <w:spacing w:after="0" w:line="240" w:lineRule="auto"/>
              <w:jc w:val="center"/>
              <w:rPr>
                <w:rFonts w:ascii="Times New Roman" w:hAnsi="Times New Roman" w:cs="Times New Roman"/>
                <w:sz w:val="24"/>
                <w:szCs w:val="24"/>
              </w:rPr>
            </w:pPr>
          </w:p>
          <w:p w:rsidR="00B6774E" w:rsidRPr="00B6774E" w:rsidRDefault="00B6774E" w:rsidP="00B6774E">
            <w:pPr>
              <w:spacing w:after="0" w:line="240" w:lineRule="auto"/>
              <w:jc w:val="center"/>
              <w:rPr>
                <w:rFonts w:ascii="Times New Roman" w:hAnsi="Times New Roman" w:cs="Times New Roman"/>
                <w:sz w:val="24"/>
                <w:szCs w:val="24"/>
              </w:rPr>
            </w:pPr>
          </w:p>
          <w:p w:rsidR="00B6774E" w:rsidRPr="00B6774E" w:rsidRDefault="00B6774E" w:rsidP="00B6774E">
            <w:pPr>
              <w:spacing w:after="0" w:line="240" w:lineRule="auto"/>
              <w:jc w:val="center"/>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E71DDC">
            <w:pPr>
              <w:tabs>
                <w:tab w:val="left" w:pos="3060"/>
              </w:tabs>
              <w:spacing w:after="0" w:line="240" w:lineRule="auto"/>
              <w:jc w:val="center"/>
              <w:rPr>
                <w:rFonts w:ascii="Times New Roman" w:hAnsi="Times New Roman" w:cs="Times New Roman"/>
                <w:sz w:val="24"/>
                <w:szCs w:val="24"/>
              </w:rPr>
            </w:pPr>
            <w:r w:rsidRPr="00B6774E">
              <w:rPr>
                <w:rFonts w:ascii="Times New Roman" w:hAnsi="Times New Roman" w:cs="Times New Roman"/>
                <w:b/>
                <w:bCs/>
                <w:sz w:val="24"/>
                <w:szCs w:val="24"/>
              </w:rPr>
              <w:t>ЛЬВІВ 20</w:t>
            </w:r>
            <w:r w:rsidR="00F656BE">
              <w:rPr>
                <w:rFonts w:ascii="Times New Roman" w:hAnsi="Times New Roman" w:cs="Times New Roman"/>
                <w:b/>
                <w:bCs/>
                <w:sz w:val="24"/>
                <w:szCs w:val="24"/>
              </w:rPr>
              <w:t>2</w:t>
            </w:r>
            <w:r w:rsidR="00E71DDC">
              <w:rPr>
                <w:rFonts w:ascii="Times New Roman" w:hAnsi="Times New Roman" w:cs="Times New Roman"/>
                <w:b/>
                <w:bCs/>
                <w:sz w:val="24"/>
                <w:szCs w:val="24"/>
              </w:rPr>
              <w:t>1</w:t>
            </w:r>
          </w:p>
        </w:tc>
      </w:tr>
      <w:tr w:rsidR="00B6774E" w:rsidRPr="00B6774E" w:rsidTr="00AD1F59">
        <w:trPr>
          <w:trHeight w:val="10763"/>
        </w:trPr>
        <w:tc>
          <w:tcPr>
            <w:tcW w:w="2376" w:type="dxa"/>
            <w:tcBorders>
              <w:top w:val="nil"/>
              <w:left w:val="nil"/>
              <w:bottom w:val="nil"/>
              <w:right w:val="single" w:sz="18" w:space="0" w:color="auto"/>
            </w:tcBorders>
            <w:textDirection w:val="btLr"/>
            <w:vAlign w:val="center"/>
          </w:tcPr>
          <w:p w:rsidR="00B6774E" w:rsidRPr="00B6774E" w:rsidRDefault="00B6774E" w:rsidP="00F656BE">
            <w:pPr>
              <w:spacing w:after="0" w:line="240" w:lineRule="auto"/>
              <w:ind w:left="113" w:right="113"/>
              <w:jc w:val="center"/>
              <w:rPr>
                <w:rFonts w:ascii="Times New Roman" w:hAnsi="Times New Roman" w:cs="Times New Roman"/>
                <w:b/>
                <w:sz w:val="24"/>
                <w:szCs w:val="24"/>
              </w:rPr>
            </w:pPr>
            <w:r w:rsidRPr="00B6774E">
              <w:rPr>
                <w:rFonts w:ascii="Times New Roman" w:hAnsi="Times New Roman" w:cs="Times New Roman"/>
                <w:b/>
                <w:i/>
                <w:caps/>
                <w:spacing w:val="40"/>
                <w:w w:val="150"/>
                <w:position w:val="-48"/>
                <w:sz w:val="24"/>
                <w:szCs w:val="24"/>
              </w:rPr>
              <w:t>КАФЕдра ОБЛІК</w:t>
            </w:r>
            <w:r w:rsidR="00F656BE">
              <w:rPr>
                <w:rFonts w:ascii="Times New Roman" w:hAnsi="Times New Roman" w:cs="Times New Roman"/>
                <w:b/>
                <w:i/>
                <w:caps/>
                <w:spacing w:val="40"/>
                <w:w w:val="150"/>
                <w:position w:val="-48"/>
                <w:sz w:val="24"/>
                <w:szCs w:val="24"/>
              </w:rPr>
              <w:t>у, аналізу і контролю</w:t>
            </w:r>
          </w:p>
        </w:tc>
        <w:tc>
          <w:tcPr>
            <w:tcW w:w="8080" w:type="dxa"/>
            <w:vMerge/>
            <w:tcBorders>
              <w:top w:val="nil"/>
              <w:left w:val="single" w:sz="18" w:space="0" w:color="auto"/>
              <w:bottom w:val="nil"/>
              <w:right w:val="nil"/>
            </w:tcBorders>
          </w:tcPr>
          <w:p w:rsidR="00B6774E" w:rsidRPr="00B6774E" w:rsidRDefault="00B6774E" w:rsidP="00B6774E">
            <w:pPr>
              <w:spacing w:after="0" w:line="240" w:lineRule="auto"/>
              <w:jc w:val="center"/>
              <w:rPr>
                <w:rFonts w:ascii="Times New Roman" w:hAnsi="Times New Roman" w:cs="Times New Roman"/>
                <w:b/>
                <w:sz w:val="24"/>
                <w:szCs w:val="24"/>
              </w:rPr>
            </w:pPr>
          </w:p>
        </w:tc>
      </w:tr>
    </w:tbl>
    <w:p w:rsidR="00B6774E" w:rsidRPr="00B6774E" w:rsidRDefault="00B6774E" w:rsidP="00B6774E">
      <w:pPr>
        <w:spacing w:after="0" w:line="240" w:lineRule="auto"/>
        <w:jc w:val="right"/>
        <w:rPr>
          <w:rFonts w:ascii="Times New Roman" w:hAnsi="Times New Roman" w:cs="Times New Roman"/>
          <w:b/>
          <w:i/>
          <w:sz w:val="24"/>
          <w:szCs w:val="24"/>
        </w:rPr>
      </w:pPr>
    </w:p>
    <w:p w:rsidR="00627362" w:rsidRPr="0017366A" w:rsidRDefault="00627362" w:rsidP="00B6774E">
      <w:pPr>
        <w:tabs>
          <w:tab w:val="left" w:pos="3180"/>
        </w:tabs>
        <w:spacing w:after="0" w:line="240" w:lineRule="auto"/>
        <w:rPr>
          <w:rFonts w:ascii="Times New Roman" w:hAnsi="Times New Roman" w:cs="Times New Roman"/>
          <w:sz w:val="24"/>
          <w:szCs w:val="24"/>
          <w:lang w:val="ru-RU"/>
        </w:rPr>
      </w:pPr>
    </w:p>
    <w:p w:rsidR="00627362" w:rsidRPr="0017366A" w:rsidRDefault="00627362" w:rsidP="00B6774E">
      <w:pPr>
        <w:tabs>
          <w:tab w:val="left" w:pos="3180"/>
        </w:tabs>
        <w:spacing w:after="0" w:line="240" w:lineRule="auto"/>
        <w:rPr>
          <w:rFonts w:ascii="Times New Roman" w:hAnsi="Times New Roman" w:cs="Times New Roman"/>
          <w:sz w:val="24"/>
          <w:szCs w:val="24"/>
          <w:lang w:val="ru-RU"/>
        </w:rPr>
      </w:pPr>
    </w:p>
    <w:p w:rsidR="00627362" w:rsidRPr="0017366A" w:rsidRDefault="00627362" w:rsidP="00B6774E">
      <w:pPr>
        <w:tabs>
          <w:tab w:val="left" w:pos="3180"/>
        </w:tabs>
        <w:spacing w:after="0" w:line="240" w:lineRule="auto"/>
        <w:rPr>
          <w:rFonts w:ascii="Times New Roman" w:hAnsi="Times New Roman" w:cs="Times New Roman"/>
          <w:sz w:val="24"/>
          <w:szCs w:val="24"/>
          <w:lang w:val="ru-RU"/>
        </w:rPr>
      </w:pPr>
    </w:p>
    <w:p w:rsidR="00627362" w:rsidRPr="0017366A" w:rsidRDefault="00627362" w:rsidP="00B6774E">
      <w:pPr>
        <w:tabs>
          <w:tab w:val="left" w:pos="3180"/>
        </w:tabs>
        <w:spacing w:after="0" w:line="240" w:lineRule="auto"/>
        <w:rPr>
          <w:rFonts w:ascii="Times New Roman" w:hAnsi="Times New Roman" w:cs="Times New Roman"/>
          <w:sz w:val="24"/>
          <w:szCs w:val="24"/>
          <w:lang w:val="ru-RU"/>
        </w:rPr>
      </w:pPr>
    </w:p>
    <w:p w:rsidR="00B6774E" w:rsidRPr="00693C0E" w:rsidRDefault="00B6774E" w:rsidP="00B6774E">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w:t>
      </w:r>
      <w:r w:rsidRPr="00693C0E">
        <w:rPr>
          <w:rFonts w:ascii="Times New Roman" w:hAnsi="Times New Roman" w:cs="Times New Roman"/>
          <w:sz w:val="24"/>
          <w:szCs w:val="24"/>
        </w:rPr>
        <w:t xml:space="preserve">рограма навчальної дисципліни </w:t>
      </w:r>
      <w:r w:rsidR="00E71DDC" w:rsidRPr="00E71DDC">
        <w:rPr>
          <w:rFonts w:ascii="Times New Roman" w:hAnsi="Times New Roman" w:cs="Times New Roman"/>
          <w:sz w:val="24"/>
          <w:szCs w:val="24"/>
          <w:u w:val="single"/>
        </w:rPr>
        <w:t>Облікова політика</w:t>
      </w:r>
      <w:r w:rsidR="00FD3391">
        <w:rPr>
          <w:rFonts w:ascii="Times New Roman" w:hAnsi="Times New Roman" w:cs="Times New Roman"/>
          <w:sz w:val="24"/>
          <w:szCs w:val="24"/>
          <w:u w:val="single"/>
        </w:rPr>
        <w:t xml:space="preserve"> підприємства</w:t>
      </w:r>
      <w:r w:rsidRPr="00B2672C">
        <w:rPr>
          <w:rFonts w:ascii="Times New Roman" w:hAnsi="Times New Roman" w:cs="Times New Roman"/>
          <w:b/>
          <w:sz w:val="24"/>
          <w:szCs w:val="24"/>
          <w:u w:val="single"/>
        </w:rPr>
        <w:t xml:space="preserve"> </w:t>
      </w:r>
    </w:p>
    <w:p w:rsidR="00B6774E" w:rsidRPr="00693C0E" w:rsidRDefault="00B6774E" w:rsidP="00B6774E">
      <w:pPr>
        <w:tabs>
          <w:tab w:val="left" w:pos="3180"/>
        </w:tabs>
        <w:spacing w:after="0" w:line="240" w:lineRule="auto"/>
        <w:jc w:val="both"/>
        <w:rPr>
          <w:rFonts w:ascii="Times New Roman" w:hAnsi="Times New Roman" w:cs="Times New Roman"/>
          <w:sz w:val="24"/>
          <w:szCs w:val="24"/>
        </w:rPr>
      </w:pPr>
      <w:r w:rsidRPr="00693C0E">
        <w:rPr>
          <w:rFonts w:ascii="Times New Roman" w:hAnsi="Times New Roman" w:cs="Times New Roman"/>
          <w:sz w:val="24"/>
          <w:szCs w:val="24"/>
        </w:rPr>
        <w:t xml:space="preserve">для студентів за галуззю знань      </w:t>
      </w:r>
      <w:r w:rsidRPr="00693C0E">
        <w:rPr>
          <w:rFonts w:ascii="Times New Roman" w:hAnsi="Times New Roman" w:cs="Times New Roman"/>
          <w:bCs/>
          <w:sz w:val="24"/>
          <w:szCs w:val="24"/>
          <w:u w:val="single"/>
        </w:rPr>
        <w:t>07 "Управління та адміністрування"</w:t>
      </w:r>
    </w:p>
    <w:p w:rsidR="00B6774E" w:rsidRPr="00693C0E" w:rsidRDefault="00B6774E" w:rsidP="00B6774E">
      <w:pPr>
        <w:spacing w:after="0" w:line="240" w:lineRule="auto"/>
        <w:rPr>
          <w:rFonts w:ascii="Times New Roman" w:hAnsi="Times New Roman" w:cs="Times New Roman"/>
          <w:sz w:val="24"/>
          <w:szCs w:val="24"/>
        </w:rPr>
      </w:pPr>
      <w:r w:rsidRPr="00693C0E">
        <w:rPr>
          <w:rFonts w:ascii="Times New Roman" w:hAnsi="Times New Roman" w:cs="Times New Roman"/>
          <w:sz w:val="24"/>
          <w:szCs w:val="24"/>
        </w:rPr>
        <w:t xml:space="preserve">спеціальності                                   </w:t>
      </w:r>
      <w:r w:rsidRPr="00693C0E">
        <w:rPr>
          <w:rFonts w:ascii="Times New Roman" w:hAnsi="Times New Roman" w:cs="Times New Roman"/>
          <w:bCs/>
          <w:sz w:val="24"/>
          <w:szCs w:val="24"/>
          <w:u w:val="single"/>
        </w:rPr>
        <w:t>071 "Облік і оподаткування"</w:t>
      </w:r>
    </w:p>
    <w:p w:rsidR="00B6774E" w:rsidRPr="00693C0E" w:rsidRDefault="00B6774E" w:rsidP="00B6774E">
      <w:pPr>
        <w:spacing w:after="0" w:line="240" w:lineRule="auto"/>
        <w:rPr>
          <w:rFonts w:ascii="Times New Roman" w:hAnsi="Times New Roman" w:cs="Times New Roman"/>
          <w:sz w:val="24"/>
          <w:szCs w:val="24"/>
        </w:rPr>
      </w:pPr>
      <w:r w:rsidRPr="00693C0E">
        <w:rPr>
          <w:rFonts w:ascii="Times New Roman" w:hAnsi="Times New Roman" w:cs="Times New Roman"/>
          <w:sz w:val="24"/>
          <w:szCs w:val="24"/>
        </w:rPr>
        <w:t xml:space="preserve">спеціалізації                                     </w:t>
      </w:r>
      <w:r w:rsidRPr="00433563">
        <w:rPr>
          <w:rFonts w:ascii="Times New Roman" w:hAnsi="Times New Roman" w:cs="Times New Roman"/>
          <w:sz w:val="24"/>
          <w:szCs w:val="24"/>
          <w:u w:val="single"/>
        </w:rPr>
        <w:t>О</w:t>
      </w:r>
      <w:r w:rsidRPr="00693C0E">
        <w:rPr>
          <w:rFonts w:ascii="Times New Roman" w:hAnsi="Times New Roman" w:cs="Times New Roman"/>
          <w:sz w:val="24"/>
          <w:szCs w:val="24"/>
          <w:u w:val="single"/>
        </w:rPr>
        <w:t xml:space="preserve">блік, аналіз та </w:t>
      </w:r>
      <w:r>
        <w:rPr>
          <w:rFonts w:ascii="Times New Roman" w:hAnsi="Times New Roman" w:cs="Times New Roman"/>
          <w:sz w:val="24"/>
          <w:szCs w:val="24"/>
          <w:u w:val="single"/>
        </w:rPr>
        <w:t>фінансові розслідування</w:t>
      </w:r>
    </w:p>
    <w:p w:rsidR="00B6774E" w:rsidRPr="00693C0E" w:rsidRDefault="00B6774E" w:rsidP="00B6774E">
      <w:pPr>
        <w:spacing w:after="0" w:line="240" w:lineRule="auto"/>
        <w:rPr>
          <w:rFonts w:ascii="Times New Roman" w:hAnsi="Times New Roman" w:cs="Times New Roman"/>
          <w:sz w:val="24"/>
          <w:szCs w:val="24"/>
          <w:u w:val="single"/>
        </w:rPr>
      </w:pPr>
      <w:r w:rsidRPr="00693C0E">
        <w:rPr>
          <w:rFonts w:ascii="Times New Roman" w:hAnsi="Times New Roman" w:cs="Times New Roman"/>
          <w:sz w:val="24"/>
          <w:szCs w:val="24"/>
        </w:rPr>
        <w:t>освітнього ступеня бакалавр денної форми навчання</w:t>
      </w: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w:t>
      </w:r>
      <w:r w:rsidR="007942C7">
        <w:rPr>
          <w:rFonts w:ascii="Times New Roman" w:hAnsi="Times New Roman" w:cs="Times New Roman"/>
          <w:color w:val="000000"/>
          <w:sz w:val="24"/>
          <w:szCs w:val="24"/>
          <w:u w:val="single"/>
        </w:rPr>
        <w:t>6</w:t>
      </w:r>
      <w:r w:rsidRPr="00693C0E">
        <w:rPr>
          <w:rFonts w:ascii="Times New Roman" w:hAnsi="Times New Roman" w:cs="Times New Roman"/>
          <w:color w:val="000000"/>
          <w:sz w:val="24"/>
          <w:szCs w:val="24"/>
          <w:u w:val="single"/>
        </w:rPr>
        <w:t>"</w:t>
      </w:r>
      <w:r w:rsidR="007942C7">
        <w:rPr>
          <w:rFonts w:ascii="Times New Roman" w:hAnsi="Times New Roman" w:cs="Times New Roman"/>
          <w:color w:val="000000"/>
          <w:sz w:val="24"/>
          <w:szCs w:val="24"/>
          <w:u w:val="single"/>
        </w:rPr>
        <w:t xml:space="preserve"> січня</w:t>
      </w:r>
      <w:bookmarkStart w:id="0" w:name="_GoBack"/>
      <w:bookmarkEnd w:id="0"/>
      <w:r w:rsidR="00E71DDC">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693C0E">
        <w:rPr>
          <w:rFonts w:ascii="Times New Roman" w:hAnsi="Times New Roman" w:cs="Times New Roman"/>
          <w:color w:val="000000"/>
          <w:sz w:val="24"/>
          <w:szCs w:val="24"/>
          <w:u w:val="single"/>
        </w:rPr>
        <w:t>20</w:t>
      </w:r>
      <w:r w:rsidR="00433563">
        <w:rPr>
          <w:rFonts w:ascii="Times New Roman" w:hAnsi="Times New Roman" w:cs="Times New Roman"/>
          <w:color w:val="000000"/>
          <w:sz w:val="24"/>
          <w:szCs w:val="24"/>
          <w:u w:val="single"/>
        </w:rPr>
        <w:t>2</w:t>
      </w:r>
      <w:r w:rsidR="00E71DDC">
        <w:rPr>
          <w:rFonts w:ascii="Times New Roman" w:hAnsi="Times New Roman" w:cs="Times New Roman"/>
          <w:color w:val="000000"/>
          <w:sz w:val="24"/>
          <w:szCs w:val="24"/>
          <w:u w:val="single"/>
        </w:rPr>
        <w:t>1</w:t>
      </w:r>
      <w:r>
        <w:rPr>
          <w:rFonts w:ascii="Times New Roman" w:hAnsi="Times New Roman" w:cs="Times New Roman"/>
          <w:color w:val="000000"/>
          <w:sz w:val="24"/>
          <w:szCs w:val="24"/>
          <w:u w:val="single"/>
        </w:rPr>
        <w:t xml:space="preserve"> року -  6</w:t>
      </w:r>
      <w:r w:rsidRPr="00693C0E">
        <w:rPr>
          <w:rFonts w:ascii="Times New Roman" w:hAnsi="Times New Roman" w:cs="Times New Roman"/>
          <w:color w:val="000000"/>
          <w:sz w:val="24"/>
          <w:szCs w:val="24"/>
          <w:u w:val="single"/>
        </w:rPr>
        <w:t xml:space="preserve"> с.</w:t>
      </w: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Default="00B6774E" w:rsidP="00B6774E">
      <w:pPr>
        <w:spacing w:after="0" w:line="240" w:lineRule="auto"/>
        <w:rPr>
          <w:rFonts w:ascii="Times New Roman" w:hAnsi="Times New Roman" w:cs="Times New Roman"/>
          <w:b/>
          <w:sz w:val="24"/>
          <w:szCs w:val="24"/>
          <w:u w:val="single"/>
        </w:rPr>
      </w:pPr>
      <w:r w:rsidRPr="00693C0E">
        <w:rPr>
          <w:rFonts w:ascii="Times New Roman" w:hAnsi="Times New Roman" w:cs="Times New Roman"/>
          <w:b/>
          <w:sz w:val="24"/>
          <w:szCs w:val="24"/>
        </w:rPr>
        <w:t>Розробник:</w:t>
      </w:r>
      <w:r>
        <w:rPr>
          <w:rFonts w:ascii="Times New Roman" w:hAnsi="Times New Roman" w:cs="Times New Roman"/>
          <w:b/>
          <w:sz w:val="24"/>
          <w:szCs w:val="24"/>
        </w:rPr>
        <w:t xml:space="preserve"> </w:t>
      </w:r>
      <w:r w:rsidR="00582AA4" w:rsidRPr="00582AA4">
        <w:rPr>
          <w:rFonts w:ascii="Times New Roman" w:hAnsi="Times New Roman" w:cs="Times New Roman"/>
          <w:b/>
          <w:sz w:val="24"/>
          <w:szCs w:val="24"/>
          <w:u w:val="single"/>
        </w:rPr>
        <w:t>Ярема</w:t>
      </w:r>
      <w:r w:rsidRPr="00B6774E">
        <w:rPr>
          <w:rFonts w:ascii="Times New Roman" w:hAnsi="Times New Roman" w:cs="Times New Roman"/>
          <w:b/>
          <w:sz w:val="24"/>
          <w:szCs w:val="24"/>
          <w:u w:val="single"/>
        </w:rPr>
        <w:t xml:space="preserve"> </w:t>
      </w:r>
      <w:r w:rsidR="00582AA4">
        <w:rPr>
          <w:rFonts w:ascii="Times New Roman" w:hAnsi="Times New Roman" w:cs="Times New Roman"/>
          <w:b/>
          <w:sz w:val="24"/>
          <w:szCs w:val="24"/>
          <w:u w:val="single"/>
        </w:rPr>
        <w:t>Я</w:t>
      </w:r>
      <w:r w:rsidRPr="00B6774E">
        <w:rPr>
          <w:rFonts w:ascii="Times New Roman" w:hAnsi="Times New Roman" w:cs="Times New Roman"/>
          <w:b/>
          <w:sz w:val="24"/>
          <w:szCs w:val="24"/>
          <w:u w:val="single"/>
        </w:rPr>
        <w:t>.</w:t>
      </w:r>
      <w:r w:rsidR="00582AA4">
        <w:rPr>
          <w:rFonts w:ascii="Times New Roman" w:hAnsi="Times New Roman" w:cs="Times New Roman"/>
          <w:b/>
          <w:sz w:val="24"/>
          <w:szCs w:val="24"/>
          <w:u w:val="single"/>
        </w:rPr>
        <w:t>Р</w:t>
      </w:r>
      <w:r w:rsidRPr="00B6774E">
        <w:rPr>
          <w:rFonts w:ascii="Times New Roman" w:hAnsi="Times New Roman" w:cs="Times New Roman"/>
          <w:b/>
          <w:sz w:val="24"/>
          <w:szCs w:val="24"/>
          <w:u w:val="single"/>
        </w:rPr>
        <w:t>.</w:t>
      </w:r>
      <w:r w:rsidRPr="00B6774E">
        <w:rPr>
          <w:rFonts w:ascii="Times New Roman" w:hAnsi="Times New Roman" w:cs="Times New Roman"/>
          <w:b/>
          <w:bCs/>
          <w:sz w:val="24"/>
          <w:szCs w:val="24"/>
          <w:u w:val="single"/>
        </w:rPr>
        <w:t>,</w:t>
      </w:r>
      <w:r w:rsidRPr="00693C0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професор </w:t>
      </w:r>
      <w:r w:rsidRPr="00693C0E">
        <w:rPr>
          <w:rFonts w:ascii="Times New Roman" w:hAnsi="Times New Roman" w:cs="Times New Roman"/>
          <w:sz w:val="24"/>
          <w:szCs w:val="24"/>
          <w:u w:val="single"/>
        </w:rPr>
        <w:t>кафедри обліку</w:t>
      </w:r>
      <w:r w:rsidR="00B83E74">
        <w:rPr>
          <w:rFonts w:ascii="Times New Roman" w:hAnsi="Times New Roman" w:cs="Times New Roman"/>
          <w:sz w:val="24"/>
          <w:szCs w:val="24"/>
          <w:u w:val="single"/>
        </w:rPr>
        <w:t>,</w:t>
      </w:r>
      <w:r w:rsidRPr="00693C0E">
        <w:rPr>
          <w:rFonts w:ascii="Times New Roman" w:hAnsi="Times New Roman" w:cs="Times New Roman"/>
          <w:sz w:val="24"/>
          <w:szCs w:val="24"/>
          <w:u w:val="single"/>
        </w:rPr>
        <w:t xml:space="preserve"> а</w:t>
      </w:r>
      <w:r w:rsidR="00B83E74">
        <w:rPr>
          <w:rFonts w:ascii="Times New Roman" w:hAnsi="Times New Roman" w:cs="Times New Roman"/>
          <w:sz w:val="24"/>
          <w:szCs w:val="24"/>
          <w:u w:val="single"/>
        </w:rPr>
        <w:t>налізу і контролю</w:t>
      </w:r>
      <w:r w:rsidRPr="00693C0E">
        <w:rPr>
          <w:rFonts w:ascii="Times New Roman" w:hAnsi="Times New Roman" w:cs="Times New Roman"/>
          <w:sz w:val="24"/>
          <w:szCs w:val="24"/>
          <w:u w:val="single"/>
        </w:rPr>
        <w:t xml:space="preserve"> ЛНУ ім. Івана Франка, </w:t>
      </w:r>
      <w:proofErr w:type="spellStart"/>
      <w:r w:rsidR="00582AA4">
        <w:rPr>
          <w:rFonts w:ascii="Times New Roman" w:hAnsi="Times New Roman" w:cs="Times New Roman"/>
          <w:sz w:val="24"/>
          <w:szCs w:val="24"/>
          <w:u w:val="single"/>
        </w:rPr>
        <w:t>д</w:t>
      </w:r>
      <w:r w:rsidRPr="00693C0E">
        <w:rPr>
          <w:rFonts w:ascii="Times New Roman" w:hAnsi="Times New Roman" w:cs="Times New Roman"/>
          <w:sz w:val="24"/>
          <w:szCs w:val="24"/>
          <w:u w:val="single"/>
        </w:rPr>
        <w:t>.е.н</w:t>
      </w:r>
      <w:proofErr w:type="spellEnd"/>
      <w:r w:rsidRPr="00693C0E">
        <w:rPr>
          <w:rFonts w:ascii="Times New Roman" w:hAnsi="Times New Roman" w:cs="Times New Roman"/>
          <w:sz w:val="24"/>
          <w:szCs w:val="24"/>
          <w:u w:val="single"/>
        </w:rPr>
        <w:t xml:space="preserve">., </w:t>
      </w:r>
      <w:r w:rsidR="00582AA4">
        <w:rPr>
          <w:rFonts w:ascii="Times New Roman" w:hAnsi="Times New Roman" w:cs="Times New Roman"/>
          <w:sz w:val="24"/>
          <w:szCs w:val="24"/>
          <w:u w:val="single"/>
        </w:rPr>
        <w:t>д</w:t>
      </w:r>
      <w:r>
        <w:rPr>
          <w:rFonts w:ascii="Times New Roman" w:hAnsi="Times New Roman" w:cs="Times New Roman"/>
          <w:sz w:val="24"/>
          <w:szCs w:val="24"/>
          <w:u w:val="single"/>
        </w:rPr>
        <w:t>о</w:t>
      </w:r>
      <w:r w:rsidR="00582AA4">
        <w:rPr>
          <w:rFonts w:ascii="Times New Roman" w:hAnsi="Times New Roman" w:cs="Times New Roman"/>
          <w:sz w:val="24"/>
          <w:szCs w:val="24"/>
          <w:u w:val="single"/>
        </w:rPr>
        <w:t>ц</w:t>
      </w:r>
      <w:r>
        <w:rPr>
          <w:rFonts w:ascii="Times New Roman" w:hAnsi="Times New Roman" w:cs="Times New Roman"/>
          <w:sz w:val="24"/>
          <w:szCs w:val="24"/>
          <w:u w:val="single"/>
        </w:rPr>
        <w:t>е</w:t>
      </w:r>
      <w:r w:rsidR="00582AA4">
        <w:rPr>
          <w:rFonts w:ascii="Times New Roman" w:hAnsi="Times New Roman" w:cs="Times New Roman"/>
          <w:sz w:val="24"/>
          <w:szCs w:val="24"/>
          <w:u w:val="single"/>
        </w:rPr>
        <w:t>нт</w:t>
      </w:r>
      <w:r>
        <w:rPr>
          <w:rFonts w:ascii="Times New Roman" w:hAnsi="Times New Roman" w:cs="Times New Roman"/>
          <w:sz w:val="24"/>
          <w:szCs w:val="24"/>
          <w:u w:val="single"/>
        </w:rPr>
        <w:t xml:space="preserve"> </w:t>
      </w:r>
      <w:r w:rsidRPr="00693C0E">
        <w:rPr>
          <w:rFonts w:ascii="Times New Roman" w:hAnsi="Times New Roman" w:cs="Times New Roman"/>
          <w:b/>
          <w:sz w:val="24"/>
          <w:szCs w:val="24"/>
          <w:u w:val="single"/>
        </w:rPr>
        <w:t xml:space="preserve">     </w:t>
      </w:r>
    </w:p>
    <w:p w:rsidR="00B6774E" w:rsidRPr="00693C0E" w:rsidRDefault="00B6774E" w:rsidP="00B6774E">
      <w:pPr>
        <w:spacing w:after="0" w:line="240" w:lineRule="auto"/>
        <w:ind w:firstLine="567"/>
        <w:rPr>
          <w:rFonts w:ascii="Times New Roman" w:hAnsi="Times New Roman" w:cs="Times New Roman"/>
          <w:b/>
          <w:sz w:val="24"/>
          <w:szCs w:val="24"/>
          <w:u w:val="single"/>
        </w:rPr>
      </w:pPr>
    </w:p>
    <w:p w:rsidR="00B6774E" w:rsidRPr="00693C0E" w:rsidRDefault="00B6774E" w:rsidP="00B6774E">
      <w:pPr>
        <w:spacing w:after="0" w:line="240" w:lineRule="auto"/>
        <w:ind w:firstLine="567"/>
        <w:rPr>
          <w:rFonts w:ascii="Times New Roman" w:hAnsi="Times New Roman" w:cs="Times New Roman"/>
          <w:b/>
          <w:sz w:val="24"/>
          <w:szCs w:val="24"/>
          <w:u w:val="single"/>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r w:rsidRPr="00693C0E">
        <w:rPr>
          <w:rFonts w:ascii="Times New Roman" w:hAnsi="Times New Roman" w:cs="Times New Roman"/>
          <w:b/>
          <w:sz w:val="24"/>
          <w:szCs w:val="24"/>
        </w:rPr>
        <w:t>Розглянуто та ухвалено на засіданні кафедри обліку</w:t>
      </w:r>
      <w:r w:rsidR="00F97E84">
        <w:rPr>
          <w:rFonts w:ascii="Times New Roman" w:hAnsi="Times New Roman" w:cs="Times New Roman"/>
          <w:b/>
          <w:sz w:val="24"/>
          <w:szCs w:val="24"/>
        </w:rPr>
        <w:t>,</w:t>
      </w:r>
      <w:r w:rsidRPr="00693C0E">
        <w:rPr>
          <w:rFonts w:ascii="Times New Roman" w:hAnsi="Times New Roman" w:cs="Times New Roman"/>
          <w:b/>
          <w:sz w:val="24"/>
          <w:szCs w:val="24"/>
        </w:rPr>
        <w:t xml:space="preserve"> а</w:t>
      </w:r>
      <w:r w:rsidR="00F97E84">
        <w:rPr>
          <w:rFonts w:ascii="Times New Roman" w:hAnsi="Times New Roman" w:cs="Times New Roman"/>
          <w:b/>
          <w:sz w:val="24"/>
          <w:szCs w:val="24"/>
        </w:rPr>
        <w:t>налізу і контролю</w:t>
      </w:r>
      <w:r w:rsidRPr="00693C0E">
        <w:rPr>
          <w:rFonts w:ascii="Times New Roman" w:hAnsi="Times New Roman" w:cs="Times New Roman"/>
          <w:b/>
          <w:sz w:val="24"/>
          <w:szCs w:val="24"/>
        </w:rPr>
        <w:t xml:space="preserve"> </w:t>
      </w:r>
    </w:p>
    <w:p w:rsidR="00B6774E" w:rsidRPr="00693C0E" w:rsidRDefault="00B6774E" w:rsidP="00B6774E">
      <w:pPr>
        <w:spacing w:after="0" w:line="240" w:lineRule="auto"/>
        <w:jc w:val="both"/>
        <w:rPr>
          <w:rFonts w:ascii="Times New Roman" w:hAnsi="Times New Roman" w:cs="Times New Roman"/>
          <w:bCs/>
          <w:sz w:val="24"/>
          <w:szCs w:val="24"/>
        </w:rPr>
      </w:pPr>
    </w:p>
    <w:p w:rsidR="00B6774E" w:rsidRPr="00693C0E" w:rsidRDefault="00B6774E" w:rsidP="00B6774E">
      <w:pPr>
        <w:spacing w:after="0" w:line="240" w:lineRule="auto"/>
        <w:jc w:val="both"/>
        <w:rPr>
          <w:rFonts w:ascii="Times New Roman" w:hAnsi="Times New Roman" w:cs="Times New Roman"/>
          <w:sz w:val="24"/>
          <w:szCs w:val="24"/>
        </w:rPr>
      </w:pPr>
      <w:r w:rsidRPr="00693C0E">
        <w:rPr>
          <w:rFonts w:ascii="Times New Roman" w:hAnsi="Times New Roman" w:cs="Times New Roman"/>
          <w:bCs/>
          <w:sz w:val="24"/>
          <w:szCs w:val="24"/>
        </w:rPr>
        <w:t xml:space="preserve">Протокол  № </w:t>
      </w:r>
      <w:r w:rsidR="00F45ED6">
        <w:rPr>
          <w:rFonts w:ascii="Times New Roman" w:hAnsi="Times New Roman" w:cs="Times New Roman"/>
          <w:bCs/>
          <w:sz w:val="24"/>
          <w:szCs w:val="24"/>
        </w:rPr>
        <w:t>6</w:t>
      </w:r>
      <w:r w:rsidRPr="00693C0E">
        <w:rPr>
          <w:rFonts w:ascii="Times New Roman" w:hAnsi="Times New Roman" w:cs="Times New Roman"/>
          <w:bCs/>
          <w:sz w:val="24"/>
          <w:szCs w:val="24"/>
        </w:rPr>
        <w:t xml:space="preserve"> від "</w:t>
      </w:r>
      <w:r w:rsidR="00F45ED6">
        <w:rPr>
          <w:rFonts w:ascii="Times New Roman" w:hAnsi="Times New Roman" w:cs="Times New Roman"/>
          <w:bCs/>
          <w:sz w:val="24"/>
          <w:szCs w:val="24"/>
        </w:rPr>
        <w:t>06</w:t>
      </w:r>
      <w:r w:rsidRPr="00693C0E">
        <w:rPr>
          <w:rFonts w:ascii="Times New Roman" w:hAnsi="Times New Roman" w:cs="Times New Roman"/>
          <w:bCs/>
          <w:sz w:val="24"/>
          <w:szCs w:val="24"/>
        </w:rPr>
        <w:t xml:space="preserve">" </w:t>
      </w:r>
      <w:r w:rsidR="00F45ED6">
        <w:rPr>
          <w:rFonts w:ascii="Times New Roman" w:hAnsi="Times New Roman" w:cs="Times New Roman"/>
          <w:bCs/>
          <w:sz w:val="24"/>
          <w:szCs w:val="24"/>
        </w:rPr>
        <w:t>січня</w:t>
      </w:r>
      <w:r>
        <w:rPr>
          <w:rFonts w:ascii="Times New Roman" w:hAnsi="Times New Roman" w:cs="Times New Roman"/>
          <w:bCs/>
          <w:sz w:val="24"/>
          <w:szCs w:val="24"/>
        </w:rPr>
        <w:t xml:space="preserve"> </w:t>
      </w:r>
      <w:r w:rsidRPr="00693C0E">
        <w:rPr>
          <w:rFonts w:ascii="Times New Roman" w:hAnsi="Times New Roman" w:cs="Times New Roman"/>
          <w:bCs/>
          <w:sz w:val="24"/>
          <w:szCs w:val="24"/>
        </w:rPr>
        <w:t>20</w:t>
      </w:r>
      <w:r w:rsidR="00B83E74">
        <w:rPr>
          <w:rFonts w:ascii="Times New Roman" w:hAnsi="Times New Roman" w:cs="Times New Roman"/>
          <w:bCs/>
          <w:sz w:val="24"/>
          <w:szCs w:val="24"/>
        </w:rPr>
        <w:t>2</w:t>
      </w:r>
      <w:r w:rsidR="00276459">
        <w:rPr>
          <w:rFonts w:ascii="Times New Roman" w:hAnsi="Times New Roman" w:cs="Times New Roman"/>
          <w:bCs/>
          <w:sz w:val="24"/>
          <w:szCs w:val="24"/>
        </w:rPr>
        <w:t>1</w:t>
      </w:r>
      <w:r w:rsidRPr="00693C0E">
        <w:rPr>
          <w:rFonts w:ascii="Times New Roman" w:hAnsi="Times New Roman" w:cs="Times New Roman"/>
          <w:bCs/>
          <w:sz w:val="24"/>
          <w:szCs w:val="24"/>
        </w:rPr>
        <w:t xml:space="preserve"> р.   </w:t>
      </w: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83E74" w:rsidP="00B6774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В.о. з</w:t>
      </w:r>
      <w:r w:rsidR="00B6774E" w:rsidRPr="00693C0E">
        <w:rPr>
          <w:rFonts w:ascii="Times New Roman" w:hAnsi="Times New Roman" w:cs="Times New Roman"/>
          <w:b/>
          <w:bCs/>
          <w:sz w:val="24"/>
          <w:szCs w:val="24"/>
        </w:rPr>
        <w:t>авідувач</w:t>
      </w:r>
      <w:r>
        <w:rPr>
          <w:rFonts w:ascii="Times New Roman" w:hAnsi="Times New Roman" w:cs="Times New Roman"/>
          <w:b/>
          <w:bCs/>
          <w:sz w:val="24"/>
          <w:szCs w:val="24"/>
        </w:rPr>
        <w:t>а</w:t>
      </w:r>
      <w:r w:rsidR="00B6774E" w:rsidRPr="00693C0E">
        <w:rPr>
          <w:rFonts w:ascii="Times New Roman" w:hAnsi="Times New Roman" w:cs="Times New Roman"/>
          <w:b/>
          <w:bCs/>
          <w:sz w:val="24"/>
          <w:szCs w:val="24"/>
        </w:rPr>
        <w:t xml:space="preserve"> кафедри _____________         </w:t>
      </w:r>
      <w:r w:rsidR="00B6774E" w:rsidRPr="00693C0E">
        <w:rPr>
          <w:rFonts w:ascii="Times New Roman" w:hAnsi="Times New Roman" w:cs="Times New Roman"/>
          <w:b/>
          <w:bCs/>
          <w:sz w:val="24"/>
          <w:szCs w:val="24"/>
          <w:u w:val="single"/>
        </w:rPr>
        <w:t>проф. Романів Є.М</w:t>
      </w:r>
      <w:r w:rsidR="00B6774E" w:rsidRPr="00693C0E">
        <w:rPr>
          <w:rFonts w:ascii="Times New Roman" w:hAnsi="Times New Roman" w:cs="Times New Roman"/>
          <w:b/>
          <w:bCs/>
          <w:sz w:val="24"/>
          <w:szCs w:val="24"/>
        </w:rPr>
        <w:t>.</w:t>
      </w:r>
    </w:p>
    <w:p w:rsidR="00B6774E" w:rsidRPr="00693C0E" w:rsidRDefault="00B6774E" w:rsidP="00B6774E">
      <w:pPr>
        <w:spacing w:after="0" w:line="240" w:lineRule="auto"/>
        <w:rPr>
          <w:rFonts w:ascii="Times New Roman" w:hAnsi="Times New Roman" w:cs="Times New Roman"/>
          <w:sz w:val="24"/>
          <w:szCs w:val="24"/>
        </w:rPr>
      </w:pPr>
      <w:r w:rsidRPr="00693C0E">
        <w:rPr>
          <w:rFonts w:ascii="Times New Roman" w:hAnsi="Times New Roman" w:cs="Times New Roman"/>
          <w:sz w:val="24"/>
          <w:szCs w:val="24"/>
        </w:rPr>
        <w:t xml:space="preserve">            </w:t>
      </w:r>
      <w:r>
        <w:rPr>
          <w:rFonts w:ascii="Times New Roman" w:hAnsi="Times New Roman" w:cs="Times New Roman"/>
          <w:sz w:val="24"/>
          <w:szCs w:val="24"/>
        </w:rPr>
        <w:t xml:space="preserve">               </w:t>
      </w:r>
      <w:r w:rsidR="00B83E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3C0E">
        <w:rPr>
          <w:rFonts w:ascii="Times New Roman" w:hAnsi="Times New Roman" w:cs="Times New Roman"/>
          <w:sz w:val="24"/>
          <w:szCs w:val="24"/>
        </w:rPr>
        <w:t xml:space="preserve">          (підпис)                 (прізвище, ініціали)</w:t>
      </w: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D0710A" w:rsidRDefault="00B6774E" w:rsidP="00B6774E">
      <w:pPr>
        <w:spacing w:after="0" w:line="240" w:lineRule="auto"/>
        <w:rPr>
          <w:rFonts w:ascii="Times New Roman" w:hAnsi="Times New Roman" w:cs="Times New Roman"/>
          <w:sz w:val="24"/>
          <w:szCs w:val="24"/>
        </w:rPr>
      </w:pPr>
    </w:p>
    <w:p w:rsidR="00B6774E" w:rsidRPr="00D0710A"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r w:rsidRPr="00693C0E">
        <w:rPr>
          <w:rFonts w:ascii="Times New Roman" w:hAnsi="Times New Roman" w:cs="Times New Roman"/>
          <w:b/>
          <w:sz w:val="24"/>
          <w:szCs w:val="24"/>
        </w:rPr>
        <w:t>Розглянуто та ухвалено Вченою радою факультету управління фінансами та бізнесу</w:t>
      </w: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r w:rsidRPr="00693C0E">
        <w:rPr>
          <w:rFonts w:ascii="Times New Roman" w:hAnsi="Times New Roman" w:cs="Times New Roman"/>
          <w:sz w:val="24"/>
          <w:szCs w:val="24"/>
        </w:rPr>
        <w:t xml:space="preserve">Протокол № </w:t>
      </w:r>
      <w:r w:rsidR="00F45ED6">
        <w:rPr>
          <w:rFonts w:ascii="Times New Roman" w:hAnsi="Times New Roman" w:cs="Times New Roman"/>
          <w:sz w:val="24"/>
          <w:szCs w:val="24"/>
        </w:rPr>
        <w:t>6</w:t>
      </w:r>
      <w:r w:rsidRPr="00693C0E">
        <w:rPr>
          <w:rFonts w:ascii="Times New Roman" w:hAnsi="Times New Roman" w:cs="Times New Roman"/>
          <w:sz w:val="24"/>
          <w:szCs w:val="24"/>
        </w:rPr>
        <w:t xml:space="preserve"> </w:t>
      </w:r>
      <w:r>
        <w:rPr>
          <w:rFonts w:ascii="Times New Roman" w:hAnsi="Times New Roman" w:cs="Times New Roman"/>
          <w:sz w:val="24"/>
          <w:szCs w:val="24"/>
        </w:rPr>
        <w:t>від "</w:t>
      </w:r>
      <w:r w:rsidR="00F45ED6">
        <w:rPr>
          <w:rFonts w:ascii="Times New Roman" w:hAnsi="Times New Roman" w:cs="Times New Roman"/>
          <w:sz w:val="24"/>
          <w:szCs w:val="24"/>
        </w:rPr>
        <w:t>12</w:t>
      </w:r>
      <w:r w:rsidRPr="00693C0E">
        <w:rPr>
          <w:rFonts w:ascii="Times New Roman" w:hAnsi="Times New Roman" w:cs="Times New Roman"/>
          <w:sz w:val="24"/>
          <w:szCs w:val="24"/>
        </w:rPr>
        <w:t>"</w:t>
      </w:r>
      <w:r w:rsidR="00F45ED6">
        <w:rPr>
          <w:rFonts w:ascii="Times New Roman" w:hAnsi="Times New Roman" w:cs="Times New Roman"/>
          <w:sz w:val="24"/>
          <w:szCs w:val="24"/>
        </w:rPr>
        <w:t xml:space="preserve"> січня</w:t>
      </w:r>
      <w:r>
        <w:rPr>
          <w:rFonts w:ascii="Times New Roman" w:hAnsi="Times New Roman" w:cs="Times New Roman"/>
          <w:sz w:val="24"/>
          <w:szCs w:val="24"/>
        </w:rPr>
        <w:t xml:space="preserve"> </w:t>
      </w:r>
      <w:r w:rsidRPr="00693C0E">
        <w:rPr>
          <w:rFonts w:ascii="Times New Roman" w:hAnsi="Times New Roman" w:cs="Times New Roman"/>
          <w:sz w:val="24"/>
          <w:szCs w:val="24"/>
        </w:rPr>
        <w:t>20</w:t>
      </w:r>
      <w:r w:rsidR="0047598D">
        <w:rPr>
          <w:rFonts w:ascii="Times New Roman" w:hAnsi="Times New Roman" w:cs="Times New Roman"/>
          <w:sz w:val="24"/>
          <w:szCs w:val="24"/>
        </w:rPr>
        <w:t>2</w:t>
      </w:r>
      <w:r w:rsidR="00276459">
        <w:rPr>
          <w:rFonts w:ascii="Times New Roman" w:hAnsi="Times New Roman" w:cs="Times New Roman"/>
          <w:sz w:val="24"/>
          <w:szCs w:val="24"/>
        </w:rPr>
        <w:t>1</w:t>
      </w:r>
      <w:r w:rsidRPr="00693C0E">
        <w:rPr>
          <w:rFonts w:ascii="Times New Roman" w:hAnsi="Times New Roman" w:cs="Times New Roman"/>
          <w:sz w:val="24"/>
          <w:szCs w:val="24"/>
        </w:rPr>
        <w:t xml:space="preserve"> р.</w:t>
      </w: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D0710A" w:rsidRDefault="00B6774E" w:rsidP="00B6774E">
      <w:pPr>
        <w:spacing w:after="0" w:line="240" w:lineRule="auto"/>
        <w:rPr>
          <w:rFonts w:ascii="Times New Roman" w:hAnsi="Times New Roman" w:cs="Times New Roman"/>
          <w:sz w:val="24"/>
          <w:szCs w:val="24"/>
          <w:lang w:val="ru-RU"/>
        </w:rPr>
      </w:pPr>
    </w:p>
    <w:p w:rsidR="00B6774E" w:rsidRPr="00D0710A" w:rsidRDefault="00B6774E" w:rsidP="00B6774E">
      <w:pPr>
        <w:spacing w:after="0" w:line="240" w:lineRule="auto"/>
        <w:rPr>
          <w:rFonts w:ascii="Times New Roman" w:hAnsi="Times New Roman" w:cs="Times New Roman"/>
          <w:sz w:val="24"/>
          <w:szCs w:val="24"/>
          <w:lang w:val="ru-RU"/>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jc w:val="right"/>
        <w:rPr>
          <w:rFonts w:ascii="Times New Roman" w:hAnsi="Times New Roman" w:cs="Times New Roman"/>
          <w:sz w:val="24"/>
          <w:szCs w:val="24"/>
        </w:rPr>
      </w:pPr>
      <w:r w:rsidRPr="00693C0E">
        <w:rPr>
          <w:rFonts w:ascii="Times New Roman" w:hAnsi="Times New Roman" w:cs="Times New Roman"/>
          <w:sz w:val="24"/>
          <w:szCs w:val="24"/>
        </w:rPr>
        <w:t xml:space="preserve">© </w:t>
      </w:r>
      <w:r w:rsidR="0047598D">
        <w:rPr>
          <w:rFonts w:ascii="Times New Roman" w:hAnsi="Times New Roman" w:cs="Times New Roman"/>
          <w:sz w:val="24"/>
          <w:szCs w:val="24"/>
        </w:rPr>
        <w:t>Ярема</w:t>
      </w:r>
      <w:r>
        <w:rPr>
          <w:rFonts w:ascii="Times New Roman" w:hAnsi="Times New Roman" w:cs="Times New Roman"/>
          <w:sz w:val="24"/>
          <w:szCs w:val="24"/>
        </w:rPr>
        <w:t xml:space="preserve"> </w:t>
      </w:r>
      <w:r w:rsidR="0047598D">
        <w:rPr>
          <w:rFonts w:ascii="Times New Roman" w:hAnsi="Times New Roman" w:cs="Times New Roman"/>
          <w:sz w:val="24"/>
          <w:szCs w:val="24"/>
        </w:rPr>
        <w:t>Я</w:t>
      </w:r>
      <w:r>
        <w:rPr>
          <w:rFonts w:ascii="Times New Roman" w:hAnsi="Times New Roman" w:cs="Times New Roman"/>
          <w:sz w:val="24"/>
          <w:szCs w:val="24"/>
        </w:rPr>
        <w:t>.</w:t>
      </w:r>
      <w:r w:rsidR="0047598D">
        <w:rPr>
          <w:rFonts w:ascii="Times New Roman" w:hAnsi="Times New Roman" w:cs="Times New Roman"/>
          <w:sz w:val="24"/>
          <w:szCs w:val="24"/>
        </w:rPr>
        <w:t>Р</w:t>
      </w:r>
      <w:r>
        <w:rPr>
          <w:rFonts w:ascii="Times New Roman" w:hAnsi="Times New Roman" w:cs="Times New Roman"/>
          <w:sz w:val="24"/>
          <w:szCs w:val="24"/>
        </w:rPr>
        <w:t>.</w:t>
      </w:r>
      <w:r w:rsidRPr="00693C0E">
        <w:rPr>
          <w:rFonts w:ascii="Times New Roman" w:hAnsi="Times New Roman" w:cs="Times New Roman"/>
          <w:sz w:val="24"/>
          <w:szCs w:val="24"/>
        </w:rPr>
        <w:t xml:space="preserve"> 20</w:t>
      </w:r>
      <w:r w:rsidR="0047598D">
        <w:rPr>
          <w:rFonts w:ascii="Times New Roman" w:hAnsi="Times New Roman" w:cs="Times New Roman"/>
          <w:sz w:val="24"/>
          <w:szCs w:val="24"/>
        </w:rPr>
        <w:t>2</w:t>
      </w:r>
      <w:r w:rsidR="00FD3391">
        <w:rPr>
          <w:rFonts w:ascii="Times New Roman" w:hAnsi="Times New Roman" w:cs="Times New Roman"/>
          <w:sz w:val="24"/>
          <w:szCs w:val="24"/>
        </w:rPr>
        <w:t>1</w:t>
      </w:r>
      <w:r w:rsidRPr="00693C0E">
        <w:rPr>
          <w:rFonts w:ascii="Times New Roman" w:hAnsi="Times New Roman" w:cs="Times New Roman"/>
          <w:sz w:val="24"/>
          <w:szCs w:val="24"/>
        </w:rPr>
        <w:t xml:space="preserve"> рік</w:t>
      </w:r>
    </w:p>
    <w:p w:rsidR="00B6774E" w:rsidRPr="00B6774E" w:rsidRDefault="00B6774E" w:rsidP="00B6774E">
      <w:pPr>
        <w:spacing w:after="0" w:line="240" w:lineRule="auto"/>
        <w:jc w:val="right"/>
        <w:rPr>
          <w:rFonts w:ascii="Times New Roman" w:hAnsi="Times New Roman" w:cs="Times New Roman"/>
          <w:sz w:val="24"/>
          <w:szCs w:val="24"/>
        </w:rPr>
      </w:pPr>
      <w:r w:rsidRPr="00B6774E">
        <w:rPr>
          <w:rFonts w:ascii="Times New Roman" w:hAnsi="Times New Roman" w:cs="Times New Roman"/>
          <w:sz w:val="24"/>
          <w:szCs w:val="24"/>
        </w:rPr>
        <w:t>© ЛНУ імені Івана Франка, 20</w:t>
      </w:r>
      <w:r w:rsidR="0047598D">
        <w:rPr>
          <w:rFonts w:ascii="Times New Roman" w:hAnsi="Times New Roman" w:cs="Times New Roman"/>
          <w:sz w:val="24"/>
          <w:szCs w:val="24"/>
        </w:rPr>
        <w:t>2</w:t>
      </w:r>
      <w:r w:rsidR="00FD3391">
        <w:rPr>
          <w:rFonts w:ascii="Times New Roman" w:hAnsi="Times New Roman" w:cs="Times New Roman"/>
          <w:sz w:val="24"/>
          <w:szCs w:val="24"/>
        </w:rPr>
        <w:t>1</w:t>
      </w:r>
      <w:r w:rsidRPr="00B6774E">
        <w:rPr>
          <w:rFonts w:ascii="Times New Roman" w:hAnsi="Times New Roman" w:cs="Times New Roman"/>
          <w:sz w:val="24"/>
          <w:szCs w:val="24"/>
        </w:rPr>
        <w:t xml:space="preserve"> рік</w:t>
      </w:r>
    </w:p>
    <w:p w:rsidR="00B6774E" w:rsidRDefault="00B6774E" w:rsidP="00693C0E">
      <w:pPr>
        <w:spacing w:after="0" w:line="240" w:lineRule="auto"/>
        <w:jc w:val="center"/>
        <w:rPr>
          <w:rFonts w:ascii="Times New Roman" w:hAnsi="Times New Roman" w:cs="Times New Roman"/>
          <w:b/>
          <w:sz w:val="24"/>
          <w:szCs w:val="24"/>
        </w:rPr>
      </w:pPr>
    </w:p>
    <w:p w:rsidR="0047598D" w:rsidRDefault="0047598D" w:rsidP="00693C0E">
      <w:pPr>
        <w:spacing w:after="0" w:line="240" w:lineRule="auto"/>
        <w:jc w:val="center"/>
        <w:rPr>
          <w:rFonts w:ascii="Times New Roman" w:hAnsi="Times New Roman" w:cs="Times New Roman"/>
          <w:b/>
          <w:sz w:val="24"/>
          <w:szCs w:val="24"/>
        </w:rPr>
      </w:pPr>
    </w:p>
    <w:p w:rsidR="004206B4" w:rsidRDefault="004206B4" w:rsidP="00693C0E">
      <w:pPr>
        <w:spacing w:after="0" w:line="240" w:lineRule="auto"/>
        <w:jc w:val="center"/>
        <w:rPr>
          <w:rFonts w:ascii="Times New Roman" w:hAnsi="Times New Roman" w:cs="Times New Roman"/>
          <w:b/>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lastRenderedPageBreak/>
        <w:t>РОЗДІЛ 1.  ПОЯСНЮВАЛЬНА ЗАПИСКА</w:t>
      </w:r>
    </w:p>
    <w:p w:rsidR="00693C0E" w:rsidRPr="00693C0E" w:rsidRDefault="00693C0E" w:rsidP="00693C0E">
      <w:pPr>
        <w:spacing w:after="0" w:line="240" w:lineRule="auto"/>
        <w:jc w:val="center"/>
        <w:rPr>
          <w:rFonts w:ascii="Times New Roman" w:hAnsi="Times New Roman" w:cs="Times New Roman"/>
          <w:b/>
          <w:color w:val="FF0000"/>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Предмет навчальної дисципліни</w:t>
      </w:r>
    </w:p>
    <w:p w:rsidR="00D0143E" w:rsidRPr="00D0143E" w:rsidRDefault="00693C0E" w:rsidP="00D0143E">
      <w:pPr>
        <w:ind w:firstLine="709"/>
        <w:jc w:val="both"/>
        <w:rPr>
          <w:rFonts w:ascii="Times New Roman" w:hAnsi="Times New Roman" w:cs="Times New Roman"/>
          <w:sz w:val="24"/>
          <w:szCs w:val="24"/>
        </w:rPr>
      </w:pPr>
      <w:r w:rsidRPr="00693C0E">
        <w:rPr>
          <w:rFonts w:ascii="Times New Roman" w:hAnsi="Times New Roman" w:cs="Times New Roman"/>
          <w:b/>
          <w:sz w:val="24"/>
          <w:szCs w:val="24"/>
        </w:rPr>
        <w:t xml:space="preserve">Предмет навчальної дисципліни: </w:t>
      </w:r>
      <w:r w:rsidR="00411231" w:rsidRPr="00411231">
        <w:rPr>
          <w:rFonts w:ascii="Times New Roman" w:hAnsi="Times New Roman" w:cs="Times New Roman"/>
          <w:sz w:val="24"/>
          <w:szCs w:val="24"/>
        </w:rPr>
        <w:t>процес формування облікової політики на підприємстві</w:t>
      </w:r>
      <w:r w:rsidR="00D0143E" w:rsidRPr="00411231">
        <w:rPr>
          <w:rFonts w:ascii="Times New Roman" w:hAnsi="Times New Roman" w:cs="Times New Roman"/>
          <w:sz w:val="24"/>
          <w:szCs w:val="24"/>
        </w:rPr>
        <w:t>.</w:t>
      </w:r>
      <w:r w:rsidR="00D0143E" w:rsidRPr="00D0143E">
        <w:rPr>
          <w:rFonts w:ascii="Times New Roman" w:hAnsi="Times New Roman" w:cs="Times New Roman"/>
          <w:sz w:val="24"/>
          <w:szCs w:val="24"/>
        </w:rPr>
        <w:t xml:space="preserve"> </w:t>
      </w:r>
    </w:p>
    <w:p w:rsidR="00693C0E" w:rsidRPr="00693C0E" w:rsidRDefault="00693C0E" w:rsidP="00693C0E">
      <w:pPr>
        <w:spacing w:after="0" w:line="240" w:lineRule="auto"/>
        <w:jc w:val="center"/>
        <w:rPr>
          <w:rFonts w:ascii="Times New Roman" w:hAnsi="Times New Roman" w:cs="Times New Roman"/>
          <w:b/>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Мета навчальної дисципліни</w:t>
      </w:r>
    </w:p>
    <w:p w:rsidR="008C409D" w:rsidRPr="008C409D" w:rsidRDefault="00693C0E" w:rsidP="008C409D">
      <w:pPr>
        <w:ind w:firstLine="708"/>
        <w:jc w:val="both"/>
        <w:rPr>
          <w:rFonts w:ascii="Times New Roman" w:hAnsi="Times New Roman" w:cs="Times New Roman"/>
          <w:b/>
          <w:sz w:val="24"/>
          <w:szCs w:val="24"/>
        </w:rPr>
      </w:pPr>
      <w:r w:rsidRPr="00693C0E">
        <w:rPr>
          <w:rFonts w:ascii="Times New Roman" w:hAnsi="Times New Roman" w:cs="Times New Roman"/>
          <w:b/>
          <w:sz w:val="24"/>
          <w:szCs w:val="24"/>
        </w:rPr>
        <w:t>Мета навчальної дисципліни:</w:t>
      </w:r>
      <w:r w:rsidRPr="00693C0E">
        <w:rPr>
          <w:rFonts w:ascii="Times New Roman" w:hAnsi="Times New Roman" w:cs="Times New Roman"/>
          <w:sz w:val="24"/>
          <w:szCs w:val="24"/>
        </w:rPr>
        <w:t xml:space="preserve"> </w:t>
      </w:r>
      <w:r w:rsidR="00D10E49">
        <w:rPr>
          <w:rFonts w:ascii="Times New Roman" w:hAnsi="Times New Roman" w:cs="Times New Roman"/>
          <w:sz w:val="24"/>
          <w:szCs w:val="24"/>
        </w:rPr>
        <w:t>оволодіння методикою формування облікової політики підприємства</w:t>
      </w:r>
      <w:r w:rsidR="008C409D" w:rsidRPr="008C409D">
        <w:rPr>
          <w:rFonts w:ascii="Times New Roman" w:hAnsi="Times New Roman" w:cs="Times New Roman"/>
          <w:sz w:val="24"/>
          <w:szCs w:val="24"/>
        </w:rPr>
        <w:t>.</w:t>
      </w:r>
    </w:p>
    <w:p w:rsidR="00693C0E" w:rsidRPr="00693C0E" w:rsidRDefault="00693C0E" w:rsidP="00693C0E">
      <w:pPr>
        <w:spacing w:after="0" w:line="240" w:lineRule="auto"/>
        <w:jc w:val="center"/>
        <w:rPr>
          <w:rFonts w:ascii="Times New Roman" w:hAnsi="Times New Roman" w:cs="Times New Roman"/>
          <w:b/>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Основні завдання</w:t>
      </w:r>
    </w:p>
    <w:p w:rsidR="00277C1C" w:rsidRPr="00277C1C" w:rsidRDefault="00693C0E" w:rsidP="00277C1C">
      <w:pPr>
        <w:ind w:firstLine="567"/>
        <w:jc w:val="both"/>
        <w:rPr>
          <w:rFonts w:ascii="Times New Roman" w:hAnsi="Times New Roman" w:cs="Times New Roman"/>
          <w:sz w:val="24"/>
          <w:szCs w:val="24"/>
        </w:rPr>
      </w:pPr>
      <w:r w:rsidRPr="00693C0E">
        <w:rPr>
          <w:rFonts w:ascii="Times New Roman" w:hAnsi="Times New Roman" w:cs="Times New Roman"/>
          <w:b/>
          <w:sz w:val="24"/>
          <w:szCs w:val="24"/>
        </w:rPr>
        <w:t xml:space="preserve">Основні завдання: </w:t>
      </w:r>
      <w:r w:rsidR="00BF7105" w:rsidRPr="00BF7105">
        <w:rPr>
          <w:rFonts w:ascii="Times New Roman" w:hAnsi="Times New Roman" w:cs="Times New Roman"/>
          <w:sz w:val="24"/>
          <w:szCs w:val="24"/>
        </w:rPr>
        <w:t>вивчення</w:t>
      </w:r>
      <w:r w:rsidR="00BF7105">
        <w:rPr>
          <w:rFonts w:ascii="Times New Roman" w:hAnsi="Times New Roman" w:cs="Times New Roman"/>
          <w:b/>
          <w:sz w:val="24"/>
          <w:szCs w:val="24"/>
        </w:rPr>
        <w:t xml:space="preserve"> </w:t>
      </w:r>
      <w:r w:rsidR="00BF7105" w:rsidRPr="00BF7105">
        <w:rPr>
          <w:rFonts w:ascii="Times New Roman" w:hAnsi="Times New Roman" w:cs="Times New Roman"/>
          <w:sz w:val="24"/>
          <w:szCs w:val="24"/>
        </w:rPr>
        <w:t xml:space="preserve">основ законодавства щодо </w:t>
      </w:r>
      <w:r w:rsidR="00BF7105">
        <w:rPr>
          <w:rFonts w:ascii="Times New Roman" w:hAnsi="Times New Roman" w:cs="Times New Roman"/>
          <w:sz w:val="24"/>
          <w:szCs w:val="24"/>
        </w:rPr>
        <w:t>ведення підприємницької діяльності, обліку та оподаткування, вивчення теоретичних основ формування облікової політики підприємства, аналіз впливу обраних методів обліку і оцінок, способів ведення обліку на фінансові результати діяльності підприємства, організацію бухгалтерського, управлінського обліку, контролю та обліку для цілей оподаткування на підприємстві.</w:t>
      </w:r>
    </w:p>
    <w:p w:rsidR="00693C0E" w:rsidRPr="00693C0E" w:rsidRDefault="00693C0E" w:rsidP="00693C0E">
      <w:pPr>
        <w:spacing w:after="0" w:line="240" w:lineRule="auto"/>
        <w:ind w:firstLine="567"/>
        <w:jc w:val="both"/>
        <w:rPr>
          <w:rFonts w:ascii="Times New Roman" w:hAnsi="Times New Roman" w:cs="Times New Roman"/>
          <w:b/>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 xml:space="preserve">Місце навчальної дисципліни в структурно-логічній схемі </w:t>
      </w:r>
    </w:p>
    <w:p w:rsidR="00693C0E" w:rsidRPr="00693C0E" w:rsidRDefault="00693C0E" w:rsidP="00693C0E">
      <w:pPr>
        <w:pStyle w:val="a5"/>
        <w:spacing w:before="0" w:beforeAutospacing="0" w:after="0" w:afterAutospacing="0"/>
        <w:ind w:firstLine="709"/>
        <w:jc w:val="both"/>
      </w:pPr>
      <w:r w:rsidRPr="00693C0E">
        <w:t>Навчальна дисципліна “</w:t>
      </w:r>
      <w:r w:rsidR="009B32FE">
        <w:rPr>
          <w:lang w:val="uk-UA"/>
        </w:rPr>
        <w:t>Облікова політика підприємства</w:t>
      </w:r>
      <w:r w:rsidRPr="00693C0E">
        <w:t xml:space="preserve">” </w:t>
      </w:r>
      <w:r w:rsidR="00307BD0" w:rsidRPr="0042630E">
        <w:t xml:space="preserve">тісно пов’язана з іншими економічними дисциплінами: </w:t>
      </w:r>
      <w:r w:rsidRPr="00693C0E">
        <w:t>“Бухгалтерський облік (загальна теорія)”, “</w:t>
      </w:r>
      <w:r w:rsidR="0065029B">
        <w:rPr>
          <w:lang w:val="uk-UA"/>
        </w:rPr>
        <w:t>Макроекономіка</w:t>
      </w:r>
      <w:r w:rsidRPr="00693C0E">
        <w:t>”, “</w:t>
      </w:r>
      <w:r w:rsidR="0065029B">
        <w:rPr>
          <w:lang w:val="uk-UA"/>
        </w:rPr>
        <w:t>Мікроекономіка</w:t>
      </w:r>
      <w:r w:rsidRPr="00693C0E">
        <w:t>”.</w:t>
      </w:r>
    </w:p>
    <w:p w:rsidR="00693C0E" w:rsidRPr="0065029B" w:rsidRDefault="00693C0E" w:rsidP="00693C0E">
      <w:pPr>
        <w:spacing w:after="0" w:line="240" w:lineRule="auto"/>
        <w:jc w:val="center"/>
        <w:rPr>
          <w:rFonts w:ascii="Times New Roman" w:hAnsi="Times New Roman" w:cs="Times New Roman"/>
          <w:b/>
          <w:sz w:val="24"/>
          <w:szCs w:val="24"/>
          <w:lang w:val="x-none"/>
        </w:rPr>
      </w:pPr>
    </w:p>
    <w:p w:rsidR="0017366A" w:rsidRPr="0017366A" w:rsidRDefault="0017366A" w:rsidP="0017366A">
      <w:pPr>
        <w:jc w:val="center"/>
        <w:rPr>
          <w:rFonts w:ascii="Times New Roman" w:hAnsi="Times New Roman" w:cs="Times New Roman"/>
          <w:b/>
          <w:sz w:val="24"/>
          <w:szCs w:val="24"/>
        </w:rPr>
      </w:pPr>
      <w:r w:rsidRPr="0017366A">
        <w:rPr>
          <w:rFonts w:ascii="Times New Roman" w:hAnsi="Times New Roman" w:cs="Times New Roman"/>
          <w:b/>
          <w:sz w:val="24"/>
          <w:szCs w:val="24"/>
        </w:rPr>
        <w:t>Вимоги до</w:t>
      </w:r>
      <w:r w:rsidRPr="0017366A">
        <w:rPr>
          <w:rFonts w:ascii="Times New Roman" w:hAnsi="Times New Roman" w:cs="Times New Roman"/>
          <w:b/>
          <w:sz w:val="24"/>
          <w:szCs w:val="24"/>
          <w:lang w:val="ru-RU"/>
        </w:rPr>
        <w:t xml:space="preserve"> </w:t>
      </w:r>
      <w:proofErr w:type="spellStart"/>
      <w:r w:rsidRPr="0017366A">
        <w:rPr>
          <w:rFonts w:ascii="Times New Roman" w:hAnsi="Times New Roman" w:cs="Times New Roman"/>
          <w:b/>
          <w:sz w:val="24"/>
          <w:szCs w:val="24"/>
        </w:rPr>
        <w:t>компетентностей</w:t>
      </w:r>
      <w:proofErr w:type="spellEnd"/>
      <w:r w:rsidRPr="0017366A">
        <w:rPr>
          <w:rFonts w:ascii="Times New Roman" w:hAnsi="Times New Roman" w:cs="Times New Roman"/>
          <w:b/>
          <w:sz w:val="24"/>
          <w:szCs w:val="24"/>
        </w:rPr>
        <w:t>, знань і умінь</w:t>
      </w:r>
    </w:p>
    <w:p w:rsidR="0017366A" w:rsidRPr="0017366A" w:rsidRDefault="0017366A" w:rsidP="0017366A">
      <w:pPr>
        <w:spacing w:after="0" w:line="240" w:lineRule="auto"/>
        <w:ind w:firstLine="709"/>
        <w:jc w:val="both"/>
        <w:rPr>
          <w:rFonts w:ascii="Times New Roman" w:hAnsi="Times New Roman" w:cs="Times New Roman"/>
          <w:b/>
          <w:sz w:val="24"/>
          <w:szCs w:val="24"/>
        </w:rPr>
      </w:pPr>
      <w:r w:rsidRPr="0017366A">
        <w:rPr>
          <w:rFonts w:ascii="Times New Roman" w:hAnsi="Times New Roman" w:cs="Times New Roman"/>
          <w:b/>
          <w:sz w:val="24"/>
          <w:szCs w:val="24"/>
        </w:rPr>
        <w:t>а) компетентності:</w:t>
      </w:r>
    </w:p>
    <w:p w:rsidR="0017366A" w:rsidRPr="0017366A" w:rsidRDefault="0017366A" w:rsidP="0017366A">
      <w:pPr>
        <w:spacing w:after="0" w:line="240" w:lineRule="auto"/>
        <w:ind w:firstLine="709"/>
        <w:jc w:val="both"/>
        <w:rPr>
          <w:rFonts w:ascii="Times New Roman" w:hAnsi="Times New Roman" w:cs="Times New Roman"/>
          <w:b/>
          <w:sz w:val="24"/>
          <w:szCs w:val="24"/>
        </w:rPr>
      </w:pPr>
      <w:r w:rsidRPr="0017366A">
        <w:rPr>
          <w:rFonts w:ascii="Times New Roman" w:hAnsi="Times New Roman" w:cs="Times New Roman"/>
          <w:b/>
          <w:sz w:val="24"/>
          <w:szCs w:val="24"/>
        </w:rPr>
        <w:t>загальні:</w:t>
      </w:r>
    </w:p>
    <w:p w:rsidR="0017366A" w:rsidRPr="0017366A" w:rsidRDefault="0017366A" w:rsidP="0017366A">
      <w:pPr>
        <w:spacing w:after="0" w:line="240" w:lineRule="auto"/>
        <w:ind w:firstLine="567"/>
        <w:jc w:val="both"/>
        <w:rPr>
          <w:rFonts w:ascii="Times New Roman" w:hAnsi="Times New Roman" w:cs="Times New Roman"/>
          <w:sz w:val="24"/>
          <w:szCs w:val="24"/>
        </w:rPr>
      </w:pPr>
      <w:r w:rsidRPr="0017366A">
        <w:rPr>
          <w:rFonts w:ascii="Times New Roman" w:hAnsi="Times New Roman" w:cs="Times New Roman"/>
          <w:b/>
          <w:sz w:val="24"/>
          <w:szCs w:val="24"/>
        </w:rPr>
        <w:t xml:space="preserve">- </w:t>
      </w:r>
      <w:r w:rsidRPr="0017366A">
        <w:rPr>
          <w:rFonts w:ascii="Times New Roman" w:hAnsi="Times New Roman" w:cs="Times New Roman"/>
          <w:sz w:val="24"/>
          <w:szCs w:val="24"/>
        </w:rPr>
        <w:t>здатність вчитися і оволодівати сучасними знаннями;</w:t>
      </w:r>
    </w:p>
    <w:p w:rsidR="0017366A" w:rsidRPr="0017366A" w:rsidRDefault="0017366A" w:rsidP="0017366A">
      <w:pPr>
        <w:spacing w:after="0" w:line="240" w:lineRule="auto"/>
        <w:ind w:firstLine="567"/>
        <w:jc w:val="both"/>
        <w:rPr>
          <w:rFonts w:ascii="Times New Roman" w:hAnsi="Times New Roman" w:cs="Times New Roman"/>
          <w:sz w:val="24"/>
          <w:szCs w:val="24"/>
        </w:rPr>
      </w:pPr>
      <w:r w:rsidRPr="0017366A">
        <w:rPr>
          <w:rFonts w:ascii="Times New Roman" w:hAnsi="Times New Roman" w:cs="Times New Roman"/>
          <w:sz w:val="24"/>
          <w:szCs w:val="24"/>
        </w:rPr>
        <w:t>- здатність до абстрактного мислення, аналізу та синтезу;</w:t>
      </w:r>
    </w:p>
    <w:p w:rsidR="0017366A" w:rsidRPr="0017366A" w:rsidRDefault="0017366A" w:rsidP="0017366A">
      <w:pPr>
        <w:spacing w:after="0" w:line="240" w:lineRule="auto"/>
        <w:ind w:firstLine="567"/>
        <w:jc w:val="both"/>
        <w:rPr>
          <w:rFonts w:ascii="Times New Roman" w:hAnsi="Times New Roman" w:cs="Times New Roman"/>
          <w:sz w:val="24"/>
          <w:szCs w:val="24"/>
        </w:rPr>
      </w:pPr>
      <w:r w:rsidRPr="0017366A">
        <w:rPr>
          <w:rFonts w:ascii="Times New Roman" w:hAnsi="Times New Roman" w:cs="Times New Roman"/>
          <w:sz w:val="24"/>
          <w:szCs w:val="24"/>
        </w:rPr>
        <w:t>- знання та розуміння предметної області та розуміння професійної діяльності;</w:t>
      </w:r>
    </w:p>
    <w:p w:rsidR="0017366A" w:rsidRPr="0017366A" w:rsidRDefault="0017366A" w:rsidP="0017366A">
      <w:pPr>
        <w:spacing w:after="0" w:line="240" w:lineRule="auto"/>
        <w:ind w:firstLine="567"/>
        <w:jc w:val="both"/>
        <w:rPr>
          <w:rFonts w:ascii="Times New Roman" w:hAnsi="Times New Roman" w:cs="Times New Roman"/>
          <w:sz w:val="24"/>
          <w:szCs w:val="24"/>
        </w:rPr>
      </w:pPr>
      <w:r w:rsidRPr="0017366A">
        <w:rPr>
          <w:rFonts w:ascii="Times New Roman" w:hAnsi="Times New Roman" w:cs="Times New Roman"/>
          <w:sz w:val="24"/>
          <w:szCs w:val="24"/>
        </w:rPr>
        <w:t>- навички використання сучасних інформаційних систем і комунікаційних технологій.</w:t>
      </w:r>
    </w:p>
    <w:p w:rsidR="0017366A" w:rsidRPr="0017366A" w:rsidRDefault="0017366A" w:rsidP="0017366A">
      <w:pPr>
        <w:spacing w:after="0" w:line="240" w:lineRule="auto"/>
        <w:ind w:firstLine="709"/>
        <w:jc w:val="both"/>
        <w:rPr>
          <w:rFonts w:ascii="Times New Roman" w:hAnsi="Times New Roman" w:cs="Times New Roman"/>
          <w:b/>
          <w:sz w:val="24"/>
          <w:szCs w:val="24"/>
        </w:rPr>
      </w:pPr>
      <w:r w:rsidRPr="0017366A">
        <w:rPr>
          <w:rFonts w:ascii="Times New Roman" w:hAnsi="Times New Roman" w:cs="Times New Roman"/>
          <w:b/>
          <w:sz w:val="24"/>
          <w:szCs w:val="24"/>
        </w:rPr>
        <w:t>спеціальні:</w:t>
      </w:r>
    </w:p>
    <w:p w:rsidR="0017366A" w:rsidRPr="0017366A" w:rsidRDefault="0017366A" w:rsidP="0017366A">
      <w:pPr>
        <w:numPr>
          <w:ilvl w:val="0"/>
          <w:numId w:val="4"/>
        </w:numPr>
        <w:suppressAutoHyphens/>
        <w:spacing w:after="0" w:line="240" w:lineRule="auto"/>
        <w:ind w:left="709" w:hanging="142"/>
        <w:jc w:val="both"/>
        <w:rPr>
          <w:rFonts w:ascii="Times New Roman" w:hAnsi="Times New Roman" w:cs="Times New Roman"/>
          <w:b/>
          <w:sz w:val="24"/>
          <w:szCs w:val="24"/>
        </w:rPr>
      </w:pPr>
      <w:r w:rsidRPr="0017366A">
        <w:rPr>
          <w:rFonts w:ascii="Times New Roman" w:hAnsi="Times New Roman" w:cs="Times New Roman"/>
          <w:sz w:val="24"/>
          <w:szCs w:val="24"/>
        </w:rPr>
        <w:t>здатність до відображення інформації про господарські операції суб’єктів господарювання в фінансовому та управлінському обліку, їх систематизації, узагальнення у звітності та інтерпретації для задоволення інформаційних потреб осіб, що приймають рішення;</w:t>
      </w:r>
    </w:p>
    <w:p w:rsidR="0017366A" w:rsidRPr="0017366A" w:rsidRDefault="0017366A" w:rsidP="0017366A">
      <w:pPr>
        <w:numPr>
          <w:ilvl w:val="0"/>
          <w:numId w:val="4"/>
        </w:numPr>
        <w:suppressAutoHyphens/>
        <w:spacing w:after="0" w:line="240" w:lineRule="auto"/>
        <w:ind w:left="709" w:hanging="142"/>
        <w:jc w:val="both"/>
        <w:rPr>
          <w:rFonts w:ascii="Times New Roman" w:hAnsi="Times New Roman" w:cs="Times New Roman"/>
          <w:b/>
          <w:sz w:val="24"/>
          <w:szCs w:val="24"/>
        </w:rPr>
      </w:pPr>
      <w:r w:rsidRPr="0017366A">
        <w:rPr>
          <w:rFonts w:ascii="Times New Roman" w:hAnsi="Times New Roman" w:cs="Times New Roman"/>
          <w:sz w:val="24"/>
          <w:szCs w:val="24"/>
        </w:rPr>
        <w:t>здійснювати облікові процедури із застосуванням спеціалізованих інформаційних систем і комп’ютерних технологій</w:t>
      </w:r>
    </w:p>
    <w:p w:rsidR="0017366A" w:rsidRDefault="0017366A" w:rsidP="0017366A">
      <w:pPr>
        <w:spacing w:line="240" w:lineRule="auto"/>
        <w:ind w:firstLine="709"/>
        <w:jc w:val="both"/>
        <w:rPr>
          <w:rFonts w:ascii="Times New Roman" w:hAnsi="Times New Roman" w:cs="Times New Roman"/>
          <w:b/>
          <w:sz w:val="24"/>
          <w:szCs w:val="24"/>
        </w:rPr>
      </w:pPr>
    </w:p>
    <w:p w:rsidR="0017366A" w:rsidRPr="0017366A" w:rsidRDefault="0017366A" w:rsidP="0017366A">
      <w:pPr>
        <w:spacing w:line="240" w:lineRule="auto"/>
        <w:ind w:firstLine="709"/>
        <w:jc w:val="both"/>
        <w:rPr>
          <w:rFonts w:ascii="Times New Roman" w:hAnsi="Times New Roman" w:cs="Times New Roman"/>
          <w:b/>
          <w:sz w:val="24"/>
          <w:szCs w:val="24"/>
        </w:rPr>
      </w:pPr>
      <w:r w:rsidRPr="0017366A">
        <w:rPr>
          <w:rFonts w:ascii="Times New Roman" w:hAnsi="Times New Roman" w:cs="Times New Roman"/>
          <w:b/>
          <w:sz w:val="24"/>
          <w:szCs w:val="24"/>
        </w:rPr>
        <w:t xml:space="preserve">б) знати: </w:t>
      </w:r>
    </w:p>
    <w:p w:rsidR="0017366A" w:rsidRPr="0017366A" w:rsidRDefault="00DB77B5" w:rsidP="0017366A">
      <w:pPr>
        <w:numPr>
          <w:ilvl w:val="0"/>
          <w:numId w:val="1"/>
        </w:numPr>
        <w:suppressAutoHyphens/>
        <w:spacing w:after="0" w:line="240" w:lineRule="auto"/>
        <w:ind w:left="426" w:firstLine="141"/>
        <w:jc w:val="both"/>
        <w:rPr>
          <w:rFonts w:ascii="Times New Roman" w:hAnsi="Times New Roman" w:cs="Times New Roman"/>
          <w:sz w:val="24"/>
          <w:szCs w:val="24"/>
        </w:rPr>
      </w:pPr>
      <w:r>
        <w:rPr>
          <w:rFonts w:ascii="Times New Roman" w:hAnsi="Times New Roman" w:cs="Times New Roman"/>
          <w:sz w:val="24"/>
          <w:szCs w:val="24"/>
        </w:rPr>
        <w:t>правові засади формування облікової політики підприємства</w:t>
      </w:r>
      <w:r w:rsidR="0017366A" w:rsidRPr="0017366A">
        <w:rPr>
          <w:rFonts w:ascii="Times New Roman" w:hAnsi="Times New Roman" w:cs="Times New Roman"/>
          <w:sz w:val="24"/>
          <w:szCs w:val="24"/>
        </w:rPr>
        <w:t>;</w:t>
      </w:r>
    </w:p>
    <w:p w:rsidR="0017366A" w:rsidRPr="0017366A" w:rsidRDefault="00DB77B5" w:rsidP="0017366A">
      <w:pPr>
        <w:numPr>
          <w:ilvl w:val="0"/>
          <w:numId w:val="1"/>
        </w:numPr>
        <w:suppressAutoHyphens/>
        <w:spacing w:after="0" w:line="240" w:lineRule="auto"/>
        <w:ind w:left="426" w:firstLine="141"/>
        <w:jc w:val="both"/>
        <w:rPr>
          <w:rFonts w:ascii="Times New Roman" w:hAnsi="Times New Roman" w:cs="Times New Roman"/>
          <w:sz w:val="24"/>
          <w:szCs w:val="24"/>
        </w:rPr>
      </w:pPr>
      <w:r>
        <w:rPr>
          <w:rFonts w:ascii="Times New Roman" w:hAnsi="Times New Roman" w:cs="Times New Roman"/>
          <w:sz w:val="24"/>
          <w:szCs w:val="24"/>
        </w:rPr>
        <w:t>принципи і фактори, що впливають на формування облікової політики підприємства</w:t>
      </w:r>
      <w:r w:rsidR="0017366A" w:rsidRPr="0017366A">
        <w:rPr>
          <w:rFonts w:ascii="Times New Roman" w:hAnsi="Times New Roman" w:cs="Times New Roman"/>
          <w:sz w:val="24"/>
          <w:szCs w:val="24"/>
        </w:rPr>
        <w:t>;</w:t>
      </w:r>
    </w:p>
    <w:p w:rsidR="0017366A" w:rsidRPr="0017366A" w:rsidRDefault="00DB77B5" w:rsidP="0017366A">
      <w:pPr>
        <w:numPr>
          <w:ilvl w:val="0"/>
          <w:numId w:val="1"/>
        </w:numPr>
        <w:suppressAutoHyphens/>
        <w:spacing w:after="0" w:line="240" w:lineRule="auto"/>
        <w:ind w:left="426" w:firstLine="141"/>
        <w:jc w:val="both"/>
        <w:rPr>
          <w:rFonts w:ascii="Times New Roman" w:hAnsi="Times New Roman" w:cs="Times New Roman"/>
          <w:sz w:val="24"/>
          <w:szCs w:val="24"/>
        </w:rPr>
      </w:pPr>
      <w:r>
        <w:rPr>
          <w:rFonts w:ascii="Times New Roman" w:hAnsi="Times New Roman" w:cs="Times New Roman"/>
          <w:sz w:val="24"/>
          <w:szCs w:val="24"/>
        </w:rPr>
        <w:t>основні методичні та організаційні елементи облікової політики</w:t>
      </w:r>
      <w:r w:rsidR="0017366A" w:rsidRPr="0017366A">
        <w:rPr>
          <w:rFonts w:ascii="Times New Roman" w:hAnsi="Times New Roman" w:cs="Times New Roman"/>
          <w:sz w:val="24"/>
          <w:szCs w:val="24"/>
        </w:rPr>
        <w:t>;</w:t>
      </w:r>
    </w:p>
    <w:p w:rsidR="0017366A" w:rsidRPr="0017366A" w:rsidRDefault="00DB77B5" w:rsidP="0017366A">
      <w:pPr>
        <w:numPr>
          <w:ilvl w:val="0"/>
          <w:numId w:val="1"/>
        </w:numPr>
        <w:suppressAutoHyphens/>
        <w:spacing w:after="0" w:line="240" w:lineRule="auto"/>
        <w:ind w:left="426" w:firstLine="141"/>
        <w:jc w:val="both"/>
        <w:rPr>
          <w:rFonts w:ascii="Times New Roman" w:hAnsi="Times New Roman" w:cs="Times New Roman"/>
          <w:sz w:val="24"/>
          <w:szCs w:val="24"/>
        </w:rPr>
      </w:pPr>
      <w:r>
        <w:rPr>
          <w:rFonts w:ascii="Times New Roman" w:hAnsi="Times New Roman" w:cs="Times New Roman"/>
          <w:sz w:val="24"/>
          <w:szCs w:val="24"/>
        </w:rPr>
        <w:t>умови та способи внесення змін в облікову політику підприємства</w:t>
      </w:r>
      <w:r w:rsidR="0017366A" w:rsidRPr="0017366A">
        <w:rPr>
          <w:rFonts w:ascii="Times New Roman" w:hAnsi="Times New Roman" w:cs="Times New Roman"/>
          <w:sz w:val="24"/>
          <w:szCs w:val="24"/>
        </w:rPr>
        <w:t>.</w:t>
      </w:r>
    </w:p>
    <w:p w:rsidR="0017366A" w:rsidRDefault="0017366A" w:rsidP="0017366A">
      <w:pPr>
        <w:spacing w:line="240" w:lineRule="auto"/>
        <w:ind w:firstLine="709"/>
        <w:jc w:val="both"/>
        <w:rPr>
          <w:rFonts w:ascii="Times New Roman" w:hAnsi="Times New Roman" w:cs="Times New Roman"/>
          <w:b/>
          <w:sz w:val="24"/>
          <w:szCs w:val="24"/>
        </w:rPr>
      </w:pPr>
    </w:p>
    <w:p w:rsidR="0017366A" w:rsidRPr="0017366A" w:rsidRDefault="0017366A" w:rsidP="0017366A">
      <w:pPr>
        <w:spacing w:line="240" w:lineRule="auto"/>
        <w:ind w:firstLine="709"/>
        <w:jc w:val="both"/>
        <w:rPr>
          <w:rFonts w:ascii="Times New Roman" w:hAnsi="Times New Roman" w:cs="Times New Roman"/>
          <w:b/>
          <w:sz w:val="24"/>
          <w:szCs w:val="24"/>
        </w:rPr>
      </w:pPr>
      <w:r w:rsidRPr="0017366A">
        <w:rPr>
          <w:rFonts w:ascii="Times New Roman" w:hAnsi="Times New Roman" w:cs="Times New Roman"/>
          <w:b/>
          <w:sz w:val="24"/>
          <w:szCs w:val="24"/>
        </w:rPr>
        <w:t xml:space="preserve">в) уміти: </w:t>
      </w:r>
    </w:p>
    <w:p w:rsidR="0017366A" w:rsidRPr="0017366A" w:rsidRDefault="00DB77B5" w:rsidP="0017366A">
      <w:pPr>
        <w:numPr>
          <w:ilvl w:val="0"/>
          <w:numId w:val="2"/>
        </w:numPr>
        <w:shd w:val="clear" w:color="auto" w:fill="FFFFFF"/>
        <w:suppressAutoHyphens/>
        <w:autoSpaceDE w:val="0"/>
        <w:autoSpaceDN w:val="0"/>
        <w:adjustRightInd w:val="0"/>
        <w:spacing w:after="0" w:line="240" w:lineRule="auto"/>
        <w:ind w:left="426" w:firstLine="141"/>
        <w:jc w:val="both"/>
        <w:rPr>
          <w:rFonts w:ascii="Times New Roman" w:hAnsi="Times New Roman" w:cs="Times New Roman"/>
          <w:sz w:val="24"/>
          <w:szCs w:val="24"/>
        </w:rPr>
      </w:pPr>
      <w:r>
        <w:rPr>
          <w:rFonts w:ascii="Times New Roman" w:hAnsi="Times New Roman" w:cs="Times New Roman"/>
          <w:sz w:val="24"/>
          <w:szCs w:val="24"/>
        </w:rPr>
        <w:t>застосовувати теоретичні знання щодо формування облікової політики підприємства</w:t>
      </w:r>
      <w:r w:rsidR="0017366A" w:rsidRPr="0017366A">
        <w:rPr>
          <w:rFonts w:ascii="Times New Roman" w:hAnsi="Times New Roman" w:cs="Times New Roman"/>
          <w:sz w:val="24"/>
          <w:szCs w:val="24"/>
        </w:rPr>
        <w:t>;</w:t>
      </w:r>
    </w:p>
    <w:p w:rsidR="0017366A" w:rsidRPr="0017366A" w:rsidRDefault="00DB77B5" w:rsidP="0017366A">
      <w:pPr>
        <w:numPr>
          <w:ilvl w:val="0"/>
          <w:numId w:val="2"/>
        </w:numPr>
        <w:shd w:val="clear" w:color="auto" w:fill="FFFFFF"/>
        <w:suppressAutoHyphens/>
        <w:autoSpaceDE w:val="0"/>
        <w:autoSpaceDN w:val="0"/>
        <w:adjustRightInd w:val="0"/>
        <w:spacing w:after="0" w:line="240" w:lineRule="auto"/>
        <w:ind w:left="426" w:firstLine="141"/>
        <w:jc w:val="both"/>
        <w:rPr>
          <w:rFonts w:ascii="Times New Roman" w:hAnsi="Times New Roman" w:cs="Times New Roman"/>
          <w:sz w:val="24"/>
          <w:szCs w:val="24"/>
        </w:rPr>
      </w:pPr>
      <w:r>
        <w:rPr>
          <w:rFonts w:ascii="Times New Roman" w:hAnsi="Times New Roman" w:cs="Times New Roman"/>
          <w:sz w:val="24"/>
          <w:szCs w:val="24"/>
        </w:rPr>
        <w:lastRenderedPageBreak/>
        <w:t>оцінювати вплив обраної облікової політики на показники фінансової діяльності підприємства</w:t>
      </w:r>
      <w:r w:rsidR="0017366A" w:rsidRPr="0017366A">
        <w:rPr>
          <w:rFonts w:ascii="Times New Roman" w:hAnsi="Times New Roman" w:cs="Times New Roman"/>
          <w:sz w:val="24"/>
          <w:szCs w:val="24"/>
        </w:rPr>
        <w:t>.</w:t>
      </w:r>
    </w:p>
    <w:p w:rsidR="00693C0E" w:rsidRPr="00693C0E" w:rsidRDefault="00693C0E" w:rsidP="00693C0E">
      <w:pPr>
        <w:spacing w:after="0" w:line="240" w:lineRule="auto"/>
        <w:ind w:firstLine="709"/>
        <w:jc w:val="both"/>
        <w:rPr>
          <w:rFonts w:ascii="Times New Roman" w:hAnsi="Times New Roman" w:cs="Times New Roman"/>
          <w:b/>
          <w:color w:val="000000"/>
          <w:sz w:val="24"/>
          <w:szCs w:val="24"/>
        </w:rPr>
      </w:pPr>
    </w:p>
    <w:p w:rsidR="00693C0E" w:rsidRPr="00693C0E" w:rsidRDefault="00693C0E" w:rsidP="00693C0E">
      <w:pPr>
        <w:spacing w:after="0" w:line="240" w:lineRule="auto"/>
        <w:ind w:firstLine="709"/>
        <w:jc w:val="both"/>
        <w:rPr>
          <w:rFonts w:ascii="Times New Roman" w:hAnsi="Times New Roman" w:cs="Times New Roman"/>
          <w:b/>
          <w:color w:val="000000"/>
          <w:sz w:val="24"/>
          <w:szCs w:val="24"/>
        </w:rPr>
      </w:pPr>
      <w:r w:rsidRPr="00693C0E">
        <w:rPr>
          <w:rFonts w:ascii="Times New Roman" w:hAnsi="Times New Roman" w:cs="Times New Roman"/>
          <w:b/>
          <w:color w:val="000000"/>
          <w:sz w:val="24"/>
          <w:szCs w:val="24"/>
        </w:rPr>
        <w:t>Опанування навчальною дисципліною повинно забезпечувати необхідний рівень сформованості вмінь:</w:t>
      </w:r>
    </w:p>
    <w:tbl>
      <w:tblPr>
        <w:tblW w:w="0" w:type="auto"/>
        <w:tblInd w:w="108" w:type="dxa"/>
        <w:tblLayout w:type="fixed"/>
        <w:tblLook w:val="04A0" w:firstRow="1" w:lastRow="0" w:firstColumn="1" w:lastColumn="0" w:noHBand="0" w:noVBand="1"/>
      </w:tblPr>
      <w:tblGrid>
        <w:gridCol w:w="2977"/>
        <w:gridCol w:w="7229"/>
      </w:tblGrid>
      <w:tr w:rsidR="00693C0E" w:rsidRPr="00693C0E" w:rsidTr="00AD1F59">
        <w:tc>
          <w:tcPr>
            <w:tcW w:w="2977" w:type="dxa"/>
            <w:tcBorders>
              <w:top w:val="single" w:sz="4" w:space="0" w:color="000000"/>
              <w:left w:val="single" w:sz="4" w:space="0" w:color="000000"/>
              <w:bottom w:val="single" w:sz="4" w:space="0" w:color="000000"/>
              <w:right w:val="nil"/>
            </w:tcBorders>
            <w:vAlign w:val="center"/>
          </w:tcPr>
          <w:p w:rsidR="00693C0E" w:rsidRPr="00693C0E" w:rsidRDefault="00693C0E" w:rsidP="00693C0E">
            <w:pPr>
              <w:snapToGrid w:val="0"/>
              <w:spacing w:after="0" w:line="240" w:lineRule="auto"/>
              <w:jc w:val="center"/>
              <w:rPr>
                <w:rFonts w:ascii="Times New Roman" w:hAnsi="Times New Roman" w:cs="Times New Roman"/>
                <w:b/>
                <w:color w:val="000000"/>
                <w:sz w:val="24"/>
                <w:szCs w:val="24"/>
              </w:rPr>
            </w:pPr>
            <w:r w:rsidRPr="00693C0E">
              <w:rPr>
                <w:rFonts w:ascii="Times New Roman" w:hAnsi="Times New Roman" w:cs="Times New Roman"/>
                <w:b/>
                <w:color w:val="000000"/>
                <w:sz w:val="24"/>
                <w:szCs w:val="24"/>
              </w:rPr>
              <w:t>Назва рівня сформованості вміння</w:t>
            </w:r>
          </w:p>
        </w:tc>
        <w:tc>
          <w:tcPr>
            <w:tcW w:w="7229" w:type="dxa"/>
            <w:tcBorders>
              <w:top w:val="single" w:sz="4" w:space="0" w:color="000000"/>
              <w:left w:val="single" w:sz="4" w:space="0" w:color="000000"/>
              <w:bottom w:val="single" w:sz="4" w:space="0" w:color="000000"/>
              <w:right w:val="single" w:sz="4" w:space="0" w:color="000000"/>
            </w:tcBorders>
            <w:vAlign w:val="center"/>
          </w:tcPr>
          <w:p w:rsidR="00693C0E" w:rsidRPr="00693C0E" w:rsidRDefault="00693C0E" w:rsidP="00693C0E">
            <w:pPr>
              <w:snapToGrid w:val="0"/>
              <w:spacing w:after="0" w:line="240" w:lineRule="auto"/>
              <w:jc w:val="center"/>
              <w:rPr>
                <w:rFonts w:ascii="Times New Roman" w:hAnsi="Times New Roman" w:cs="Times New Roman"/>
                <w:b/>
                <w:color w:val="000000"/>
                <w:sz w:val="24"/>
                <w:szCs w:val="24"/>
              </w:rPr>
            </w:pPr>
            <w:r w:rsidRPr="00693C0E">
              <w:rPr>
                <w:rFonts w:ascii="Times New Roman" w:hAnsi="Times New Roman" w:cs="Times New Roman"/>
                <w:b/>
                <w:color w:val="000000"/>
                <w:sz w:val="24"/>
                <w:szCs w:val="24"/>
              </w:rPr>
              <w:t>Зміст критеріїв сформованості вміння</w:t>
            </w:r>
          </w:p>
        </w:tc>
      </w:tr>
      <w:tr w:rsidR="00693C0E" w:rsidRPr="00693C0E" w:rsidTr="00AD1F59">
        <w:tc>
          <w:tcPr>
            <w:tcW w:w="2977" w:type="dxa"/>
            <w:tcBorders>
              <w:top w:val="single" w:sz="4" w:space="0" w:color="000000"/>
              <w:left w:val="single" w:sz="4" w:space="0" w:color="000000"/>
              <w:bottom w:val="single" w:sz="4" w:space="0" w:color="000000"/>
              <w:right w:val="nil"/>
            </w:tcBorders>
          </w:tcPr>
          <w:p w:rsidR="00693C0E" w:rsidRPr="00693C0E" w:rsidRDefault="00693C0E" w:rsidP="00693C0E">
            <w:pPr>
              <w:snapToGrid w:val="0"/>
              <w:spacing w:after="0" w:line="240" w:lineRule="auto"/>
              <w:rPr>
                <w:rFonts w:ascii="Times New Roman" w:hAnsi="Times New Roman" w:cs="Times New Roman"/>
                <w:b/>
                <w:color w:val="000000"/>
                <w:sz w:val="24"/>
                <w:szCs w:val="24"/>
              </w:rPr>
            </w:pPr>
            <w:r w:rsidRPr="00693C0E">
              <w:rPr>
                <w:rFonts w:ascii="Times New Roman" w:hAnsi="Times New Roman" w:cs="Times New Roman"/>
                <w:b/>
                <w:color w:val="000000"/>
                <w:sz w:val="24"/>
                <w:szCs w:val="24"/>
              </w:rPr>
              <w:t>1. Репродуктивний</w:t>
            </w:r>
          </w:p>
        </w:tc>
        <w:tc>
          <w:tcPr>
            <w:tcW w:w="7229" w:type="dxa"/>
            <w:tcBorders>
              <w:top w:val="single" w:sz="4" w:space="0" w:color="000000"/>
              <w:left w:val="single" w:sz="4" w:space="0" w:color="000000"/>
              <w:bottom w:val="single" w:sz="4" w:space="0" w:color="000000"/>
              <w:right w:val="single" w:sz="4" w:space="0" w:color="000000"/>
            </w:tcBorders>
          </w:tcPr>
          <w:p w:rsidR="00693C0E" w:rsidRPr="00693C0E" w:rsidRDefault="00693C0E" w:rsidP="00693C0E">
            <w:pPr>
              <w:snapToGrid w:val="0"/>
              <w:spacing w:after="0" w:line="240" w:lineRule="auto"/>
              <w:jc w:val="both"/>
              <w:rPr>
                <w:rFonts w:ascii="Times New Roman" w:hAnsi="Times New Roman" w:cs="Times New Roman"/>
                <w:color w:val="000000"/>
                <w:sz w:val="24"/>
                <w:szCs w:val="24"/>
              </w:rPr>
            </w:pPr>
            <w:r w:rsidRPr="00693C0E">
              <w:rPr>
                <w:rFonts w:ascii="Times New Roman" w:hAnsi="Times New Roman" w:cs="Times New Roman"/>
                <w:color w:val="000000"/>
                <w:sz w:val="24"/>
                <w:szCs w:val="24"/>
              </w:rPr>
              <w:t>Вміння відтворювати знання, передбачені даною програмою</w:t>
            </w:r>
          </w:p>
        </w:tc>
      </w:tr>
      <w:tr w:rsidR="00693C0E" w:rsidRPr="00693C0E" w:rsidTr="00AD1F59">
        <w:tc>
          <w:tcPr>
            <w:tcW w:w="2977" w:type="dxa"/>
            <w:tcBorders>
              <w:top w:val="single" w:sz="4" w:space="0" w:color="000000"/>
              <w:left w:val="single" w:sz="4" w:space="0" w:color="000000"/>
              <w:bottom w:val="single" w:sz="4" w:space="0" w:color="000000"/>
              <w:right w:val="nil"/>
            </w:tcBorders>
          </w:tcPr>
          <w:p w:rsidR="00693C0E" w:rsidRPr="00693C0E" w:rsidRDefault="00693C0E" w:rsidP="00693C0E">
            <w:pPr>
              <w:snapToGrid w:val="0"/>
              <w:spacing w:after="0" w:line="240" w:lineRule="auto"/>
              <w:rPr>
                <w:rFonts w:ascii="Times New Roman" w:hAnsi="Times New Roman" w:cs="Times New Roman"/>
                <w:b/>
                <w:color w:val="000000"/>
                <w:sz w:val="24"/>
                <w:szCs w:val="24"/>
              </w:rPr>
            </w:pPr>
            <w:r w:rsidRPr="00693C0E">
              <w:rPr>
                <w:rFonts w:ascii="Times New Roman" w:hAnsi="Times New Roman" w:cs="Times New Roman"/>
                <w:b/>
                <w:color w:val="000000"/>
                <w:sz w:val="24"/>
                <w:szCs w:val="24"/>
              </w:rPr>
              <w:t>2. Алгоритмічний</w:t>
            </w:r>
          </w:p>
        </w:tc>
        <w:tc>
          <w:tcPr>
            <w:tcW w:w="7229" w:type="dxa"/>
            <w:tcBorders>
              <w:top w:val="single" w:sz="4" w:space="0" w:color="000000"/>
              <w:left w:val="single" w:sz="4" w:space="0" w:color="000000"/>
              <w:bottom w:val="single" w:sz="4" w:space="0" w:color="000000"/>
              <w:right w:val="single" w:sz="4" w:space="0" w:color="000000"/>
            </w:tcBorders>
          </w:tcPr>
          <w:p w:rsidR="00693C0E" w:rsidRPr="00693C0E" w:rsidRDefault="00693C0E" w:rsidP="00693C0E">
            <w:pPr>
              <w:snapToGrid w:val="0"/>
              <w:spacing w:after="0" w:line="240" w:lineRule="auto"/>
              <w:jc w:val="both"/>
              <w:rPr>
                <w:rFonts w:ascii="Times New Roman" w:hAnsi="Times New Roman" w:cs="Times New Roman"/>
                <w:color w:val="000000"/>
                <w:sz w:val="24"/>
                <w:szCs w:val="24"/>
              </w:rPr>
            </w:pPr>
            <w:r w:rsidRPr="00693C0E">
              <w:rPr>
                <w:rFonts w:ascii="Times New Roman" w:hAnsi="Times New Roman" w:cs="Times New Roman"/>
                <w:color w:val="000000"/>
                <w:sz w:val="24"/>
                <w:szCs w:val="24"/>
              </w:rPr>
              <w:t>Вміння використовувати знання в практичній діяльності при розв’язанні типових завдань і виробничих ситуацій</w:t>
            </w:r>
          </w:p>
        </w:tc>
      </w:tr>
      <w:tr w:rsidR="00693C0E" w:rsidRPr="00693C0E" w:rsidTr="00AD1F59">
        <w:tc>
          <w:tcPr>
            <w:tcW w:w="2977" w:type="dxa"/>
            <w:tcBorders>
              <w:top w:val="single" w:sz="4" w:space="0" w:color="000000"/>
              <w:left w:val="single" w:sz="4" w:space="0" w:color="000000"/>
              <w:bottom w:val="single" w:sz="4" w:space="0" w:color="000000"/>
              <w:right w:val="nil"/>
            </w:tcBorders>
          </w:tcPr>
          <w:p w:rsidR="00693C0E" w:rsidRPr="00693C0E" w:rsidRDefault="00693C0E" w:rsidP="00693C0E">
            <w:pPr>
              <w:snapToGrid w:val="0"/>
              <w:spacing w:after="0" w:line="240" w:lineRule="auto"/>
              <w:rPr>
                <w:rFonts w:ascii="Times New Roman" w:hAnsi="Times New Roman" w:cs="Times New Roman"/>
                <w:b/>
                <w:color w:val="000000"/>
                <w:sz w:val="24"/>
                <w:szCs w:val="24"/>
              </w:rPr>
            </w:pPr>
            <w:r w:rsidRPr="00693C0E">
              <w:rPr>
                <w:rFonts w:ascii="Times New Roman" w:hAnsi="Times New Roman" w:cs="Times New Roman"/>
                <w:b/>
                <w:color w:val="000000"/>
                <w:sz w:val="24"/>
                <w:szCs w:val="24"/>
              </w:rPr>
              <w:t>3. Творчий</w:t>
            </w:r>
          </w:p>
        </w:tc>
        <w:tc>
          <w:tcPr>
            <w:tcW w:w="7229" w:type="dxa"/>
            <w:tcBorders>
              <w:top w:val="single" w:sz="4" w:space="0" w:color="000000"/>
              <w:left w:val="single" w:sz="4" w:space="0" w:color="000000"/>
              <w:bottom w:val="single" w:sz="4" w:space="0" w:color="000000"/>
              <w:right w:val="single" w:sz="4" w:space="0" w:color="000000"/>
            </w:tcBorders>
          </w:tcPr>
          <w:p w:rsidR="00693C0E" w:rsidRPr="00693C0E" w:rsidRDefault="00693C0E" w:rsidP="00693C0E">
            <w:pPr>
              <w:snapToGrid w:val="0"/>
              <w:spacing w:after="0" w:line="240" w:lineRule="auto"/>
              <w:jc w:val="both"/>
              <w:rPr>
                <w:rFonts w:ascii="Times New Roman" w:hAnsi="Times New Roman" w:cs="Times New Roman"/>
                <w:color w:val="000000"/>
                <w:sz w:val="24"/>
                <w:szCs w:val="24"/>
              </w:rPr>
            </w:pPr>
            <w:r w:rsidRPr="00693C0E">
              <w:rPr>
                <w:rFonts w:ascii="Times New Roman" w:hAnsi="Times New Roman" w:cs="Times New Roman"/>
                <w:color w:val="000000"/>
                <w:sz w:val="24"/>
                <w:szCs w:val="24"/>
              </w:rPr>
              <w:t xml:space="preserve">Здійснювати евристичний пошук і використовувати знання для розв’язання нестандартних завдань та проблемних ситуацій </w:t>
            </w:r>
          </w:p>
        </w:tc>
      </w:tr>
    </w:tbl>
    <w:p w:rsidR="00693C0E" w:rsidRPr="00693C0E" w:rsidRDefault="00693C0E" w:rsidP="00693C0E">
      <w:pPr>
        <w:shd w:val="clear" w:color="auto" w:fill="FFFFFF"/>
        <w:spacing w:after="0" w:line="240" w:lineRule="auto"/>
        <w:ind w:firstLine="567"/>
        <w:jc w:val="both"/>
        <w:rPr>
          <w:rFonts w:ascii="Times New Roman" w:hAnsi="Times New Roman" w:cs="Times New Roman"/>
          <w:color w:val="000000"/>
          <w:sz w:val="24"/>
          <w:szCs w:val="24"/>
        </w:rPr>
      </w:pPr>
      <w:r w:rsidRPr="00693C0E">
        <w:rPr>
          <w:rFonts w:ascii="Times New Roman" w:hAnsi="Times New Roman" w:cs="Times New Roman"/>
          <w:color w:val="000000"/>
          <w:sz w:val="24"/>
          <w:szCs w:val="24"/>
        </w:rPr>
        <w:t xml:space="preserve">Навчальна програма складена на </w:t>
      </w:r>
      <w:r w:rsidRPr="00693C0E">
        <w:rPr>
          <w:rFonts w:ascii="Times New Roman" w:hAnsi="Times New Roman" w:cs="Times New Roman"/>
          <w:color w:val="000000"/>
          <w:sz w:val="24"/>
          <w:szCs w:val="24"/>
          <w:u w:val="single"/>
        </w:rPr>
        <w:t>3</w:t>
      </w:r>
      <w:r w:rsidRPr="00693C0E">
        <w:rPr>
          <w:rFonts w:ascii="Times New Roman" w:hAnsi="Times New Roman" w:cs="Times New Roman"/>
          <w:color w:val="000000"/>
          <w:sz w:val="24"/>
          <w:szCs w:val="24"/>
        </w:rPr>
        <w:t xml:space="preserve"> кредити. </w:t>
      </w:r>
    </w:p>
    <w:p w:rsidR="00693C0E" w:rsidRPr="00693C0E" w:rsidRDefault="00693C0E" w:rsidP="00693C0E">
      <w:pPr>
        <w:shd w:val="clear" w:color="auto" w:fill="FFFFFF"/>
        <w:spacing w:after="0" w:line="240" w:lineRule="auto"/>
        <w:ind w:firstLine="567"/>
        <w:jc w:val="both"/>
        <w:rPr>
          <w:rFonts w:ascii="Times New Roman" w:hAnsi="Times New Roman" w:cs="Times New Roman"/>
          <w:bCs/>
          <w:color w:val="000000"/>
          <w:sz w:val="24"/>
          <w:szCs w:val="24"/>
        </w:rPr>
      </w:pPr>
      <w:r w:rsidRPr="00693C0E">
        <w:rPr>
          <w:rFonts w:ascii="Times New Roman" w:hAnsi="Times New Roman" w:cs="Times New Roman"/>
          <w:b/>
          <w:bCs/>
          <w:color w:val="000000"/>
          <w:sz w:val="24"/>
          <w:szCs w:val="24"/>
        </w:rPr>
        <w:t>Форма контролю</w:t>
      </w:r>
      <w:r w:rsidRPr="00693C0E">
        <w:rPr>
          <w:rFonts w:ascii="Times New Roman" w:hAnsi="Times New Roman" w:cs="Times New Roman"/>
          <w:bCs/>
          <w:color w:val="000000"/>
          <w:sz w:val="24"/>
          <w:szCs w:val="24"/>
        </w:rPr>
        <w:t xml:space="preserve">: поточний, </w:t>
      </w:r>
      <w:r w:rsidR="00071510">
        <w:rPr>
          <w:rFonts w:ascii="Times New Roman" w:hAnsi="Times New Roman" w:cs="Times New Roman"/>
          <w:bCs/>
          <w:color w:val="000000"/>
          <w:sz w:val="24"/>
          <w:szCs w:val="24"/>
        </w:rPr>
        <w:t xml:space="preserve">підсумковий, </w:t>
      </w:r>
      <w:r w:rsidRPr="00693C0E">
        <w:rPr>
          <w:rFonts w:ascii="Times New Roman" w:hAnsi="Times New Roman" w:cs="Times New Roman"/>
          <w:bCs/>
          <w:color w:val="000000"/>
          <w:sz w:val="24"/>
          <w:szCs w:val="24"/>
        </w:rPr>
        <w:t>залік.</w:t>
      </w:r>
    </w:p>
    <w:p w:rsidR="00627362" w:rsidRPr="0017366A" w:rsidRDefault="00627362" w:rsidP="0057246B">
      <w:pPr>
        <w:spacing w:after="0" w:line="240" w:lineRule="auto"/>
        <w:ind w:firstLine="720"/>
        <w:jc w:val="center"/>
        <w:rPr>
          <w:rFonts w:ascii="Times New Roman" w:hAnsi="Times New Roman" w:cs="Times New Roman"/>
          <w:b/>
          <w:sz w:val="24"/>
          <w:szCs w:val="24"/>
          <w:lang w:val="ru-RU"/>
        </w:rPr>
      </w:pPr>
    </w:p>
    <w:p w:rsidR="00627362" w:rsidRPr="0017366A" w:rsidRDefault="00627362" w:rsidP="0057246B">
      <w:pPr>
        <w:spacing w:after="0" w:line="240" w:lineRule="auto"/>
        <w:ind w:firstLine="720"/>
        <w:jc w:val="center"/>
        <w:rPr>
          <w:rFonts w:ascii="Times New Roman" w:hAnsi="Times New Roman" w:cs="Times New Roman"/>
          <w:b/>
          <w:sz w:val="24"/>
          <w:szCs w:val="24"/>
          <w:lang w:val="ru-RU"/>
        </w:rPr>
      </w:pPr>
    </w:p>
    <w:p w:rsidR="00627362" w:rsidRPr="0017366A" w:rsidRDefault="00627362" w:rsidP="0057246B">
      <w:pPr>
        <w:spacing w:after="0" w:line="240" w:lineRule="auto"/>
        <w:ind w:firstLine="720"/>
        <w:jc w:val="center"/>
        <w:rPr>
          <w:rFonts w:ascii="Times New Roman" w:hAnsi="Times New Roman" w:cs="Times New Roman"/>
          <w:b/>
          <w:sz w:val="24"/>
          <w:szCs w:val="24"/>
          <w:lang w:val="ru-RU"/>
        </w:rPr>
      </w:pPr>
    </w:p>
    <w:p w:rsidR="00693C0E" w:rsidRPr="00693C0E" w:rsidRDefault="00693C0E" w:rsidP="0057246B">
      <w:pPr>
        <w:spacing w:after="0" w:line="240" w:lineRule="auto"/>
        <w:ind w:firstLine="720"/>
        <w:jc w:val="center"/>
        <w:rPr>
          <w:rFonts w:ascii="Times New Roman" w:hAnsi="Times New Roman" w:cs="Times New Roman"/>
          <w:b/>
          <w:sz w:val="24"/>
          <w:szCs w:val="24"/>
        </w:rPr>
      </w:pPr>
      <w:r w:rsidRPr="00693C0E">
        <w:rPr>
          <w:rFonts w:ascii="Times New Roman" w:hAnsi="Times New Roman" w:cs="Times New Roman"/>
          <w:b/>
          <w:sz w:val="24"/>
          <w:szCs w:val="24"/>
        </w:rPr>
        <w:t>РОЗДІЛ 2.  ТЕМАТИЧНИЙ ПЛАН НАВЧАЛЬНОЇ ДИСЦИПЛІНИ</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126"/>
      </w:tblGrid>
      <w:tr w:rsidR="00693C0E" w:rsidRPr="00693C0E" w:rsidTr="00AD1F59">
        <w:tc>
          <w:tcPr>
            <w:tcW w:w="1134" w:type="dxa"/>
            <w:shd w:val="clear" w:color="auto" w:fill="A6A6A6"/>
            <w:vAlign w:val="center"/>
          </w:tcPr>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Номер теми</w:t>
            </w:r>
          </w:p>
        </w:tc>
        <w:tc>
          <w:tcPr>
            <w:tcW w:w="9126" w:type="dxa"/>
            <w:shd w:val="clear" w:color="auto" w:fill="A6A6A6"/>
            <w:vAlign w:val="center"/>
          </w:tcPr>
          <w:p w:rsidR="00693C0E" w:rsidRPr="00693C0E" w:rsidRDefault="00693C0E" w:rsidP="00693C0E">
            <w:pPr>
              <w:spacing w:after="0" w:line="240" w:lineRule="auto"/>
              <w:ind w:hanging="108"/>
              <w:jc w:val="center"/>
              <w:rPr>
                <w:rFonts w:ascii="Times New Roman" w:hAnsi="Times New Roman" w:cs="Times New Roman"/>
                <w:b/>
                <w:sz w:val="24"/>
                <w:szCs w:val="24"/>
              </w:rPr>
            </w:pPr>
            <w:r w:rsidRPr="00693C0E">
              <w:rPr>
                <w:rFonts w:ascii="Times New Roman" w:hAnsi="Times New Roman" w:cs="Times New Roman"/>
                <w:b/>
                <w:sz w:val="24"/>
                <w:szCs w:val="24"/>
              </w:rPr>
              <w:t>Назва теми</w:t>
            </w:r>
          </w:p>
        </w:tc>
      </w:tr>
      <w:tr w:rsidR="00E80485" w:rsidRPr="00693C0E" w:rsidTr="00AD1F59">
        <w:tc>
          <w:tcPr>
            <w:tcW w:w="1134" w:type="dxa"/>
            <w:vAlign w:val="center"/>
          </w:tcPr>
          <w:p w:rsidR="00E80485" w:rsidRPr="00693C0E" w:rsidRDefault="00E80485" w:rsidP="00693C0E">
            <w:pPr>
              <w:pStyle w:val="1"/>
              <w:spacing w:before="0" w:after="0"/>
              <w:jc w:val="center"/>
              <w:rPr>
                <w:rFonts w:ascii="Times New Roman" w:hAnsi="Times New Roman" w:cs="Times New Roman"/>
                <w:b w:val="0"/>
                <w:sz w:val="24"/>
                <w:szCs w:val="24"/>
              </w:rPr>
            </w:pPr>
            <w:r w:rsidRPr="00693C0E">
              <w:rPr>
                <w:rFonts w:ascii="Times New Roman" w:hAnsi="Times New Roman" w:cs="Times New Roman"/>
                <w:b w:val="0"/>
                <w:sz w:val="24"/>
                <w:szCs w:val="24"/>
              </w:rPr>
              <w:t>1</w:t>
            </w:r>
          </w:p>
        </w:tc>
        <w:tc>
          <w:tcPr>
            <w:tcW w:w="9126" w:type="dxa"/>
          </w:tcPr>
          <w:p w:rsidR="00E80485" w:rsidRPr="00AD7A73" w:rsidRDefault="00AD7A73" w:rsidP="00E80485">
            <w:pPr>
              <w:spacing w:after="0"/>
              <w:ind w:left="34" w:right="34"/>
              <w:jc w:val="both"/>
              <w:rPr>
                <w:rFonts w:ascii="Times New Roman" w:hAnsi="Times New Roman" w:cs="Times New Roman"/>
                <w:sz w:val="24"/>
                <w:szCs w:val="24"/>
              </w:rPr>
            </w:pPr>
            <w:r w:rsidRPr="00AD7A73">
              <w:rPr>
                <w:rFonts w:ascii="Times New Roman" w:hAnsi="Times New Roman" w:cs="Times New Roman"/>
                <w:sz w:val="24"/>
                <w:szCs w:val="24"/>
              </w:rPr>
              <w:t>Сутність облікової політики підприємства</w:t>
            </w:r>
          </w:p>
        </w:tc>
      </w:tr>
      <w:tr w:rsidR="00E80485" w:rsidRPr="00693C0E" w:rsidTr="00AD1F59">
        <w:tc>
          <w:tcPr>
            <w:tcW w:w="1134" w:type="dxa"/>
          </w:tcPr>
          <w:p w:rsidR="00E80485" w:rsidRPr="00693C0E" w:rsidRDefault="00E80485" w:rsidP="00693C0E">
            <w:pPr>
              <w:spacing w:after="0" w:line="240" w:lineRule="auto"/>
              <w:jc w:val="center"/>
              <w:rPr>
                <w:rFonts w:ascii="Times New Roman" w:hAnsi="Times New Roman" w:cs="Times New Roman"/>
                <w:bCs/>
                <w:sz w:val="24"/>
                <w:szCs w:val="24"/>
              </w:rPr>
            </w:pPr>
            <w:r w:rsidRPr="00693C0E">
              <w:rPr>
                <w:rFonts w:ascii="Times New Roman" w:hAnsi="Times New Roman" w:cs="Times New Roman"/>
                <w:bCs/>
                <w:sz w:val="24"/>
                <w:szCs w:val="24"/>
              </w:rPr>
              <w:t>2</w:t>
            </w:r>
          </w:p>
        </w:tc>
        <w:tc>
          <w:tcPr>
            <w:tcW w:w="9126" w:type="dxa"/>
          </w:tcPr>
          <w:p w:rsidR="00E80485" w:rsidRPr="00F50F7F" w:rsidRDefault="00F50F7F" w:rsidP="00E80485">
            <w:pPr>
              <w:spacing w:after="0"/>
              <w:ind w:left="34"/>
              <w:jc w:val="both"/>
              <w:rPr>
                <w:rFonts w:ascii="Times New Roman" w:hAnsi="Times New Roman" w:cs="Times New Roman"/>
                <w:sz w:val="24"/>
                <w:szCs w:val="24"/>
              </w:rPr>
            </w:pPr>
            <w:r w:rsidRPr="00F50F7F">
              <w:rPr>
                <w:rFonts w:ascii="Times New Roman" w:hAnsi="Times New Roman" w:cs="Times New Roman"/>
                <w:sz w:val="24"/>
                <w:szCs w:val="24"/>
              </w:rPr>
              <w:t>Механізм реалізації облікової політики підприємства</w:t>
            </w:r>
          </w:p>
        </w:tc>
      </w:tr>
      <w:tr w:rsidR="00E80485" w:rsidRPr="00693C0E" w:rsidTr="00AD1F59">
        <w:tc>
          <w:tcPr>
            <w:tcW w:w="1134" w:type="dxa"/>
          </w:tcPr>
          <w:p w:rsidR="00E80485" w:rsidRPr="00693C0E" w:rsidRDefault="00E80485" w:rsidP="00693C0E">
            <w:pPr>
              <w:spacing w:after="0" w:line="240" w:lineRule="auto"/>
              <w:jc w:val="center"/>
              <w:rPr>
                <w:rFonts w:ascii="Times New Roman" w:hAnsi="Times New Roman" w:cs="Times New Roman"/>
                <w:bCs/>
                <w:sz w:val="24"/>
                <w:szCs w:val="24"/>
              </w:rPr>
            </w:pPr>
            <w:r w:rsidRPr="00693C0E">
              <w:rPr>
                <w:rFonts w:ascii="Times New Roman" w:hAnsi="Times New Roman" w:cs="Times New Roman"/>
                <w:bCs/>
                <w:sz w:val="24"/>
                <w:szCs w:val="24"/>
              </w:rPr>
              <w:t>3</w:t>
            </w:r>
          </w:p>
        </w:tc>
        <w:tc>
          <w:tcPr>
            <w:tcW w:w="9126" w:type="dxa"/>
          </w:tcPr>
          <w:p w:rsidR="00E80485" w:rsidRPr="00312425" w:rsidRDefault="00312425" w:rsidP="00E80485">
            <w:pPr>
              <w:spacing w:after="0"/>
              <w:ind w:left="34" w:right="34"/>
              <w:jc w:val="both"/>
              <w:rPr>
                <w:rFonts w:ascii="Times New Roman" w:hAnsi="Times New Roman" w:cs="Times New Roman"/>
                <w:sz w:val="24"/>
                <w:szCs w:val="24"/>
              </w:rPr>
            </w:pPr>
            <w:r w:rsidRPr="00312425">
              <w:rPr>
                <w:rFonts w:ascii="Times New Roman" w:hAnsi="Times New Roman" w:cs="Times New Roman"/>
                <w:sz w:val="24"/>
                <w:szCs w:val="24"/>
              </w:rPr>
              <w:t>Документальне оформлення облікової політики</w:t>
            </w:r>
          </w:p>
        </w:tc>
      </w:tr>
      <w:tr w:rsidR="00E80485" w:rsidRPr="00693C0E" w:rsidTr="00AD1F59">
        <w:tc>
          <w:tcPr>
            <w:tcW w:w="1134" w:type="dxa"/>
          </w:tcPr>
          <w:p w:rsidR="00E80485" w:rsidRPr="00693C0E" w:rsidRDefault="00E80485" w:rsidP="00693C0E">
            <w:pPr>
              <w:spacing w:after="0" w:line="240" w:lineRule="auto"/>
              <w:jc w:val="center"/>
              <w:rPr>
                <w:rFonts w:ascii="Times New Roman" w:hAnsi="Times New Roman" w:cs="Times New Roman"/>
                <w:bCs/>
                <w:sz w:val="24"/>
                <w:szCs w:val="24"/>
              </w:rPr>
            </w:pPr>
            <w:r w:rsidRPr="00693C0E">
              <w:rPr>
                <w:rFonts w:ascii="Times New Roman" w:hAnsi="Times New Roman" w:cs="Times New Roman"/>
                <w:bCs/>
                <w:sz w:val="24"/>
                <w:szCs w:val="24"/>
              </w:rPr>
              <w:t>4</w:t>
            </w:r>
          </w:p>
        </w:tc>
        <w:tc>
          <w:tcPr>
            <w:tcW w:w="9126" w:type="dxa"/>
          </w:tcPr>
          <w:p w:rsidR="00E80485" w:rsidRPr="006916CB" w:rsidRDefault="006916CB" w:rsidP="00E80485">
            <w:pPr>
              <w:spacing w:after="0"/>
              <w:ind w:left="34" w:right="34"/>
              <w:jc w:val="both"/>
              <w:rPr>
                <w:rFonts w:ascii="Times New Roman" w:hAnsi="Times New Roman" w:cs="Times New Roman"/>
                <w:sz w:val="24"/>
                <w:szCs w:val="24"/>
              </w:rPr>
            </w:pPr>
            <w:r w:rsidRPr="006916CB">
              <w:rPr>
                <w:rFonts w:ascii="Times New Roman" w:hAnsi="Times New Roman" w:cs="Times New Roman"/>
                <w:sz w:val="24"/>
                <w:szCs w:val="24"/>
              </w:rPr>
              <w:t>Політика щодо організації бухгалтерського обліку</w:t>
            </w:r>
          </w:p>
        </w:tc>
      </w:tr>
      <w:tr w:rsidR="00E80485" w:rsidRPr="00693C0E" w:rsidTr="00AD1F59">
        <w:tc>
          <w:tcPr>
            <w:tcW w:w="1134" w:type="dxa"/>
          </w:tcPr>
          <w:p w:rsidR="00E80485" w:rsidRPr="00693C0E" w:rsidRDefault="00E80485" w:rsidP="00693C0E">
            <w:pPr>
              <w:spacing w:after="0" w:line="240" w:lineRule="auto"/>
              <w:jc w:val="center"/>
              <w:rPr>
                <w:rFonts w:ascii="Times New Roman" w:hAnsi="Times New Roman" w:cs="Times New Roman"/>
                <w:bCs/>
                <w:sz w:val="24"/>
                <w:szCs w:val="24"/>
              </w:rPr>
            </w:pPr>
            <w:r w:rsidRPr="00693C0E">
              <w:rPr>
                <w:rFonts w:ascii="Times New Roman" w:hAnsi="Times New Roman" w:cs="Times New Roman"/>
                <w:bCs/>
                <w:sz w:val="24"/>
                <w:szCs w:val="24"/>
              </w:rPr>
              <w:t>5</w:t>
            </w:r>
          </w:p>
        </w:tc>
        <w:tc>
          <w:tcPr>
            <w:tcW w:w="9126" w:type="dxa"/>
          </w:tcPr>
          <w:p w:rsidR="00E80485" w:rsidRPr="00CF37C4" w:rsidRDefault="00CF37C4" w:rsidP="00E80485">
            <w:pPr>
              <w:spacing w:after="0"/>
              <w:ind w:left="34" w:right="34"/>
              <w:jc w:val="both"/>
              <w:rPr>
                <w:rFonts w:ascii="Times New Roman" w:hAnsi="Times New Roman" w:cs="Times New Roman"/>
                <w:sz w:val="24"/>
                <w:szCs w:val="24"/>
              </w:rPr>
            </w:pPr>
            <w:r w:rsidRPr="00CF37C4">
              <w:rPr>
                <w:rFonts w:ascii="Times New Roman" w:hAnsi="Times New Roman" w:cs="Times New Roman"/>
                <w:sz w:val="24"/>
                <w:szCs w:val="24"/>
              </w:rPr>
              <w:t>Розроблення облікової політики стосовно активів</w:t>
            </w:r>
            <w:r w:rsidR="00E80485" w:rsidRPr="00CF37C4">
              <w:rPr>
                <w:rFonts w:ascii="Times New Roman" w:hAnsi="Times New Roman" w:cs="Times New Roman"/>
                <w:sz w:val="24"/>
                <w:szCs w:val="24"/>
              </w:rPr>
              <w:t xml:space="preserve"> </w:t>
            </w:r>
          </w:p>
        </w:tc>
      </w:tr>
      <w:tr w:rsidR="00E80485" w:rsidRPr="00693C0E" w:rsidTr="00AD1F59">
        <w:tc>
          <w:tcPr>
            <w:tcW w:w="1134" w:type="dxa"/>
          </w:tcPr>
          <w:p w:rsidR="00E80485" w:rsidRPr="00693C0E" w:rsidRDefault="00E80485" w:rsidP="00693C0E">
            <w:pPr>
              <w:spacing w:after="0" w:line="240" w:lineRule="auto"/>
              <w:jc w:val="center"/>
              <w:rPr>
                <w:rFonts w:ascii="Times New Roman" w:hAnsi="Times New Roman" w:cs="Times New Roman"/>
                <w:bCs/>
                <w:sz w:val="24"/>
                <w:szCs w:val="24"/>
              </w:rPr>
            </w:pPr>
            <w:r w:rsidRPr="00693C0E">
              <w:rPr>
                <w:rFonts w:ascii="Times New Roman" w:hAnsi="Times New Roman" w:cs="Times New Roman"/>
                <w:bCs/>
                <w:sz w:val="24"/>
                <w:szCs w:val="24"/>
              </w:rPr>
              <w:t>6</w:t>
            </w:r>
          </w:p>
        </w:tc>
        <w:tc>
          <w:tcPr>
            <w:tcW w:w="9126" w:type="dxa"/>
          </w:tcPr>
          <w:p w:rsidR="00E80485" w:rsidRPr="00CF37C4" w:rsidRDefault="00CF37C4" w:rsidP="00E80485">
            <w:pPr>
              <w:spacing w:after="0"/>
              <w:ind w:left="34" w:right="34"/>
              <w:jc w:val="both"/>
              <w:rPr>
                <w:rFonts w:ascii="Times New Roman" w:hAnsi="Times New Roman" w:cs="Times New Roman"/>
                <w:sz w:val="24"/>
                <w:szCs w:val="24"/>
              </w:rPr>
            </w:pPr>
            <w:r w:rsidRPr="00CF37C4">
              <w:rPr>
                <w:rFonts w:ascii="Times New Roman" w:hAnsi="Times New Roman" w:cs="Times New Roman"/>
                <w:sz w:val="24"/>
                <w:szCs w:val="24"/>
              </w:rPr>
              <w:t>Розроблення облікової політики стосовно доходів, витрат та зобов’язань</w:t>
            </w:r>
          </w:p>
        </w:tc>
      </w:tr>
      <w:tr w:rsidR="00E80485" w:rsidRPr="00693C0E" w:rsidTr="00AD1F59">
        <w:tc>
          <w:tcPr>
            <w:tcW w:w="1134" w:type="dxa"/>
          </w:tcPr>
          <w:p w:rsidR="00E80485" w:rsidRPr="00693C0E" w:rsidRDefault="00E80485" w:rsidP="00693C0E">
            <w:pPr>
              <w:spacing w:after="0" w:line="240" w:lineRule="auto"/>
              <w:jc w:val="center"/>
              <w:rPr>
                <w:rFonts w:ascii="Times New Roman" w:hAnsi="Times New Roman" w:cs="Times New Roman"/>
                <w:bCs/>
                <w:sz w:val="24"/>
                <w:szCs w:val="24"/>
              </w:rPr>
            </w:pPr>
            <w:r w:rsidRPr="00693C0E">
              <w:rPr>
                <w:rFonts w:ascii="Times New Roman" w:hAnsi="Times New Roman" w:cs="Times New Roman"/>
                <w:bCs/>
                <w:sz w:val="24"/>
                <w:szCs w:val="24"/>
              </w:rPr>
              <w:t>7</w:t>
            </w:r>
          </w:p>
        </w:tc>
        <w:tc>
          <w:tcPr>
            <w:tcW w:w="9126" w:type="dxa"/>
          </w:tcPr>
          <w:p w:rsidR="00E80485" w:rsidRPr="00CF37C4" w:rsidRDefault="00CF37C4" w:rsidP="00E80485">
            <w:pPr>
              <w:spacing w:after="0"/>
              <w:ind w:left="34" w:right="34"/>
              <w:jc w:val="both"/>
              <w:rPr>
                <w:rFonts w:ascii="Times New Roman" w:hAnsi="Times New Roman" w:cs="Times New Roman"/>
                <w:sz w:val="24"/>
                <w:szCs w:val="24"/>
              </w:rPr>
            </w:pPr>
            <w:r w:rsidRPr="00CF37C4">
              <w:rPr>
                <w:rFonts w:ascii="Times New Roman" w:hAnsi="Times New Roman" w:cs="Times New Roman"/>
                <w:sz w:val="24"/>
                <w:szCs w:val="24"/>
              </w:rPr>
              <w:t>Облікова політика та фінансова звітність підприємства</w:t>
            </w:r>
          </w:p>
        </w:tc>
      </w:tr>
      <w:tr w:rsidR="00E80485" w:rsidRPr="00693C0E" w:rsidTr="00AD1F59">
        <w:tc>
          <w:tcPr>
            <w:tcW w:w="1134" w:type="dxa"/>
          </w:tcPr>
          <w:p w:rsidR="00E80485" w:rsidRPr="00693C0E" w:rsidRDefault="00E80485" w:rsidP="00693C0E">
            <w:pPr>
              <w:spacing w:after="0" w:line="240" w:lineRule="auto"/>
              <w:jc w:val="center"/>
              <w:rPr>
                <w:rFonts w:ascii="Times New Roman" w:hAnsi="Times New Roman" w:cs="Times New Roman"/>
                <w:bCs/>
                <w:sz w:val="24"/>
                <w:szCs w:val="24"/>
              </w:rPr>
            </w:pPr>
            <w:r w:rsidRPr="00693C0E">
              <w:rPr>
                <w:rFonts w:ascii="Times New Roman" w:hAnsi="Times New Roman" w:cs="Times New Roman"/>
                <w:bCs/>
                <w:sz w:val="24"/>
                <w:szCs w:val="24"/>
              </w:rPr>
              <w:t>8</w:t>
            </w:r>
          </w:p>
        </w:tc>
        <w:tc>
          <w:tcPr>
            <w:tcW w:w="9126" w:type="dxa"/>
          </w:tcPr>
          <w:p w:rsidR="00E80485" w:rsidRPr="00AE180E" w:rsidRDefault="00AE180E" w:rsidP="00E80485">
            <w:pPr>
              <w:spacing w:after="0"/>
              <w:ind w:left="34" w:right="34"/>
              <w:jc w:val="both"/>
              <w:rPr>
                <w:rFonts w:ascii="Times New Roman" w:hAnsi="Times New Roman" w:cs="Times New Roman"/>
                <w:sz w:val="24"/>
                <w:szCs w:val="24"/>
              </w:rPr>
            </w:pPr>
            <w:r w:rsidRPr="00AE180E">
              <w:rPr>
                <w:rFonts w:ascii="Times New Roman" w:hAnsi="Times New Roman" w:cs="Times New Roman"/>
                <w:sz w:val="24"/>
                <w:szCs w:val="24"/>
              </w:rPr>
              <w:t>Зміни в обліковій політиці та порядок їх відображення в обліку і звітності</w:t>
            </w:r>
          </w:p>
        </w:tc>
      </w:tr>
    </w:tbl>
    <w:p w:rsidR="00693C0E" w:rsidRPr="00693C0E" w:rsidRDefault="00693C0E" w:rsidP="00693C0E">
      <w:pPr>
        <w:tabs>
          <w:tab w:val="left" w:pos="2070"/>
        </w:tabs>
        <w:spacing w:after="0" w:line="240" w:lineRule="auto"/>
        <w:jc w:val="center"/>
        <w:rPr>
          <w:rFonts w:ascii="Times New Roman" w:hAnsi="Times New Roman" w:cs="Times New Roman"/>
          <w:b/>
          <w:color w:val="FF0000"/>
          <w:sz w:val="24"/>
          <w:szCs w:val="24"/>
        </w:rPr>
      </w:pPr>
    </w:p>
    <w:p w:rsidR="005F637A" w:rsidRDefault="005F637A" w:rsidP="00693C0E">
      <w:pPr>
        <w:tabs>
          <w:tab w:val="left" w:pos="2070"/>
        </w:tabs>
        <w:spacing w:after="0" w:line="240" w:lineRule="auto"/>
        <w:jc w:val="center"/>
        <w:rPr>
          <w:rFonts w:ascii="Times New Roman" w:hAnsi="Times New Roman" w:cs="Times New Roman"/>
          <w:b/>
          <w:sz w:val="24"/>
          <w:szCs w:val="24"/>
        </w:rPr>
      </w:pPr>
    </w:p>
    <w:p w:rsidR="00693C0E" w:rsidRPr="00693C0E" w:rsidRDefault="00693C0E" w:rsidP="00693C0E">
      <w:pPr>
        <w:tabs>
          <w:tab w:val="left" w:pos="2070"/>
        </w:tabs>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 xml:space="preserve">РОЗДІЛ </w:t>
      </w:r>
      <w:r w:rsidR="0057246B">
        <w:rPr>
          <w:rFonts w:ascii="Times New Roman" w:hAnsi="Times New Roman" w:cs="Times New Roman"/>
          <w:b/>
          <w:sz w:val="24"/>
          <w:szCs w:val="24"/>
        </w:rPr>
        <w:t>3</w:t>
      </w:r>
      <w:r w:rsidRPr="00693C0E">
        <w:rPr>
          <w:rFonts w:ascii="Times New Roman" w:hAnsi="Times New Roman" w:cs="Times New Roman"/>
          <w:b/>
          <w:sz w:val="24"/>
          <w:szCs w:val="24"/>
        </w:rPr>
        <w:t>.  ЗМІСТ НАВЧАЛЬНОЇ ДИСЦИПЛІНИ</w:t>
      </w:r>
    </w:p>
    <w:p w:rsidR="00F855D4" w:rsidRDefault="00F855D4" w:rsidP="00693C0E">
      <w:pPr>
        <w:spacing w:after="0" w:line="240" w:lineRule="auto"/>
        <w:jc w:val="center"/>
        <w:rPr>
          <w:rFonts w:ascii="Times New Roman" w:hAnsi="Times New Roman" w:cs="Times New Roman"/>
          <w:b/>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Тема 1.</w:t>
      </w:r>
      <w:r w:rsidR="00F5542A">
        <w:rPr>
          <w:rFonts w:ascii="Times New Roman" w:hAnsi="Times New Roman" w:cs="Times New Roman"/>
          <w:b/>
          <w:sz w:val="24"/>
          <w:szCs w:val="24"/>
        </w:rPr>
        <w:t xml:space="preserve"> </w:t>
      </w:r>
      <w:r w:rsidR="00434C81" w:rsidRPr="00434C81">
        <w:rPr>
          <w:rFonts w:ascii="Times New Roman" w:hAnsi="Times New Roman" w:cs="Times New Roman"/>
          <w:b/>
          <w:sz w:val="24"/>
          <w:szCs w:val="24"/>
        </w:rPr>
        <w:t>Сутність облікової політики підприємства</w:t>
      </w:r>
    </w:p>
    <w:p w:rsidR="00DD0432" w:rsidRDefault="00C97733" w:rsidP="00C9773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Сутність та призначення облікової політики. </w:t>
      </w:r>
      <w:r w:rsidRPr="00C97733">
        <w:rPr>
          <w:rFonts w:ascii="Times New Roman" w:hAnsi="Times New Roman" w:cs="Times New Roman"/>
          <w:sz w:val="24"/>
          <w:szCs w:val="24"/>
        </w:rPr>
        <w:t>Причини появи облікової політики в ринкових умовах</w:t>
      </w:r>
      <w:r>
        <w:rPr>
          <w:rFonts w:ascii="Times New Roman" w:hAnsi="Times New Roman" w:cs="Times New Roman"/>
          <w:sz w:val="24"/>
          <w:szCs w:val="24"/>
        </w:rPr>
        <w:t xml:space="preserve">. </w:t>
      </w:r>
      <w:r w:rsidRPr="00C97733">
        <w:rPr>
          <w:rFonts w:ascii="Times New Roman" w:eastAsia="ArialMT" w:hAnsi="Times New Roman" w:cs="Times New Roman"/>
          <w:sz w:val="24"/>
          <w:szCs w:val="24"/>
        </w:rPr>
        <w:t>Підходи до трактування поняття “облікова політика”</w:t>
      </w:r>
      <w:r>
        <w:rPr>
          <w:rFonts w:ascii="Times New Roman" w:eastAsia="ArialMT" w:hAnsi="Times New Roman" w:cs="Times New Roman"/>
          <w:sz w:val="24"/>
          <w:szCs w:val="24"/>
        </w:rPr>
        <w:t xml:space="preserve">. </w:t>
      </w:r>
      <w:r w:rsidR="007D6609" w:rsidRPr="007D6609">
        <w:rPr>
          <w:rFonts w:ascii="Times New Roman" w:hAnsi="Times New Roman" w:cs="Times New Roman"/>
          <w:sz w:val="24"/>
          <w:szCs w:val="24"/>
        </w:rPr>
        <w:t>Рівні облікової політики</w:t>
      </w:r>
      <w:r w:rsidR="007D6609">
        <w:rPr>
          <w:rFonts w:ascii="Times New Roman" w:hAnsi="Times New Roman" w:cs="Times New Roman"/>
          <w:sz w:val="24"/>
          <w:szCs w:val="24"/>
        </w:rPr>
        <w:t>.</w:t>
      </w:r>
    </w:p>
    <w:p w:rsidR="00DD0432" w:rsidRDefault="00DD0432" w:rsidP="00C97733">
      <w:pPr>
        <w:spacing w:after="0" w:line="240" w:lineRule="auto"/>
        <w:ind w:firstLine="708"/>
        <w:jc w:val="both"/>
        <w:rPr>
          <w:rStyle w:val="ae"/>
          <w:rFonts w:ascii="Times New Roman" w:hAnsi="Times New Roman" w:cs="Times New Roman"/>
          <w:i w:val="0"/>
          <w:sz w:val="24"/>
          <w:szCs w:val="24"/>
        </w:rPr>
      </w:pPr>
      <w:r w:rsidRPr="00DD0432">
        <w:rPr>
          <w:rFonts w:ascii="Times New Roman" w:hAnsi="Times New Roman" w:cs="Times New Roman"/>
          <w:sz w:val="24"/>
          <w:szCs w:val="24"/>
        </w:rPr>
        <w:t>Складові облікової політики</w:t>
      </w:r>
      <w:r>
        <w:rPr>
          <w:rFonts w:ascii="Times New Roman" w:hAnsi="Times New Roman" w:cs="Times New Roman"/>
          <w:sz w:val="24"/>
          <w:szCs w:val="24"/>
        </w:rPr>
        <w:t xml:space="preserve">. </w:t>
      </w:r>
      <w:r w:rsidRPr="00DD0432">
        <w:rPr>
          <w:rStyle w:val="31"/>
          <w:rFonts w:ascii="Times New Roman" w:hAnsi="Times New Roman" w:cs="Times New Roman"/>
          <w:sz w:val="24"/>
          <w:szCs w:val="24"/>
        </w:rPr>
        <w:t>Процес</w:t>
      </w:r>
      <w:r w:rsidRPr="00DD0432">
        <w:rPr>
          <w:rStyle w:val="ae"/>
          <w:rFonts w:ascii="Times New Roman" w:hAnsi="Times New Roman" w:cs="Times New Roman"/>
          <w:sz w:val="24"/>
          <w:szCs w:val="24"/>
        </w:rPr>
        <w:t xml:space="preserve"> </w:t>
      </w:r>
      <w:r w:rsidRPr="00DD0432">
        <w:rPr>
          <w:rStyle w:val="ae"/>
          <w:rFonts w:ascii="Times New Roman" w:hAnsi="Times New Roman" w:cs="Times New Roman"/>
          <w:i w:val="0"/>
          <w:sz w:val="24"/>
          <w:szCs w:val="24"/>
        </w:rPr>
        <w:t>формування облікової політики</w:t>
      </w:r>
      <w:r>
        <w:rPr>
          <w:rStyle w:val="ae"/>
          <w:rFonts w:ascii="Times New Roman" w:hAnsi="Times New Roman" w:cs="Times New Roman"/>
          <w:i w:val="0"/>
          <w:sz w:val="24"/>
          <w:szCs w:val="24"/>
        </w:rPr>
        <w:t xml:space="preserve">. </w:t>
      </w:r>
    </w:p>
    <w:p w:rsidR="00693C0E" w:rsidRPr="00DD0432" w:rsidRDefault="00DD0432" w:rsidP="00C97733">
      <w:pPr>
        <w:spacing w:after="0" w:line="240" w:lineRule="auto"/>
        <w:ind w:firstLine="708"/>
        <w:jc w:val="both"/>
        <w:rPr>
          <w:rFonts w:ascii="Times New Roman" w:hAnsi="Times New Roman" w:cs="Times New Roman"/>
          <w:sz w:val="24"/>
          <w:szCs w:val="24"/>
        </w:rPr>
      </w:pPr>
      <w:r w:rsidRPr="00DD0432">
        <w:rPr>
          <w:rFonts w:ascii="Times New Roman" w:hAnsi="Times New Roman" w:cs="Times New Roman"/>
          <w:sz w:val="24"/>
          <w:szCs w:val="24"/>
        </w:rPr>
        <w:t>Облікова політика як система управління обліком</w:t>
      </w:r>
      <w:r>
        <w:rPr>
          <w:rFonts w:ascii="Times New Roman" w:hAnsi="Times New Roman" w:cs="Times New Roman"/>
          <w:sz w:val="24"/>
          <w:szCs w:val="24"/>
        </w:rPr>
        <w:t xml:space="preserve">. Напрямки формування облікової інформації. </w:t>
      </w:r>
      <w:r w:rsidRPr="00DD0432">
        <w:rPr>
          <w:rFonts w:ascii="Times New Roman" w:hAnsi="Times New Roman" w:cs="Times New Roman"/>
          <w:sz w:val="24"/>
          <w:szCs w:val="24"/>
          <w:lang w:eastAsia="uk-UA"/>
        </w:rPr>
        <w:t>Етапи формування облікової інформації.</w:t>
      </w:r>
      <w:r w:rsidR="007D6609" w:rsidRPr="00DD0432">
        <w:rPr>
          <w:rFonts w:ascii="Times New Roman" w:hAnsi="Times New Roman" w:cs="Times New Roman"/>
          <w:sz w:val="24"/>
          <w:szCs w:val="24"/>
        </w:rPr>
        <w:t xml:space="preserve"> </w:t>
      </w:r>
    </w:p>
    <w:p w:rsidR="00F13871" w:rsidRPr="000A16EA" w:rsidRDefault="00F13871" w:rsidP="00AD1F59">
      <w:pPr>
        <w:spacing w:after="0" w:line="240" w:lineRule="auto"/>
        <w:jc w:val="both"/>
        <w:rPr>
          <w:rFonts w:ascii="Times New Roman" w:hAnsi="Times New Roman" w:cs="Times New Roman"/>
          <w:sz w:val="24"/>
          <w:szCs w:val="24"/>
        </w:rPr>
      </w:pPr>
    </w:p>
    <w:p w:rsidR="00693C0E" w:rsidRPr="00693C0E" w:rsidRDefault="00693C0E" w:rsidP="00693C0E">
      <w:pPr>
        <w:spacing w:after="0" w:line="240" w:lineRule="auto"/>
        <w:jc w:val="center"/>
        <w:rPr>
          <w:rFonts w:ascii="Times New Roman" w:hAnsi="Times New Roman" w:cs="Times New Roman"/>
          <w:b/>
          <w:bCs/>
          <w:sz w:val="24"/>
          <w:szCs w:val="24"/>
        </w:rPr>
      </w:pPr>
      <w:r w:rsidRPr="00693C0E">
        <w:rPr>
          <w:rFonts w:ascii="Times New Roman" w:hAnsi="Times New Roman" w:cs="Times New Roman"/>
          <w:b/>
          <w:sz w:val="24"/>
          <w:szCs w:val="24"/>
        </w:rPr>
        <w:t xml:space="preserve">Тема 2. </w:t>
      </w:r>
      <w:r w:rsidR="00F50F7F" w:rsidRPr="00F50F7F">
        <w:rPr>
          <w:rFonts w:ascii="Times New Roman" w:hAnsi="Times New Roman" w:cs="Times New Roman"/>
          <w:b/>
          <w:sz w:val="24"/>
          <w:szCs w:val="24"/>
        </w:rPr>
        <w:t>Механізм реалізації облікової політики підприємства</w:t>
      </w:r>
    </w:p>
    <w:p w:rsidR="008B0025" w:rsidRDefault="00693C0E" w:rsidP="008B0025">
      <w:pPr>
        <w:spacing w:after="0" w:line="240" w:lineRule="auto"/>
        <w:ind w:firstLine="567"/>
        <w:jc w:val="both"/>
        <w:rPr>
          <w:rFonts w:ascii="Times New Roman" w:hAnsi="Times New Roman" w:cs="Times New Roman"/>
          <w:iCs/>
          <w:sz w:val="24"/>
          <w:szCs w:val="24"/>
        </w:rPr>
      </w:pPr>
      <w:r w:rsidRPr="00A231EE">
        <w:rPr>
          <w:rFonts w:ascii="Times New Roman" w:hAnsi="Times New Roman" w:cs="Times New Roman"/>
          <w:sz w:val="24"/>
          <w:szCs w:val="24"/>
        </w:rPr>
        <w:t xml:space="preserve"> </w:t>
      </w:r>
      <w:r w:rsidR="00A231EE" w:rsidRPr="00A231EE">
        <w:rPr>
          <w:rFonts w:ascii="Times New Roman" w:hAnsi="Times New Roman" w:cs="Times New Roman"/>
          <w:sz w:val="24"/>
          <w:szCs w:val="24"/>
        </w:rPr>
        <w:t>Етапи формування облікової політики.</w:t>
      </w:r>
      <w:r w:rsidR="00A231EE">
        <w:rPr>
          <w:rFonts w:ascii="Times New Roman" w:hAnsi="Times New Roman" w:cs="Times New Roman"/>
          <w:sz w:val="24"/>
          <w:szCs w:val="24"/>
        </w:rPr>
        <w:t xml:space="preserve"> </w:t>
      </w:r>
      <w:r w:rsidR="008B0025">
        <w:rPr>
          <w:rFonts w:ascii="Times New Roman" w:hAnsi="Times New Roman" w:cs="Times New Roman"/>
          <w:sz w:val="24"/>
          <w:szCs w:val="24"/>
        </w:rPr>
        <w:t>П</w:t>
      </w:r>
      <w:r w:rsidR="008B0025" w:rsidRPr="008B0025">
        <w:rPr>
          <w:rFonts w:ascii="Times New Roman" w:hAnsi="Times New Roman" w:cs="Times New Roman"/>
          <w:iCs/>
          <w:sz w:val="24"/>
          <w:szCs w:val="24"/>
        </w:rPr>
        <w:t>роцес формування облікової політики</w:t>
      </w:r>
      <w:r w:rsidR="008B0025">
        <w:rPr>
          <w:rFonts w:ascii="Times New Roman" w:hAnsi="Times New Roman" w:cs="Times New Roman"/>
          <w:iCs/>
          <w:sz w:val="24"/>
          <w:szCs w:val="24"/>
        </w:rPr>
        <w:t>.</w:t>
      </w:r>
    </w:p>
    <w:p w:rsidR="00D35D35" w:rsidRDefault="008B0025" w:rsidP="008B0025">
      <w:pPr>
        <w:spacing w:after="0" w:line="240" w:lineRule="auto"/>
        <w:ind w:firstLine="567"/>
        <w:jc w:val="both"/>
        <w:rPr>
          <w:rFonts w:ascii="Times New Roman" w:hAnsi="Times New Roman" w:cs="Times New Roman"/>
          <w:sz w:val="24"/>
          <w:szCs w:val="24"/>
        </w:rPr>
      </w:pPr>
      <w:r w:rsidRPr="008B0025">
        <w:rPr>
          <w:rFonts w:ascii="Times New Roman" w:hAnsi="Times New Roman" w:cs="Times New Roman"/>
          <w:sz w:val="24"/>
          <w:szCs w:val="24"/>
        </w:rPr>
        <w:t>Принципи та методи формування облікової політики</w:t>
      </w:r>
      <w:r>
        <w:rPr>
          <w:rFonts w:ascii="Times New Roman" w:hAnsi="Times New Roman" w:cs="Times New Roman"/>
          <w:sz w:val="24"/>
          <w:szCs w:val="24"/>
        </w:rPr>
        <w:t xml:space="preserve">. </w:t>
      </w:r>
      <w:r w:rsidRPr="008B0025">
        <w:rPr>
          <w:rFonts w:ascii="Times New Roman" w:hAnsi="Times New Roman" w:cs="Times New Roman"/>
          <w:sz w:val="24"/>
          <w:szCs w:val="24"/>
        </w:rPr>
        <w:t>Предмет облікової політики.</w:t>
      </w:r>
      <w:r w:rsidRPr="008B0025">
        <w:rPr>
          <w:rFonts w:ascii="Times New Roman" w:hAnsi="Times New Roman" w:cs="Times New Roman"/>
          <w:iCs/>
          <w:sz w:val="24"/>
          <w:szCs w:val="24"/>
        </w:rPr>
        <w:t xml:space="preserve"> </w:t>
      </w:r>
      <w:r w:rsidR="00D35D35" w:rsidRPr="00D35D35">
        <w:rPr>
          <w:rFonts w:ascii="Times New Roman" w:hAnsi="Times New Roman" w:cs="Times New Roman"/>
          <w:sz w:val="24"/>
          <w:szCs w:val="24"/>
        </w:rPr>
        <w:t>Зміст облікової політики.</w:t>
      </w:r>
    </w:p>
    <w:p w:rsidR="00B051E0" w:rsidRPr="00D35D35" w:rsidRDefault="00D35D35" w:rsidP="008B0025">
      <w:pPr>
        <w:spacing w:after="0" w:line="240" w:lineRule="auto"/>
        <w:ind w:firstLine="567"/>
        <w:jc w:val="both"/>
        <w:rPr>
          <w:rFonts w:ascii="Times New Roman" w:hAnsi="Times New Roman" w:cs="Times New Roman"/>
          <w:iCs/>
          <w:sz w:val="24"/>
          <w:szCs w:val="24"/>
        </w:rPr>
      </w:pPr>
      <w:r w:rsidRPr="00D35D35">
        <w:rPr>
          <w:rFonts w:ascii="Times New Roman" w:hAnsi="Times New Roman" w:cs="Times New Roman"/>
          <w:sz w:val="24"/>
          <w:szCs w:val="24"/>
        </w:rPr>
        <w:t>Фактори вплив</w:t>
      </w:r>
      <w:r>
        <w:rPr>
          <w:rFonts w:ascii="Times New Roman" w:hAnsi="Times New Roman" w:cs="Times New Roman"/>
          <w:sz w:val="24"/>
          <w:szCs w:val="24"/>
        </w:rPr>
        <w:t>у</w:t>
      </w:r>
      <w:r w:rsidRPr="00D35D35">
        <w:rPr>
          <w:rFonts w:ascii="Times New Roman" w:hAnsi="Times New Roman" w:cs="Times New Roman"/>
          <w:sz w:val="24"/>
          <w:szCs w:val="24"/>
        </w:rPr>
        <w:t xml:space="preserve"> на формування облікової політики</w:t>
      </w:r>
      <w:r>
        <w:rPr>
          <w:rFonts w:ascii="Times New Roman" w:hAnsi="Times New Roman" w:cs="Times New Roman"/>
          <w:sz w:val="24"/>
          <w:szCs w:val="24"/>
        </w:rPr>
        <w:t xml:space="preserve">. </w:t>
      </w:r>
      <w:r w:rsidRPr="00D35D35">
        <w:rPr>
          <w:rFonts w:ascii="Times New Roman" w:hAnsi="Times New Roman" w:cs="Times New Roman"/>
          <w:sz w:val="24"/>
          <w:szCs w:val="24"/>
        </w:rPr>
        <w:t xml:space="preserve"> </w:t>
      </w:r>
    </w:p>
    <w:p w:rsidR="00D35D35" w:rsidRDefault="00D35D35" w:rsidP="00693C0E">
      <w:pPr>
        <w:spacing w:after="0" w:line="240" w:lineRule="auto"/>
        <w:jc w:val="center"/>
        <w:rPr>
          <w:rFonts w:ascii="Times New Roman" w:hAnsi="Times New Roman" w:cs="Times New Roman"/>
          <w:b/>
          <w:sz w:val="24"/>
          <w:szCs w:val="24"/>
        </w:rPr>
      </w:pPr>
    </w:p>
    <w:p w:rsid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 xml:space="preserve">Тема 3. </w:t>
      </w:r>
      <w:r w:rsidR="00312425" w:rsidRPr="00312425">
        <w:rPr>
          <w:rFonts w:ascii="Times New Roman" w:hAnsi="Times New Roman" w:cs="Times New Roman"/>
          <w:b/>
          <w:sz w:val="24"/>
          <w:szCs w:val="24"/>
        </w:rPr>
        <w:t>Документальне оформлення облікової політики</w:t>
      </w:r>
    </w:p>
    <w:p w:rsidR="004B0012" w:rsidRDefault="00D35D35" w:rsidP="00D35D35">
      <w:pPr>
        <w:spacing w:after="0" w:line="240" w:lineRule="auto"/>
        <w:ind w:firstLine="708"/>
        <w:jc w:val="both"/>
        <w:rPr>
          <w:rFonts w:ascii="Times New Roman" w:hAnsi="Times New Roman" w:cs="Times New Roman"/>
          <w:sz w:val="24"/>
          <w:szCs w:val="24"/>
        </w:rPr>
      </w:pPr>
      <w:r w:rsidRPr="00D35D35">
        <w:rPr>
          <w:rFonts w:ascii="Times New Roman" w:hAnsi="Times New Roman" w:cs="Times New Roman"/>
          <w:sz w:val="24"/>
          <w:szCs w:val="24"/>
        </w:rPr>
        <w:t>Передумови формування Наказу про облікову політику.</w:t>
      </w:r>
    </w:p>
    <w:p w:rsidR="00D35D35" w:rsidRPr="004B0012" w:rsidRDefault="004B0012" w:rsidP="00D35D35">
      <w:pPr>
        <w:spacing w:after="0" w:line="240" w:lineRule="auto"/>
        <w:ind w:firstLine="708"/>
        <w:jc w:val="both"/>
        <w:rPr>
          <w:rFonts w:ascii="Times New Roman" w:hAnsi="Times New Roman" w:cs="Times New Roman"/>
          <w:b/>
          <w:sz w:val="24"/>
          <w:szCs w:val="24"/>
        </w:rPr>
      </w:pPr>
      <w:r w:rsidRPr="004B0012">
        <w:rPr>
          <w:rFonts w:ascii="Times New Roman" w:hAnsi="Times New Roman" w:cs="Times New Roman"/>
          <w:sz w:val="24"/>
          <w:szCs w:val="24"/>
        </w:rPr>
        <w:t>Документальне оформлення облікової політики підприємства.</w:t>
      </w:r>
      <w:r w:rsidR="00D35D35" w:rsidRPr="004B0012">
        <w:rPr>
          <w:rFonts w:ascii="Times New Roman" w:hAnsi="Times New Roman" w:cs="Times New Roman"/>
          <w:sz w:val="24"/>
          <w:szCs w:val="24"/>
        </w:rPr>
        <w:t xml:space="preserve"> </w:t>
      </w:r>
      <w:r w:rsidRPr="004B0012">
        <w:rPr>
          <w:rFonts w:ascii="Times New Roman" w:hAnsi="Times New Roman" w:cs="Times New Roman"/>
          <w:sz w:val="24"/>
          <w:szCs w:val="24"/>
        </w:rPr>
        <w:t>Структура Наказу про облікову політику та формування його основних положень</w:t>
      </w:r>
      <w:r>
        <w:rPr>
          <w:rFonts w:ascii="Times New Roman" w:hAnsi="Times New Roman" w:cs="Times New Roman"/>
          <w:sz w:val="24"/>
          <w:szCs w:val="24"/>
        </w:rPr>
        <w:t xml:space="preserve">. </w:t>
      </w:r>
    </w:p>
    <w:p w:rsidR="00B72633" w:rsidRDefault="00594F56" w:rsidP="004B001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6916CB" w:rsidRDefault="00693C0E" w:rsidP="006916CB">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lastRenderedPageBreak/>
        <w:t xml:space="preserve">Тема 4. </w:t>
      </w:r>
      <w:r w:rsidR="006916CB" w:rsidRPr="006916CB">
        <w:rPr>
          <w:rFonts w:ascii="Times New Roman" w:hAnsi="Times New Roman" w:cs="Times New Roman"/>
          <w:b/>
          <w:sz w:val="24"/>
          <w:szCs w:val="24"/>
        </w:rPr>
        <w:t>Політика щодо організації бухгалтерського обліку</w:t>
      </w:r>
    </w:p>
    <w:p w:rsidR="004B0012" w:rsidRDefault="004B0012" w:rsidP="004B0012">
      <w:pPr>
        <w:spacing w:after="0" w:line="240" w:lineRule="auto"/>
        <w:ind w:firstLine="708"/>
        <w:jc w:val="both"/>
        <w:rPr>
          <w:rFonts w:ascii="Times New Roman" w:hAnsi="Times New Roman" w:cs="Times New Roman"/>
          <w:sz w:val="24"/>
          <w:szCs w:val="24"/>
        </w:rPr>
      </w:pPr>
      <w:r w:rsidRPr="004B0012">
        <w:rPr>
          <w:rFonts w:ascii="Times New Roman" w:hAnsi="Times New Roman" w:cs="Times New Roman"/>
          <w:sz w:val="24"/>
          <w:szCs w:val="24"/>
        </w:rPr>
        <w:t>Встановлення порядку організації обліку.</w:t>
      </w:r>
      <w:r>
        <w:rPr>
          <w:rFonts w:ascii="Times New Roman" w:hAnsi="Times New Roman" w:cs="Times New Roman"/>
          <w:sz w:val="24"/>
          <w:szCs w:val="24"/>
        </w:rPr>
        <w:t xml:space="preserve"> Ф</w:t>
      </w:r>
      <w:r w:rsidRPr="004B0012">
        <w:rPr>
          <w:rFonts w:ascii="Times New Roman" w:hAnsi="Times New Roman" w:cs="Times New Roman"/>
          <w:sz w:val="24"/>
          <w:szCs w:val="24"/>
        </w:rPr>
        <w:t>орм</w:t>
      </w:r>
      <w:r>
        <w:rPr>
          <w:rFonts w:ascii="Times New Roman" w:hAnsi="Times New Roman" w:cs="Times New Roman"/>
          <w:sz w:val="24"/>
          <w:szCs w:val="24"/>
        </w:rPr>
        <w:t>и</w:t>
      </w:r>
      <w:r w:rsidRPr="004B0012">
        <w:rPr>
          <w:rFonts w:ascii="Times New Roman" w:hAnsi="Times New Roman" w:cs="Times New Roman"/>
          <w:sz w:val="24"/>
          <w:szCs w:val="24"/>
        </w:rPr>
        <w:t xml:space="preserve"> організації бухгалтерського обліку</w:t>
      </w:r>
      <w:r>
        <w:rPr>
          <w:rFonts w:ascii="Times New Roman" w:hAnsi="Times New Roman" w:cs="Times New Roman"/>
          <w:sz w:val="24"/>
          <w:szCs w:val="24"/>
        </w:rPr>
        <w:t xml:space="preserve">. </w:t>
      </w:r>
      <w:r w:rsidR="00E44B29" w:rsidRPr="00E44B29">
        <w:rPr>
          <w:rFonts w:ascii="Times New Roman" w:hAnsi="Times New Roman" w:cs="Times New Roman"/>
          <w:sz w:val="24"/>
          <w:szCs w:val="24"/>
        </w:rPr>
        <w:t>Централізований облік</w:t>
      </w:r>
      <w:r w:rsidR="00E44B29">
        <w:rPr>
          <w:rFonts w:ascii="Times New Roman" w:hAnsi="Times New Roman" w:cs="Times New Roman"/>
          <w:sz w:val="24"/>
          <w:szCs w:val="24"/>
        </w:rPr>
        <w:t xml:space="preserve">. </w:t>
      </w:r>
      <w:r w:rsidR="00E44B29" w:rsidRPr="00E44B29">
        <w:rPr>
          <w:rFonts w:ascii="Times New Roman" w:hAnsi="Times New Roman" w:cs="Times New Roman"/>
          <w:sz w:val="24"/>
          <w:szCs w:val="24"/>
        </w:rPr>
        <w:t>Децентралізований облік.</w:t>
      </w:r>
    </w:p>
    <w:p w:rsidR="00E44B29" w:rsidRDefault="00E44B29" w:rsidP="004B00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Критерії суттєвості об</w:t>
      </w:r>
      <w:r w:rsidRPr="00E44B29">
        <w:rPr>
          <w:rFonts w:ascii="Times New Roman" w:hAnsi="Times New Roman" w:cs="Times New Roman"/>
          <w:sz w:val="24"/>
          <w:szCs w:val="24"/>
        </w:rPr>
        <w:t>’</w:t>
      </w:r>
      <w:r>
        <w:rPr>
          <w:rFonts w:ascii="Times New Roman" w:hAnsi="Times New Roman" w:cs="Times New Roman"/>
          <w:sz w:val="24"/>
          <w:szCs w:val="24"/>
        </w:rPr>
        <w:t xml:space="preserve">єктів в бухгалтерському обліку і звітності. </w:t>
      </w:r>
      <w:r w:rsidRPr="00E44B29">
        <w:rPr>
          <w:rFonts w:ascii="Times New Roman" w:hAnsi="Times New Roman" w:cs="Times New Roman"/>
          <w:sz w:val="24"/>
          <w:szCs w:val="24"/>
        </w:rPr>
        <w:t>Суб'єкти визначення суттєвості облікової інформації</w:t>
      </w:r>
      <w:r>
        <w:rPr>
          <w:rFonts w:ascii="Times New Roman" w:hAnsi="Times New Roman" w:cs="Times New Roman"/>
          <w:sz w:val="24"/>
          <w:szCs w:val="24"/>
        </w:rPr>
        <w:t xml:space="preserve">. </w:t>
      </w:r>
    </w:p>
    <w:p w:rsidR="00E44B29" w:rsidRPr="00E44B29" w:rsidRDefault="00E44B29" w:rsidP="004B00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Елементи технології облікового процесу</w:t>
      </w:r>
      <w:r w:rsidRPr="00D25C02">
        <w:rPr>
          <w:rFonts w:ascii="Times New Roman" w:hAnsi="Times New Roman" w:cs="Times New Roman"/>
          <w:sz w:val="24"/>
          <w:szCs w:val="24"/>
        </w:rPr>
        <w:t>: д</w:t>
      </w:r>
      <w:r w:rsidRPr="00E44B29">
        <w:rPr>
          <w:rFonts w:ascii="Times New Roman" w:eastAsia="TimesNewRoman" w:hAnsi="Times New Roman" w:cs="Times New Roman"/>
          <w:bCs/>
          <w:sz w:val="24"/>
          <w:szCs w:val="24"/>
        </w:rPr>
        <w:t>окументообіг і технологія опрацювання облікової інформації</w:t>
      </w:r>
      <w:r w:rsidR="00D25C02" w:rsidRPr="00D25C02">
        <w:rPr>
          <w:rFonts w:ascii="Times New Roman" w:eastAsia="TimesNewRoman" w:hAnsi="Times New Roman" w:cs="Times New Roman"/>
          <w:bCs/>
          <w:sz w:val="24"/>
          <w:szCs w:val="24"/>
        </w:rPr>
        <w:t>;</w:t>
      </w:r>
      <w:r>
        <w:rPr>
          <w:rFonts w:ascii="Times New Roman" w:eastAsia="TimesNewRoman" w:hAnsi="Times New Roman" w:cs="Times New Roman"/>
          <w:bCs/>
          <w:sz w:val="24"/>
          <w:szCs w:val="24"/>
        </w:rPr>
        <w:t xml:space="preserve"> п</w:t>
      </w:r>
      <w:r w:rsidRPr="00E44B29">
        <w:rPr>
          <w:rFonts w:ascii="Times New Roman" w:eastAsia="TimesNewRoman" w:hAnsi="Times New Roman" w:cs="Times New Roman"/>
          <w:bCs/>
          <w:sz w:val="24"/>
          <w:szCs w:val="24"/>
        </w:rPr>
        <w:t>орядок проведення інвентаризації майна та зобов'язань</w:t>
      </w:r>
      <w:r w:rsidR="00D25C02" w:rsidRPr="00D25C02">
        <w:rPr>
          <w:rFonts w:ascii="Times New Roman" w:eastAsia="TimesNewRoman" w:hAnsi="Times New Roman" w:cs="Times New Roman"/>
          <w:bCs/>
          <w:sz w:val="24"/>
          <w:szCs w:val="24"/>
        </w:rPr>
        <w:t xml:space="preserve">; </w:t>
      </w:r>
      <w:r w:rsidR="00D25C02">
        <w:rPr>
          <w:rFonts w:ascii="Times New Roman" w:eastAsia="TimesNewRoman" w:hAnsi="Times New Roman" w:cs="Times New Roman"/>
          <w:bCs/>
          <w:sz w:val="24"/>
          <w:szCs w:val="24"/>
        </w:rPr>
        <w:t>с</w:t>
      </w:r>
      <w:r w:rsidR="00D25C02" w:rsidRPr="00D25C02">
        <w:rPr>
          <w:rFonts w:ascii="Times New Roman" w:eastAsia="TimesNewRoman" w:hAnsi="Times New Roman" w:cs="Times New Roman"/>
          <w:bCs/>
          <w:sz w:val="24"/>
          <w:szCs w:val="24"/>
        </w:rPr>
        <w:t xml:space="preserve">истеми і форми управлінського (внутрішньогосподарського) обліку; </w:t>
      </w:r>
      <w:r w:rsidR="00D25C02">
        <w:rPr>
          <w:rFonts w:ascii="Times New Roman" w:eastAsia="TimesNewRoman" w:hAnsi="Times New Roman" w:cs="Times New Roman"/>
          <w:bCs/>
          <w:sz w:val="24"/>
          <w:szCs w:val="24"/>
        </w:rPr>
        <w:t>с</w:t>
      </w:r>
      <w:r w:rsidR="00D25C02" w:rsidRPr="00D25C02">
        <w:rPr>
          <w:rFonts w:ascii="Times New Roman" w:eastAsia="TimesNewRoman" w:hAnsi="Times New Roman" w:cs="Times New Roman"/>
          <w:bCs/>
          <w:sz w:val="24"/>
          <w:szCs w:val="24"/>
        </w:rPr>
        <w:t xml:space="preserve">истема рахунків для обліку господарських операцій; </w:t>
      </w:r>
      <w:r w:rsidR="00D25C02">
        <w:rPr>
          <w:rFonts w:ascii="Times New Roman" w:eastAsia="TimesNewRoman" w:hAnsi="Times New Roman" w:cs="Times New Roman"/>
          <w:bCs/>
          <w:sz w:val="24"/>
          <w:szCs w:val="24"/>
        </w:rPr>
        <w:t>ф</w:t>
      </w:r>
      <w:r w:rsidR="00D25C02" w:rsidRPr="00D25C02">
        <w:rPr>
          <w:rFonts w:ascii="Times New Roman" w:eastAsia="TimesNewRoman" w:hAnsi="Times New Roman" w:cs="Times New Roman"/>
          <w:bCs/>
          <w:sz w:val="24"/>
          <w:szCs w:val="24"/>
        </w:rPr>
        <w:t xml:space="preserve">орми бухгалтерського обліку як певної системи регістрів обліку; </w:t>
      </w:r>
      <w:r w:rsidR="00D25C02">
        <w:rPr>
          <w:rFonts w:ascii="Times New Roman" w:eastAsia="TimesNewRoman" w:hAnsi="Times New Roman" w:cs="Times New Roman"/>
          <w:bCs/>
          <w:sz w:val="24"/>
          <w:szCs w:val="24"/>
        </w:rPr>
        <w:t>в</w:t>
      </w:r>
      <w:r w:rsidR="00D25C02" w:rsidRPr="00D25C02">
        <w:rPr>
          <w:rFonts w:ascii="Times New Roman" w:eastAsia="TimesNewRoman" w:hAnsi="Times New Roman" w:cs="Times New Roman"/>
          <w:bCs/>
          <w:sz w:val="24"/>
          <w:szCs w:val="24"/>
        </w:rPr>
        <w:t>едення обліку філіями, представництвами.</w:t>
      </w:r>
      <w:r w:rsidRPr="00D25C02">
        <w:rPr>
          <w:rFonts w:ascii="Times New Roman" w:eastAsia="TimesNewRoman" w:hAnsi="Times New Roman" w:cs="Times New Roman"/>
          <w:bCs/>
          <w:sz w:val="24"/>
          <w:szCs w:val="24"/>
        </w:rPr>
        <w:t xml:space="preserve"> </w:t>
      </w:r>
      <w:r>
        <w:rPr>
          <w:rFonts w:ascii="Times New Roman" w:hAnsi="Times New Roman" w:cs="Times New Roman"/>
          <w:sz w:val="24"/>
          <w:szCs w:val="24"/>
        </w:rPr>
        <w:t xml:space="preserve"> </w:t>
      </w:r>
    </w:p>
    <w:p w:rsidR="00693C0E" w:rsidRPr="00693C0E" w:rsidRDefault="00693C0E" w:rsidP="00693C0E">
      <w:pPr>
        <w:pStyle w:val="2"/>
        <w:spacing w:after="0" w:line="240" w:lineRule="auto"/>
        <w:ind w:firstLine="539"/>
        <w:jc w:val="both"/>
        <w:rPr>
          <w:sz w:val="24"/>
          <w:szCs w:val="24"/>
        </w:rPr>
      </w:pPr>
    </w:p>
    <w:p w:rsidR="00693C0E" w:rsidRPr="00693C0E" w:rsidRDefault="00693C0E" w:rsidP="00693C0E">
      <w:pPr>
        <w:spacing w:after="0" w:line="240" w:lineRule="auto"/>
        <w:ind w:firstLine="709"/>
        <w:jc w:val="both"/>
        <w:rPr>
          <w:rFonts w:ascii="Times New Roman" w:eastAsia="ArialMT" w:hAnsi="Times New Roman" w:cs="Times New Roman"/>
          <w:sz w:val="24"/>
          <w:szCs w:val="24"/>
        </w:rPr>
      </w:pPr>
    </w:p>
    <w:p w:rsidR="006916CB" w:rsidRDefault="00693C0E" w:rsidP="006916CB">
      <w:pPr>
        <w:spacing w:after="0" w:line="240" w:lineRule="auto"/>
        <w:jc w:val="center"/>
        <w:rPr>
          <w:rFonts w:ascii="Times New Roman" w:hAnsi="Times New Roman" w:cs="Times New Roman"/>
          <w:sz w:val="24"/>
          <w:szCs w:val="24"/>
        </w:rPr>
      </w:pPr>
      <w:r w:rsidRPr="00693C0E">
        <w:rPr>
          <w:rFonts w:ascii="Times New Roman" w:hAnsi="Times New Roman" w:cs="Times New Roman"/>
          <w:b/>
          <w:sz w:val="24"/>
          <w:szCs w:val="24"/>
        </w:rPr>
        <w:t>Тема 5.</w:t>
      </w:r>
      <w:r w:rsidRPr="00693C0E">
        <w:rPr>
          <w:rFonts w:ascii="Times New Roman" w:hAnsi="Times New Roman" w:cs="Times New Roman"/>
          <w:b/>
          <w:iCs/>
          <w:sz w:val="24"/>
          <w:szCs w:val="24"/>
        </w:rPr>
        <w:t xml:space="preserve"> </w:t>
      </w:r>
      <w:r w:rsidR="00CF37C4" w:rsidRPr="00CF37C4">
        <w:rPr>
          <w:rFonts w:ascii="Times New Roman" w:hAnsi="Times New Roman" w:cs="Times New Roman"/>
          <w:b/>
          <w:sz w:val="24"/>
          <w:szCs w:val="24"/>
        </w:rPr>
        <w:t>Розроблення облікової політики стосовно активів</w:t>
      </w:r>
    </w:p>
    <w:p w:rsidR="00693C0E" w:rsidRDefault="008A2CD4" w:rsidP="008A2CD4">
      <w:pPr>
        <w:spacing w:after="0" w:line="240" w:lineRule="auto"/>
        <w:ind w:firstLine="708"/>
        <w:jc w:val="both"/>
        <w:rPr>
          <w:rFonts w:ascii="Times New Roman" w:hAnsi="Times New Roman" w:cs="Times New Roman"/>
          <w:sz w:val="24"/>
          <w:szCs w:val="24"/>
        </w:rPr>
      </w:pPr>
      <w:r w:rsidRPr="008A2CD4">
        <w:rPr>
          <w:rFonts w:ascii="Times New Roman" w:hAnsi="Times New Roman" w:cs="Times New Roman"/>
          <w:sz w:val="24"/>
          <w:szCs w:val="24"/>
        </w:rPr>
        <w:t>Принципи встановлення методології обліку.</w:t>
      </w:r>
      <w:r w:rsidR="00B1740A">
        <w:rPr>
          <w:rFonts w:ascii="Times New Roman" w:hAnsi="Times New Roman" w:cs="Times New Roman"/>
          <w:sz w:val="24"/>
          <w:szCs w:val="24"/>
        </w:rPr>
        <w:t xml:space="preserve"> </w:t>
      </w:r>
    </w:p>
    <w:p w:rsidR="00B1740A" w:rsidRDefault="00B1740A" w:rsidP="008A2CD4">
      <w:pPr>
        <w:spacing w:after="0" w:line="240" w:lineRule="auto"/>
        <w:ind w:firstLine="708"/>
        <w:jc w:val="both"/>
        <w:rPr>
          <w:rFonts w:ascii="Times New Roman" w:hAnsi="Times New Roman" w:cs="Times New Roman"/>
          <w:sz w:val="24"/>
          <w:szCs w:val="24"/>
        </w:rPr>
      </w:pPr>
      <w:r w:rsidRPr="00B1740A">
        <w:rPr>
          <w:rFonts w:ascii="Times New Roman" w:hAnsi="Times New Roman" w:cs="Times New Roman"/>
          <w:sz w:val="24"/>
          <w:szCs w:val="24"/>
        </w:rPr>
        <w:t>Встановлення облікової політики для необоротних активів</w:t>
      </w:r>
      <w:r>
        <w:rPr>
          <w:rFonts w:ascii="Times New Roman" w:hAnsi="Times New Roman" w:cs="Times New Roman"/>
          <w:sz w:val="24"/>
          <w:szCs w:val="24"/>
        </w:rPr>
        <w:t>.</w:t>
      </w:r>
      <w:r w:rsidRPr="00B1740A">
        <w:rPr>
          <w:sz w:val="28"/>
          <w:szCs w:val="28"/>
        </w:rPr>
        <w:t xml:space="preserve"> </w:t>
      </w:r>
      <w:r w:rsidRPr="00B1740A">
        <w:rPr>
          <w:rFonts w:ascii="Times New Roman" w:hAnsi="Times New Roman" w:cs="Times New Roman"/>
          <w:sz w:val="24"/>
          <w:szCs w:val="24"/>
        </w:rPr>
        <w:t>Методи нарахування амортизації</w:t>
      </w:r>
      <w:r>
        <w:rPr>
          <w:rFonts w:ascii="Times New Roman" w:hAnsi="Times New Roman" w:cs="Times New Roman"/>
          <w:sz w:val="24"/>
          <w:szCs w:val="24"/>
        </w:rPr>
        <w:t xml:space="preserve"> основних засобів. </w:t>
      </w:r>
    </w:p>
    <w:p w:rsidR="00145D50" w:rsidRPr="00145D50" w:rsidRDefault="00145D50" w:rsidP="008A2CD4">
      <w:pPr>
        <w:spacing w:after="0" w:line="240" w:lineRule="auto"/>
        <w:ind w:firstLine="708"/>
        <w:jc w:val="both"/>
        <w:rPr>
          <w:rFonts w:ascii="Times New Roman" w:hAnsi="Times New Roman" w:cs="Times New Roman"/>
          <w:sz w:val="24"/>
          <w:szCs w:val="24"/>
        </w:rPr>
      </w:pPr>
      <w:r w:rsidRPr="00145D50">
        <w:rPr>
          <w:rFonts w:ascii="Times New Roman" w:hAnsi="Times New Roman" w:cs="Times New Roman"/>
          <w:sz w:val="24"/>
          <w:szCs w:val="24"/>
        </w:rPr>
        <w:t>Встановлення облікової політики для оборотних активів</w:t>
      </w:r>
      <w:r>
        <w:rPr>
          <w:rFonts w:ascii="Times New Roman" w:hAnsi="Times New Roman" w:cs="Times New Roman"/>
          <w:sz w:val="24"/>
          <w:szCs w:val="24"/>
        </w:rPr>
        <w:t xml:space="preserve">. </w:t>
      </w:r>
    </w:p>
    <w:p w:rsidR="00F7733D" w:rsidRPr="007E6654" w:rsidRDefault="00F7733D" w:rsidP="007E6654">
      <w:pPr>
        <w:spacing w:after="0" w:line="240" w:lineRule="auto"/>
        <w:jc w:val="both"/>
        <w:rPr>
          <w:rFonts w:ascii="Times New Roman" w:hAnsi="Times New Roman" w:cs="Times New Roman"/>
          <w:sz w:val="24"/>
          <w:szCs w:val="24"/>
        </w:rPr>
      </w:pPr>
    </w:p>
    <w:p w:rsidR="00CF37C4" w:rsidRPr="00CF37C4" w:rsidRDefault="00693C0E" w:rsidP="00CF37C4">
      <w:pPr>
        <w:spacing w:after="0" w:line="240" w:lineRule="auto"/>
        <w:jc w:val="center"/>
        <w:rPr>
          <w:rFonts w:ascii="Times New Roman" w:hAnsi="Times New Roman" w:cs="Times New Roman"/>
          <w:sz w:val="24"/>
          <w:szCs w:val="24"/>
        </w:rPr>
      </w:pPr>
      <w:r w:rsidRPr="00693C0E">
        <w:rPr>
          <w:rFonts w:ascii="Times New Roman" w:hAnsi="Times New Roman" w:cs="Times New Roman"/>
          <w:b/>
          <w:sz w:val="24"/>
          <w:szCs w:val="24"/>
        </w:rPr>
        <w:t xml:space="preserve">Тема 6. </w:t>
      </w:r>
      <w:r w:rsidR="00CF37C4" w:rsidRPr="00CF37C4">
        <w:rPr>
          <w:rFonts w:ascii="Times New Roman" w:hAnsi="Times New Roman" w:cs="Times New Roman"/>
          <w:b/>
          <w:sz w:val="24"/>
          <w:szCs w:val="24"/>
        </w:rPr>
        <w:t>Розроблення облікової політики стосовно доходів, витрат та зобов’язань</w:t>
      </w:r>
    </w:p>
    <w:p w:rsidR="003469B8" w:rsidRDefault="00145D50" w:rsidP="00145D50">
      <w:pPr>
        <w:pStyle w:val="2"/>
        <w:spacing w:after="0" w:line="240" w:lineRule="auto"/>
        <w:ind w:firstLine="708"/>
        <w:jc w:val="both"/>
        <w:rPr>
          <w:sz w:val="24"/>
          <w:szCs w:val="24"/>
          <w:lang w:val="uk-UA"/>
        </w:rPr>
      </w:pPr>
      <w:r w:rsidRPr="00145D50">
        <w:rPr>
          <w:sz w:val="24"/>
          <w:szCs w:val="24"/>
          <w:lang w:val="uk-UA"/>
        </w:rPr>
        <w:t>Встановлення облікової політики щодо доходів.</w:t>
      </w:r>
      <w:r>
        <w:rPr>
          <w:sz w:val="24"/>
          <w:szCs w:val="24"/>
          <w:lang w:val="uk-UA"/>
        </w:rPr>
        <w:t xml:space="preserve"> </w:t>
      </w:r>
      <w:r w:rsidRPr="00145D50">
        <w:rPr>
          <w:rFonts w:eastAsia="TimesNewRoman"/>
          <w:bCs/>
          <w:sz w:val="24"/>
          <w:szCs w:val="24"/>
          <w:lang w:val="uk-UA"/>
        </w:rPr>
        <w:t>Методи, принципи та процедури обліку доходів</w:t>
      </w:r>
      <w:r>
        <w:rPr>
          <w:sz w:val="24"/>
          <w:szCs w:val="24"/>
          <w:lang w:val="uk-UA"/>
        </w:rPr>
        <w:t xml:space="preserve">. </w:t>
      </w:r>
    </w:p>
    <w:p w:rsidR="00693C0E" w:rsidRDefault="003469B8" w:rsidP="00145D50">
      <w:pPr>
        <w:pStyle w:val="2"/>
        <w:spacing w:after="0" w:line="240" w:lineRule="auto"/>
        <w:ind w:firstLine="708"/>
        <w:jc w:val="both"/>
        <w:rPr>
          <w:rFonts w:eastAsia="TimesNewRoman"/>
          <w:bCs/>
          <w:sz w:val="24"/>
          <w:szCs w:val="24"/>
          <w:lang w:val="uk-UA"/>
        </w:rPr>
      </w:pPr>
      <w:r w:rsidRPr="003469B8">
        <w:rPr>
          <w:sz w:val="24"/>
          <w:szCs w:val="24"/>
          <w:lang w:val="uk-UA"/>
        </w:rPr>
        <w:t>Встановлення облікової політики щодо витрат.</w:t>
      </w:r>
      <w:r w:rsidR="00145D50" w:rsidRPr="003469B8">
        <w:rPr>
          <w:sz w:val="24"/>
          <w:szCs w:val="24"/>
        </w:rPr>
        <w:t xml:space="preserve"> </w:t>
      </w:r>
      <w:r w:rsidR="003E59A3" w:rsidRPr="003E59A3">
        <w:rPr>
          <w:rFonts w:eastAsia="TimesNewRoman"/>
          <w:bCs/>
          <w:sz w:val="24"/>
          <w:szCs w:val="24"/>
          <w:lang w:val="uk-UA"/>
        </w:rPr>
        <w:t>Методи, принципи та процедури обліку витрат.</w:t>
      </w:r>
    </w:p>
    <w:p w:rsidR="00054751" w:rsidRDefault="00054751" w:rsidP="00145D50">
      <w:pPr>
        <w:pStyle w:val="2"/>
        <w:spacing w:after="0" w:line="240" w:lineRule="auto"/>
        <w:ind w:firstLine="708"/>
        <w:jc w:val="both"/>
        <w:rPr>
          <w:sz w:val="24"/>
          <w:szCs w:val="24"/>
          <w:lang w:val="uk-UA"/>
        </w:rPr>
      </w:pPr>
      <w:r w:rsidRPr="00054751">
        <w:rPr>
          <w:sz w:val="24"/>
          <w:szCs w:val="24"/>
          <w:lang w:val="uk-UA"/>
        </w:rPr>
        <w:t>Встановлення облікової політики щодо зобов’язань.</w:t>
      </w:r>
      <w:r w:rsidR="00085229">
        <w:rPr>
          <w:sz w:val="24"/>
          <w:szCs w:val="24"/>
          <w:lang w:val="uk-UA"/>
        </w:rPr>
        <w:t xml:space="preserve"> Види забезпечень в обліковій політиці щодо </w:t>
      </w:r>
      <w:proofErr w:type="spellStart"/>
      <w:r w:rsidR="00085229">
        <w:rPr>
          <w:sz w:val="24"/>
          <w:szCs w:val="24"/>
          <w:lang w:val="uk-UA"/>
        </w:rPr>
        <w:t>зобов</w:t>
      </w:r>
      <w:proofErr w:type="spellEnd"/>
      <w:r w:rsidR="00085229" w:rsidRPr="00085229">
        <w:rPr>
          <w:sz w:val="24"/>
          <w:szCs w:val="24"/>
          <w:lang w:val="ru-RU"/>
        </w:rPr>
        <w:t>’</w:t>
      </w:r>
      <w:proofErr w:type="spellStart"/>
      <w:r w:rsidR="00085229">
        <w:rPr>
          <w:sz w:val="24"/>
          <w:szCs w:val="24"/>
          <w:lang w:val="uk-UA"/>
        </w:rPr>
        <w:t>язань</w:t>
      </w:r>
      <w:proofErr w:type="spellEnd"/>
      <w:r w:rsidR="00085229">
        <w:rPr>
          <w:sz w:val="24"/>
          <w:szCs w:val="24"/>
          <w:lang w:val="uk-UA"/>
        </w:rPr>
        <w:t xml:space="preserve"> підприємства.</w:t>
      </w:r>
    </w:p>
    <w:p w:rsidR="00085229" w:rsidRDefault="00085229" w:rsidP="00145D50">
      <w:pPr>
        <w:pStyle w:val="2"/>
        <w:spacing w:after="0" w:line="240" w:lineRule="auto"/>
        <w:ind w:firstLine="708"/>
        <w:jc w:val="both"/>
        <w:rPr>
          <w:sz w:val="24"/>
          <w:szCs w:val="24"/>
          <w:lang w:val="uk-UA"/>
        </w:rPr>
      </w:pPr>
      <w:r w:rsidRPr="00085229">
        <w:rPr>
          <w:sz w:val="24"/>
          <w:szCs w:val="24"/>
          <w:lang w:val="uk-UA"/>
        </w:rPr>
        <w:t>Встановлення облікової політики щодо податкових розрахунків</w:t>
      </w:r>
      <w:r>
        <w:rPr>
          <w:sz w:val="24"/>
          <w:szCs w:val="24"/>
          <w:lang w:val="uk-UA"/>
        </w:rPr>
        <w:t xml:space="preserve">. </w:t>
      </w:r>
      <w:r w:rsidR="005A74B2">
        <w:rPr>
          <w:sz w:val="24"/>
          <w:szCs w:val="24"/>
          <w:lang w:val="uk-UA"/>
        </w:rPr>
        <w:t>Вимоги щодо розроблення податкової політики.</w:t>
      </w:r>
    </w:p>
    <w:p w:rsidR="00085229" w:rsidRPr="00085229" w:rsidRDefault="00085229" w:rsidP="00085229">
      <w:pPr>
        <w:ind w:firstLine="709"/>
        <w:jc w:val="both"/>
        <w:rPr>
          <w:rFonts w:ascii="Times New Roman" w:hAnsi="Times New Roman" w:cs="Times New Roman"/>
          <w:sz w:val="24"/>
          <w:szCs w:val="24"/>
        </w:rPr>
      </w:pPr>
      <w:r w:rsidRPr="00085229">
        <w:rPr>
          <w:rFonts w:ascii="Times New Roman" w:hAnsi="Times New Roman" w:cs="Times New Roman"/>
          <w:sz w:val="24"/>
          <w:szCs w:val="24"/>
        </w:rPr>
        <w:t>Встановлення облікової політики щодо інших операцій</w:t>
      </w:r>
      <w:r>
        <w:rPr>
          <w:rFonts w:ascii="Times New Roman" w:hAnsi="Times New Roman" w:cs="Times New Roman"/>
          <w:sz w:val="24"/>
          <w:szCs w:val="24"/>
        </w:rPr>
        <w:t xml:space="preserve">. </w:t>
      </w:r>
      <w:r w:rsidR="00176DED" w:rsidRPr="00176DED">
        <w:rPr>
          <w:rFonts w:ascii="Times New Roman" w:eastAsia="TimesNewRoman" w:hAnsi="Times New Roman" w:cs="Times New Roman"/>
          <w:bCs/>
          <w:sz w:val="24"/>
          <w:szCs w:val="24"/>
        </w:rPr>
        <w:t>Порядок погодження облікової політики групи підприємств</w:t>
      </w:r>
      <w:r w:rsidR="00176DED">
        <w:rPr>
          <w:rFonts w:ascii="Times New Roman" w:eastAsia="TimesNewRoman" w:hAnsi="Times New Roman" w:cs="Times New Roman"/>
          <w:bCs/>
          <w:sz w:val="24"/>
          <w:szCs w:val="24"/>
        </w:rPr>
        <w:t xml:space="preserve">. </w:t>
      </w:r>
      <w:r w:rsidR="005A74B2" w:rsidRPr="005A74B2">
        <w:rPr>
          <w:rFonts w:ascii="Times New Roman" w:hAnsi="Times New Roman" w:cs="Times New Roman"/>
          <w:sz w:val="24"/>
          <w:szCs w:val="24"/>
        </w:rPr>
        <w:t>Інвестиційна нерухомість. Операційна нерухомість.</w:t>
      </w:r>
      <w:r w:rsidR="005A74B2">
        <w:rPr>
          <w:rFonts w:ascii="Times New Roman" w:hAnsi="Times New Roman" w:cs="Times New Roman"/>
          <w:sz w:val="24"/>
          <w:szCs w:val="24"/>
        </w:rPr>
        <w:t xml:space="preserve"> </w:t>
      </w:r>
    </w:p>
    <w:p w:rsidR="00AB662D" w:rsidRPr="00693C0E" w:rsidRDefault="00AB662D" w:rsidP="00AB662D">
      <w:pPr>
        <w:pStyle w:val="2"/>
        <w:spacing w:after="0" w:line="240" w:lineRule="auto"/>
        <w:ind w:firstLine="539"/>
        <w:jc w:val="both"/>
        <w:rPr>
          <w:b/>
          <w:sz w:val="24"/>
          <w:szCs w:val="24"/>
        </w:rPr>
      </w:pPr>
    </w:p>
    <w:p w:rsidR="00CF37C4" w:rsidRDefault="00693C0E" w:rsidP="00CF37C4">
      <w:pPr>
        <w:spacing w:after="0" w:line="240" w:lineRule="auto"/>
        <w:jc w:val="center"/>
        <w:rPr>
          <w:rFonts w:ascii="Times New Roman" w:hAnsi="Times New Roman" w:cs="Times New Roman"/>
          <w:sz w:val="24"/>
          <w:szCs w:val="24"/>
        </w:rPr>
      </w:pPr>
      <w:r w:rsidRPr="00693C0E">
        <w:rPr>
          <w:rFonts w:ascii="Times New Roman" w:hAnsi="Times New Roman" w:cs="Times New Roman"/>
          <w:b/>
          <w:sz w:val="24"/>
          <w:szCs w:val="24"/>
        </w:rPr>
        <w:t xml:space="preserve">Тема 7. </w:t>
      </w:r>
      <w:r w:rsidR="00CF37C4" w:rsidRPr="00CF37C4">
        <w:rPr>
          <w:rFonts w:ascii="Times New Roman" w:hAnsi="Times New Roman" w:cs="Times New Roman"/>
          <w:b/>
          <w:sz w:val="24"/>
          <w:szCs w:val="24"/>
        </w:rPr>
        <w:t>Облікова політика та фінансова звітність підприємства</w:t>
      </w:r>
    </w:p>
    <w:p w:rsidR="00BC682B" w:rsidRDefault="0039625B" w:rsidP="003D0D60">
      <w:pPr>
        <w:spacing w:after="0" w:line="240" w:lineRule="auto"/>
        <w:ind w:firstLine="708"/>
        <w:jc w:val="both"/>
        <w:rPr>
          <w:rFonts w:ascii="Times New Roman" w:hAnsi="Times New Roman" w:cs="Times New Roman"/>
          <w:color w:val="000000"/>
          <w:sz w:val="24"/>
          <w:szCs w:val="24"/>
        </w:rPr>
      </w:pPr>
      <w:r w:rsidRPr="0039625B">
        <w:rPr>
          <w:rFonts w:ascii="Times New Roman" w:hAnsi="Times New Roman" w:cs="Times New Roman"/>
          <w:sz w:val="24"/>
          <w:szCs w:val="24"/>
        </w:rPr>
        <w:t>Взаємозв’язок облікової політики з формами фінансової звітності.</w:t>
      </w:r>
      <w:r>
        <w:rPr>
          <w:rFonts w:ascii="Times New Roman" w:hAnsi="Times New Roman" w:cs="Times New Roman"/>
          <w:sz w:val="24"/>
          <w:szCs w:val="24"/>
        </w:rPr>
        <w:t xml:space="preserve"> </w:t>
      </w:r>
      <w:r w:rsidRPr="0039625B">
        <w:rPr>
          <w:rFonts w:ascii="Times New Roman" w:hAnsi="Times New Roman" w:cs="Times New Roman"/>
          <w:color w:val="000000"/>
          <w:sz w:val="24"/>
          <w:szCs w:val="24"/>
        </w:rPr>
        <w:t>Положення (стандарти) бухгалтерського обліку в обліковій політиці підприємства.</w:t>
      </w:r>
      <w:r>
        <w:rPr>
          <w:rFonts w:ascii="Times New Roman" w:hAnsi="Times New Roman" w:cs="Times New Roman"/>
          <w:color w:val="000000"/>
          <w:sz w:val="24"/>
          <w:szCs w:val="24"/>
        </w:rPr>
        <w:t xml:space="preserve"> </w:t>
      </w:r>
      <w:r w:rsidRPr="0039625B">
        <w:rPr>
          <w:rFonts w:ascii="Times New Roman" w:hAnsi="Times New Roman" w:cs="Times New Roman"/>
          <w:sz w:val="24"/>
          <w:szCs w:val="24"/>
        </w:rPr>
        <w:t>Розкриття облікової політики у Примітках до фінансової звітності.</w:t>
      </w:r>
      <w:r>
        <w:rPr>
          <w:rFonts w:ascii="Times New Roman" w:hAnsi="Times New Roman" w:cs="Times New Roman"/>
          <w:sz w:val="24"/>
          <w:szCs w:val="24"/>
        </w:rPr>
        <w:t xml:space="preserve"> </w:t>
      </w:r>
      <w:r w:rsidRPr="0039625B">
        <w:rPr>
          <w:rFonts w:ascii="Times New Roman" w:hAnsi="Times New Roman" w:cs="Times New Roman"/>
          <w:color w:val="000000"/>
          <w:sz w:val="24"/>
          <w:szCs w:val="24"/>
        </w:rPr>
        <w:t>Загальні вимоги до складу Приміток</w:t>
      </w:r>
      <w:r>
        <w:rPr>
          <w:rFonts w:ascii="Times New Roman" w:hAnsi="Times New Roman" w:cs="Times New Roman"/>
          <w:color w:val="000000"/>
          <w:sz w:val="24"/>
          <w:szCs w:val="24"/>
        </w:rPr>
        <w:t xml:space="preserve"> </w:t>
      </w:r>
      <w:r w:rsidRPr="0039625B">
        <w:rPr>
          <w:rFonts w:ascii="Times New Roman" w:hAnsi="Times New Roman" w:cs="Times New Roman"/>
          <w:sz w:val="24"/>
          <w:szCs w:val="24"/>
        </w:rPr>
        <w:t>до фінансової звітності</w:t>
      </w:r>
      <w:r w:rsidRPr="0039625B">
        <w:rPr>
          <w:rFonts w:ascii="Times New Roman" w:hAnsi="Times New Roman" w:cs="Times New Roman"/>
          <w:color w:val="000000"/>
          <w:sz w:val="24"/>
          <w:szCs w:val="24"/>
        </w:rPr>
        <w:t>.</w:t>
      </w:r>
    </w:p>
    <w:p w:rsidR="00FC78C4" w:rsidRDefault="00FC78C4" w:rsidP="00693C0E">
      <w:pPr>
        <w:spacing w:after="0" w:line="240" w:lineRule="auto"/>
        <w:jc w:val="center"/>
        <w:rPr>
          <w:rFonts w:ascii="Times New Roman" w:hAnsi="Times New Roman" w:cs="Times New Roman"/>
          <w:b/>
          <w:bCs/>
          <w:sz w:val="24"/>
          <w:szCs w:val="24"/>
        </w:rPr>
      </w:pPr>
    </w:p>
    <w:p w:rsidR="0039625B" w:rsidRPr="0017366A" w:rsidRDefault="0039625B" w:rsidP="00693C0E">
      <w:pPr>
        <w:spacing w:after="0" w:line="240" w:lineRule="auto"/>
        <w:jc w:val="center"/>
        <w:rPr>
          <w:rFonts w:ascii="Times New Roman" w:hAnsi="Times New Roman" w:cs="Times New Roman"/>
          <w:b/>
          <w:bCs/>
          <w:sz w:val="24"/>
          <w:szCs w:val="24"/>
        </w:rPr>
      </w:pPr>
    </w:p>
    <w:p w:rsidR="00D813A5" w:rsidRPr="00AE180E" w:rsidRDefault="00693C0E" w:rsidP="00CF37C4">
      <w:pPr>
        <w:spacing w:after="0" w:line="240" w:lineRule="auto"/>
        <w:jc w:val="center"/>
        <w:rPr>
          <w:rFonts w:ascii="Times New Roman" w:hAnsi="Times New Roman" w:cs="Times New Roman"/>
          <w:b/>
          <w:bCs/>
          <w:sz w:val="24"/>
          <w:szCs w:val="24"/>
        </w:rPr>
      </w:pPr>
      <w:r w:rsidRPr="00693C0E">
        <w:rPr>
          <w:rFonts w:ascii="Times New Roman" w:hAnsi="Times New Roman" w:cs="Times New Roman"/>
          <w:b/>
          <w:bCs/>
          <w:sz w:val="24"/>
          <w:szCs w:val="24"/>
        </w:rPr>
        <w:t xml:space="preserve">Тема 8. </w:t>
      </w:r>
      <w:r w:rsidR="00AE180E" w:rsidRPr="00AE180E">
        <w:rPr>
          <w:rFonts w:ascii="Times New Roman" w:hAnsi="Times New Roman" w:cs="Times New Roman"/>
          <w:b/>
          <w:sz w:val="24"/>
          <w:szCs w:val="24"/>
        </w:rPr>
        <w:t>Зміни в обліковій політиці та порядок їх відображення в обліку і звітності</w:t>
      </w:r>
    </w:p>
    <w:p w:rsidR="00693C0E" w:rsidRDefault="0039625B" w:rsidP="0039625B">
      <w:pPr>
        <w:spacing w:after="0" w:line="240" w:lineRule="auto"/>
        <w:ind w:firstLine="708"/>
        <w:jc w:val="both"/>
        <w:rPr>
          <w:rFonts w:ascii="Times New Roman" w:hAnsi="Times New Roman" w:cs="Times New Roman"/>
          <w:sz w:val="24"/>
          <w:szCs w:val="24"/>
        </w:rPr>
      </w:pPr>
      <w:r w:rsidRPr="0039625B">
        <w:rPr>
          <w:rFonts w:ascii="Times New Roman" w:hAnsi="Times New Roman" w:cs="Times New Roman"/>
          <w:sz w:val="24"/>
          <w:szCs w:val="24"/>
        </w:rPr>
        <w:t>Порядок зміни  облікової політики.</w:t>
      </w:r>
    </w:p>
    <w:p w:rsidR="001A4F4F" w:rsidRDefault="0039625B" w:rsidP="001A4F4F">
      <w:pPr>
        <w:pStyle w:val="a5"/>
        <w:spacing w:before="0" w:beforeAutospacing="0" w:after="0" w:afterAutospacing="0"/>
        <w:ind w:firstLine="709"/>
        <w:jc w:val="both"/>
        <w:rPr>
          <w:bCs/>
          <w:lang w:val="uk-UA"/>
        </w:rPr>
      </w:pPr>
      <w:r w:rsidRPr="001A4F4F">
        <w:rPr>
          <w:bCs/>
        </w:rPr>
        <w:t>Відображення змін облікової політики у звітності</w:t>
      </w:r>
      <w:r w:rsidR="001A4F4F">
        <w:rPr>
          <w:bCs/>
          <w:lang w:val="uk-UA"/>
        </w:rPr>
        <w:t xml:space="preserve">. </w:t>
      </w:r>
    </w:p>
    <w:p w:rsidR="0039625B" w:rsidRPr="001A4F4F" w:rsidRDefault="001A4F4F" w:rsidP="001A4F4F">
      <w:pPr>
        <w:pStyle w:val="a5"/>
        <w:spacing w:before="0" w:beforeAutospacing="0" w:after="0" w:afterAutospacing="0"/>
        <w:ind w:firstLine="709"/>
        <w:jc w:val="both"/>
        <w:rPr>
          <w:bCs/>
          <w:lang w:val="uk-UA"/>
        </w:rPr>
      </w:pPr>
      <w:r w:rsidRPr="001A4F4F">
        <w:rPr>
          <w:bCs/>
        </w:rPr>
        <w:t>Відповідальність за зміну облікової політики.</w:t>
      </w:r>
    </w:p>
    <w:p w:rsidR="0039625B" w:rsidRPr="0039625B" w:rsidRDefault="0039625B" w:rsidP="0039625B">
      <w:pPr>
        <w:spacing w:after="0" w:line="240" w:lineRule="auto"/>
        <w:ind w:firstLine="708"/>
        <w:jc w:val="both"/>
        <w:rPr>
          <w:rFonts w:ascii="Times New Roman" w:hAnsi="Times New Roman" w:cs="Times New Roman"/>
          <w:b/>
          <w:sz w:val="24"/>
          <w:szCs w:val="24"/>
        </w:rPr>
      </w:pPr>
    </w:p>
    <w:p w:rsidR="005F637A" w:rsidRDefault="005F637A" w:rsidP="00693C0E">
      <w:pPr>
        <w:tabs>
          <w:tab w:val="left" w:pos="2070"/>
        </w:tabs>
        <w:spacing w:after="0" w:line="240" w:lineRule="auto"/>
        <w:jc w:val="center"/>
        <w:rPr>
          <w:rFonts w:ascii="Times New Roman" w:hAnsi="Times New Roman" w:cs="Times New Roman"/>
          <w:b/>
          <w:sz w:val="24"/>
          <w:szCs w:val="24"/>
        </w:rPr>
      </w:pPr>
    </w:p>
    <w:p w:rsidR="00693C0E" w:rsidRPr="00693C0E" w:rsidRDefault="00693C0E" w:rsidP="00693C0E">
      <w:pPr>
        <w:tabs>
          <w:tab w:val="left" w:pos="2070"/>
        </w:tabs>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 xml:space="preserve">РОЗДІЛ </w:t>
      </w:r>
      <w:r w:rsidR="0057246B">
        <w:rPr>
          <w:rFonts w:ascii="Times New Roman" w:hAnsi="Times New Roman" w:cs="Times New Roman"/>
          <w:b/>
          <w:sz w:val="24"/>
          <w:szCs w:val="24"/>
        </w:rPr>
        <w:t>4</w:t>
      </w:r>
      <w:r w:rsidRPr="00693C0E">
        <w:rPr>
          <w:rFonts w:ascii="Times New Roman" w:hAnsi="Times New Roman" w:cs="Times New Roman"/>
          <w:b/>
          <w:sz w:val="24"/>
          <w:szCs w:val="24"/>
        </w:rPr>
        <w:t>.  СПИСОК РЕКОМЕНДОВАНОЇ ЛІТЕРАТУРИ</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rPr>
        <w:t xml:space="preserve">Закон України </w:t>
      </w:r>
      <w:r w:rsidR="00C44161" w:rsidRPr="00693C0E">
        <w:rPr>
          <w:rFonts w:ascii="Times New Roman" w:hAnsi="Times New Roman" w:cs="Times New Roman"/>
          <w:sz w:val="24"/>
          <w:szCs w:val="24"/>
        </w:rPr>
        <w:t>«</w:t>
      </w:r>
      <w:r w:rsidRPr="00693C0E">
        <w:rPr>
          <w:rFonts w:ascii="Times New Roman" w:hAnsi="Times New Roman" w:cs="Times New Roman"/>
          <w:sz w:val="24"/>
          <w:szCs w:val="24"/>
        </w:rPr>
        <w:t>Про бухгалтерський облік та фінансову звітність в Україні</w:t>
      </w:r>
      <w:r w:rsidR="00C44161" w:rsidRPr="00693C0E">
        <w:rPr>
          <w:rFonts w:ascii="Times New Roman" w:hAnsi="Times New Roman" w:cs="Times New Roman"/>
          <w:sz w:val="24"/>
          <w:szCs w:val="24"/>
        </w:rPr>
        <w:t>»</w:t>
      </w:r>
      <w:r w:rsidRPr="00693C0E">
        <w:rPr>
          <w:rFonts w:ascii="Times New Roman" w:hAnsi="Times New Roman" w:cs="Times New Roman"/>
          <w:sz w:val="24"/>
          <w:szCs w:val="24"/>
        </w:rPr>
        <w:t xml:space="preserve"> від 16 липня 1999 р. № 996 – ХІV (із змінами та доповненнями) </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rPr>
        <w:t xml:space="preserve">План рахунків бухгалтерського обліку активів, капіталу, зобов’язань господарських операцій: Затв. наказом Міністерства фінансів України від 30 листопада 1999 р. № 291. </w:t>
      </w:r>
      <w:r w:rsidR="00771C13" w:rsidRPr="00771C13">
        <w:rPr>
          <w:rFonts w:ascii="Times New Roman" w:hAnsi="Times New Roman"/>
          <w:sz w:val="24"/>
          <w:szCs w:val="24"/>
        </w:rPr>
        <w:t>URL</w:t>
      </w:r>
      <w:r w:rsidR="00771C13" w:rsidRPr="00430C99">
        <w:rPr>
          <w:rFonts w:ascii="Times New Roman" w:hAnsi="Times New Roman"/>
          <w:sz w:val="28"/>
          <w:szCs w:val="28"/>
        </w:rPr>
        <w:t>:</w:t>
      </w:r>
      <w:r w:rsidRPr="00693C0E">
        <w:rPr>
          <w:rFonts w:ascii="Times New Roman" w:hAnsi="Times New Roman" w:cs="Times New Roman"/>
          <w:spacing w:val="-2"/>
          <w:sz w:val="24"/>
          <w:szCs w:val="24"/>
        </w:rPr>
        <w:t xml:space="preserve">: </w:t>
      </w:r>
      <w:hyperlink r:id="rId9" w:history="1">
        <w:r w:rsidRPr="00693C0E">
          <w:rPr>
            <w:rStyle w:val="a7"/>
            <w:rFonts w:ascii="Times New Roman" w:hAnsi="Times New Roman" w:cs="Times New Roman"/>
            <w:spacing w:val="-2"/>
            <w:sz w:val="24"/>
            <w:szCs w:val="24"/>
          </w:rPr>
          <w:t>http://zakon4.rada.gov.ua/laws/show/z0892-99</w:t>
        </w:r>
      </w:hyperlink>
      <w:r w:rsidRPr="00693C0E">
        <w:rPr>
          <w:rFonts w:ascii="Times New Roman" w:hAnsi="Times New Roman" w:cs="Times New Roman"/>
          <w:spacing w:val="-2"/>
          <w:sz w:val="24"/>
          <w:szCs w:val="24"/>
        </w:rPr>
        <w:t>.</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rPr>
        <w:t xml:space="preserve">Інструкція по застосуванню плану рахунків бухгалтерського обліку активів, капіталу, зобов’язань і господарських операцій: Затв. наказом Міністерства фінансів України від 30 листопада 1999 р. № 291 (із змінами та доповненнями) </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rPr>
        <w:lastRenderedPageBreak/>
        <w:t xml:space="preserve">Національне Положення (стандарт) бухгалтерського обліку 1 «Загальні вимоги до фінансової звітності»: Затв. наказом Міністерства фінансів України від 07 лютого 2013 р. № 73 і зареєстровано Міністерством юстиції України 28 лютого 2013 р. за № 336/22868. </w:t>
      </w:r>
      <w:r w:rsidR="00DB68B2" w:rsidRPr="00DB68B2">
        <w:rPr>
          <w:rFonts w:ascii="Times New Roman" w:hAnsi="Times New Roman"/>
          <w:sz w:val="24"/>
          <w:szCs w:val="24"/>
        </w:rPr>
        <w:t>URL</w:t>
      </w:r>
      <w:r w:rsidR="00DB68B2" w:rsidRPr="00430C99">
        <w:rPr>
          <w:rFonts w:ascii="Times New Roman" w:hAnsi="Times New Roman"/>
          <w:sz w:val="28"/>
          <w:szCs w:val="28"/>
        </w:rPr>
        <w:t>:</w:t>
      </w:r>
      <w:r w:rsidRPr="00693C0E">
        <w:rPr>
          <w:rFonts w:ascii="Times New Roman" w:hAnsi="Times New Roman" w:cs="Times New Roman"/>
          <w:spacing w:val="-2"/>
          <w:sz w:val="24"/>
          <w:szCs w:val="24"/>
        </w:rPr>
        <w:t>: http://zakon3.rada.gov.ua.</w:t>
      </w:r>
    </w:p>
    <w:p w:rsidR="00C44161" w:rsidRDefault="00693C0E" w:rsidP="00C44161">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rPr>
        <w:t xml:space="preserve">Національне Положення (стандарт) бухгалтерського обліку 2 «Консолідована фінансова звітність»: Затв. наказом Міністерства фінансів України від 27.06.2013 р. № 628 і зареєстровано Міністерством юстиції України 19 липня 2013 р. за № 1223/23755. </w:t>
      </w:r>
      <w:r w:rsidR="00DE49D4" w:rsidRPr="00DE49D4">
        <w:rPr>
          <w:rFonts w:ascii="Times New Roman" w:hAnsi="Times New Roman"/>
          <w:sz w:val="24"/>
          <w:szCs w:val="24"/>
        </w:rPr>
        <w:t>URL</w:t>
      </w:r>
      <w:r w:rsidR="00DE49D4" w:rsidRPr="00430C99">
        <w:rPr>
          <w:rFonts w:ascii="Times New Roman" w:hAnsi="Times New Roman"/>
          <w:sz w:val="28"/>
          <w:szCs w:val="28"/>
        </w:rPr>
        <w:t>:</w:t>
      </w:r>
      <w:r w:rsidRPr="00693C0E">
        <w:rPr>
          <w:rFonts w:ascii="Times New Roman" w:hAnsi="Times New Roman" w:cs="Times New Roman"/>
          <w:spacing w:val="-2"/>
          <w:sz w:val="24"/>
          <w:szCs w:val="24"/>
        </w:rPr>
        <w:t xml:space="preserve">: </w:t>
      </w:r>
      <w:hyperlink r:id="rId10" w:history="1">
        <w:r w:rsidRPr="00693C0E">
          <w:rPr>
            <w:rStyle w:val="a7"/>
            <w:rFonts w:ascii="Times New Roman" w:hAnsi="Times New Roman" w:cs="Times New Roman"/>
            <w:spacing w:val="-2"/>
            <w:sz w:val="24"/>
            <w:szCs w:val="24"/>
          </w:rPr>
          <w:t>http://zakon2.rada.gov.ua/laws/show/z1223-13</w:t>
        </w:r>
      </w:hyperlink>
      <w:r w:rsidRPr="00693C0E">
        <w:rPr>
          <w:rFonts w:ascii="Times New Roman" w:hAnsi="Times New Roman" w:cs="Times New Roman"/>
          <w:spacing w:val="-2"/>
          <w:sz w:val="24"/>
          <w:szCs w:val="24"/>
        </w:rPr>
        <w:t>.</w:t>
      </w:r>
    </w:p>
    <w:p w:rsidR="00C44161" w:rsidRDefault="00C44161" w:rsidP="00C44161">
      <w:pPr>
        <w:numPr>
          <w:ilvl w:val="0"/>
          <w:numId w:val="3"/>
        </w:numPr>
        <w:spacing w:after="0" w:line="240" w:lineRule="auto"/>
        <w:ind w:left="0" w:firstLine="0"/>
        <w:jc w:val="both"/>
        <w:rPr>
          <w:rFonts w:ascii="Times New Roman" w:hAnsi="Times New Roman" w:cs="Times New Roman"/>
          <w:sz w:val="24"/>
          <w:szCs w:val="24"/>
        </w:rPr>
      </w:pPr>
      <w:r w:rsidRPr="00C44161">
        <w:rPr>
          <w:rFonts w:ascii="Times New Roman" w:eastAsia="ArialMT" w:hAnsi="Times New Roman" w:cs="Times New Roman"/>
          <w:sz w:val="24"/>
          <w:szCs w:val="24"/>
        </w:rPr>
        <w:t xml:space="preserve">Методичні рекомендації щодо облікової політики підприємства затвердженими Наказом Міністерства фінансів України від 27 червня 2013 р. № 635 </w:t>
      </w:r>
      <w:r w:rsidRPr="00DE49D4">
        <w:rPr>
          <w:rFonts w:ascii="Times New Roman" w:hAnsi="Times New Roman"/>
          <w:sz w:val="24"/>
          <w:szCs w:val="24"/>
        </w:rPr>
        <w:t>URL</w:t>
      </w:r>
      <w:r w:rsidRPr="00C44161">
        <w:rPr>
          <w:rFonts w:ascii="Times New Roman" w:hAnsi="Times New Roman" w:cs="Times New Roman"/>
          <w:sz w:val="24"/>
          <w:szCs w:val="24"/>
        </w:rPr>
        <w:t xml:space="preserve">:  </w:t>
      </w:r>
      <w:hyperlink r:id="rId11" w:history="1">
        <w:r w:rsidRPr="00C44161">
          <w:rPr>
            <w:rStyle w:val="a7"/>
            <w:rFonts w:ascii="Times New Roman" w:hAnsi="Times New Roman" w:cs="Times New Roman"/>
            <w:sz w:val="24"/>
            <w:szCs w:val="24"/>
          </w:rPr>
          <w:t>http://zakon.nau.ua/doc</w:t>
        </w:r>
      </w:hyperlink>
    </w:p>
    <w:p w:rsidR="00C44161" w:rsidRDefault="00C44161" w:rsidP="00C44161">
      <w:pPr>
        <w:numPr>
          <w:ilvl w:val="0"/>
          <w:numId w:val="3"/>
        </w:numPr>
        <w:spacing w:after="0" w:line="240" w:lineRule="auto"/>
        <w:ind w:left="0" w:firstLine="0"/>
        <w:jc w:val="both"/>
        <w:rPr>
          <w:rFonts w:ascii="Times New Roman" w:hAnsi="Times New Roman" w:cs="Times New Roman"/>
          <w:sz w:val="24"/>
          <w:szCs w:val="24"/>
        </w:rPr>
      </w:pPr>
      <w:r w:rsidRPr="00C44161">
        <w:rPr>
          <w:rFonts w:ascii="Times New Roman" w:eastAsia="ArialMT" w:hAnsi="Times New Roman" w:cs="Times New Roman"/>
          <w:sz w:val="24"/>
          <w:szCs w:val="24"/>
        </w:rPr>
        <w:t>МСФЗ (IAS) 8 “Облікова політика, зміни в облікових оцінках та помилки”</w:t>
      </w:r>
      <w:r w:rsidR="00365814">
        <w:rPr>
          <w:rFonts w:ascii="Times New Roman" w:eastAsia="ArialMT" w:hAnsi="Times New Roman" w:cs="Times New Roman"/>
          <w:sz w:val="24"/>
          <w:szCs w:val="24"/>
        </w:rPr>
        <w:t xml:space="preserve">. </w:t>
      </w:r>
      <w:r w:rsidR="00365814" w:rsidRPr="00DE49D4">
        <w:rPr>
          <w:rFonts w:ascii="Times New Roman" w:hAnsi="Times New Roman"/>
          <w:sz w:val="24"/>
          <w:szCs w:val="24"/>
        </w:rPr>
        <w:t>URL</w:t>
      </w:r>
      <w:r w:rsidR="00365814" w:rsidRPr="00C44161">
        <w:rPr>
          <w:rFonts w:ascii="Times New Roman" w:hAnsi="Times New Roman" w:cs="Times New Roman"/>
          <w:sz w:val="24"/>
          <w:szCs w:val="24"/>
        </w:rPr>
        <w:t>:</w:t>
      </w:r>
      <w:r w:rsidR="00365814" w:rsidRPr="00C44161">
        <w:rPr>
          <w:rFonts w:ascii="Times New Roman" w:eastAsia="ArialMT" w:hAnsi="Times New Roman" w:cs="Times New Roman"/>
          <w:sz w:val="24"/>
          <w:szCs w:val="24"/>
        </w:rPr>
        <w:t xml:space="preserve"> </w:t>
      </w:r>
      <w:hyperlink r:id="rId12" w:history="1">
        <w:r w:rsidRPr="00C44161">
          <w:rPr>
            <w:rStyle w:val="a7"/>
            <w:rFonts w:ascii="Times New Roman" w:eastAsia="ArialMT" w:hAnsi="Times New Roman" w:cs="Times New Roman"/>
            <w:sz w:val="24"/>
            <w:szCs w:val="24"/>
          </w:rPr>
          <w:t>http://www.dipifr.info/lib_files/</w:t>
        </w:r>
      </w:hyperlink>
      <w:r w:rsidRPr="00C44161">
        <w:rPr>
          <w:rFonts w:ascii="Times New Roman" w:eastAsia="ArialMT" w:hAnsi="Times New Roman" w:cs="Times New Roman"/>
          <w:sz w:val="24"/>
          <w:szCs w:val="24"/>
        </w:rPr>
        <w:t xml:space="preserve"> </w:t>
      </w:r>
      <w:proofErr w:type="spellStart"/>
      <w:r w:rsidRPr="00C44161">
        <w:rPr>
          <w:rFonts w:ascii="Times New Roman" w:eastAsia="ArialMT" w:hAnsi="Times New Roman" w:cs="Times New Roman"/>
          <w:sz w:val="24"/>
          <w:szCs w:val="24"/>
        </w:rPr>
        <w:t>standards</w:t>
      </w:r>
      <w:proofErr w:type="spellEnd"/>
      <w:r w:rsidRPr="00C44161">
        <w:rPr>
          <w:rFonts w:ascii="Times New Roman" w:eastAsia="ArialMT" w:hAnsi="Times New Roman" w:cs="Times New Roman"/>
          <w:sz w:val="24"/>
          <w:szCs w:val="24"/>
        </w:rPr>
        <w:t>/</w:t>
      </w:r>
      <w:proofErr w:type="spellStart"/>
      <w:r w:rsidRPr="00C44161">
        <w:rPr>
          <w:rFonts w:ascii="Times New Roman" w:eastAsia="ArialMT" w:hAnsi="Times New Roman" w:cs="Times New Roman"/>
          <w:sz w:val="24"/>
          <w:szCs w:val="24"/>
        </w:rPr>
        <w:t>ukr</w:t>
      </w:r>
      <w:proofErr w:type="spellEnd"/>
      <w:r w:rsidRPr="00C44161">
        <w:rPr>
          <w:rFonts w:ascii="Times New Roman" w:eastAsia="ArialMT" w:hAnsi="Times New Roman" w:cs="Times New Roman"/>
          <w:sz w:val="24"/>
          <w:szCs w:val="24"/>
        </w:rPr>
        <w:t xml:space="preserve">/standards_010109/IAS_8.pdf. </w:t>
      </w:r>
    </w:p>
    <w:p w:rsidR="00C44161" w:rsidRDefault="00F22673" w:rsidP="00C44161">
      <w:pPr>
        <w:numPr>
          <w:ilvl w:val="0"/>
          <w:numId w:val="3"/>
        </w:numPr>
        <w:spacing w:after="0" w:line="240" w:lineRule="auto"/>
        <w:ind w:left="0" w:firstLine="0"/>
        <w:jc w:val="both"/>
        <w:rPr>
          <w:rFonts w:ascii="Times New Roman" w:hAnsi="Times New Roman" w:cs="Times New Roman"/>
          <w:sz w:val="24"/>
          <w:szCs w:val="24"/>
        </w:rPr>
      </w:pPr>
      <w:r w:rsidRPr="00C44161">
        <w:rPr>
          <w:rFonts w:ascii="Times New Roman" w:hAnsi="Times New Roman" w:cs="Times New Roman"/>
          <w:sz w:val="24"/>
          <w:szCs w:val="24"/>
        </w:rPr>
        <w:t xml:space="preserve">Барановська, Тетяна Василівна. Облікова політика підприємств в Україні: теорія і практика: </w:t>
      </w:r>
      <w:proofErr w:type="spellStart"/>
      <w:r w:rsidRPr="00C44161">
        <w:rPr>
          <w:rFonts w:ascii="Times New Roman" w:hAnsi="Times New Roman" w:cs="Times New Roman"/>
          <w:sz w:val="24"/>
          <w:szCs w:val="24"/>
        </w:rPr>
        <w:t>дис</w:t>
      </w:r>
      <w:proofErr w:type="spellEnd"/>
      <w:r w:rsidRPr="00C44161">
        <w:rPr>
          <w:rFonts w:ascii="Times New Roman" w:hAnsi="Times New Roman" w:cs="Times New Roman"/>
          <w:sz w:val="24"/>
          <w:szCs w:val="24"/>
        </w:rPr>
        <w:t xml:space="preserve">.. … </w:t>
      </w:r>
      <w:proofErr w:type="spellStart"/>
      <w:r w:rsidRPr="00C44161">
        <w:rPr>
          <w:rFonts w:ascii="Times New Roman" w:hAnsi="Times New Roman" w:cs="Times New Roman"/>
          <w:sz w:val="24"/>
          <w:szCs w:val="24"/>
        </w:rPr>
        <w:t>канд</w:t>
      </w:r>
      <w:proofErr w:type="spellEnd"/>
      <w:r w:rsidRPr="00C44161">
        <w:rPr>
          <w:rFonts w:ascii="Times New Roman" w:hAnsi="Times New Roman" w:cs="Times New Roman"/>
          <w:sz w:val="24"/>
          <w:szCs w:val="24"/>
        </w:rPr>
        <w:t xml:space="preserve">. </w:t>
      </w:r>
      <w:proofErr w:type="spellStart"/>
      <w:r w:rsidRPr="00C44161">
        <w:rPr>
          <w:rFonts w:ascii="Times New Roman" w:hAnsi="Times New Roman" w:cs="Times New Roman"/>
          <w:sz w:val="24"/>
          <w:szCs w:val="24"/>
        </w:rPr>
        <w:t>екон</w:t>
      </w:r>
      <w:proofErr w:type="spellEnd"/>
      <w:r w:rsidRPr="00C44161">
        <w:rPr>
          <w:rFonts w:ascii="Times New Roman" w:hAnsi="Times New Roman" w:cs="Times New Roman"/>
          <w:sz w:val="24"/>
          <w:szCs w:val="24"/>
        </w:rPr>
        <w:t>. наук : 08.06.04 текст. Київ, 2005. 282 с.</w:t>
      </w:r>
    </w:p>
    <w:p w:rsidR="00C44161" w:rsidRDefault="00F22673" w:rsidP="00C44161">
      <w:pPr>
        <w:numPr>
          <w:ilvl w:val="0"/>
          <w:numId w:val="3"/>
        </w:numPr>
        <w:spacing w:after="0" w:line="240" w:lineRule="auto"/>
        <w:ind w:left="0" w:firstLine="0"/>
        <w:jc w:val="both"/>
        <w:rPr>
          <w:rFonts w:ascii="Times New Roman" w:hAnsi="Times New Roman" w:cs="Times New Roman"/>
          <w:sz w:val="24"/>
          <w:szCs w:val="24"/>
        </w:rPr>
      </w:pPr>
      <w:r w:rsidRPr="00C44161">
        <w:rPr>
          <w:rFonts w:ascii="Times New Roman" w:hAnsi="Times New Roman" w:cs="Times New Roman"/>
          <w:sz w:val="24"/>
          <w:szCs w:val="24"/>
        </w:rPr>
        <w:t xml:space="preserve">Безруких П.С. </w:t>
      </w:r>
      <w:proofErr w:type="spellStart"/>
      <w:r w:rsidRPr="00C44161">
        <w:rPr>
          <w:rFonts w:ascii="Times New Roman" w:hAnsi="Times New Roman" w:cs="Times New Roman"/>
          <w:sz w:val="24"/>
          <w:szCs w:val="24"/>
        </w:rPr>
        <w:t>Бухгалтерский</w:t>
      </w:r>
      <w:proofErr w:type="spellEnd"/>
      <w:r w:rsidRPr="00C44161">
        <w:rPr>
          <w:rFonts w:ascii="Times New Roman" w:hAnsi="Times New Roman" w:cs="Times New Roman"/>
          <w:sz w:val="24"/>
          <w:szCs w:val="24"/>
        </w:rPr>
        <w:t xml:space="preserve"> </w:t>
      </w:r>
      <w:proofErr w:type="spellStart"/>
      <w:r w:rsidRPr="00C44161">
        <w:rPr>
          <w:rFonts w:ascii="Times New Roman" w:hAnsi="Times New Roman" w:cs="Times New Roman"/>
          <w:sz w:val="24"/>
          <w:szCs w:val="24"/>
        </w:rPr>
        <w:t>учет</w:t>
      </w:r>
      <w:proofErr w:type="spellEnd"/>
      <w:r w:rsidRPr="00C44161">
        <w:rPr>
          <w:rFonts w:ascii="Times New Roman" w:hAnsi="Times New Roman" w:cs="Times New Roman"/>
          <w:sz w:val="24"/>
          <w:szCs w:val="24"/>
        </w:rPr>
        <w:t xml:space="preserve">: </w:t>
      </w:r>
      <w:proofErr w:type="spellStart"/>
      <w:r w:rsidRPr="00C44161">
        <w:rPr>
          <w:rFonts w:ascii="Times New Roman" w:hAnsi="Times New Roman" w:cs="Times New Roman"/>
          <w:sz w:val="24"/>
          <w:szCs w:val="24"/>
        </w:rPr>
        <w:t>учебник</w:t>
      </w:r>
      <w:proofErr w:type="spellEnd"/>
      <w:r w:rsidRPr="00C44161">
        <w:rPr>
          <w:rFonts w:ascii="Times New Roman" w:hAnsi="Times New Roman" w:cs="Times New Roman"/>
          <w:sz w:val="24"/>
          <w:szCs w:val="24"/>
        </w:rPr>
        <w:t xml:space="preserve"> текст. М. : </w:t>
      </w:r>
      <w:proofErr w:type="spellStart"/>
      <w:r w:rsidRPr="00C44161">
        <w:rPr>
          <w:rFonts w:ascii="Times New Roman" w:hAnsi="Times New Roman" w:cs="Times New Roman"/>
          <w:sz w:val="24"/>
          <w:szCs w:val="24"/>
        </w:rPr>
        <w:t>Высшая</w:t>
      </w:r>
      <w:proofErr w:type="spellEnd"/>
      <w:r w:rsidRPr="00C44161">
        <w:rPr>
          <w:rFonts w:ascii="Times New Roman" w:hAnsi="Times New Roman" w:cs="Times New Roman"/>
          <w:sz w:val="24"/>
          <w:szCs w:val="24"/>
        </w:rPr>
        <w:t xml:space="preserve"> школа, 1999. 563 с.</w:t>
      </w:r>
    </w:p>
    <w:p w:rsidR="00C44161" w:rsidRDefault="00F22673" w:rsidP="00C44161">
      <w:pPr>
        <w:numPr>
          <w:ilvl w:val="0"/>
          <w:numId w:val="3"/>
        </w:numPr>
        <w:spacing w:after="0" w:line="240" w:lineRule="auto"/>
        <w:ind w:left="0" w:firstLine="0"/>
        <w:jc w:val="both"/>
        <w:rPr>
          <w:rFonts w:ascii="Times New Roman" w:hAnsi="Times New Roman" w:cs="Times New Roman"/>
          <w:sz w:val="24"/>
          <w:szCs w:val="24"/>
        </w:rPr>
      </w:pPr>
      <w:r w:rsidRPr="00C44161">
        <w:rPr>
          <w:rFonts w:ascii="Times New Roman" w:hAnsi="Times New Roman" w:cs="Times New Roman"/>
          <w:sz w:val="24"/>
          <w:szCs w:val="24"/>
        </w:rPr>
        <w:t>Білуха М.Т. Теорія бухгалтерського обліку: підручник. К. : 2000. 692 с.</w:t>
      </w:r>
    </w:p>
    <w:p w:rsidR="00C44161" w:rsidRDefault="00F22673" w:rsidP="00C44161">
      <w:pPr>
        <w:numPr>
          <w:ilvl w:val="0"/>
          <w:numId w:val="3"/>
        </w:numPr>
        <w:spacing w:after="0" w:line="240" w:lineRule="auto"/>
        <w:ind w:left="0" w:firstLine="0"/>
        <w:jc w:val="both"/>
        <w:rPr>
          <w:rFonts w:ascii="Times New Roman" w:hAnsi="Times New Roman" w:cs="Times New Roman"/>
          <w:sz w:val="24"/>
          <w:szCs w:val="24"/>
        </w:rPr>
      </w:pPr>
      <w:proofErr w:type="spellStart"/>
      <w:r w:rsidRPr="00C44161">
        <w:rPr>
          <w:rFonts w:ascii="Times New Roman" w:hAnsi="Times New Roman" w:cs="Times New Roman"/>
          <w:sz w:val="24"/>
          <w:szCs w:val="24"/>
        </w:rPr>
        <w:t>Бутинець</w:t>
      </w:r>
      <w:proofErr w:type="spellEnd"/>
      <w:r w:rsidRPr="00C44161">
        <w:rPr>
          <w:rFonts w:ascii="Times New Roman" w:hAnsi="Times New Roman" w:cs="Times New Roman"/>
          <w:sz w:val="24"/>
          <w:szCs w:val="24"/>
        </w:rPr>
        <w:t xml:space="preserve"> Ф.Ф. Організація бухгалтерського обліку: </w:t>
      </w:r>
      <w:proofErr w:type="spellStart"/>
      <w:r w:rsidRPr="00C44161">
        <w:rPr>
          <w:rFonts w:ascii="Times New Roman" w:hAnsi="Times New Roman" w:cs="Times New Roman"/>
          <w:sz w:val="24"/>
          <w:szCs w:val="24"/>
        </w:rPr>
        <w:t>підруч</w:t>
      </w:r>
      <w:proofErr w:type="spellEnd"/>
      <w:r w:rsidRPr="00C44161">
        <w:rPr>
          <w:rFonts w:ascii="Times New Roman" w:hAnsi="Times New Roman" w:cs="Times New Roman"/>
          <w:sz w:val="24"/>
          <w:szCs w:val="24"/>
        </w:rPr>
        <w:t xml:space="preserve">. для </w:t>
      </w:r>
      <w:proofErr w:type="spellStart"/>
      <w:r w:rsidRPr="00C44161">
        <w:rPr>
          <w:rFonts w:ascii="Times New Roman" w:hAnsi="Times New Roman" w:cs="Times New Roman"/>
          <w:sz w:val="24"/>
          <w:szCs w:val="24"/>
        </w:rPr>
        <w:t>студ</w:t>
      </w:r>
      <w:proofErr w:type="spellEnd"/>
      <w:r w:rsidRPr="00C44161">
        <w:rPr>
          <w:rFonts w:ascii="Times New Roman" w:hAnsi="Times New Roman" w:cs="Times New Roman"/>
          <w:sz w:val="24"/>
          <w:szCs w:val="24"/>
        </w:rPr>
        <w:t xml:space="preserve">. спец. “Облік і аудит” </w:t>
      </w:r>
      <w:proofErr w:type="spellStart"/>
      <w:r w:rsidRPr="00C44161">
        <w:rPr>
          <w:rFonts w:ascii="Times New Roman" w:hAnsi="Times New Roman" w:cs="Times New Roman"/>
          <w:sz w:val="24"/>
          <w:szCs w:val="24"/>
        </w:rPr>
        <w:t>вищ</w:t>
      </w:r>
      <w:proofErr w:type="spellEnd"/>
      <w:r w:rsidRPr="00C44161">
        <w:rPr>
          <w:rFonts w:ascii="Times New Roman" w:hAnsi="Times New Roman" w:cs="Times New Roman"/>
          <w:sz w:val="24"/>
          <w:szCs w:val="24"/>
        </w:rPr>
        <w:t xml:space="preserve">. </w:t>
      </w:r>
      <w:proofErr w:type="spellStart"/>
      <w:r w:rsidRPr="00C44161">
        <w:rPr>
          <w:rFonts w:ascii="Times New Roman" w:hAnsi="Times New Roman" w:cs="Times New Roman"/>
          <w:sz w:val="24"/>
          <w:szCs w:val="24"/>
        </w:rPr>
        <w:t>навч</w:t>
      </w:r>
      <w:proofErr w:type="spellEnd"/>
      <w:r w:rsidRPr="00C44161">
        <w:rPr>
          <w:rFonts w:ascii="Times New Roman" w:hAnsi="Times New Roman" w:cs="Times New Roman"/>
          <w:sz w:val="24"/>
          <w:szCs w:val="24"/>
        </w:rPr>
        <w:t xml:space="preserve">. </w:t>
      </w:r>
      <w:proofErr w:type="spellStart"/>
      <w:r w:rsidRPr="00C44161">
        <w:rPr>
          <w:rFonts w:ascii="Times New Roman" w:hAnsi="Times New Roman" w:cs="Times New Roman"/>
          <w:sz w:val="24"/>
          <w:szCs w:val="24"/>
        </w:rPr>
        <w:t>закл</w:t>
      </w:r>
      <w:proofErr w:type="spellEnd"/>
      <w:r w:rsidRPr="00C44161">
        <w:rPr>
          <w:rFonts w:ascii="Times New Roman" w:hAnsi="Times New Roman" w:cs="Times New Roman"/>
          <w:sz w:val="24"/>
          <w:szCs w:val="24"/>
        </w:rPr>
        <w:t xml:space="preserve">. За ред. Ф. Ф. </w:t>
      </w:r>
      <w:proofErr w:type="spellStart"/>
      <w:r w:rsidRPr="00C44161">
        <w:rPr>
          <w:rFonts w:ascii="Times New Roman" w:hAnsi="Times New Roman" w:cs="Times New Roman"/>
          <w:sz w:val="24"/>
          <w:szCs w:val="24"/>
        </w:rPr>
        <w:t>Бутинця</w:t>
      </w:r>
      <w:proofErr w:type="spellEnd"/>
      <w:r w:rsidRPr="00C44161">
        <w:rPr>
          <w:rFonts w:ascii="Times New Roman" w:hAnsi="Times New Roman" w:cs="Times New Roman"/>
          <w:sz w:val="24"/>
          <w:szCs w:val="24"/>
        </w:rPr>
        <w:t xml:space="preserve">. [3-є вид., </w:t>
      </w:r>
      <w:proofErr w:type="spellStart"/>
      <w:r w:rsidRPr="00C44161">
        <w:rPr>
          <w:rFonts w:ascii="Times New Roman" w:hAnsi="Times New Roman" w:cs="Times New Roman"/>
          <w:sz w:val="24"/>
          <w:szCs w:val="24"/>
        </w:rPr>
        <w:t>доп</w:t>
      </w:r>
      <w:proofErr w:type="spellEnd"/>
      <w:r w:rsidRPr="00C44161">
        <w:rPr>
          <w:rFonts w:ascii="Times New Roman" w:hAnsi="Times New Roman" w:cs="Times New Roman"/>
          <w:sz w:val="24"/>
          <w:szCs w:val="24"/>
        </w:rPr>
        <w:t xml:space="preserve">. і перероб.] Житомир : ПП "Рута", 2002. 592 с. </w:t>
      </w:r>
    </w:p>
    <w:p w:rsidR="00C44161" w:rsidRDefault="00F22673" w:rsidP="00C44161">
      <w:pPr>
        <w:numPr>
          <w:ilvl w:val="0"/>
          <w:numId w:val="3"/>
        </w:numPr>
        <w:spacing w:after="0" w:line="240" w:lineRule="auto"/>
        <w:ind w:left="0" w:firstLine="0"/>
        <w:jc w:val="both"/>
        <w:rPr>
          <w:rFonts w:ascii="Times New Roman" w:hAnsi="Times New Roman" w:cs="Times New Roman"/>
          <w:sz w:val="24"/>
          <w:szCs w:val="24"/>
        </w:rPr>
      </w:pPr>
      <w:r w:rsidRPr="00C44161">
        <w:rPr>
          <w:rFonts w:ascii="Times New Roman" w:hAnsi="Times New Roman" w:cs="Times New Roman"/>
          <w:sz w:val="24"/>
          <w:szCs w:val="24"/>
        </w:rPr>
        <w:t xml:space="preserve">Бухгалтерський словник за ред. проф. Ф.Ф. </w:t>
      </w:r>
      <w:proofErr w:type="spellStart"/>
      <w:r w:rsidRPr="00C44161">
        <w:rPr>
          <w:rFonts w:ascii="Times New Roman" w:hAnsi="Times New Roman" w:cs="Times New Roman"/>
          <w:sz w:val="24"/>
          <w:szCs w:val="24"/>
        </w:rPr>
        <w:t>Бутинця</w:t>
      </w:r>
      <w:proofErr w:type="spellEnd"/>
      <w:r w:rsidRPr="00C44161">
        <w:rPr>
          <w:rFonts w:ascii="Times New Roman" w:hAnsi="Times New Roman" w:cs="Times New Roman"/>
          <w:sz w:val="24"/>
          <w:szCs w:val="24"/>
        </w:rPr>
        <w:t xml:space="preserve">. Житомир : ПП “Рута”, 2001. 224 с. </w:t>
      </w:r>
    </w:p>
    <w:p w:rsidR="00C44161" w:rsidRDefault="00F22673" w:rsidP="00C44161">
      <w:pPr>
        <w:numPr>
          <w:ilvl w:val="0"/>
          <w:numId w:val="3"/>
        </w:numPr>
        <w:spacing w:after="0" w:line="240" w:lineRule="auto"/>
        <w:ind w:left="0" w:firstLine="0"/>
        <w:jc w:val="both"/>
        <w:rPr>
          <w:rFonts w:ascii="Times New Roman" w:hAnsi="Times New Roman" w:cs="Times New Roman"/>
          <w:sz w:val="24"/>
          <w:szCs w:val="24"/>
        </w:rPr>
      </w:pPr>
      <w:r w:rsidRPr="00C44161">
        <w:rPr>
          <w:rFonts w:ascii="Times New Roman" w:hAnsi="Times New Roman" w:cs="Times New Roman"/>
          <w:sz w:val="24"/>
          <w:szCs w:val="24"/>
        </w:rPr>
        <w:t xml:space="preserve">Бухгалтерський фінансовий облік: підручник за ред. проф. Ф.Ф. </w:t>
      </w:r>
      <w:proofErr w:type="spellStart"/>
      <w:r w:rsidRPr="00C44161">
        <w:rPr>
          <w:rFonts w:ascii="Times New Roman" w:hAnsi="Times New Roman" w:cs="Times New Roman"/>
          <w:sz w:val="24"/>
          <w:szCs w:val="24"/>
        </w:rPr>
        <w:t>Бутинця</w:t>
      </w:r>
      <w:proofErr w:type="spellEnd"/>
      <w:r w:rsidRPr="00C44161">
        <w:rPr>
          <w:rFonts w:ascii="Times New Roman" w:hAnsi="Times New Roman" w:cs="Times New Roman"/>
          <w:sz w:val="24"/>
          <w:szCs w:val="24"/>
        </w:rPr>
        <w:t>. Житомир : ЖІТІ, 2000. 608 с.</w:t>
      </w:r>
    </w:p>
    <w:p w:rsidR="00C44161" w:rsidRDefault="00F22673" w:rsidP="00C44161">
      <w:pPr>
        <w:numPr>
          <w:ilvl w:val="0"/>
          <w:numId w:val="3"/>
        </w:numPr>
        <w:spacing w:after="0" w:line="240" w:lineRule="auto"/>
        <w:ind w:left="0" w:firstLine="0"/>
        <w:jc w:val="both"/>
        <w:rPr>
          <w:rFonts w:ascii="Times New Roman" w:hAnsi="Times New Roman" w:cs="Times New Roman"/>
          <w:sz w:val="24"/>
          <w:szCs w:val="24"/>
        </w:rPr>
      </w:pPr>
      <w:r w:rsidRPr="00C44161">
        <w:rPr>
          <w:rFonts w:ascii="Times New Roman" w:hAnsi="Times New Roman" w:cs="Times New Roman"/>
          <w:sz w:val="24"/>
          <w:szCs w:val="24"/>
        </w:rPr>
        <w:t>Дуда Т.Т. С</w:t>
      </w:r>
      <w:r w:rsidRPr="00C44161">
        <w:rPr>
          <w:rFonts w:ascii="Times New Roman" w:hAnsi="Times New Roman" w:cs="Times New Roman"/>
          <w:bCs/>
          <w:sz w:val="24"/>
          <w:szCs w:val="24"/>
        </w:rPr>
        <w:t>уттєвість в обліковій політиці підприємства</w:t>
      </w:r>
      <w:r w:rsidRPr="00C44161">
        <w:rPr>
          <w:rFonts w:ascii="Times New Roman" w:hAnsi="Times New Roman" w:cs="Times New Roman"/>
          <w:sz w:val="24"/>
          <w:szCs w:val="24"/>
        </w:rPr>
        <w:t xml:space="preserve">. </w:t>
      </w:r>
      <w:r w:rsidRPr="00FE6992">
        <w:rPr>
          <w:rFonts w:ascii="Times New Roman" w:hAnsi="Times New Roman" w:cs="Times New Roman"/>
          <w:bCs/>
          <w:i/>
          <w:sz w:val="24"/>
          <w:szCs w:val="24"/>
        </w:rPr>
        <w:t>Вісник Хмельницького національного університету.</w:t>
      </w:r>
      <w:r w:rsidRPr="00C44161">
        <w:rPr>
          <w:rFonts w:ascii="Times New Roman" w:hAnsi="Times New Roman" w:cs="Times New Roman"/>
          <w:bCs/>
          <w:sz w:val="24"/>
          <w:szCs w:val="24"/>
        </w:rPr>
        <w:t xml:space="preserve"> 2011. №1 С. 68-70.</w:t>
      </w:r>
    </w:p>
    <w:p w:rsidR="00C44161" w:rsidRDefault="00F22673" w:rsidP="00C44161">
      <w:pPr>
        <w:numPr>
          <w:ilvl w:val="0"/>
          <w:numId w:val="3"/>
        </w:numPr>
        <w:spacing w:after="0" w:line="240" w:lineRule="auto"/>
        <w:ind w:left="0" w:firstLine="0"/>
        <w:jc w:val="both"/>
        <w:rPr>
          <w:rFonts w:ascii="Times New Roman" w:hAnsi="Times New Roman" w:cs="Times New Roman"/>
          <w:sz w:val="24"/>
          <w:szCs w:val="24"/>
        </w:rPr>
      </w:pPr>
      <w:proofErr w:type="spellStart"/>
      <w:r w:rsidRPr="00C44161">
        <w:rPr>
          <w:rFonts w:ascii="Times New Roman" w:hAnsi="Times New Roman" w:cs="Times New Roman"/>
          <w:sz w:val="24"/>
          <w:szCs w:val="24"/>
        </w:rPr>
        <w:t>Ловінська</w:t>
      </w:r>
      <w:proofErr w:type="spellEnd"/>
      <w:r w:rsidRPr="00C44161">
        <w:rPr>
          <w:rFonts w:ascii="Times New Roman" w:hAnsi="Times New Roman" w:cs="Times New Roman"/>
          <w:sz w:val="24"/>
          <w:szCs w:val="24"/>
        </w:rPr>
        <w:t xml:space="preserve"> Л. Г. Про національну облікову політику в Україні. </w:t>
      </w:r>
      <w:r w:rsidRPr="00FE6992">
        <w:rPr>
          <w:rFonts w:ascii="Times New Roman" w:hAnsi="Times New Roman" w:cs="Times New Roman"/>
          <w:i/>
          <w:sz w:val="24"/>
          <w:szCs w:val="24"/>
        </w:rPr>
        <w:t>Економіка України: політико-економічний журнал</w:t>
      </w:r>
      <w:r w:rsidRPr="00C44161">
        <w:rPr>
          <w:rFonts w:ascii="Times New Roman" w:hAnsi="Times New Roman" w:cs="Times New Roman"/>
          <w:sz w:val="24"/>
          <w:szCs w:val="24"/>
        </w:rPr>
        <w:t>. 2006. № 4. С. 22-29.</w:t>
      </w:r>
    </w:p>
    <w:p w:rsidR="00C44161" w:rsidRDefault="00F22673" w:rsidP="00C44161">
      <w:pPr>
        <w:numPr>
          <w:ilvl w:val="0"/>
          <w:numId w:val="3"/>
        </w:numPr>
        <w:spacing w:after="0" w:line="240" w:lineRule="auto"/>
        <w:ind w:left="0" w:firstLine="0"/>
        <w:jc w:val="both"/>
        <w:rPr>
          <w:rFonts w:ascii="Times New Roman" w:hAnsi="Times New Roman" w:cs="Times New Roman"/>
          <w:sz w:val="24"/>
          <w:szCs w:val="24"/>
        </w:rPr>
      </w:pPr>
      <w:r w:rsidRPr="00C44161">
        <w:rPr>
          <w:rFonts w:ascii="Times New Roman" w:hAnsi="Times New Roman" w:cs="Times New Roman"/>
          <w:sz w:val="24"/>
          <w:szCs w:val="24"/>
        </w:rPr>
        <w:t xml:space="preserve">Соколов Я.В. </w:t>
      </w:r>
      <w:proofErr w:type="spellStart"/>
      <w:r w:rsidRPr="00C44161">
        <w:rPr>
          <w:rFonts w:ascii="Times New Roman" w:hAnsi="Times New Roman" w:cs="Times New Roman"/>
          <w:sz w:val="24"/>
          <w:szCs w:val="24"/>
        </w:rPr>
        <w:t>Основы</w:t>
      </w:r>
      <w:proofErr w:type="spellEnd"/>
      <w:r w:rsidRPr="00C44161">
        <w:rPr>
          <w:rFonts w:ascii="Times New Roman" w:hAnsi="Times New Roman" w:cs="Times New Roman"/>
          <w:sz w:val="24"/>
          <w:szCs w:val="24"/>
        </w:rPr>
        <w:t xml:space="preserve"> </w:t>
      </w:r>
      <w:proofErr w:type="spellStart"/>
      <w:r w:rsidRPr="00C44161">
        <w:rPr>
          <w:rFonts w:ascii="Times New Roman" w:hAnsi="Times New Roman" w:cs="Times New Roman"/>
          <w:sz w:val="24"/>
          <w:szCs w:val="24"/>
        </w:rPr>
        <w:t>теории</w:t>
      </w:r>
      <w:proofErr w:type="spellEnd"/>
      <w:r w:rsidRPr="00C44161">
        <w:rPr>
          <w:rFonts w:ascii="Times New Roman" w:hAnsi="Times New Roman" w:cs="Times New Roman"/>
          <w:sz w:val="24"/>
          <w:szCs w:val="24"/>
        </w:rPr>
        <w:t xml:space="preserve"> </w:t>
      </w:r>
      <w:proofErr w:type="spellStart"/>
      <w:r w:rsidRPr="00C44161">
        <w:rPr>
          <w:rFonts w:ascii="Times New Roman" w:hAnsi="Times New Roman" w:cs="Times New Roman"/>
          <w:sz w:val="24"/>
          <w:szCs w:val="24"/>
        </w:rPr>
        <w:t>бухгалтерского</w:t>
      </w:r>
      <w:proofErr w:type="spellEnd"/>
      <w:r w:rsidRPr="00C44161">
        <w:rPr>
          <w:rFonts w:ascii="Times New Roman" w:hAnsi="Times New Roman" w:cs="Times New Roman"/>
          <w:sz w:val="24"/>
          <w:szCs w:val="24"/>
        </w:rPr>
        <w:t xml:space="preserve"> </w:t>
      </w:r>
      <w:proofErr w:type="spellStart"/>
      <w:r w:rsidRPr="00C44161">
        <w:rPr>
          <w:rFonts w:ascii="Times New Roman" w:hAnsi="Times New Roman" w:cs="Times New Roman"/>
          <w:sz w:val="24"/>
          <w:szCs w:val="24"/>
        </w:rPr>
        <w:t>учета</w:t>
      </w:r>
      <w:proofErr w:type="spellEnd"/>
      <w:r w:rsidRPr="00C44161">
        <w:rPr>
          <w:rFonts w:ascii="Times New Roman" w:hAnsi="Times New Roman" w:cs="Times New Roman"/>
          <w:sz w:val="24"/>
          <w:szCs w:val="24"/>
        </w:rPr>
        <w:t xml:space="preserve">. М. : </w:t>
      </w:r>
      <w:proofErr w:type="spellStart"/>
      <w:r w:rsidRPr="00C44161">
        <w:rPr>
          <w:rFonts w:ascii="Times New Roman" w:hAnsi="Times New Roman" w:cs="Times New Roman"/>
          <w:sz w:val="24"/>
          <w:szCs w:val="24"/>
        </w:rPr>
        <w:t>Финансы</w:t>
      </w:r>
      <w:proofErr w:type="spellEnd"/>
      <w:r w:rsidRPr="00C44161">
        <w:rPr>
          <w:rFonts w:ascii="Times New Roman" w:hAnsi="Times New Roman" w:cs="Times New Roman"/>
          <w:sz w:val="24"/>
          <w:szCs w:val="24"/>
        </w:rPr>
        <w:t xml:space="preserve"> и статистика, 2000. 496 с.</w:t>
      </w:r>
    </w:p>
    <w:p w:rsidR="00693C0E" w:rsidRPr="00C44161" w:rsidRDefault="00F22673" w:rsidP="00C44161">
      <w:pPr>
        <w:numPr>
          <w:ilvl w:val="0"/>
          <w:numId w:val="3"/>
        </w:numPr>
        <w:spacing w:after="0" w:line="240" w:lineRule="auto"/>
        <w:ind w:left="0" w:firstLine="0"/>
        <w:jc w:val="both"/>
        <w:rPr>
          <w:rFonts w:ascii="Times New Roman" w:hAnsi="Times New Roman" w:cs="Times New Roman"/>
          <w:sz w:val="24"/>
          <w:szCs w:val="24"/>
        </w:rPr>
      </w:pPr>
      <w:r w:rsidRPr="00C44161">
        <w:rPr>
          <w:rFonts w:ascii="Times New Roman" w:hAnsi="Times New Roman" w:cs="Times New Roman"/>
          <w:sz w:val="24"/>
          <w:szCs w:val="24"/>
        </w:rPr>
        <w:t xml:space="preserve">Шпак В.А. Облікова політика – складова організації бухгалтерського обліку. </w:t>
      </w:r>
      <w:r w:rsidRPr="00FE6992">
        <w:rPr>
          <w:rFonts w:ascii="Times New Roman" w:hAnsi="Times New Roman" w:cs="Times New Roman"/>
          <w:i/>
          <w:sz w:val="24"/>
          <w:szCs w:val="24"/>
        </w:rPr>
        <w:t>Вісник Хмельницького національного університету.</w:t>
      </w:r>
      <w:r w:rsidRPr="00C44161">
        <w:rPr>
          <w:rFonts w:ascii="Times New Roman" w:hAnsi="Times New Roman" w:cs="Times New Roman"/>
          <w:sz w:val="24"/>
          <w:szCs w:val="24"/>
        </w:rPr>
        <w:t xml:space="preserve"> 2009. № 6. T. 1. С. 203-205.</w:t>
      </w:r>
    </w:p>
    <w:p w:rsidR="00693C0E" w:rsidRPr="00C44161" w:rsidRDefault="00693C0E" w:rsidP="00693C0E">
      <w:pPr>
        <w:spacing w:after="0" w:line="240" w:lineRule="auto"/>
        <w:jc w:val="center"/>
        <w:rPr>
          <w:rFonts w:ascii="Times New Roman" w:hAnsi="Times New Roman" w:cs="Times New Roman"/>
          <w:b/>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ІНТЕРНЕТ САЙТИ</w:t>
      </w:r>
    </w:p>
    <w:p w:rsidR="00693C0E" w:rsidRPr="00693C0E" w:rsidRDefault="00693C0E" w:rsidP="00693C0E">
      <w:pPr>
        <w:shd w:val="clear" w:color="auto" w:fill="FFFFFF"/>
        <w:tabs>
          <w:tab w:val="left" w:pos="0"/>
        </w:tabs>
        <w:spacing w:after="0" w:line="240" w:lineRule="auto"/>
        <w:jc w:val="both"/>
        <w:rPr>
          <w:rFonts w:ascii="Times New Roman" w:hAnsi="Times New Roman" w:cs="Times New Roman"/>
          <w:bCs/>
          <w:color w:val="000000"/>
          <w:sz w:val="24"/>
          <w:szCs w:val="24"/>
        </w:rPr>
      </w:pPr>
      <w:r w:rsidRPr="00693C0E">
        <w:rPr>
          <w:rFonts w:ascii="Times New Roman" w:hAnsi="Times New Roman" w:cs="Times New Roman"/>
          <w:color w:val="000000"/>
          <w:sz w:val="24"/>
          <w:szCs w:val="24"/>
          <w:lang w:val="en-US"/>
        </w:rPr>
        <w:t>http</w:t>
      </w:r>
      <w:r w:rsidRPr="00693C0E">
        <w:rPr>
          <w:rFonts w:ascii="Times New Roman" w:hAnsi="Times New Roman" w:cs="Times New Roman"/>
          <w:color w:val="000000"/>
          <w:sz w:val="24"/>
          <w:szCs w:val="24"/>
        </w:rPr>
        <w:t>://</w:t>
      </w:r>
      <w:r w:rsidRPr="00693C0E">
        <w:rPr>
          <w:rFonts w:ascii="Times New Roman" w:hAnsi="Times New Roman" w:cs="Times New Roman"/>
          <w:bCs/>
          <w:color w:val="000000"/>
          <w:sz w:val="24"/>
          <w:szCs w:val="24"/>
        </w:rPr>
        <w:t xml:space="preserve"> www.rada.gov.ua - Верховна Ради України.</w:t>
      </w:r>
    </w:p>
    <w:p w:rsidR="00693C0E" w:rsidRPr="00693C0E" w:rsidRDefault="00693C0E" w:rsidP="00693C0E">
      <w:pPr>
        <w:shd w:val="clear" w:color="auto" w:fill="FFFFFF"/>
        <w:tabs>
          <w:tab w:val="left" w:pos="0"/>
          <w:tab w:val="left" w:pos="993"/>
        </w:tabs>
        <w:spacing w:after="0" w:line="240" w:lineRule="auto"/>
        <w:jc w:val="both"/>
        <w:rPr>
          <w:rFonts w:ascii="Times New Roman" w:hAnsi="Times New Roman" w:cs="Times New Roman"/>
          <w:color w:val="000000"/>
          <w:sz w:val="24"/>
          <w:szCs w:val="24"/>
        </w:rPr>
      </w:pPr>
      <w:r w:rsidRPr="00693C0E">
        <w:rPr>
          <w:rFonts w:ascii="Times New Roman" w:hAnsi="Times New Roman" w:cs="Times New Roman"/>
          <w:color w:val="000000"/>
          <w:sz w:val="24"/>
          <w:szCs w:val="24"/>
          <w:lang w:val="en-US"/>
        </w:rPr>
        <w:t>http</w:t>
      </w:r>
      <w:r w:rsidRPr="00693C0E">
        <w:rPr>
          <w:rFonts w:ascii="Times New Roman" w:hAnsi="Times New Roman" w:cs="Times New Roman"/>
          <w:color w:val="000000"/>
          <w:sz w:val="24"/>
          <w:szCs w:val="24"/>
        </w:rPr>
        <w:t>://</w:t>
      </w:r>
      <w:r w:rsidRPr="00693C0E">
        <w:rPr>
          <w:rFonts w:ascii="Times New Roman" w:hAnsi="Times New Roman" w:cs="Times New Roman"/>
          <w:bCs/>
          <w:color w:val="000000"/>
          <w:sz w:val="24"/>
          <w:szCs w:val="24"/>
        </w:rPr>
        <w:t xml:space="preserve"> www.minfin.gov.ua - Міністерство фінансів України.</w:t>
      </w:r>
    </w:p>
    <w:p w:rsidR="00693C0E" w:rsidRPr="00693C0E" w:rsidRDefault="00693C0E" w:rsidP="00693C0E">
      <w:pPr>
        <w:pStyle w:val="a3"/>
        <w:tabs>
          <w:tab w:val="left" w:pos="0"/>
        </w:tabs>
        <w:ind w:left="0" w:firstLine="0"/>
        <w:rPr>
          <w:color w:val="000000"/>
          <w:sz w:val="24"/>
          <w:szCs w:val="24"/>
        </w:rPr>
      </w:pPr>
      <w:r w:rsidRPr="00693C0E">
        <w:rPr>
          <w:color w:val="000000"/>
          <w:sz w:val="24"/>
          <w:szCs w:val="24"/>
          <w:lang w:val="en-US"/>
        </w:rPr>
        <w:t>http</w:t>
      </w:r>
      <w:r w:rsidRPr="00693C0E">
        <w:rPr>
          <w:color w:val="000000"/>
          <w:sz w:val="24"/>
          <w:szCs w:val="24"/>
        </w:rPr>
        <w:t>://</w:t>
      </w:r>
      <w:proofErr w:type="spellStart"/>
      <w:r w:rsidRPr="00693C0E">
        <w:rPr>
          <w:color w:val="000000"/>
          <w:sz w:val="24"/>
          <w:szCs w:val="24"/>
          <w:lang w:val="en-US"/>
        </w:rPr>
        <w:t>www</w:t>
      </w:r>
      <w:proofErr w:type="spellEnd"/>
      <w:r w:rsidRPr="00693C0E">
        <w:rPr>
          <w:color w:val="000000"/>
          <w:sz w:val="24"/>
          <w:szCs w:val="24"/>
        </w:rPr>
        <w:t>.</w:t>
      </w:r>
      <w:proofErr w:type="spellStart"/>
      <w:r w:rsidRPr="00693C0E">
        <w:rPr>
          <w:color w:val="000000"/>
          <w:sz w:val="24"/>
          <w:szCs w:val="24"/>
          <w:lang w:val="en-US"/>
        </w:rPr>
        <w:t>nbuv</w:t>
      </w:r>
      <w:proofErr w:type="spellEnd"/>
      <w:r w:rsidRPr="00693C0E">
        <w:rPr>
          <w:color w:val="000000"/>
          <w:sz w:val="24"/>
          <w:szCs w:val="24"/>
        </w:rPr>
        <w:t>.</w:t>
      </w:r>
      <w:proofErr w:type="spellStart"/>
      <w:r w:rsidRPr="00693C0E">
        <w:rPr>
          <w:color w:val="000000"/>
          <w:sz w:val="24"/>
          <w:szCs w:val="24"/>
          <w:lang w:val="en-US"/>
        </w:rPr>
        <w:t>gov</w:t>
      </w:r>
      <w:proofErr w:type="spellEnd"/>
      <w:r w:rsidRPr="00693C0E">
        <w:rPr>
          <w:color w:val="000000"/>
          <w:sz w:val="24"/>
          <w:szCs w:val="24"/>
        </w:rPr>
        <w:t>.</w:t>
      </w:r>
      <w:proofErr w:type="spellStart"/>
      <w:r w:rsidRPr="00693C0E">
        <w:rPr>
          <w:color w:val="000000"/>
          <w:sz w:val="24"/>
          <w:szCs w:val="24"/>
          <w:lang w:val="en-US"/>
        </w:rPr>
        <w:t>ua</w:t>
      </w:r>
      <w:proofErr w:type="spellEnd"/>
      <w:r w:rsidRPr="00693C0E">
        <w:rPr>
          <w:color w:val="000000"/>
          <w:sz w:val="24"/>
          <w:szCs w:val="24"/>
        </w:rPr>
        <w:t>. – Національна бібліотека України ім. В.І.Вернадського</w:t>
      </w:r>
    </w:p>
    <w:p w:rsidR="00693C0E" w:rsidRPr="00693C0E" w:rsidRDefault="0097668B" w:rsidP="00693C0E">
      <w:pPr>
        <w:pStyle w:val="a3"/>
        <w:tabs>
          <w:tab w:val="left" w:pos="0"/>
        </w:tabs>
        <w:ind w:left="0" w:firstLine="0"/>
        <w:rPr>
          <w:color w:val="000000"/>
          <w:sz w:val="24"/>
          <w:szCs w:val="24"/>
        </w:rPr>
      </w:pPr>
      <w:r w:rsidRPr="00693C0E">
        <w:rPr>
          <w:color w:val="000000"/>
          <w:sz w:val="24"/>
          <w:szCs w:val="24"/>
          <w:lang w:val="en-US"/>
        </w:rPr>
        <w:t>http</w:t>
      </w:r>
      <w:r w:rsidRPr="00693C0E">
        <w:rPr>
          <w:color w:val="000000"/>
          <w:sz w:val="24"/>
          <w:szCs w:val="24"/>
        </w:rPr>
        <w:t>://</w:t>
      </w:r>
      <w:proofErr w:type="spellStart"/>
      <w:r w:rsidR="00693C0E" w:rsidRPr="00693C0E">
        <w:rPr>
          <w:color w:val="000000"/>
          <w:sz w:val="24"/>
          <w:szCs w:val="24"/>
          <w:lang w:val="en-US"/>
        </w:rPr>
        <w:t>www</w:t>
      </w:r>
      <w:proofErr w:type="spellEnd"/>
      <w:r w:rsidR="00693C0E" w:rsidRPr="00693C0E">
        <w:rPr>
          <w:color w:val="000000"/>
          <w:sz w:val="24"/>
          <w:szCs w:val="24"/>
        </w:rPr>
        <w:t>.</w:t>
      </w:r>
      <w:proofErr w:type="spellStart"/>
      <w:r w:rsidR="00693C0E" w:rsidRPr="00693C0E">
        <w:rPr>
          <w:color w:val="000000"/>
          <w:sz w:val="24"/>
          <w:szCs w:val="24"/>
          <w:lang w:val="en-US"/>
        </w:rPr>
        <w:t>minfin</w:t>
      </w:r>
      <w:proofErr w:type="spellEnd"/>
      <w:r w:rsidR="00693C0E" w:rsidRPr="00693C0E">
        <w:rPr>
          <w:color w:val="000000"/>
          <w:sz w:val="24"/>
          <w:szCs w:val="24"/>
        </w:rPr>
        <w:t>.</w:t>
      </w:r>
      <w:proofErr w:type="spellStart"/>
      <w:r w:rsidR="00693C0E" w:rsidRPr="00693C0E">
        <w:rPr>
          <w:color w:val="000000"/>
          <w:sz w:val="24"/>
          <w:szCs w:val="24"/>
          <w:lang w:val="en-US"/>
        </w:rPr>
        <w:t>gov</w:t>
      </w:r>
      <w:proofErr w:type="spellEnd"/>
      <w:r w:rsidR="00693C0E" w:rsidRPr="00693C0E">
        <w:rPr>
          <w:color w:val="000000"/>
          <w:sz w:val="24"/>
          <w:szCs w:val="24"/>
        </w:rPr>
        <w:t>.</w:t>
      </w:r>
      <w:proofErr w:type="spellStart"/>
      <w:r w:rsidR="00693C0E" w:rsidRPr="00693C0E">
        <w:rPr>
          <w:color w:val="000000"/>
          <w:sz w:val="24"/>
          <w:szCs w:val="24"/>
          <w:lang w:val="en-US"/>
        </w:rPr>
        <w:t>ua</w:t>
      </w:r>
      <w:proofErr w:type="spellEnd"/>
      <w:r w:rsidR="00693C0E" w:rsidRPr="00693C0E">
        <w:rPr>
          <w:color w:val="000000"/>
          <w:sz w:val="24"/>
          <w:szCs w:val="24"/>
        </w:rPr>
        <w:t xml:space="preserve"> – сайт Міністерства фінансів України.</w:t>
      </w:r>
    </w:p>
    <w:p w:rsidR="00693C0E" w:rsidRPr="00693C0E" w:rsidRDefault="00693C0E"/>
    <w:sectPr w:rsidR="00693C0E" w:rsidRPr="00693C0E" w:rsidSect="00196D3B">
      <w:footerReference w:type="default" r:id="rId1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5D9" w:rsidRDefault="008055D9" w:rsidP="00196D3B">
      <w:pPr>
        <w:spacing w:after="0" w:line="240" w:lineRule="auto"/>
      </w:pPr>
      <w:r>
        <w:separator/>
      </w:r>
    </w:p>
  </w:endnote>
  <w:endnote w:type="continuationSeparator" w:id="0">
    <w:p w:rsidR="008055D9" w:rsidRDefault="008055D9" w:rsidP="0019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869296"/>
      <w:docPartObj>
        <w:docPartGallery w:val="Page Numbers (Bottom of Page)"/>
        <w:docPartUnique/>
      </w:docPartObj>
    </w:sdtPr>
    <w:sdtEndPr/>
    <w:sdtContent>
      <w:p w:rsidR="00AD1F59" w:rsidRDefault="00473D95">
        <w:pPr>
          <w:pStyle w:val="aa"/>
          <w:jc w:val="center"/>
        </w:pPr>
        <w:r>
          <w:fldChar w:fldCharType="begin"/>
        </w:r>
        <w:r>
          <w:instrText>PAGE   \* MERGEFORMAT</w:instrText>
        </w:r>
        <w:r>
          <w:fldChar w:fldCharType="separate"/>
        </w:r>
        <w:r w:rsidR="007942C7" w:rsidRPr="007942C7">
          <w:rPr>
            <w:noProof/>
            <w:lang w:val="ru-RU"/>
          </w:rPr>
          <w:t>5</w:t>
        </w:r>
        <w:r>
          <w:rPr>
            <w:noProof/>
            <w:lang w:val="ru-RU"/>
          </w:rPr>
          <w:fldChar w:fldCharType="end"/>
        </w:r>
      </w:p>
    </w:sdtContent>
  </w:sdt>
  <w:p w:rsidR="00AD1F59" w:rsidRDefault="00AD1F5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5D9" w:rsidRDefault="008055D9" w:rsidP="00196D3B">
      <w:pPr>
        <w:spacing w:after="0" w:line="240" w:lineRule="auto"/>
      </w:pPr>
      <w:r>
        <w:separator/>
      </w:r>
    </w:p>
  </w:footnote>
  <w:footnote w:type="continuationSeparator" w:id="0">
    <w:p w:rsidR="008055D9" w:rsidRDefault="008055D9" w:rsidP="00196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15:restartNumberingAfterBreak="0">
    <w:nsid w:val="0F9D3D8D"/>
    <w:multiLevelType w:val="hybridMultilevel"/>
    <w:tmpl w:val="8A008734"/>
    <w:lvl w:ilvl="0" w:tplc="C6AE74C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E9741A9"/>
    <w:multiLevelType w:val="hybridMultilevel"/>
    <w:tmpl w:val="87E0122C"/>
    <w:lvl w:ilvl="0" w:tplc="3F60D58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2FD5338"/>
    <w:multiLevelType w:val="hybridMultilevel"/>
    <w:tmpl w:val="9314DD0A"/>
    <w:lvl w:ilvl="0" w:tplc="D86A1C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2735B55"/>
    <w:multiLevelType w:val="hybridMultilevel"/>
    <w:tmpl w:val="42F8B9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9667546"/>
    <w:multiLevelType w:val="hybridMultilevel"/>
    <w:tmpl w:val="AA1434EC"/>
    <w:lvl w:ilvl="0" w:tplc="D86A1C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67"/>
    <w:rsid w:val="00000785"/>
    <w:rsid w:val="00000A76"/>
    <w:rsid w:val="000026BE"/>
    <w:rsid w:val="00054751"/>
    <w:rsid w:val="000676F3"/>
    <w:rsid w:val="00071510"/>
    <w:rsid w:val="0008273E"/>
    <w:rsid w:val="00085229"/>
    <w:rsid w:val="000A16EA"/>
    <w:rsid w:val="000A5E12"/>
    <w:rsid w:val="00145D50"/>
    <w:rsid w:val="0017366A"/>
    <w:rsid w:val="00176DED"/>
    <w:rsid w:val="00180465"/>
    <w:rsid w:val="00196D3B"/>
    <w:rsid w:val="001A4F4F"/>
    <w:rsid w:val="001E3A7A"/>
    <w:rsid w:val="00223316"/>
    <w:rsid w:val="00255B86"/>
    <w:rsid w:val="00257757"/>
    <w:rsid w:val="00276459"/>
    <w:rsid w:val="00277C1C"/>
    <w:rsid w:val="002D1B57"/>
    <w:rsid w:val="002D6D97"/>
    <w:rsid w:val="00306D3F"/>
    <w:rsid w:val="00307BD0"/>
    <w:rsid w:val="00312425"/>
    <w:rsid w:val="0032722F"/>
    <w:rsid w:val="003469B8"/>
    <w:rsid w:val="003631CE"/>
    <w:rsid w:val="00365814"/>
    <w:rsid w:val="00384875"/>
    <w:rsid w:val="0039625B"/>
    <w:rsid w:val="003B04BD"/>
    <w:rsid w:val="003D0D60"/>
    <w:rsid w:val="003D1890"/>
    <w:rsid w:val="003D2421"/>
    <w:rsid w:val="003E59A3"/>
    <w:rsid w:val="003F1167"/>
    <w:rsid w:val="00411231"/>
    <w:rsid w:val="004206B4"/>
    <w:rsid w:val="004215F6"/>
    <w:rsid w:val="00433563"/>
    <w:rsid w:val="00434C81"/>
    <w:rsid w:val="00467A8E"/>
    <w:rsid w:val="00473D95"/>
    <w:rsid w:val="0047598D"/>
    <w:rsid w:val="004A00D2"/>
    <w:rsid w:val="004B0012"/>
    <w:rsid w:val="004B0A19"/>
    <w:rsid w:val="00514A7F"/>
    <w:rsid w:val="00525CBA"/>
    <w:rsid w:val="00544891"/>
    <w:rsid w:val="0057246B"/>
    <w:rsid w:val="00582AA4"/>
    <w:rsid w:val="00591057"/>
    <w:rsid w:val="00594F56"/>
    <w:rsid w:val="005A74B2"/>
    <w:rsid w:val="005C159D"/>
    <w:rsid w:val="005E2E91"/>
    <w:rsid w:val="005F637A"/>
    <w:rsid w:val="00627362"/>
    <w:rsid w:val="006338C2"/>
    <w:rsid w:val="0065029B"/>
    <w:rsid w:val="00656867"/>
    <w:rsid w:val="006916CB"/>
    <w:rsid w:val="00693C0E"/>
    <w:rsid w:val="00770427"/>
    <w:rsid w:val="00771C13"/>
    <w:rsid w:val="007942C7"/>
    <w:rsid w:val="007D27B8"/>
    <w:rsid w:val="007D6609"/>
    <w:rsid w:val="007E6654"/>
    <w:rsid w:val="00803734"/>
    <w:rsid w:val="008055D9"/>
    <w:rsid w:val="00827BEB"/>
    <w:rsid w:val="008A2CD4"/>
    <w:rsid w:val="008B0025"/>
    <w:rsid w:val="008B610C"/>
    <w:rsid w:val="008C409D"/>
    <w:rsid w:val="00905061"/>
    <w:rsid w:val="009716DC"/>
    <w:rsid w:val="0097668B"/>
    <w:rsid w:val="009B32FE"/>
    <w:rsid w:val="009B45C4"/>
    <w:rsid w:val="009C0352"/>
    <w:rsid w:val="00A03ADA"/>
    <w:rsid w:val="00A231EE"/>
    <w:rsid w:val="00A34C47"/>
    <w:rsid w:val="00A63074"/>
    <w:rsid w:val="00AB662D"/>
    <w:rsid w:val="00AC5692"/>
    <w:rsid w:val="00AD1F59"/>
    <w:rsid w:val="00AD7A73"/>
    <w:rsid w:val="00AE180E"/>
    <w:rsid w:val="00B051E0"/>
    <w:rsid w:val="00B1740A"/>
    <w:rsid w:val="00B2672C"/>
    <w:rsid w:val="00B369E1"/>
    <w:rsid w:val="00B41A54"/>
    <w:rsid w:val="00B6774E"/>
    <w:rsid w:val="00B72633"/>
    <w:rsid w:val="00B824E7"/>
    <w:rsid w:val="00B83E74"/>
    <w:rsid w:val="00B93F9D"/>
    <w:rsid w:val="00BC37E1"/>
    <w:rsid w:val="00BC682B"/>
    <w:rsid w:val="00BF7105"/>
    <w:rsid w:val="00C42478"/>
    <w:rsid w:val="00C44161"/>
    <w:rsid w:val="00C760BB"/>
    <w:rsid w:val="00C97733"/>
    <w:rsid w:val="00CB662F"/>
    <w:rsid w:val="00CE70D9"/>
    <w:rsid w:val="00CF37C4"/>
    <w:rsid w:val="00D0143E"/>
    <w:rsid w:val="00D0710A"/>
    <w:rsid w:val="00D10E49"/>
    <w:rsid w:val="00D25C02"/>
    <w:rsid w:val="00D35D35"/>
    <w:rsid w:val="00D42D34"/>
    <w:rsid w:val="00D77FDC"/>
    <w:rsid w:val="00D813A5"/>
    <w:rsid w:val="00DB68B2"/>
    <w:rsid w:val="00DB77B5"/>
    <w:rsid w:val="00DD0432"/>
    <w:rsid w:val="00DD06D3"/>
    <w:rsid w:val="00DE49D4"/>
    <w:rsid w:val="00E44B29"/>
    <w:rsid w:val="00E60CB7"/>
    <w:rsid w:val="00E71DDC"/>
    <w:rsid w:val="00E80485"/>
    <w:rsid w:val="00E827B9"/>
    <w:rsid w:val="00EB71F9"/>
    <w:rsid w:val="00ED08A5"/>
    <w:rsid w:val="00F13871"/>
    <w:rsid w:val="00F22673"/>
    <w:rsid w:val="00F237E2"/>
    <w:rsid w:val="00F45ED6"/>
    <w:rsid w:val="00F50F7F"/>
    <w:rsid w:val="00F530E8"/>
    <w:rsid w:val="00F5542A"/>
    <w:rsid w:val="00F64F3A"/>
    <w:rsid w:val="00F656BE"/>
    <w:rsid w:val="00F7733D"/>
    <w:rsid w:val="00F855D4"/>
    <w:rsid w:val="00F971D1"/>
    <w:rsid w:val="00F97E84"/>
    <w:rsid w:val="00FC78C4"/>
    <w:rsid w:val="00FD3391"/>
    <w:rsid w:val="00FE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D9A9"/>
  <w15:docId w15:val="{B7E583FB-0826-4607-AD96-BB462CE9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93C0E"/>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3">
    <w:name w:val="heading 3"/>
    <w:basedOn w:val="a"/>
    <w:next w:val="a"/>
    <w:link w:val="30"/>
    <w:uiPriority w:val="9"/>
    <w:semiHidden/>
    <w:unhideWhenUsed/>
    <w:qFormat/>
    <w:rsid w:val="00B6774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B6774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C0E"/>
    <w:rPr>
      <w:rFonts w:ascii="Arial" w:eastAsia="Times New Roman" w:hAnsi="Arial" w:cs="Arial"/>
      <w:b/>
      <w:bCs/>
      <w:kern w:val="32"/>
      <w:sz w:val="32"/>
      <w:szCs w:val="32"/>
      <w:lang w:eastAsia="ar-SA"/>
    </w:rPr>
  </w:style>
  <w:style w:type="paragraph" w:customStyle="1" w:styleId="11">
    <w:name w:val="заголовок 1"/>
    <w:basedOn w:val="a"/>
    <w:next w:val="a"/>
    <w:rsid w:val="00693C0E"/>
    <w:pPr>
      <w:keepNext/>
      <w:tabs>
        <w:tab w:val="left" w:pos="2070"/>
      </w:tabs>
      <w:spacing w:after="0" w:line="240" w:lineRule="auto"/>
      <w:jc w:val="center"/>
    </w:pPr>
    <w:rPr>
      <w:rFonts w:ascii="Times New Roman" w:eastAsia="Times New Roman" w:hAnsi="Times New Roman" w:cs="Times New Roman"/>
      <w:b/>
      <w:sz w:val="20"/>
      <w:szCs w:val="20"/>
      <w:lang w:val="ru-RU" w:eastAsia="ru-RU"/>
    </w:rPr>
  </w:style>
  <w:style w:type="paragraph" w:styleId="a3">
    <w:name w:val="Body Text Indent"/>
    <w:basedOn w:val="a"/>
    <w:link w:val="a4"/>
    <w:uiPriority w:val="99"/>
    <w:rsid w:val="00693C0E"/>
    <w:pPr>
      <w:numPr>
        <w:ilvl w:val="12"/>
      </w:numPr>
      <w:spacing w:after="0" w:line="240" w:lineRule="auto"/>
      <w:ind w:left="360" w:hanging="360"/>
      <w:jc w:val="both"/>
    </w:pPr>
    <w:rPr>
      <w:rFonts w:ascii="Times New Roman" w:eastAsia="Times New Roman" w:hAnsi="Times New Roman" w:cs="Times New Roman"/>
      <w:sz w:val="20"/>
      <w:szCs w:val="20"/>
      <w:lang w:val="x-none" w:eastAsia="ru-RU"/>
    </w:rPr>
  </w:style>
  <w:style w:type="character" w:customStyle="1" w:styleId="a4">
    <w:name w:val="Основной текст с отступом Знак"/>
    <w:basedOn w:val="a0"/>
    <w:link w:val="a3"/>
    <w:uiPriority w:val="99"/>
    <w:rsid w:val="00693C0E"/>
    <w:rPr>
      <w:rFonts w:ascii="Times New Roman" w:eastAsia="Times New Roman" w:hAnsi="Times New Roman" w:cs="Times New Roman"/>
      <w:sz w:val="20"/>
      <w:szCs w:val="20"/>
      <w:lang w:val="x-none" w:eastAsia="ru-RU"/>
    </w:rPr>
  </w:style>
  <w:style w:type="paragraph" w:styleId="2">
    <w:name w:val="Body Text 2"/>
    <w:basedOn w:val="a"/>
    <w:link w:val="20"/>
    <w:uiPriority w:val="99"/>
    <w:rsid w:val="00693C0E"/>
    <w:pPr>
      <w:suppressAutoHyphens/>
      <w:spacing w:after="120" w:line="480" w:lineRule="auto"/>
    </w:pPr>
    <w:rPr>
      <w:rFonts w:ascii="Times New Roman" w:eastAsia="Times New Roman" w:hAnsi="Times New Roman" w:cs="Times New Roman"/>
      <w:sz w:val="18"/>
      <w:szCs w:val="20"/>
      <w:lang w:val="x-none" w:eastAsia="ar-SA"/>
    </w:rPr>
  </w:style>
  <w:style w:type="character" w:customStyle="1" w:styleId="20">
    <w:name w:val="Основной текст 2 Знак"/>
    <w:basedOn w:val="a0"/>
    <w:link w:val="2"/>
    <w:uiPriority w:val="99"/>
    <w:rsid w:val="00693C0E"/>
    <w:rPr>
      <w:rFonts w:ascii="Times New Roman" w:eastAsia="Times New Roman" w:hAnsi="Times New Roman" w:cs="Times New Roman"/>
      <w:sz w:val="18"/>
      <w:szCs w:val="20"/>
      <w:lang w:val="x-none" w:eastAsia="ar-SA"/>
    </w:rPr>
  </w:style>
  <w:style w:type="paragraph" w:styleId="a5">
    <w:name w:val="Normal (Web)"/>
    <w:aliases w:val="Обычный (веб) Знак1,Обычный (веб) Знак Знак,Обычный (Web)1 Знак Знак,Обычный (Web) Знак Знак,Обычный (веб) Знак Знак Знак Знак Знак Знак Знак Знак Знак Знак Знак Знак Знак Знак,Знак11 Знак Знак,Обычный (веб) Знак1 Знак Знак,Обычный (Web)1"/>
    <w:basedOn w:val="a"/>
    <w:link w:val="a6"/>
    <w:unhideWhenUsed/>
    <w:rsid w:val="00693C0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a7">
    <w:name w:val="Hyperlink"/>
    <w:rsid w:val="00693C0E"/>
    <w:rPr>
      <w:color w:val="0000FF"/>
      <w:u w:val="single"/>
    </w:rPr>
  </w:style>
  <w:style w:type="character" w:customStyle="1" w:styleId="a6">
    <w:name w:val="Обычный (веб) Знак"/>
    <w:aliases w:val="Обычный (веб) Знак1 Знак,Обычный (веб) Знак Знак Знак,Обычный (Web)1 Знак Знак Знак,Обычный (Web) Знак Знак Знак,Обычный (веб) Знак Знак Знак Знак Знак Знак Знак Знак Знак Знак Знак Знак Знак Знак Знак,Знак11 Знак Знак Знак"/>
    <w:link w:val="a5"/>
    <w:locked/>
    <w:rsid w:val="00693C0E"/>
    <w:rPr>
      <w:rFonts w:ascii="Times New Roman" w:eastAsia="Times New Roman" w:hAnsi="Times New Roman" w:cs="Times New Roman"/>
      <w:sz w:val="24"/>
      <w:szCs w:val="24"/>
      <w:lang w:val="x-none" w:eastAsia="x-none"/>
    </w:rPr>
  </w:style>
  <w:style w:type="paragraph" w:styleId="a8">
    <w:name w:val="header"/>
    <w:basedOn w:val="a"/>
    <w:link w:val="a9"/>
    <w:uiPriority w:val="99"/>
    <w:unhideWhenUsed/>
    <w:rsid w:val="00196D3B"/>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196D3B"/>
  </w:style>
  <w:style w:type="paragraph" w:styleId="aa">
    <w:name w:val="footer"/>
    <w:basedOn w:val="a"/>
    <w:link w:val="ab"/>
    <w:uiPriority w:val="99"/>
    <w:unhideWhenUsed/>
    <w:rsid w:val="00196D3B"/>
    <w:pPr>
      <w:tabs>
        <w:tab w:val="center" w:pos="4819"/>
        <w:tab w:val="right" w:pos="9639"/>
      </w:tabs>
      <w:spacing w:after="0" w:line="240" w:lineRule="auto"/>
    </w:pPr>
  </w:style>
  <w:style w:type="character" w:customStyle="1" w:styleId="ab">
    <w:name w:val="Нижний колонтитул Знак"/>
    <w:basedOn w:val="a0"/>
    <w:link w:val="aa"/>
    <w:uiPriority w:val="99"/>
    <w:rsid w:val="00196D3B"/>
  </w:style>
  <w:style w:type="paragraph" w:styleId="ac">
    <w:name w:val="Balloon Text"/>
    <w:basedOn w:val="a"/>
    <w:link w:val="ad"/>
    <w:uiPriority w:val="99"/>
    <w:semiHidden/>
    <w:unhideWhenUsed/>
    <w:rsid w:val="002233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23316"/>
    <w:rPr>
      <w:rFonts w:ascii="Tahoma" w:hAnsi="Tahoma" w:cs="Tahoma"/>
      <w:sz w:val="16"/>
      <w:szCs w:val="16"/>
    </w:rPr>
  </w:style>
  <w:style w:type="character" w:customStyle="1" w:styleId="30">
    <w:name w:val="Заголовок 3 Знак"/>
    <w:basedOn w:val="a0"/>
    <w:link w:val="3"/>
    <w:uiPriority w:val="9"/>
    <w:semiHidden/>
    <w:rsid w:val="00B6774E"/>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B6774E"/>
    <w:rPr>
      <w:rFonts w:asciiTheme="majorHAnsi" w:eastAsiaTheme="majorEastAsia" w:hAnsiTheme="majorHAnsi" w:cstheme="majorBidi"/>
      <w:i/>
      <w:iCs/>
      <w:color w:val="404040" w:themeColor="text1" w:themeTint="BF"/>
    </w:rPr>
  </w:style>
  <w:style w:type="character" w:customStyle="1" w:styleId="31">
    <w:name w:val="Основной текст3"/>
    <w:basedOn w:val="a0"/>
    <w:rsid w:val="00DD0432"/>
    <w:rPr>
      <w:spacing w:val="0"/>
      <w:sz w:val="18"/>
      <w:szCs w:val="18"/>
      <w:shd w:val="clear" w:color="auto" w:fill="FFFFFF"/>
      <w:lang w:bidi="ar-SA"/>
    </w:rPr>
  </w:style>
  <w:style w:type="character" w:customStyle="1" w:styleId="ae">
    <w:name w:val="Основной текст + Курсив"/>
    <w:basedOn w:val="a0"/>
    <w:rsid w:val="00DD0432"/>
    <w:rPr>
      <w:i/>
      <w:iCs/>
      <w:spacing w:val="0"/>
      <w:sz w:val="18"/>
      <w:szCs w:val="18"/>
      <w:shd w:val="clear" w:color="auto" w:fill="FFFFFF"/>
      <w:lang w:bidi="ar-SA"/>
    </w:rPr>
  </w:style>
  <w:style w:type="character" w:customStyle="1" w:styleId="af">
    <w:name w:val="Основной текст_"/>
    <w:basedOn w:val="a0"/>
    <w:link w:val="5"/>
    <w:locked/>
    <w:rsid w:val="001A4F4F"/>
    <w:rPr>
      <w:sz w:val="18"/>
      <w:szCs w:val="18"/>
      <w:shd w:val="clear" w:color="auto" w:fill="FFFFFF"/>
    </w:rPr>
  </w:style>
  <w:style w:type="paragraph" w:customStyle="1" w:styleId="5">
    <w:name w:val="Основной текст5"/>
    <w:basedOn w:val="a"/>
    <w:link w:val="af"/>
    <w:rsid w:val="001A4F4F"/>
    <w:pPr>
      <w:shd w:val="clear" w:color="auto" w:fill="FFFFFF"/>
      <w:spacing w:before="300" w:after="0" w:line="331" w:lineRule="exact"/>
      <w:jc w:val="both"/>
    </w:pPr>
    <w:rPr>
      <w:sz w:val="18"/>
      <w:szCs w:val="18"/>
      <w:shd w:val="clear" w:color="auto" w:fill="FFFFFF"/>
    </w:rPr>
  </w:style>
  <w:style w:type="paragraph" w:customStyle="1" w:styleId="af0">
    <w:name w:val="ДинТекстОбыч"/>
    <w:basedOn w:val="a"/>
    <w:rsid w:val="00F22673"/>
    <w:pPr>
      <w:widowControl w:val="0"/>
      <w:autoSpaceDE w:val="0"/>
      <w:autoSpaceDN w:val="0"/>
      <w:adjustRightInd w:val="0"/>
      <w:spacing w:after="0" w:line="240" w:lineRule="auto"/>
      <w:ind w:firstLine="567"/>
      <w:jc w:val="both"/>
    </w:pPr>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pifr.info/lib_fi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nau.ua/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2.rada.gov.ua/laws/show/z1223-13" TargetMode="External"/><Relationship Id="rId4" Type="http://schemas.openxmlformats.org/officeDocument/2006/relationships/settings" Target="settings.xml"/><Relationship Id="rId9" Type="http://schemas.openxmlformats.org/officeDocument/2006/relationships/hyperlink" Target="http://zakon4.rada.gov.ua/laws/show/z0892-9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E863-72A7-45A3-9216-2D7B8BD8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7328</Words>
  <Characters>4177</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Admin</cp:lastModifiedBy>
  <cp:revision>76</cp:revision>
  <cp:lastPrinted>2019-01-21T01:02:00Z</cp:lastPrinted>
  <dcterms:created xsi:type="dcterms:W3CDTF">2021-01-16T15:12:00Z</dcterms:created>
  <dcterms:modified xsi:type="dcterms:W3CDTF">2021-02-04T19:04:00Z</dcterms:modified>
</cp:coreProperties>
</file>