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6132" w:rsidRPr="00686132" w:rsidRDefault="0067659F" w:rsidP="0067659F">
      <w:pPr>
        <w:spacing w:after="0"/>
        <w:jc w:val="both"/>
        <w:rPr>
          <w:rFonts w:ascii="Times New Roman" w:hAnsi="Times New Roman" w:cs="Times New Roman"/>
        </w:rPr>
      </w:pPr>
      <w:r w:rsidRPr="0067659F">
        <w:rPr>
          <w:rFonts w:ascii="Times New Roman" w:hAnsi="Times New Roman" w:cs="Times New Roman"/>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8.6pt;height:748.2pt" o:ole="">
            <v:imagedata r:id="rId8" o:title=""/>
          </v:shape>
          <o:OLEObject Type="Embed" ProgID="Word.Document.8" ShapeID="_x0000_i1027" DrawAspect="Content" ObjectID="_1705920173" r:id="rId9">
            <o:FieldCodes>\s</o:FieldCodes>
          </o:OLEObject>
        </w:object>
      </w:r>
      <w:bookmarkStart w:id="0" w:name="_GoBack"/>
      <w:bookmarkEnd w:id="0"/>
    </w:p>
    <w:p w:rsidR="002F1BB0" w:rsidRPr="002F1BB0" w:rsidRDefault="002F1BB0" w:rsidP="002F1BB0">
      <w:pPr>
        <w:spacing w:after="0"/>
        <w:rPr>
          <w:rFonts w:ascii="Times New Roman" w:hAnsi="Times New Roman" w:cs="Times New Roman"/>
          <w:lang w:val="en-US"/>
        </w:rPr>
      </w:pPr>
    </w:p>
    <w:p w:rsidR="00CB1A6B" w:rsidRPr="00CB1A6B" w:rsidRDefault="003176FE" w:rsidP="003176FE">
      <w:pPr>
        <w:ind w:firstLine="720"/>
        <w:rPr>
          <w:rFonts w:ascii="Times New Roman" w:eastAsia="Courier New" w:hAnsi="Times New Roman" w:cs="Times New Roman"/>
          <w:b/>
          <w:sz w:val="28"/>
          <w:szCs w:val="28"/>
        </w:rPr>
      </w:pPr>
      <w:r>
        <w:rPr>
          <w:rFonts w:ascii="Times New Roman" w:hAnsi="Times New Roman" w:cs="Times New Roman"/>
          <w:lang w:val="en-US"/>
        </w:rPr>
        <w:t xml:space="preserve">                                               </w:t>
      </w:r>
      <w:r w:rsidR="00CB1A6B" w:rsidRPr="00CB1A6B">
        <w:rPr>
          <w:rFonts w:ascii="Times New Roman" w:eastAsia="Courier New" w:hAnsi="Times New Roman" w:cs="Times New Roman"/>
          <w:b/>
          <w:sz w:val="28"/>
          <w:szCs w:val="28"/>
        </w:rPr>
        <w:t xml:space="preserve"> ЗМІСТ</w:t>
      </w:r>
    </w:p>
    <w:p w:rsidR="00CB1A6B" w:rsidRPr="00CB1A6B" w:rsidRDefault="00CB1A6B" w:rsidP="00CB1A6B">
      <w:pPr>
        <w:ind w:firstLine="720"/>
        <w:jc w:val="both"/>
        <w:rPr>
          <w:rFonts w:ascii="Times New Roman" w:eastAsia="Courier New" w:hAnsi="Times New Roman" w:cs="Times New Roman"/>
          <w:sz w:val="16"/>
          <w:szCs w:val="16"/>
        </w:rPr>
      </w:pPr>
    </w:p>
    <w:p w:rsidR="00CB1A6B" w:rsidRPr="00CB1A6B" w:rsidRDefault="00CB1A6B" w:rsidP="00CB1A6B">
      <w:pPr>
        <w:ind w:firstLine="720"/>
        <w:jc w:val="both"/>
        <w:rPr>
          <w:rFonts w:ascii="Times New Roman" w:eastAsia="Courier New" w:hAnsi="Times New Roman" w:cs="Times New Roman"/>
          <w:sz w:val="16"/>
          <w:szCs w:val="16"/>
        </w:rPr>
      </w:pPr>
    </w:p>
    <w:p w:rsidR="00CB1A6B" w:rsidRPr="00CB1A6B" w:rsidRDefault="00CB1A6B" w:rsidP="00CB1A6B">
      <w:pPr>
        <w:ind w:firstLine="720"/>
        <w:jc w:val="both"/>
        <w:rPr>
          <w:rFonts w:ascii="Times New Roman" w:eastAsia="Courier New" w:hAnsi="Times New Roman" w:cs="Times New Roman"/>
          <w:sz w:val="16"/>
          <w:szCs w:val="16"/>
        </w:rPr>
      </w:pPr>
    </w:p>
    <w:p w:rsidR="00CB1A6B" w:rsidRPr="00CB1A6B" w:rsidRDefault="00CB1A6B" w:rsidP="00CB1A6B">
      <w:pPr>
        <w:ind w:firstLine="720"/>
        <w:jc w:val="both"/>
        <w:rPr>
          <w:rFonts w:ascii="Times New Roman" w:eastAsia="Courier New" w:hAnsi="Times New Roman" w:cs="Times New Roman"/>
          <w:sz w:val="16"/>
          <w:szCs w:val="16"/>
        </w:rPr>
      </w:pPr>
    </w:p>
    <w:tbl>
      <w:tblPr>
        <w:tblW w:w="0" w:type="auto"/>
        <w:tblLook w:val="04A0" w:firstRow="1" w:lastRow="0" w:firstColumn="1" w:lastColumn="0" w:noHBand="0" w:noVBand="1"/>
      </w:tblPr>
      <w:tblGrid>
        <w:gridCol w:w="1407"/>
        <w:gridCol w:w="8448"/>
      </w:tblGrid>
      <w:tr w:rsidR="00CB1A6B" w:rsidRPr="00CB1A6B" w:rsidTr="006C74C7">
        <w:tc>
          <w:tcPr>
            <w:tcW w:w="1526" w:type="dxa"/>
          </w:tcPr>
          <w:p w:rsidR="00CB1A6B" w:rsidRPr="00CB1A6B" w:rsidRDefault="00CB1A6B" w:rsidP="006C74C7">
            <w:pPr>
              <w:rPr>
                <w:rFonts w:ascii="Times New Roman" w:hAnsi="Times New Roman" w:cs="Times New Roman"/>
                <w:sz w:val="24"/>
                <w:szCs w:val="24"/>
              </w:rPr>
            </w:pPr>
            <w:r w:rsidRPr="00CB1A6B">
              <w:rPr>
                <w:rFonts w:ascii="Times New Roman" w:hAnsi="Times New Roman" w:cs="Times New Roman"/>
                <w:b/>
                <w:sz w:val="24"/>
                <w:szCs w:val="24"/>
              </w:rPr>
              <w:t>РОЗДІЛ 1.</w:t>
            </w:r>
          </w:p>
        </w:tc>
        <w:tc>
          <w:tcPr>
            <w:tcW w:w="8894" w:type="dxa"/>
          </w:tcPr>
          <w:p w:rsidR="00CB1A6B" w:rsidRPr="00CB1A6B" w:rsidRDefault="00CB1A6B" w:rsidP="006C74C7">
            <w:pPr>
              <w:ind w:left="34" w:hanging="34"/>
              <w:rPr>
                <w:rFonts w:ascii="Times New Roman" w:hAnsi="Times New Roman" w:cs="Times New Roman"/>
                <w:b/>
                <w:sz w:val="24"/>
                <w:szCs w:val="24"/>
              </w:rPr>
            </w:pPr>
            <w:r w:rsidRPr="00CB1A6B">
              <w:rPr>
                <w:rFonts w:ascii="Times New Roman" w:hAnsi="Times New Roman" w:cs="Times New Roman"/>
                <w:b/>
                <w:sz w:val="24"/>
                <w:szCs w:val="24"/>
              </w:rPr>
              <w:t>ЗАГАЛЬНІ МЕТОДИЧНІ РЕКОМЕНДАЦІЇ З ВИКОНАННЯ САМОСТІЙНОЇ РОБОТИ СТУДЕНТА ..........................................</w:t>
            </w:r>
            <w:r w:rsidR="002C2F37">
              <w:rPr>
                <w:rFonts w:ascii="Times New Roman" w:hAnsi="Times New Roman" w:cs="Times New Roman"/>
                <w:b/>
                <w:sz w:val="24"/>
                <w:szCs w:val="24"/>
              </w:rPr>
              <w:t>3</w:t>
            </w:r>
          </w:p>
        </w:tc>
      </w:tr>
      <w:tr w:rsidR="00CB1A6B" w:rsidRPr="00CB1A6B" w:rsidTr="006C74C7">
        <w:tc>
          <w:tcPr>
            <w:tcW w:w="1526" w:type="dxa"/>
          </w:tcPr>
          <w:p w:rsidR="00CB1A6B" w:rsidRPr="00CB1A6B" w:rsidRDefault="00CB1A6B" w:rsidP="006C74C7">
            <w:pPr>
              <w:rPr>
                <w:rFonts w:ascii="Times New Roman" w:hAnsi="Times New Roman" w:cs="Times New Roman"/>
                <w:b/>
                <w:sz w:val="28"/>
                <w:szCs w:val="28"/>
              </w:rPr>
            </w:pPr>
          </w:p>
          <w:p w:rsidR="00CB1A6B" w:rsidRPr="00CB1A6B" w:rsidRDefault="00CB1A6B" w:rsidP="006C74C7">
            <w:pPr>
              <w:rPr>
                <w:rFonts w:ascii="Times New Roman" w:hAnsi="Times New Roman" w:cs="Times New Roman"/>
                <w:sz w:val="28"/>
                <w:szCs w:val="28"/>
              </w:rPr>
            </w:pPr>
            <w:r w:rsidRPr="00CB1A6B">
              <w:rPr>
                <w:rFonts w:ascii="Times New Roman" w:hAnsi="Times New Roman" w:cs="Times New Roman"/>
                <w:b/>
                <w:sz w:val="24"/>
                <w:szCs w:val="24"/>
              </w:rPr>
              <w:t xml:space="preserve">РОЗДІЛ </w:t>
            </w:r>
            <w:r w:rsidRPr="00CB1A6B">
              <w:rPr>
                <w:rFonts w:ascii="Times New Roman" w:hAnsi="Times New Roman" w:cs="Times New Roman"/>
                <w:b/>
                <w:sz w:val="28"/>
                <w:szCs w:val="28"/>
              </w:rPr>
              <w:t>2.</w:t>
            </w:r>
            <w:r w:rsidRPr="00CB1A6B">
              <w:rPr>
                <w:rFonts w:ascii="Times New Roman" w:hAnsi="Times New Roman" w:cs="Times New Roman"/>
                <w:sz w:val="28"/>
                <w:szCs w:val="28"/>
              </w:rPr>
              <w:t xml:space="preserve">   </w:t>
            </w:r>
          </w:p>
        </w:tc>
        <w:tc>
          <w:tcPr>
            <w:tcW w:w="8894" w:type="dxa"/>
          </w:tcPr>
          <w:p w:rsidR="00CB1A6B" w:rsidRPr="00CB1A6B" w:rsidRDefault="00CB1A6B" w:rsidP="006C74C7">
            <w:pPr>
              <w:rPr>
                <w:rFonts w:ascii="Times New Roman" w:hAnsi="Times New Roman" w:cs="Times New Roman"/>
                <w:b/>
                <w:sz w:val="24"/>
                <w:szCs w:val="24"/>
              </w:rPr>
            </w:pPr>
          </w:p>
          <w:p w:rsidR="00CB1A6B" w:rsidRPr="00CB1A6B" w:rsidRDefault="00CB1A6B" w:rsidP="006C74C7">
            <w:pPr>
              <w:rPr>
                <w:rFonts w:ascii="Times New Roman" w:hAnsi="Times New Roman" w:cs="Times New Roman"/>
                <w:b/>
                <w:sz w:val="24"/>
                <w:szCs w:val="24"/>
              </w:rPr>
            </w:pPr>
            <w:r w:rsidRPr="00CB1A6B">
              <w:rPr>
                <w:rFonts w:ascii="Times New Roman" w:hAnsi="Times New Roman" w:cs="Times New Roman"/>
                <w:b/>
                <w:sz w:val="24"/>
                <w:szCs w:val="24"/>
              </w:rPr>
              <w:t>ГРАФІК ВИКОНАННЯ САМОСТІЙНОЇ РОБОТИ СТУДЕНТА........................................................................................</w:t>
            </w:r>
            <w:r w:rsidR="002C2F37">
              <w:rPr>
                <w:rFonts w:ascii="Times New Roman" w:hAnsi="Times New Roman" w:cs="Times New Roman"/>
                <w:b/>
                <w:sz w:val="24"/>
                <w:szCs w:val="24"/>
              </w:rPr>
              <w:t>.....4</w:t>
            </w:r>
          </w:p>
        </w:tc>
      </w:tr>
      <w:tr w:rsidR="00CB1A6B" w:rsidRPr="00CB1A6B" w:rsidTr="006C74C7">
        <w:tc>
          <w:tcPr>
            <w:tcW w:w="1526" w:type="dxa"/>
          </w:tcPr>
          <w:p w:rsidR="00CB1A6B" w:rsidRPr="00CB1A6B" w:rsidRDefault="00CB1A6B" w:rsidP="006C74C7">
            <w:pPr>
              <w:rPr>
                <w:rFonts w:ascii="Times New Roman" w:hAnsi="Times New Roman" w:cs="Times New Roman"/>
                <w:b/>
                <w:sz w:val="28"/>
                <w:szCs w:val="28"/>
              </w:rPr>
            </w:pPr>
          </w:p>
          <w:p w:rsidR="00CB1A6B" w:rsidRPr="00CB1A6B" w:rsidRDefault="00CB1A6B" w:rsidP="006C74C7">
            <w:pPr>
              <w:rPr>
                <w:rFonts w:ascii="Times New Roman" w:hAnsi="Times New Roman" w:cs="Times New Roman"/>
                <w:sz w:val="28"/>
                <w:szCs w:val="28"/>
              </w:rPr>
            </w:pPr>
            <w:r w:rsidRPr="00CB1A6B">
              <w:rPr>
                <w:rFonts w:ascii="Times New Roman" w:hAnsi="Times New Roman" w:cs="Times New Roman"/>
                <w:b/>
                <w:sz w:val="24"/>
                <w:szCs w:val="24"/>
              </w:rPr>
              <w:t>РОЗДІЛ</w:t>
            </w:r>
            <w:r w:rsidRPr="00CB1A6B">
              <w:rPr>
                <w:rFonts w:ascii="Times New Roman" w:hAnsi="Times New Roman" w:cs="Times New Roman"/>
                <w:b/>
                <w:sz w:val="28"/>
                <w:szCs w:val="28"/>
              </w:rPr>
              <w:t xml:space="preserve"> </w:t>
            </w:r>
            <w:r w:rsidRPr="00CB1A6B">
              <w:rPr>
                <w:rFonts w:ascii="Times New Roman" w:hAnsi="Times New Roman" w:cs="Times New Roman"/>
                <w:b/>
                <w:sz w:val="24"/>
                <w:szCs w:val="24"/>
              </w:rPr>
              <w:t>3.</w:t>
            </w:r>
          </w:p>
        </w:tc>
        <w:tc>
          <w:tcPr>
            <w:tcW w:w="8894" w:type="dxa"/>
          </w:tcPr>
          <w:p w:rsidR="00CB1A6B" w:rsidRPr="00CB1A6B" w:rsidRDefault="00CB1A6B" w:rsidP="006C74C7">
            <w:pPr>
              <w:rPr>
                <w:rFonts w:ascii="Times New Roman" w:hAnsi="Times New Roman" w:cs="Times New Roman"/>
                <w:b/>
                <w:sz w:val="24"/>
                <w:szCs w:val="24"/>
              </w:rPr>
            </w:pPr>
          </w:p>
          <w:p w:rsidR="00CB1A6B" w:rsidRPr="00F93F7D" w:rsidRDefault="00CB1A6B" w:rsidP="006C74C7">
            <w:pPr>
              <w:rPr>
                <w:rFonts w:ascii="Times New Roman" w:hAnsi="Times New Roman" w:cs="Times New Roman"/>
                <w:b/>
                <w:sz w:val="24"/>
                <w:szCs w:val="24"/>
              </w:rPr>
            </w:pPr>
            <w:r w:rsidRPr="00CB1A6B">
              <w:rPr>
                <w:rFonts w:ascii="Times New Roman" w:hAnsi="Times New Roman" w:cs="Times New Roman"/>
                <w:b/>
                <w:sz w:val="24"/>
                <w:szCs w:val="24"/>
              </w:rPr>
              <w:t>ЗМІСТ САМОСТІЙНОЇ РОБОТИ СТУДЕНТА І МЕТОДИЧНІ РЕКОМЕНДАЦІЇ ЩОДО ЇЇ  ВИКОНАННЯ...........................................................</w:t>
            </w:r>
            <w:r w:rsidR="00F93F7D">
              <w:rPr>
                <w:rFonts w:ascii="Times New Roman" w:hAnsi="Times New Roman" w:cs="Times New Roman"/>
                <w:b/>
                <w:sz w:val="24"/>
                <w:szCs w:val="24"/>
              </w:rPr>
              <w:t>...............................</w:t>
            </w:r>
            <w:r w:rsidR="00F93F7D" w:rsidRPr="00F93F7D">
              <w:rPr>
                <w:rFonts w:ascii="Times New Roman" w:hAnsi="Times New Roman" w:cs="Times New Roman"/>
                <w:b/>
                <w:sz w:val="24"/>
                <w:szCs w:val="24"/>
              </w:rPr>
              <w:t>5</w:t>
            </w:r>
          </w:p>
          <w:p w:rsidR="00CB1A6B" w:rsidRPr="00CB1A6B" w:rsidRDefault="00CB1A6B" w:rsidP="006C74C7">
            <w:pPr>
              <w:rPr>
                <w:rFonts w:ascii="Times New Roman" w:hAnsi="Times New Roman" w:cs="Times New Roman"/>
                <w:b/>
                <w:sz w:val="24"/>
                <w:szCs w:val="24"/>
              </w:rPr>
            </w:pPr>
          </w:p>
        </w:tc>
      </w:tr>
      <w:tr w:rsidR="00CB1A6B" w:rsidRPr="00CB1A6B" w:rsidTr="006C74C7">
        <w:tc>
          <w:tcPr>
            <w:tcW w:w="1526" w:type="dxa"/>
          </w:tcPr>
          <w:p w:rsidR="00CB1A6B" w:rsidRPr="00CB1A6B" w:rsidRDefault="00CB1A6B" w:rsidP="006C74C7">
            <w:pPr>
              <w:rPr>
                <w:rFonts w:ascii="Times New Roman" w:hAnsi="Times New Roman" w:cs="Times New Roman"/>
                <w:b/>
                <w:sz w:val="28"/>
                <w:szCs w:val="28"/>
              </w:rPr>
            </w:pPr>
            <w:r w:rsidRPr="00CB1A6B">
              <w:rPr>
                <w:rFonts w:ascii="Times New Roman" w:hAnsi="Times New Roman" w:cs="Times New Roman"/>
                <w:b/>
                <w:sz w:val="24"/>
                <w:szCs w:val="24"/>
              </w:rPr>
              <w:t>РОЗДІЛ</w:t>
            </w:r>
            <w:r w:rsidRPr="00CB1A6B">
              <w:rPr>
                <w:rFonts w:ascii="Times New Roman" w:hAnsi="Times New Roman" w:cs="Times New Roman"/>
                <w:b/>
                <w:sz w:val="28"/>
                <w:szCs w:val="28"/>
              </w:rPr>
              <w:t xml:space="preserve"> </w:t>
            </w:r>
            <w:r w:rsidRPr="00CB1A6B">
              <w:rPr>
                <w:rFonts w:ascii="Times New Roman" w:hAnsi="Times New Roman" w:cs="Times New Roman"/>
                <w:b/>
                <w:sz w:val="24"/>
                <w:szCs w:val="24"/>
              </w:rPr>
              <w:t>4.</w:t>
            </w:r>
          </w:p>
        </w:tc>
        <w:tc>
          <w:tcPr>
            <w:tcW w:w="8894" w:type="dxa"/>
          </w:tcPr>
          <w:p w:rsidR="00CB1A6B" w:rsidRPr="001176EA" w:rsidRDefault="00CB1A6B" w:rsidP="001176EA">
            <w:pPr>
              <w:ind w:firstLine="34"/>
              <w:rPr>
                <w:rFonts w:ascii="Times New Roman" w:hAnsi="Times New Roman" w:cs="Times New Roman"/>
                <w:b/>
                <w:sz w:val="24"/>
                <w:szCs w:val="24"/>
                <w:lang w:val="en-US"/>
              </w:rPr>
            </w:pPr>
            <w:r w:rsidRPr="00CB1A6B">
              <w:rPr>
                <w:rFonts w:ascii="Times New Roman" w:hAnsi="Times New Roman" w:cs="Times New Roman"/>
                <w:b/>
                <w:sz w:val="24"/>
                <w:szCs w:val="24"/>
              </w:rPr>
              <w:t>КРИТЕРІЇ ОЦІНЮВАННЯ..................................</w:t>
            </w:r>
            <w:r w:rsidR="005F64D2">
              <w:rPr>
                <w:rFonts w:ascii="Times New Roman" w:hAnsi="Times New Roman" w:cs="Times New Roman"/>
                <w:b/>
                <w:sz w:val="24"/>
                <w:szCs w:val="24"/>
              </w:rPr>
              <w:t>...............................3</w:t>
            </w:r>
            <w:r w:rsidR="001176EA">
              <w:rPr>
                <w:rFonts w:ascii="Times New Roman" w:hAnsi="Times New Roman" w:cs="Times New Roman"/>
                <w:b/>
                <w:sz w:val="24"/>
                <w:szCs w:val="24"/>
                <w:lang w:val="en-US"/>
              </w:rPr>
              <w:t>3</w:t>
            </w:r>
          </w:p>
        </w:tc>
      </w:tr>
    </w:tbl>
    <w:p w:rsidR="00CB1A6B" w:rsidRPr="00CB1A6B" w:rsidRDefault="00CB1A6B" w:rsidP="00CB1A6B">
      <w:pPr>
        <w:tabs>
          <w:tab w:val="num" w:pos="476"/>
          <w:tab w:val="num" w:pos="540"/>
          <w:tab w:val="num" w:pos="629"/>
          <w:tab w:val="num" w:pos="993"/>
          <w:tab w:val="num" w:pos="2204"/>
        </w:tabs>
        <w:ind w:left="993"/>
        <w:jc w:val="both"/>
        <w:rPr>
          <w:rFonts w:ascii="Times New Roman" w:hAnsi="Times New Roman" w:cs="Times New Roman"/>
          <w:b/>
          <w:sz w:val="16"/>
          <w:szCs w:val="16"/>
        </w:rPr>
      </w:pPr>
    </w:p>
    <w:p w:rsidR="00CB1A6B" w:rsidRPr="00CB1A6B" w:rsidRDefault="00CB1A6B" w:rsidP="00CB1A6B">
      <w:pPr>
        <w:tabs>
          <w:tab w:val="num" w:pos="476"/>
          <w:tab w:val="num" w:pos="540"/>
          <w:tab w:val="num" w:pos="629"/>
          <w:tab w:val="num" w:pos="993"/>
        </w:tabs>
        <w:jc w:val="center"/>
        <w:rPr>
          <w:rFonts w:ascii="Times New Roman" w:hAnsi="Times New Roman" w:cs="Times New Roman"/>
          <w:b/>
          <w:sz w:val="28"/>
          <w:szCs w:val="28"/>
        </w:rPr>
      </w:pPr>
    </w:p>
    <w:p w:rsidR="00CB1A6B" w:rsidRDefault="00CB1A6B" w:rsidP="00CB1A6B">
      <w:pPr>
        <w:tabs>
          <w:tab w:val="num" w:pos="476"/>
          <w:tab w:val="num" w:pos="540"/>
          <w:tab w:val="num" w:pos="629"/>
          <w:tab w:val="num" w:pos="993"/>
        </w:tabs>
        <w:jc w:val="center"/>
        <w:rPr>
          <w:b/>
          <w:sz w:val="28"/>
          <w:szCs w:val="28"/>
        </w:rPr>
      </w:pPr>
    </w:p>
    <w:p w:rsidR="00CB1A6B" w:rsidRDefault="00CB1A6B" w:rsidP="00CB1A6B">
      <w:pPr>
        <w:tabs>
          <w:tab w:val="num" w:pos="476"/>
          <w:tab w:val="num" w:pos="540"/>
          <w:tab w:val="num" w:pos="629"/>
          <w:tab w:val="num" w:pos="993"/>
        </w:tabs>
        <w:jc w:val="center"/>
        <w:rPr>
          <w:b/>
          <w:sz w:val="28"/>
          <w:szCs w:val="28"/>
        </w:rPr>
      </w:pPr>
    </w:p>
    <w:p w:rsidR="00CB1A6B" w:rsidRDefault="00CB1A6B" w:rsidP="00CB1A6B">
      <w:pPr>
        <w:tabs>
          <w:tab w:val="num" w:pos="476"/>
          <w:tab w:val="num" w:pos="540"/>
          <w:tab w:val="num" w:pos="629"/>
          <w:tab w:val="num" w:pos="993"/>
        </w:tabs>
        <w:jc w:val="center"/>
        <w:rPr>
          <w:b/>
          <w:sz w:val="28"/>
          <w:szCs w:val="28"/>
        </w:rPr>
      </w:pPr>
    </w:p>
    <w:p w:rsidR="00CB1A6B" w:rsidRDefault="00CB1A6B" w:rsidP="00CB1A6B">
      <w:pPr>
        <w:tabs>
          <w:tab w:val="num" w:pos="476"/>
          <w:tab w:val="num" w:pos="540"/>
          <w:tab w:val="num" w:pos="629"/>
          <w:tab w:val="num" w:pos="993"/>
        </w:tabs>
        <w:jc w:val="center"/>
        <w:rPr>
          <w:b/>
          <w:sz w:val="28"/>
          <w:szCs w:val="28"/>
        </w:rPr>
      </w:pPr>
    </w:p>
    <w:p w:rsidR="00CB1A6B" w:rsidRDefault="00CB1A6B" w:rsidP="00CB1A6B">
      <w:pPr>
        <w:tabs>
          <w:tab w:val="num" w:pos="476"/>
          <w:tab w:val="num" w:pos="540"/>
          <w:tab w:val="num" w:pos="629"/>
          <w:tab w:val="num" w:pos="993"/>
        </w:tabs>
        <w:jc w:val="center"/>
        <w:rPr>
          <w:b/>
          <w:sz w:val="28"/>
          <w:szCs w:val="28"/>
        </w:rPr>
      </w:pPr>
    </w:p>
    <w:p w:rsidR="00EA7CC8" w:rsidRDefault="00EA7CC8" w:rsidP="00CB1A6B">
      <w:pPr>
        <w:spacing w:after="0" w:line="240" w:lineRule="auto"/>
      </w:pPr>
    </w:p>
    <w:p w:rsidR="00CB1A6B" w:rsidRDefault="00CB1A6B" w:rsidP="00CB1A6B"/>
    <w:p w:rsidR="00CB1A6B" w:rsidRDefault="00CB1A6B" w:rsidP="00CB1A6B">
      <w:pPr>
        <w:rPr>
          <w:rFonts w:ascii="Times New Roman" w:hAnsi="Times New Roman" w:cs="Times New Roman"/>
          <w:sz w:val="24"/>
          <w:szCs w:val="24"/>
        </w:rPr>
      </w:pPr>
    </w:p>
    <w:p w:rsidR="003D1DA4" w:rsidRDefault="003D1DA4" w:rsidP="00CB1A6B">
      <w:pPr>
        <w:rPr>
          <w:rFonts w:ascii="Times New Roman" w:hAnsi="Times New Roman" w:cs="Times New Roman"/>
          <w:sz w:val="24"/>
          <w:szCs w:val="24"/>
        </w:rPr>
      </w:pPr>
    </w:p>
    <w:p w:rsidR="003D1DA4" w:rsidRDefault="003D1DA4" w:rsidP="00CB1A6B">
      <w:pPr>
        <w:rPr>
          <w:rFonts w:ascii="Times New Roman" w:hAnsi="Times New Roman" w:cs="Times New Roman"/>
          <w:sz w:val="24"/>
          <w:szCs w:val="24"/>
        </w:rPr>
      </w:pPr>
    </w:p>
    <w:p w:rsidR="003D1DA4" w:rsidRDefault="003D1DA4" w:rsidP="00CB1A6B">
      <w:pPr>
        <w:rPr>
          <w:rFonts w:ascii="Times New Roman" w:hAnsi="Times New Roman" w:cs="Times New Roman"/>
          <w:sz w:val="24"/>
          <w:szCs w:val="24"/>
        </w:rPr>
      </w:pPr>
    </w:p>
    <w:p w:rsidR="003D1DA4" w:rsidRPr="003D1DA4" w:rsidRDefault="003D1DA4" w:rsidP="003D1DA4">
      <w:pPr>
        <w:tabs>
          <w:tab w:val="num" w:pos="476"/>
          <w:tab w:val="num" w:pos="540"/>
          <w:tab w:val="num" w:pos="629"/>
          <w:tab w:val="num" w:pos="993"/>
        </w:tabs>
        <w:jc w:val="center"/>
        <w:rPr>
          <w:rFonts w:ascii="Times New Roman" w:hAnsi="Times New Roman" w:cs="Times New Roman"/>
          <w:b/>
          <w:sz w:val="24"/>
          <w:szCs w:val="24"/>
        </w:rPr>
      </w:pPr>
      <w:r w:rsidRPr="003D1DA4">
        <w:rPr>
          <w:rFonts w:ascii="Times New Roman" w:hAnsi="Times New Roman" w:cs="Times New Roman"/>
          <w:b/>
          <w:sz w:val="24"/>
          <w:szCs w:val="24"/>
        </w:rPr>
        <w:lastRenderedPageBreak/>
        <w:t>РОЗДІЛ 1. ЗАГАЛЬНІ МЕТОДИЧНІ РЕКОМЕНДАЦІЇ З ВИКОНАННЯ САМОСТІЙНОЇ РОБОТИ СТУДЕНТА</w:t>
      </w:r>
    </w:p>
    <w:p w:rsidR="003D1DA4" w:rsidRPr="003D1DA4" w:rsidRDefault="003D1DA4" w:rsidP="003D1DA4">
      <w:pPr>
        <w:pStyle w:val="a3"/>
        <w:ind w:left="0" w:firstLine="709"/>
        <w:rPr>
          <w:sz w:val="24"/>
          <w:szCs w:val="24"/>
        </w:rPr>
      </w:pPr>
      <w:r w:rsidRPr="003D1DA4">
        <w:rPr>
          <w:sz w:val="24"/>
          <w:szCs w:val="24"/>
        </w:rPr>
        <w:t xml:space="preserve">Самостійна робота студента (СРС) – форма організації навчального процесу, при якій завдання, передбачені робочою навчальною програмою, виконуються студентом самостійно з методичним супроводженням викладача, або без його безпосередньої участі.   </w:t>
      </w:r>
    </w:p>
    <w:p w:rsidR="003D1DA4" w:rsidRPr="003D1DA4" w:rsidRDefault="003D1DA4" w:rsidP="003D1DA4">
      <w:pPr>
        <w:pStyle w:val="a3"/>
        <w:ind w:left="0" w:firstLine="709"/>
        <w:rPr>
          <w:sz w:val="24"/>
          <w:szCs w:val="24"/>
        </w:rPr>
      </w:pPr>
      <w:r w:rsidRPr="003D1DA4">
        <w:rPr>
          <w:b/>
          <w:i/>
          <w:sz w:val="24"/>
          <w:szCs w:val="24"/>
        </w:rPr>
        <w:t>Метою</w:t>
      </w:r>
      <w:r w:rsidRPr="003D1DA4">
        <w:rPr>
          <w:sz w:val="24"/>
          <w:szCs w:val="24"/>
        </w:rPr>
        <w:t xml:space="preserve"> виконання є поглиблене засвоєння навчальної дисципліни в повному обсязі та послідовне формування у студентів самостійності як риси характеру, що відіграє важливу роль у формуванні сучасного фахівця вищої кваліфікації, здатного до креативного мислення, вільного орієнтування в інформаційному просторі та прийняття важливих самостійних рішень у нестандартних професійних ситуаціях, що особливо важливо для майбутнього конкурентного фахівця, бухгалтера – аналітика є</w:t>
      </w:r>
      <w:r w:rsidRPr="003D1DA4">
        <w:rPr>
          <w:i/>
          <w:sz w:val="24"/>
          <w:szCs w:val="24"/>
        </w:rPr>
        <w:t xml:space="preserve"> метою </w:t>
      </w:r>
      <w:r w:rsidRPr="003D1DA4">
        <w:rPr>
          <w:sz w:val="24"/>
          <w:szCs w:val="24"/>
        </w:rPr>
        <w:t>самостійної роботи студента.</w:t>
      </w:r>
    </w:p>
    <w:p w:rsidR="003D1DA4" w:rsidRPr="003D1DA4" w:rsidRDefault="003D1DA4" w:rsidP="003D1DA4">
      <w:pPr>
        <w:pStyle w:val="a3"/>
        <w:ind w:left="0" w:firstLine="709"/>
        <w:rPr>
          <w:i/>
          <w:sz w:val="24"/>
          <w:szCs w:val="24"/>
          <w:lang w:val="ru-RU"/>
        </w:rPr>
      </w:pPr>
      <w:r w:rsidRPr="003D1DA4">
        <w:rPr>
          <w:b/>
          <w:i/>
          <w:sz w:val="24"/>
          <w:szCs w:val="24"/>
          <w:lang w:val="ru-RU"/>
        </w:rPr>
        <w:t>Завдання</w:t>
      </w:r>
      <w:r w:rsidRPr="003D1DA4">
        <w:rPr>
          <w:i/>
          <w:sz w:val="24"/>
          <w:szCs w:val="24"/>
          <w:lang w:val="ru-RU"/>
        </w:rPr>
        <w:t xml:space="preserve"> до виконання СРС:</w:t>
      </w:r>
    </w:p>
    <w:p w:rsidR="003D1DA4" w:rsidRPr="003D1DA4" w:rsidRDefault="003D1DA4" w:rsidP="003D1DA4">
      <w:pPr>
        <w:pStyle w:val="a3"/>
        <w:numPr>
          <w:ilvl w:val="0"/>
          <w:numId w:val="1"/>
        </w:numPr>
        <w:ind w:left="0" w:firstLine="709"/>
        <w:rPr>
          <w:sz w:val="24"/>
          <w:szCs w:val="24"/>
          <w:lang w:val="ru-RU"/>
        </w:rPr>
      </w:pPr>
      <w:r w:rsidRPr="003D1DA4">
        <w:rPr>
          <w:sz w:val="24"/>
          <w:szCs w:val="24"/>
          <w:lang w:val="ru-RU"/>
        </w:rPr>
        <w:t>Навчити студентів планувати власну стратегію навчання;</w:t>
      </w:r>
    </w:p>
    <w:p w:rsidR="003D1DA4" w:rsidRPr="003D1DA4" w:rsidRDefault="003D1DA4" w:rsidP="003D1DA4">
      <w:pPr>
        <w:pStyle w:val="a3"/>
        <w:numPr>
          <w:ilvl w:val="0"/>
          <w:numId w:val="1"/>
        </w:numPr>
        <w:ind w:left="0" w:firstLine="709"/>
        <w:rPr>
          <w:sz w:val="24"/>
          <w:szCs w:val="24"/>
          <w:lang w:val="ru-RU"/>
        </w:rPr>
      </w:pPr>
      <w:r w:rsidRPr="003D1DA4">
        <w:rPr>
          <w:sz w:val="24"/>
          <w:szCs w:val="24"/>
          <w:lang w:val="ru-RU"/>
        </w:rPr>
        <w:t>Раціонально організовувати свій час;</w:t>
      </w:r>
    </w:p>
    <w:p w:rsidR="003D1DA4" w:rsidRPr="003D1DA4" w:rsidRDefault="003D1DA4" w:rsidP="003D1DA4">
      <w:pPr>
        <w:pStyle w:val="a3"/>
        <w:numPr>
          <w:ilvl w:val="0"/>
          <w:numId w:val="1"/>
        </w:numPr>
        <w:ind w:left="0" w:firstLine="709"/>
        <w:rPr>
          <w:sz w:val="24"/>
          <w:szCs w:val="24"/>
          <w:lang w:val="ru-RU"/>
        </w:rPr>
      </w:pPr>
      <w:r w:rsidRPr="003D1DA4">
        <w:rPr>
          <w:sz w:val="24"/>
          <w:szCs w:val="24"/>
          <w:lang w:val="ru-RU"/>
        </w:rPr>
        <w:t>Працювати з комп</w:t>
      </w:r>
      <w:r w:rsidRPr="003D1DA4">
        <w:rPr>
          <w:sz w:val="24"/>
          <w:szCs w:val="24"/>
          <w:lang w:val="en-US"/>
        </w:rPr>
        <w:t>’</w:t>
      </w:r>
      <w:r w:rsidRPr="003D1DA4">
        <w:rPr>
          <w:sz w:val="24"/>
          <w:szCs w:val="24"/>
          <w:lang w:val="ru-RU"/>
        </w:rPr>
        <w:t>ютером</w:t>
      </w:r>
      <w:r w:rsidRPr="003D1DA4">
        <w:rPr>
          <w:sz w:val="24"/>
          <w:szCs w:val="24"/>
        </w:rPr>
        <w:t>;</w:t>
      </w:r>
    </w:p>
    <w:p w:rsidR="003D1DA4" w:rsidRPr="003D1DA4" w:rsidRDefault="003D1DA4" w:rsidP="003D1DA4">
      <w:pPr>
        <w:pStyle w:val="a3"/>
        <w:numPr>
          <w:ilvl w:val="0"/>
          <w:numId w:val="1"/>
        </w:numPr>
        <w:ind w:left="0" w:firstLine="709"/>
        <w:rPr>
          <w:sz w:val="24"/>
          <w:szCs w:val="24"/>
          <w:lang w:val="ru-RU"/>
        </w:rPr>
      </w:pPr>
      <w:r w:rsidRPr="003D1DA4">
        <w:rPr>
          <w:sz w:val="24"/>
          <w:szCs w:val="24"/>
        </w:rPr>
        <w:t>Опрацювувати джерела інформації;</w:t>
      </w:r>
    </w:p>
    <w:p w:rsidR="003D1DA4" w:rsidRPr="003D1DA4" w:rsidRDefault="003D1DA4" w:rsidP="003D1DA4">
      <w:pPr>
        <w:pStyle w:val="a3"/>
        <w:numPr>
          <w:ilvl w:val="0"/>
          <w:numId w:val="1"/>
        </w:numPr>
        <w:ind w:left="0" w:firstLine="709"/>
        <w:rPr>
          <w:sz w:val="24"/>
          <w:szCs w:val="24"/>
          <w:lang w:val="ru-RU"/>
        </w:rPr>
      </w:pPr>
      <w:r w:rsidRPr="003D1DA4">
        <w:rPr>
          <w:sz w:val="24"/>
          <w:szCs w:val="24"/>
        </w:rPr>
        <w:t>Формування навичок науково-дослідної роботи.</w:t>
      </w:r>
      <w:r w:rsidRPr="003D1DA4">
        <w:rPr>
          <w:sz w:val="24"/>
          <w:szCs w:val="24"/>
          <w:lang w:val="ru-RU"/>
        </w:rPr>
        <w:t xml:space="preserve"> </w:t>
      </w:r>
    </w:p>
    <w:p w:rsidR="003D1DA4" w:rsidRPr="003D1DA4" w:rsidRDefault="003D1DA4" w:rsidP="003D1DA4">
      <w:pPr>
        <w:pStyle w:val="a3"/>
        <w:ind w:left="0" w:firstLine="709"/>
        <w:rPr>
          <w:i/>
          <w:sz w:val="24"/>
          <w:szCs w:val="24"/>
        </w:rPr>
      </w:pPr>
      <w:r w:rsidRPr="003D1DA4">
        <w:rPr>
          <w:i/>
          <w:sz w:val="24"/>
          <w:szCs w:val="24"/>
        </w:rPr>
        <w:t>Види самостійної роботи:</w:t>
      </w:r>
    </w:p>
    <w:p w:rsidR="003D1DA4" w:rsidRPr="003D1DA4" w:rsidRDefault="003D1DA4" w:rsidP="003D1DA4">
      <w:pPr>
        <w:pStyle w:val="a3"/>
        <w:numPr>
          <w:ilvl w:val="0"/>
          <w:numId w:val="2"/>
        </w:numPr>
        <w:ind w:left="0" w:firstLine="709"/>
        <w:rPr>
          <w:sz w:val="24"/>
          <w:szCs w:val="24"/>
        </w:rPr>
      </w:pPr>
      <w:r w:rsidRPr="003D1DA4">
        <w:rPr>
          <w:sz w:val="24"/>
          <w:szCs w:val="24"/>
        </w:rPr>
        <w:t>самостійна робота, що забезпечує підготовку до поточних аудиторних занять;</w:t>
      </w:r>
    </w:p>
    <w:p w:rsidR="003D1DA4" w:rsidRPr="003D1DA4" w:rsidRDefault="003D1DA4" w:rsidP="003D1DA4">
      <w:pPr>
        <w:pStyle w:val="a3"/>
        <w:numPr>
          <w:ilvl w:val="0"/>
          <w:numId w:val="2"/>
        </w:numPr>
        <w:ind w:left="0" w:firstLine="709"/>
        <w:rPr>
          <w:sz w:val="24"/>
          <w:szCs w:val="24"/>
        </w:rPr>
      </w:pPr>
      <w:r w:rsidRPr="003D1DA4">
        <w:rPr>
          <w:sz w:val="24"/>
          <w:szCs w:val="24"/>
        </w:rPr>
        <w:t>науково-дослідна робота;</w:t>
      </w:r>
    </w:p>
    <w:p w:rsidR="003D1DA4" w:rsidRPr="003D1DA4" w:rsidRDefault="003D1DA4" w:rsidP="003D1DA4">
      <w:pPr>
        <w:pStyle w:val="a3"/>
        <w:numPr>
          <w:ilvl w:val="0"/>
          <w:numId w:val="2"/>
        </w:numPr>
        <w:ind w:left="0" w:firstLine="709"/>
        <w:rPr>
          <w:sz w:val="24"/>
          <w:szCs w:val="24"/>
        </w:rPr>
      </w:pPr>
      <w:r w:rsidRPr="003D1DA4">
        <w:rPr>
          <w:sz w:val="24"/>
          <w:szCs w:val="24"/>
        </w:rPr>
        <w:t>пошуково-аналітична робота;</w:t>
      </w:r>
    </w:p>
    <w:p w:rsidR="003D1DA4" w:rsidRPr="003D1DA4" w:rsidRDefault="003D1DA4" w:rsidP="003D1DA4">
      <w:pPr>
        <w:pStyle w:val="a3"/>
        <w:ind w:left="0" w:firstLine="709"/>
        <w:rPr>
          <w:i/>
          <w:sz w:val="24"/>
          <w:szCs w:val="24"/>
        </w:rPr>
      </w:pPr>
      <w:r w:rsidRPr="003D1DA4">
        <w:rPr>
          <w:i/>
          <w:sz w:val="24"/>
          <w:szCs w:val="24"/>
        </w:rPr>
        <w:t>Форми самостійної роботи студентів:</w:t>
      </w:r>
    </w:p>
    <w:p w:rsidR="003D1DA4" w:rsidRPr="003D1DA4" w:rsidRDefault="003D1DA4" w:rsidP="003D1DA4">
      <w:pPr>
        <w:pStyle w:val="a3"/>
        <w:numPr>
          <w:ilvl w:val="0"/>
          <w:numId w:val="3"/>
        </w:numPr>
        <w:ind w:left="0" w:firstLine="709"/>
        <w:rPr>
          <w:sz w:val="24"/>
          <w:szCs w:val="24"/>
        </w:rPr>
      </w:pPr>
      <w:r w:rsidRPr="003D1DA4">
        <w:rPr>
          <w:sz w:val="24"/>
          <w:szCs w:val="24"/>
        </w:rPr>
        <w:t>опрацювання теоретичних основ прослуханого лекційного матеріалу;</w:t>
      </w:r>
    </w:p>
    <w:p w:rsidR="003D1DA4" w:rsidRPr="003D1DA4" w:rsidRDefault="003D1DA4" w:rsidP="003D1DA4">
      <w:pPr>
        <w:pStyle w:val="a3"/>
        <w:numPr>
          <w:ilvl w:val="0"/>
          <w:numId w:val="3"/>
        </w:numPr>
        <w:ind w:left="0" w:firstLine="709"/>
        <w:rPr>
          <w:sz w:val="24"/>
          <w:szCs w:val="24"/>
        </w:rPr>
      </w:pPr>
      <w:r w:rsidRPr="003D1DA4">
        <w:rPr>
          <w:sz w:val="24"/>
          <w:szCs w:val="24"/>
        </w:rPr>
        <w:t>підготовка до практичних та лекційних занять;</w:t>
      </w:r>
    </w:p>
    <w:p w:rsidR="003D1DA4" w:rsidRPr="003D1DA4" w:rsidRDefault="003D1DA4" w:rsidP="003D1DA4">
      <w:pPr>
        <w:pStyle w:val="a3"/>
        <w:numPr>
          <w:ilvl w:val="0"/>
          <w:numId w:val="3"/>
        </w:numPr>
        <w:ind w:left="0" w:firstLine="709"/>
        <w:rPr>
          <w:sz w:val="24"/>
          <w:szCs w:val="24"/>
        </w:rPr>
      </w:pPr>
      <w:r w:rsidRPr="003D1DA4">
        <w:rPr>
          <w:sz w:val="24"/>
          <w:szCs w:val="24"/>
        </w:rPr>
        <w:t>вивчення окремих тем або питань, що передбачені робочою програмою для самостійного опрацювання;</w:t>
      </w:r>
    </w:p>
    <w:p w:rsidR="003D1DA4" w:rsidRPr="003D1DA4" w:rsidRDefault="003D1DA4" w:rsidP="003D1DA4">
      <w:pPr>
        <w:pStyle w:val="a3"/>
        <w:numPr>
          <w:ilvl w:val="0"/>
          <w:numId w:val="3"/>
        </w:numPr>
        <w:ind w:left="0" w:firstLine="709"/>
        <w:rPr>
          <w:sz w:val="24"/>
          <w:szCs w:val="24"/>
        </w:rPr>
      </w:pPr>
      <w:r w:rsidRPr="003D1DA4">
        <w:rPr>
          <w:sz w:val="24"/>
          <w:szCs w:val="24"/>
        </w:rPr>
        <w:t>підготовка до контрольної роботи та інших форм поточного контролю (економічних диктантів, тестового контролю);</w:t>
      </w:r>
    </w:p>
    <w:p w:rsidR="003D1DA4" w:rsidRPr="003D1DA4" w:rsidRDefault="003D1DA4" w:rsidP="003D1DA4">
      <w:pPr>
        <w:pStyle w:val="a3"/>
        <w:numPr>
          <w:ilvl w:val="0"/>
          <w:numId w:val="3"/>
        </w:numPr>
        <w:ind w:left="0" w:firstLine="709"/>
        <w:rPr>
          <w:sz w:val="24"/>
          <w:szCs w:val="24"/>
        </w:rPr>
      </w:pPr>
      <w:r w:rsidRPr="003D1DA4">
        <w:rPr>
          <w:sz w:val="24"/>
          <w:szCs w:val="24"/>
        </w:rPr>
        <w:t>систематизація вивченого матеріалу дисципліни перед заліком, екзаменом.</w:t>
      </w:r>
    </w:p>
    <w:p w:rsidR="003D1DA4" w:rsidRPr="003D1DA4" w:rsidRDefault="003D1DA4" w:rsidP="003D1DA4">
      <w:pPr>
        <w:pStyle w:val="a3"/>
        <w:ind w:left="0" w:firstLine="709"/>
        <w:rPr>
          <w:i/>
          <w:sz w:val="24"/>
          <w:szCs w:val="24"/>
        </w:rPr>
      </w:pPr>
      <w:r w:rsidRPr="003D1DA4">
        <w:rPr>
          <w:i/>
          <w:sz w:val="24"/>
          <w:szCs w:val="24"/>
        </w:rPr>
        <w:t>Правила виконання та вимоги щодо оформлення:</w:t>
      </w:r>
    </w:p>
    <w:p w:rsidR="003D1DA4" w:rsidRPr="003D1DA4" w:rsidRDefault="003D1DA4" w:rsidP="003D1DA4">
      <w:pPr>
        <w:pStyle w:val="a3"/>
        <w:numPr>
          <w:ilvl w:val="0"/>
          <w:numId w:val="4"/>
        </w:numPr>
        <w:rPr>
          <w:sz w:val="24"/>
          <w:szCs w:val="24"/>
        </w:rPr>
      </w:pPr>
      <w:r w:rsidRPr="003D1DA4">
        <w:rPr>
          <w:sz w:val="24"/>
          <w:szCs w:val="24"/>
        </w:rPr>
        <w:t>у окремому зошиті акуратно і розбірливо виконувати завдання у визначеній послідовності;</w:t>
      </w:r>
    </w:p>
    <w:p w:rsidR="003D1DA4" w:rsidRPr="003D1DA4" w:rsidRDefault="003D1DA4" w:rsidP="003D1DA4">
      <w:pPr>
        <w:pStyle w:val="a3"/>
        <w:numPr>
          <w:ilvl w:val="0"/>
          <w:numId w:val="4"/>
        </w:numPr>
        <w:rPr>
          <w:sz w:val="24"/>
          <w:szCs w:val="24"/>
        </w:rPr>
      </w:pPr>
      <w:r w:rsidRPr="003D1DA4">
        <w:rPr>
          <w:sz w:val="24"/>
          <w:szCs w:val="24"/>
        </w:rPr>
        <w:t>наводити короткий зміст (план) кожного теоретичного завдання.</w:t>
      </w:r>
    </w:p>
    <w:p w:rsidR="003D1DA4" w:rsidRPr="003D1DA4" w:rsidRDefault="003D1DA4" w:rsidP="003D1DA4">
      <w:pPr>
        <w:pStyle w:val="a3"/>
        <w:numPr>
          <w:ilvl w:val="0"/>
          <w:numId w:val="0"/>
        </w:numPr>
        <w:ind w:left="709"/>
        <w:rPr>
          <w:sz w:val="24"/>
          <w:szCs w:val="24"/>
          <w:lang w:val="ru-RU"/>
        </w:rPr>
      </w:pPr>
    </w:p>
    <w:p w:rsidR="003D1DA4" w:rsidRPr="003D1DA4" w:rsidRDefault="003D1DA4" w:rsidP="003D1DA4">
      <w:pPr>
        <w:pStyle w:val="a3"/>
        <w:ind w:left="0" w:firstLine="709"/>
        <w:rPr>
          <w:i/>
          <w:sz w:val="24"/>
          <w:szCs w:val="24"/>
        </w:rPr>
      </w:pPr>
      <w:r w:rsidRPr="003D1DA4">
        <w:rPr>
          <w:i/>
          <w:sz w:val="24"/>
          <w:szCs w:val="24"/>
        </w:rPr>
        <w:t>Основні критерії для оцінки результатів самостійної роботи студентів:</w:t>
      </w:r>
    </w:p>
    <w:p w:rsidR="003D1DA4" w:rsidRPr="003D1DA4" w:rsidRDefault="003D1DA4" w:rsidP="003D1DA4">
      <w:pPr>
        <w:pStyle w:val="a3"/>
        <w:numPr>
          <w:ilvl w:val="0"/>
          <w:numId w:val="5"/>
        </w:numPr>
        <w:rPr>
          <w:sz w:val="24"/>
          <w:szCs w:val="24"/>
        </w:rPr>
      </w:pPr>
      <w:r w:rsidRPr="003D1DA4">
        <w:rPr>
          <w:sz w:val="24"/>
          <w:szCs w:val="24"/>
        </w:rPr>
        <w:t xml:space="preserve">своєчасність виконання самостійних завдань або; </w:t>
      </w:r>
    </w:p>
    <w:p w:rsidR="003D1DA4" w:rsidRPr="003D1DA4" w:rsidRDefault="003D1DA4" w:rsidP="003D1DA4">
      <w:pPr>
        <w:pStyle w:val="a3"/>
        <w:numPr>
          <w:ilvl w:val="0"/>
          <w:numId w:val="5"/>
        </w:numPr>
        <w:rPr>
          <w:sz w:val="24"/>
          <w:szCs w:val="24"/>
        </w:rPr>
      </w:pPr>
      <w:r w:rsidRPr="003D1DA4">
        <w:rPr>
          <w:sz w:val="24"/>
          <w:szCs w:val="24"/>
        </w:rPr>
        <w:t>проведення тестового контролю на основі запропонованих самостійних робіт;</w:t>
      </w:r>
    </w:p>
    <w:p w:rsidR="003D1DA4" w:rsidRPr="003D1DA4" w:rsidRDefault="003D1DA4" w:rsidP="003D1DA4">
      <w:pPr>
        <w:pStyle w:val="a5"/>
        <w:numPr>
          <w:ilvl w:val="0"/>
          <w:numId w:val="5"/>
        </w:numPr>
        <w:autoSpaceDE w:val="0"/>
        <w:autoSpaceDN w:val="0"/>
        <w:adjustRightInd w:val="0"/>
        <w:jc w:val="both"/>
        <w:rPr>
          <w:sz w:val="24"/>
          <w:szCs w:val="24"/>
        </w:rPr>
      </w:pPr>
      <w:r w:rsidRPr="003D1DA4">
        <w:rPr>
          <w:sz w:val="24"/>
          <w:szCs w:val="24"/>
        </w:rPr>
        <w:t>повнота та правильність.</w:t>
      </w:r>
    </w:p>
    <w:p w:rsidR="003D1DA4" w:rsidRPr="003D1DA4" w:rsidRDefault="003D1DA4" w:rsidP="003D1DA4">
      <w:pPr>
        <w:autoSpaceDE w:val="0"/>
        <w:autoSpaceDN w:val="0"/>
        <w:adjustRightInd w:val="0"/>
        <w:spacing w:after="0" w:line="240" w:lineRule="auto"/>
        <w:ind w:left="1069"/>
        <w:jc w:val="both"/>
        <w:rPr>
          <w:rFonts w:ascii="Times New Roman" w:hAnsi="Times New Roman" w:cs="Times New Roman"/>
          <w:sz w:val="24"/>
          <w:szCs w:val="24"/>
        </w:rPr>
      </w:pPr>
    </w:p>
    <w:p w:rsidR="003D1DA4" w:rsidRPr="003D1DA4" w:rsidRDefault="003D1DA4" w:rsidP="003D1DA4">
      <w:pPr>
        <w:autoSpaceDE w:val="0"/>
        <w:autoSpaceDN w:val="0"/>
        <w:adjustRightInd w:val="0"/>
        <w:spacing w:after="0" w:line="240" w:lineRule="auto"/>
        <w:ind w:firstLine="709"/>
        <w:jc w:val="both"/>
        <w:rPr>
          <w:rFonts w:ascii="Times New Roman" w:hAnsi="Times New Roman" w:cs="Times New Roman"/>
          <w:sz w:val="24"/>
          <w:szCs w:val="24"/>
        </w:rPr>
      </w:pPr>
      <w:r w:rsidRPr="003D1DA4">
        <w:rPr>
          <w:rFonts w:ascii="Times New Roman" w:hAnsi="Times New Roman" w:cs="Times New Roman"/>
          <w:sz w:val="24"/>
          <w:szCs w:val="24"/>
        </w:rPr>
        <w:t>Контроль наявності і виконання самостійних робіт проводитиметься у вигляді економічного диктанту або тестового контролю згідно теми самостійної роботи і визначених завдань на семінарських/практичних заняттях по цій темі.</w:t>
      </w:r>
    </w:p>
    <w:p w:rsidR="003D1DA4" w:rsidRPr="005F15F6" w:rsidRDefault="003D1DA4" w:rsidP="003D1DA4">
      <w:pPr>
        <w:tabs>
          <w:tab w:val="num" w:pos="476"/>
          <w:tab w:val="num" w:pos="540"/>
          <w:tab w:val="num" w:pos="629"/>
          <w:tab w:val="num" w:pos="993"/>
        </w:tabs>
        <w:spacing w:after="0" w:line="240" w:lineRule="auto"/>
        <w:jc w:val="center"/>
        <w:rPr>
          <w:b/>
          <w:sz w:val="28"/>
          <w:szCs w:val="28"/>
        </w:rPr>
      </w:pPr>
    </w:p>
    <w:p w:rsidR="003D1DA4" w:rsidRPr="005F15F6" w:rsidRDefault="003D1DA4" w:rsidP="003D1DA4">
      <w:pPr>
        <w:spacing w:line="312" w:lineRule="auto"/>
        <w:ind w:firstLine="567"/>
        <w:jc w:val="both"/>
        <w:rPr>
          <w:sz w:val="10"/>
          <w:szCs w:val="10"/>
        </w:rPr>
      </w:pPr>
    </w:p>
    <w:p w:rsidR="003D1DA4" w:rsidRPr="005F15F6" w:rsidRDefault="003D1DA4" w:rsidP="003D1DA4">
      <w:pPr>
        <w:tabs>
          <w:tab w:val="num" w:pos="629"/>
          <w:tab w:val="num" w:pos="993"/>
        </w:tabs>
        <w:jc w:val="both"/>
        <w:rPr>
          <w:sz w:val="24"/>
          <w:szCs w:val="24"/>
        </w:rPr>
      </w:pPr>
    </w:p>
    <w:p w:rsidR="003D1DA4" w:rsidRPr="000C07FA" w:rsidRDefault="003D1DA4" w:rsidP="003D1DA4">
      <w:pPr>
        <w:tabs>
          <w:tab w:val="num" w:pos="476"/>
          <w:tab w:val="num" w:pos="540"/>
          <w:tab w:val="num" w:pos="629"/>
          <w:tab w:val="num" w:pos="993"/>
        </w:tabs>
        <w:rPr>
          <w:sz w:val="16"/>
          <w:szCs w:val="16"/>
        </w:rPr>
      </w:pPr>
    </w:p>
    <w:p w:rsidR="003D1DA4" w:rsidRDefault="003D1DA4" w:rsidP="00CB1A6B">
      <w:pPr>
        <w:rPr>
          <w:rFonts w:ascii="Times New Roman" w:hAnsi="Times New Roman" w:cs="Times New Roman"/>
          <w:sz w:val="24"/>
          <w:szCs w:val="24"/>
        </w:rPr>
      </w:pPr>
    </w:p>
    <w:p w:rsidR="002C2F37" w:rsidRDefault="002C2F37" w:rsidP="00CB1A6B">
      <w:pPr>
        <w:rPr>
          <w:rFonts w:ascii="Times New Roman" w:hAnsi="Times New Roman" w:cs="Times New Roman"/>
          <w:sz w:val="24"/>
          <w:szCs w:val="24"/>
        </w:rPr>
      </w:pPr>
    </w:p>
    <w:p w:rsidR="00054384" w:rsidRDefault="00054384" w:rsidP="002C2F37">
      <w:pPr>
        <w:tabs>
          <w:tab w:val="num" w:pos="476"/>
          <w:tab w:val="num" w:pos="540"/>
          <w:tab w:val="num" w:pos="629"/>
          <w:tab w:val="num" w:pos="993"/>
        </w:tabs>
        <w:jc w:val="center"/>
        <w:rPr>
          <w:rFonts w:ascii="Times New Roman" w:hAnsi="Times New Roman" w:cs="Times New Roman"/>
          <w:b/>
          <w:sz w:val="24"/>
          <w:szCs w:val="24"/>
        </w:rPr>
      </w:pPr>
    </w:p>
    <w:p w:rsidR="002C2F37" w:rsidRDefault="002C2F37" w:rsidP="002C2F37">
      <w:pPr>
        <w:tabs>
          <w:tab w:val="num" w:pos="476"/>
          <w:tab w:val="num" w:pos="540"/>
          <w:tab w:val="num" w:pos="629"/>
          <w:tab w:val="num" w:pos="993"/>
        </w:tabs>
        <w:jc w:val="center"/>
        <w:rPr>
          <w:rFonts w:ascii="Times New Roman" w:hAnsi="Times New Roman" w:cs="Times New Roman"/>
          <w:b/>
          <w:sz w:val="24"/>
          <w:szCs w:val="24"/>
        </w:rPr>
      </w:pPr>
      <w:r w:rsidRPr="002C2F37">
        <w:rPr>
          <w:rFonts w:ascii="Times New Roman" w:hAnsi="Times New Roman" w:cs="Times New Roman"/>
          <w:b/>
          <w:sz w:val="24"/>
          <w:szCs w:val="24"/>
        </w:rPr>
        <w:t>РОЗДІЛ 2. ГРАФІК ВИКОНАННЯ САМОСТІЙНОЇ РОБОТИ СТУДЕНТА</w:t>
      </w:r>
    </w:p>
    <w:p w:rsidR="00054384" w:rsidRPr="002C2F37" w:rsidRDefault="00054384" w:rsidP="002C2F37">
      <w:pPr>
        <w:tabs>
          <w:tab w:val="num" w:pos="476"/>
          <w:tab w:val="num" w:pos="540"/>
          <w:tab w:val="num" w:pos="629"/>
          <w:tab w:val="num" w:pos="993"/>
        </w:tabs>
        <w:jc w:val="center"/>
        <w:rPr>
          <w:rFonts w:ascii="Times New Roman" w:hAnsi="Times New Roman" w:cs="Times New Roman"/>
          <w:b/>
          <w:sz w:val="24"/>
          <w:szCs w:val="24"/>
        </w:rPr>
      </w:pP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1102"/>
        <w:gridCol w:w="3544"/>
        <w:gridCol w:w="1275"/>
        <w:gridCol w:w="2529"/>
        <w:gridCol w:w="1405"/>
      </w:tblGrid>
      <w:tr w:rsidR="00DF5139" w:rsidRPr="00EB5C8F" w:rsidTr="0065174D">
        <w:trPr>
          <w:cantSplit/>
          <w:trHeight w:val="1284"/>
        </w:trPr>
        <w:tc>
          <w:tcPr>
            <w:tcW w:w="559" w:type="pct"/>
            <w:vAlign w:val="center"/>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 xml:space="preserve">№ </w:t>
            </w:r>
          </w:p>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теми</w:t>
            </w:r>
          </w:p>
        </w:tc>
        <w:tc>
          <w:tcPr>
            <w:tcW w:w="1798" w:type="pct"/>
            <w:vAlign w:val="center"/>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Назва розділу, теми</w:t>
            </w:r>
          </w:p>
          <w:p w:rsidR="00DF5139" w:rsidRPr="00EB5C8F" w:rsidRDefault="00DF5139" w:rsidP="00DF5139">
            <w:pPr>
              <w:spacing w:after="0" w:line="240" w:lineRule="auto"/>
              <w:jc w:val="center"/>
              <w:rPr>
                <w:rFonts w:ascii="Times New Roman" w:hAnsi="Times New Roman" w:cs="Times New Roman"/>
                <w:sz w:val="24"/>
                <w:szCs w:val="24"/>
              </w:rPr>
            </w:pPr>
          </w:p>
        </w:tc>
        <w:tc>
          <w:tcPr>
            <w:tcW w:w="647" w:type="pct"/>
          </w:tcPr>
          <w:p w:rsidR="00DF5139" w:rsidRPr="00EB5C8F" w:rsidRDefault="00DF5139" w:rsidP="00DF5139">
            <w:pPr>
              <w:spacing w:after="0" w:line="240" w:lineRule="auto"/>
              <w:ind w:right="-108"/>
              <w:rPr>
                <w:rFonts w:ascii="Times New Roman" w:hAnsi="Times New Roman" w:cs="Times New Roman"/>
                <w:sz w:val="24"/>
                <w:szCs w:val="24"/>
              </w:rPr>
            </w:pPr>
            <w:r w:rsidRPr="00EB5C8F">
              <w:rPr>
                <w:rFonts w:ascii="Times New Roman" w:hAnsi="Times New Roman" w:cs="Times New Roman"/>
                <w:sz w:val="24"/>
                <w:szCs w:val="24"/>
              </w:rPr>
              <w:t>Кількість</w:t>
            </w:r>
          </w:p>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годин</w:t>
            </w:r>
          </w:p>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СРС</w:t>
            </w:r>
          </w:p>
        </w:tc>
        <w:tc>
          <w:tcPr>
            <w:tcW w:w="1283" w:type="pct"/>
          </w:tcPr>
          <w:p w:rsidR="00DF5139" w:rsidRPr="00EB5C8F" w:rsidRDefault="00DF5139" w:rsidP="00DF5139">
            <w:pPr>
              <w:spacing w:after="0" w:line="240" w:lineRule="auto"/>
              <w:jc w:val="center"/>
              <w:rPr>
                <w:rFonts w:ascii="Times New Roman" w:hAnsi="Times New Roman" w:cs="Times New Roman"/>
                <w:sz w:val="24"/>
                <w:szCs w:val="24"/>
              </w:rPr>
            </w:pPr>
          </w:p>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 xml:space="preserve">Форма контролю </w:t>
            </w:r>
          </w:p>
        </w:tc>
        <w:tc>
          <w:tcPr>
            <w:tcW w:w="714" w:type="pct"/>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Термін виконання СРС</w:t>
            </w:r>
          </w:p>
        </w:tc>
      </w:tr>
      <w:tr w:rsidR="00DF5139" w:rsidRPr="00EB5C8F" w:rsidTr="0065174D">
        <w:tc>
          <w:tcPr>
            <w:tcW w:w="559" w:type="pct"/>
          </w:tcPr>
          <w:p w:rsidR="00DF5139" w:rsidRPr="00EB5C8F" w:rsidRDefault="00DF5139" w:rsidP="00DF5139">
            <w:pPr>
              <w:pStyle w:val="8"/>
              <w:keepNext w:val="0"/>
              <w:ind w:right="-108"/>
              <w:jc w:val="left"/>
              <w:rPr>
                <w:b w:val="0"/>
                <w:sz w:val="24"/>
                <w:szCs w:val="24"/>
                <w:lang w:val="en-US"/>
              </w:rPr>
            </w:pPr>
            <w:r w:rsidRPr="00EB5C8F">
              <w:rPr>
                <w:b w:val="0"/>
                <w:sz w:val="24"/>
                <w:szCs w:val="24"/>
              </w:rPr>
              <w:t xml:space="preserve">Тема 1 </w:t>
            </w:r>
          </w:p>
        </w:tc>
        <w:tc>
          <w:tcPr>
            <w:tcW w:w="1798" w:type="pct"/>
          </w:tcPr>
          <w:p w:rsidR="00DF5139" w:rsidRPr="00EB5C8F" w:rsidRDefault="00145957" w:rsidP="00DF5139">
            <w:pPr>
              <w:spacing w:after="0" w:line="240" w:lineRule="auto"/>
              <w:ind w:left="34"/>
              <w:jc w:val="both"/>
              <w:rPr>
                <w:rFonts w:ascii="Times New Roman" w:hAnsi="Times New Roman" w:cs="Times New Roman"/>
                <w:sz w:val="24"/>
                <w:szCs w:val="24"/>
              </w:rPr>
            </w:pPr>
            <w:r w:rsidRPr="00EB5C8F">
              <w:rPr>
                <w:rFonts w:ascii="Times New Roman" w:hAnsi="Times New Roman" w:cs="Times New Roman"/>
                <w:sz w:val="24"/>
                <w:szCs w:val="24"/>
              </w:rPr>
              <w:t>Загальні основи і принципи бухгалтерського обліку в банках</w:t>
            </w:r>
          </w:p>
        </w:tc>
        <w:tc>
          <w:tcPr>
            <w:tcW w:w="647" w:type="pct"/>
            <w:vAlign w:val="center"/>
          </w:tcPr>
          <w:p w:rsidR="00DF5139" w:rsidRPr="00EB5C8F" w:rsidRDefault="007F6D02" w:rsidP="00DF51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83" w:type="pct"/>
          </w:tcPr>
          <w:p w:rsidR="00DF5139" w:rsidRPr="00EB5C8F" w:rsidRDefault="00DF5139" w:rsidP="00145957">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w:t>
            </w:r>
            <w:r w:rsidR="00145957" w:rsidRPr="00EB5C8F">
              <w:rPr>
                <w:rFonts w:ascii="Times New Roman" w:hAnsi="Times New Roman" w:cs="Times New Roman"/>
                <w:sz w:val="24"/>
                <w:szCs w:val="24"/>
              </w:rPr>
              <w:t>к</w:t>
            </w:r>
            <w:r w:rsidRPr="00EB5C8F">
              <w:rPr>
                <w:rFonts w:ascii="Times New Roman" w:hAnsi="Times New Roman" w:cs="Times New Roman"/>
                <w:sz w:val="24"/>
                <w:szCs w:val="24"/>
              </w:rPr>
              <w:t xml:space="preserve">онтроль тестовий   контроль  </w:t>
            </w:r>
          </w:p>
        </w:tc>
        <w:tc>
          <w:tcPr>
            <w:tcW w:w="714" w:type="pct"/>
            <w:vAlign w:val="center"/>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DF5139" w:rsidRPr="00EB5C8F" w:rsidTr="0065174D">
        <w:tc>
          <w:tcPr>
            <w:tcW w:w="559" w:type="pct"/>
          </w:tcPr>
          <w:p w:rsidR="00DF5139" w:rsidRPr="00EB5C8F" w:rsidRDefault="00DF5139" w:rsidP="00DF5139">
            <w:pPr>
              <w:spacing w:after="0" w:line="240" w:lineRule="auto"/>
              <w:ind w:right="-108"/>
              <w:rPr>
                <w:rFonts w:ascii="Times New Roman" w:hAnsi="Times New Roman" w:cs="Times New Roman"/>
                <w:sz w:val="24"/>
                <w:szCs w:val="24"/>
              </w:rPr>
            </w:pPr>
            <w:r w:rsidRPr="00EB5C8F">
              <w:rPr>
                <w:rFonts w:ascii="Times New Roman" w:hAnsi="Times New Roman" w:cs="Times New Roman"/>
                <w:sz w:val="24"/>
                <w:szCs w:val="24"/>
              </w:rPr>
              <w:t xml:space="preserve">Тема 2  </w:t>
            </w:r>
          </w:p>
        </w:tc>
        <w:tc>
          <w:tcPr>
            <w:tcW w:w="1798" w:type="pct"/>
          </w:tcPr>
          <w:p w:rsidR="00DF5139" w:rsidRPr="00EB5C8F" w:rsidRDefault="00145957" w:rsidP="00DF5139">
            <w:pPr>
              <w:spacing w:after="0" w:line="240" w:lineRule="auto"/>
              <w:ind w:left="34"/>
              <w:jc w:val="both"/>
              <w:rPr>
                <w:rFonts w:ascii="Times New Roman" w:hAnsi="Times New Roman" w:cs="Times New Roman"/>
                <w:sz w:val="24"/>
                <w:szCs w:val="24"/>
              </w:rPr>
            </w:pPr>
            <w:r w:rsidRPr="00EB5C8F">
              <w:rPr>
                <w:rFonts w:ascii="Times New Roman" w:hAnsi="Times New Roman" w:cs="Times New Roman"/>
                <w:sz w:val="24"/>
                <w:szCs w:val="24"/>
              </w:rPr>
              <w:t>Облік капіталу</w:t>
            </w:r>
          </w:p>
        </w:tc>
        <w:tc>
          <w:tcPr>
            <w:tcW w:w="647" w:type="pct"/>
            <w:vAlign w:val="center"/>
          </w:tcPr>
          <w:p w:rsidR="00DF5139" w:rsidRPr="00EB5C8F" w:rsidRDefault="007F6D02" w:rsidP="00DF51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83" w:type="pct"/>
          </w:tcPr>
          <w:p w:rsidR="00DF5139" w:rsidRPr="00EB5C8F" w:rsidRDefault="00DF5139"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контроль тестовий   контроль  </w:t>
            </w:r>
          </w:p>
        </w:tc>
        <w:tc>
          <w:tcPr>
            <w:tcW w:w="714" w:type="pct"/>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DF5139" w:rsidRPr="00EB5C8F" w:rsidTr="0065174D">
        <w:tc>
          <w:tcPr>
            <w:tcW w:w="559" w:type="pct"/>
          </w:tcPr>
          <w:p w:rsidR="00DF5139" w:rsidRPr="00EB5C8F" w:rsidRDefault="00DF5139" w:rsidP="00DF5139">
            <w:pPr>
              <w:spacing w:after="0" w:line="240" w:lineRule="auto"/>
              <w:ind w:right="-108"/>
              <w:rPr>
                <w:rFonts w:ascii="Times New Roman" w:hAnsi="Times New Roman" w:cs="Times New Roman"/>
                <w:sz w:val="24"/>
                <w:szCs w:val="24"/>
                <w:lang w:val="en-US"/>
              </w:rPr>
            </w:pPr>
            <w:r w:rsidRPr="00EB5C8F">
              <w:rPr>
                <w:rFonts w:ascii="Times New Roman" w:hAnsi="Times New Roman" w:cs="Times New Roman"/>
                <w:sz w:val="24"/>
                <w:szCs w:val="24"/>
              </w:rPr>
              <w:t xml:space="preserve">Тема 3  </w:t>
            </w:r>
          </w:p>
        </w:tc>
        <w:tc>
          <w:tcPr>
            <w:tcW w:w="1798" w:type="pct"/>
          </w:tcPr>
          <w:p w:rsidR="00DF5139" w:rsidRPr="00EB5C8F" w:rsidRDefault="00C535D7" w:rsidP="00DF5139">
            <w:pPr>
              <w:spacing w:after="0" w:line="240" w:lineRule="auto"/>
              <w:ind w:left="34"/>
              <w:jc w:val="both"/>
              <w:rPr>
                <w:rFonts w:ascii="Times New Roman" w:hAnsi="Times New Roman" w:cs="Times New Roman"/>
                <w:sz w:val="24"/>
                <w:szCs w:val="24"/>
                <w:lang w:eastAsia="uk-UA"/>
              </w:rPr>
            </w:pPr>
            <w:r w:rsidRPr="00EB5C8F">
              <w:rPr>
                <w:rFonts w:ascii="Times New Roman" w:hAnsi="Times New Roman" w:cs="Times New Roman"/>
                <w:sz w:val="24"/>
                <w:szCs w:val="24"/>
              </w:rPr>
              <w:t>Облік доходів, витрат і фінансового результату діяльності банку</w:t>
            </w:r>
          </w:p>
        </w:tc>
        <w:tc>
          <w:tcPr>
            <w:tcW w:w="647" w:type="pct"/>
            <w:vAlign w:val="center"/>
          </w:tcPr>
          <w:p w:rsidR="00DF5139" w:rsidRPr="00EB5C8F" w:rsidRDefault="007F6D02" w:rsidP="00DF51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83" w:type="pct"/>
          </w:tcPr>
          <w:p w:rsidR="00DF5139" w:rsidRPr="00EB5C8F" w:rsidRDefault="00DF5139"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контроль тестовий   контроль  </w:t>
            </w:r>
          </w:p>
        </w:tc>
        <w:tc>
          <w:tcPr>
            <w:tcW w:w="714" w:type="pct"/>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DF5139" w:rsidRPr="00EB5C8F" w:rsidTr="0065174D">
        <w:tc>
          <w:tcPr>
            <w:tcW w:w="559" w:type="pct"/>
          </w:tcPr>
          <w:p w:rsidR="00DF5139" w:rsidRPr="00EB5C8F" w:rsidRDefault="00DF5139" w:rsidP="00DF5139">
            <w:pPr>
              <w:spacing w:after="0" w:line="240" w:lineRule="auto"/>
              <w:ind w:right="-108"/>
              <w:rPr>
                <w:rFonts w:ascii="Times New Roman" w:hAnsi="Times New Roman" w:cs="Times New Roman"/>
                <w:sz w:val="24"/>
                <w:szCs w:val="24"/>
                <w:lang w:val="en-US"/>
              </w:rPr>
            </w:pPr>
            <w:r w:rsidRPr="00EB5C8F">
              <w:rPr>
                <w:rFonts w:ascii="Times New Roman" w:hAnsi="Times New Roman" w:cs="Times New Roman"/>
                <w:sz w:val="24"/>
                <w:szCs w:val="24"/>
              </w:rPr>
              <w:t xml:space="preserve">Тема 4  </w:t>
            </w:r>
          </w:p>
        </w:tc>
        <w:tc>
          <w:tcPr>
            <w:tcW w:w="1798" w:type="pct"/>
          </w:tcPr>
          <w:p w:rsidR="00DF5139" w:rsidRPr="00EB5C8F" w:rsidRDefault="00C535D7" w:rsidP="00DF5139">
            <w:pPr>
              <w:spacing w:after="0" w:line="240" w:lineRule="auto"/>
              <w:ind w:left="34"/>
              <w:jc w:val="both"/>
              <w:rPr>
                <w:rFonts w:ascii="Times New Roman" w:hAnsi="Times New Roman" w:cs="Times New Roman"/>
                <w:sz w:val="24"/>
                <w:szCs w:val="24"/>
              </w:rPr>
            </w:pPr>
            <w:r w:rsidRPr="00EB5C8F">
              <w:rPr>
                <w:rFonts w:ascii="Times New Roman" w:hAnsi="Times New Roman" w:cs="Times New Roman"/>
                <w:sz w:val="24"/>
                <w:szCs w:val="24"/>
              </w:rPr>
              <w:t>Облік грошових коштів банку</w:t>
            </w:r>
          </w:p>
        </w:tc>
        <w:tc>
          <w:tcPr>
            <w:tcW w:w="647" w:type="pct"/>
            <w:vAlign w:val="center"/>
          </w:tcPr>
          <w:p w:rsidR="00DF5139" w:rsidRPr="00EB5C8F" w:rsidRDefault="007F6D02" w:rsidP="00DF51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83" w:type="pct"/>
          </w:tcPr>
          <w:p w:rsidR="00DF5139" w:rsidRPr="00EB5C8F" w:rsidRDefault="00DF5139"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контроль тестовий   контроль  </w:t>
            </w:r>
          </w:p>
        </w:tc>
        <w:tc>
          <w:tcPr>
            <w:tcW w:w="714" w:type="pct"/>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DF5139" w:rsidRPr="00EB5C8F" w:rsidTr="0065174D">
        <w:tc>
          <w:tcPr>
            <w:tcW w:w="559" w:type="pct"/>
          </w:tcPr>
          <w:p w:rsidR="00DF5139" w:rsidRPr="00EB5C8F" w:rsidRDefault="00DF5139" w:rsidP="00DF5139">
            <w:pPr>
              <w:spacing w:after="0" w:line="240" w:lineRule="auto"/>
              <w:ind w:right="-108"/>
              <w:rPr>
                <w:rFonts w:ascii="Times New Roman" w:hAnsi="Times New Roman" w:cs="Times New Roman"/>
                <w:sz w:val="24"/>
                <w:szCs w:val="24"/>
              </w:rPr>
            </w:pPr>
            <w:r w:rsidRPr="00EB5C8F">
              <w:rPr>
                <w:rFonts w:ascii="Times New Roman" w:hAnsi="Times New Roman" w:cs="Times New Roman"/>
                <w:sz w:val="24"/>
                <w:szCs w:val="24"/>
              </w:rPr>
              <w:t xml:space="preserve">Тема 5  </w:t>
            </w:r>
          </w:p>
        </w:tc>
        <w:tc>
          <w:tcPr>
            <w:tcW w:w="1798" w:type="pct"/>
          </w:tcPr>
          <w:p w:rsidR="00DF5139" w:rsidRPr="00EB5C8F" w:rsidRDefault="00982E28" w:rsidP="00DF5139">
            <w:pPr>
              <w:spacing w:after="0" w:line="240" w:lineRule="auto"/>
              <w:ind w:left="34"/>
              <w:jc w:val="both"/>
              <w:rPr>
                <w:rFonts w:ascii="Times New Roman" w:hAnsi="Times New Roman" w:cs="Times New Roman"/>
                <w:sz w:val="24"/>
                <w:szCs w:val="24"/>
              </w:rPr>
            </w:pPr>
            <w:r w:rsidRPr="00EB5C8F">
              <w:rPr>
                <w:rFonts w:ascii="Times New Roman" w:hAnsi="Times New Roman" w:cs="Times New Roman"/>
                <w:sz w:val="24"/>
                <w:szCs w:val="24"/>
              </w:rPr>
              <w:t>Облік операцій з безготівковими розрахунками</w:t>
            </w:r>
          </w:p>
        </w:tc>
        <w:tc>
          <w:tcPr>
            <w:tcW w:w="647" w:type="pct"/>
            <w:vAlign w:val="center"/>
          </w:tcPr>
          <w:p w:rsidR="00DF5139" w:rsidRPr="00EB5C8F" w:rsidRDefault="007F6D02" w:rsidP="00DF51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83" w:type="pct"/>
          </w:tcPr>
          <w:p w:rsidR="00DF5139" w:rsidRPr="00EB5C8F" w:rsidRDefault="00DF5139"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контроль тестовий   контроль  </w:t>
            </w:r>
          </w:p>
        </w:tc>
        <w:tc>
          <w:tcPr>
            <w:tcW w:w="714" w:type="pct"/>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DF5139" w:rsidRPr="00EB5C8F" w:rsidTr="0065174D">
        <w:tc>
          <w:tcPr>
            <w:tcW w:w="559" w:type="pct"/>
          </w:tcPr>
          <w:p w:rsidR="00DF5139" w:rsidRPr="00EB5C8F" w:rsidRDefault="00DF5139" w:rsidP="00DF5139">
            <w:pPr>
              <w:spacing w:after="0" w:line="240" w:lineRule="auto"/>
              <w:ind w:right="-108"/>
              <w:rPr>
                <w:rFonts w:ascii="Times New Roman" w:hAnsi="Times New Roman" w:cs="Times New Roman"/>
                <w:sz w:val="24"/>
                <w:szCs w:val="24"/>
                <w:lang w:val="en-US"/>
              </w:rPr>
            </w:pPr>
            <w:r w:rsidRPr="00EB5C8F">
              <w:rPr>
                <w:rFonts w:ascii="Times New Roman" w:hAnsi="Times New Roman" w:cs="Times New Roman"/>
                <w:sz w:val="24"/>
                <w:szCs w:val="24"/>
              </w:rPr>
              <w:t xml:space="preserve">Тема 6  </w:t>
            </w:r>
          </w:p>
        </w:tc>
        <w:tc>
          <w:tcPr>
            <w:tcW w:w="1798" w:type="pct"/>
          </w:tcPr>
          <w:p w:rsidR="00DF5139" w:rsidRPr="00EB5C8F" w:rsidRDefault="00982E28" w:rsidP="00DF5139">
            <w:pPr>
              <w:tabs>
                <w:tab w:val="left" w:pos="0"/>
              </w:tabs>
              <w:spacing w:after="0" w:line="240" w:lineRule="auto"/>
              <w:ind w:left="34"/>
              <w:jc w:val="both"/>
              <w:rPr>
                <w:rFonts w:ascii="Times New Roman" w:hAnsi="Times New Roman" w:cs="Times New Roman"/>
                <w:sz w:val="24"/>
                <w:szCs w:val="24"/>
              </w:rPr>
            </w:pPr>
            <w:r w:rsidRPr="00EB5C8F">
              <w:rPr>
                <w:rFonts w:ascii="Times New Roman" w:hAnsi="Times New Roman" w:cs="Times New Roman"/>
                <w:bCs/>
                <w:sz w:val="24"/>
                <w:szCs w:val="24"/>
              </w:rPr>
              <w:t>Облік кредитних активів та позабалансових зобов’язань  кредитного характеру</w:t>
            </w:r>
          </w:p>
        </w:tc>
        <w:tc>
          <w:tcPr>
            <w:tcW w:w="647" w:type="pct"/>
            <w:vAlign w:val="center"/>
          </w:tcPr>
          <w:p w:rsidR="00DF5139" w:rsidRPr="00EB5C8F" w:rsidRDefault="00087D1C" w:rsidP="00DF51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83" w:type="pct"/>
          </w:tcPr>
          <w:p w:rsidR="00DF5139" w:rsidRPr="00EB5C8F" w:rsidRDefault="00DF5139"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контроль тестовий   контроль  </w:t>
            </w:r>
          </w:p>
        </w:tc>
        <w:tc>
          <w:tcPr>
            <w:tcW w:w="714" w:type="pct"/>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DF5139" w:rsidRPr="00EB5C8F" w:rsidTr="0065174D">
        <w:tc>
          <w:tcPr>
            <w:tcW w:w="559" w:type="pct"/>
          </w:tcPr>
          <w:p w:rsidR="00DF5139" w:rsidRPr="00EB5C8F" w:rsidRDefault="00DF5139" w:rsidP="00DF5139">
            <w:pPr>
              <w:spacing w:after="0" w:line="240" w:lineRule="auto"/>
              <w:ind w:right="-108"/>
              <w:rPr>
                <w:rFonts w:ascii="Times New Roman" w:hAnsi="Times New Roman" w:cs="Times New Roman"/>
                <w:sz w:val="24"/>
                <w:szCs w:val="24"/>
                <w:lang w:val="en-US"/>
              </w:rPr>
            </w:pPr>
            <w:r w:rsidRPr="00EB5C8F">
              <w:rPr>
                <w:rFonts w:ascii="Times New Roman" w:hAnsi="Times New Roman" w:cs="Times New Roman"/>
                <w:sz w:val="24"/>
                <w:szCs w:val="24"/>
              </w:rPr>
              <w:t xml:space="preserve">Тема 7  </w:t>
            </w:r>
          </w:p>
        </w:tc>
        <w:tc>
          <w:tcPr>
            <w:tcW w:w="1798" w:type="pct"/>
          </w:tcPr>
          <w:p w:rsidR="00DF5139" w:rsidRPr="00EB5C8F" w:rsidRDefault="00381AAF" w:rsidP="00DF5139">
            <w:pPr>
              <w:spacing w:after="0" w:line="240" w:lineRule="auto"/>
              <w:ind w:left="34"/>
              <w:jc w:val="both"/>
              <w:rPr>
                <w:rFonts w:ascii="Times New Roman" w:hAnsi="Times New Roman" w:cs="Times New Roman"/>
                <w:sz w:val="24"/>
                <w:szCs w:val="24"/>
              </w:rPr>
            </w:pPr>
            <w:r w:rsidRPr="00EB5C8F">
              <w:rPr>
                <w:rFonts w:ascii="Times New Roman" w:hAnsi="Times New Roman" w:cs="Times New Roman"/>
                <w:sz w:val="24"/>
                <w:szCs w:val="24"/>
              </w:rPr>
              <w:t>Облік депозитних операцій</w:t>
            </w:r>
          </w:p>
        </w:tc>
        <w:tc>
          <w:tcPr>
            <w:tcW w:w="647" w:type="pct"/>
            <w:vAlign w:val="center"/>
          </w:tcPr>
          <w:p w:rsidR="00DF5139" w:rsidRPr="00EB5C8F" w:rsidRDefault="00087D1C" w:rsidP="00DF51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83" w:type="pct"/>
          </w:tcPr>
          <w:p w:rsidR="00DF5139" w:rsidRPr="00EB5C8F" w:rsidRDefault="00DF5139"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контроль тестовий   контроль  </w:t>
            </w:r>
          </w:p>
        </w:tc>
        <w:tc>
          <w:tcPr>
            <w:tcW w:w="714" w:type="pct"/>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DF5139" w:rsidRPr="00EB5C8F" w:rsidTr="0065174D">
        <w:tc>
          <w:tcPr>
            <w:tcW w:w="559" w:type="pct"/>
          </w:tcPr>
          <w:p w:rsidR="00DF5139" w:rsidRPr="00EB5C8F" w:rsidRDefault="00DF5139" w:rsidP="00DF5139">
            <w:pPr>
              <w:spacing w:after="0" w:line="240" w:lineRule="auto"/>
              <w:ind w:right="-108"/>
              <w:rPr>
                <w:rFonts w:ascii="Times New Roman" w:hAnsi="Times New Roman" w:cs="Times New Roman"/>
                <w:sz w:val="24"/>
                <w:szCs w:val="24"/>
                <w:lang w:val="en-US"/>
              </w:rPr>
            </w:pPr>
            <w:r w:rsidRPr="00EB5C8F">
              <w:rPr>
                <w:rFonts w:ascii="Times New Roman" w:hAnsi="Times New Roman" w:cs="Times New Roman"/>
                <w:sz w:val="24"/>
                <w:szCs w:val="24"/>
              </w:rPr>
              <w:t xml:space="preserve">Тема 8  </w:t>
            </w:r>
          </w:p>
        </w:tc>
        <w:tc>
          <w:tcPr>
            <w:tcW w:w="1798" w:type="pct"/>
          </w:tcPr>
          <w:p w:rsidR="00DF5139" w:rsidRPr="00EB5C8F" w:rsidRDefault="00653203" w:rsidP="00DF5139">
            <w:pPr>
              <w:spacing w:after="0" w:line="240" w:lineRule="auto"/>
              <w:ind w:left="34"/>
              <w:jc w:val="both"/>
              <w:rPr>
                <w:rFonts w:ascii="Times New Roman" w:hAnsi="Times New Roman" w:cs="Times New Roman"/>
                <w:sz w:val="24"/>
                <w:szCs w:val="24"/>
              </w:rPr>
            </w:pPr>
            <w:r w:rsidRPr="00EB5C8F">
              <w:rPr>
                <w:rFonts w:ascii="Times New Roman" w:hAnsi="Times New Roman" w:cs="Times New Roman"/>
                <w:sz w:val="24"/>
                <w:szCs w:val="24"/>
              </w:rPr>
              <w:t>Облік фінансових інвестицій</w:t>
            </w:r>
          </w:p>
        </w:tc>
        <w:tc>
          <w:tcPr>
            <w:tcW w:w="647" w:type="pct"/>
            <w:vAlign w:val="center"/>
          </w:tcPr>
          <w:p w:rsidR="00DF5139" w:rsidRPr="00EB5C8F" w:rsidRDefault="00087D1C" w:rsidP="00381A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83" w:type="pct"/>
          </w:tcPr>
          <w:p w:rsidR="0065174D" w:rsidRPr="00EB5C8F" w:rsidRDefault="0065174D"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поточний контроль</w:t>
            </w:r>
          </w:p>
          <w:p w:rsidR="00DF5139" w:rsidRPr="00EB5C8F" w:rsidRDefault="00DF5139"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тестовий   контроль  </w:t>
            </w:r>
          </w:p>
        </w:tc>
        <w:tc>
          <w:tcPr>
            <w:tcW w:w="714" w:type="pct"/>
          </w:tcPr>
          <w:p w:rsidR="00DF5139" w:rsidRPr="00EB5C8F" w:rsidRDefault="00DF5139"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F72A7F" w:rsidRPr="00EB5C8F" w:rsidTr="0065174D">
        <w:tc>
          <w:tcPr>
            <w:tcW w:w="559" w:type="pct"/>
          </w:tcPr>
          <w:p w:rsidR="00F72A7F" w:rsidRPr="00EB5C8F" w:rsidRDefault="00F72A7F" w:rsidP="00DF5139">
            <w:pPr>
              <w:spacing w:after="0" w:line="240" w:lineRule="auto"/>
              <w:ind w:right="-108"/>
              <w:rPr>
                <w:rFonts w:ascii="Times New Roman" w:hAnsi="Times New Roman" w:cs="Times New Roman"/>
                <w:sz w:val="24"/>
                <w:szCs w:val="24"/>
              </w:rPr>
            </w:pPr>
            <w:r w:rsidRPr="00EB5C8F">
              <w:rPr>
                <w:rFonts w:ascii="Times New Roman" w:hAnsi="Times New Roman" w:cs="Times New Roman"/>
                <w:sz w:val="24"/>
                <w:szCs w:val="24"/>
              </w:rPr>
              <w:t>Тема 9</w:t>
            </w:r>
          </w:p>
        </w:tc>
        <w:tc>
          <w:tcPr>
            <w:tcW w:w="1798" w:type="pct"/>
          </w:tcPr>
          <w:p w:rsidR="00F72A7F" w:rsidRPr="00EB5C8F" w:rsidRDefault="00F72A7F" w:rsidP="00191AC6">
            <w:pPr>
              <w:spacing w:after="0" w:line="240" w:lineRule="auto"/>
              <w:ind w:left="34"/>
              <w:jc w:val="both"/>
              <w:rPr>
                <w:rFonts w:ascii="Times New Roman" w:hAnsi="Times New Roman" w:cs="Times New Roman"/>
                <w:sz w:val="24"/>
                <w:szCs w:val="24"/>
              </w:rPr>
            </w:pPr>
            <w:r w:rsidRPr="00EB5C8F">
              <w:rPr>
                <w:rFonts w:ascii="Times New Roman" w:hAnsi="Times New Roman" w:cs="Times New Roman"/>
                <w:sz w:val="24"/>
                <w:szCs w:val="24"/>
              </w:rPr>
              <w:t xml:space="preserve">Облік </w:t>
            </w:r>
            <w:r w:rsidR="00191AC6" w:rsidRPr="00EB5C8F">
              <w:rPr>
                <w:rFonts w:ascii="Times New Roman" w:hAnsi="Times New Roman" w:cs="Times New Roman"/>
                <w:sz w:val="24"/>
                <w:szCs w:val="24"/>
              </w:rPr>
              <w:t xml:space="preserve">валютних </w:t>
            </w:r>
            <w:r w:rsidRPr="00EB5C8F">
              <w:rPr>
                <w:rFonts w:ascii="Times New Roman" w:hAnsi="Times New Roman" w:cs="Times New Roman"/>
                <w:sz w:val="24"/>
                <w:szCs w:val="24"/>
              </w:rPr>
              <w:t xml:space="preserve">операцій </w:t>
            </w:r>
          </w:p>
        </w:tc>
        <w:tc>
          <w:tcPr>
            <w:tcW w:w="647" w:type="pct"/>
            <w:vAlign w:val="center"/>
          </w:tcPr>
          <w:p w:rsidR="00F72A7F" w:rsidRPr="00EB5C8F" w:rsidRDefault="00087D1C" w:rsidP="00381A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83" w:type="pct"/>
          </w:tcPr>
          <w:p w:rsidR="00F72A7F" w:rsidRPr="00EB5C8F" w:rsidRDefault="0065174D"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контроль тестовий   контроль  </w:t>
            </w:r>
          </w:p>
        </w:tc>
        <w:tc>
          <w:tcPr>
            <w:tcW w:w="714" w:type="pct"/>
          </w:tcPr>
          <w:p w:rsidR="00F72A7F" w:rsidRPr="00EB5C8F" w:rsidRDefault="0065174D"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F72A7F" w:rsidRPr="00EB5C8F" w:rsidTr="0065174D">
        <w:tc>
          <w:tcPr>
            <w:tcW w:w="559" w:type="pct"/>
          </w:tcPr>
          <w:p w:rsidR="00F72A7F" w:rsidRPr="00EB5C8F" w:rsidRDefault="00412DE6" w:rsidP="00DF5139">
            <w:pPr>
              <w:spacing w:after="0" w:line="240" w:lineRule="auto"/>
              <w:ind w:right="-108"/>
              <w:rPr>
                <w:rFonts w:ascii="Times New Roman" w:hAnsi="Times New Roman" w:cs="Times New Roman"/>
                <w:sz w:val="24"/>
                <w:szCs w:val="24"/>
              </w:rPr>
            </w:pPr>
            <w:r w:rsidRPr="00EB5C8F">
              <w:rPr>
                <w:rFonts w:ascii="Times New Roman" w:hAnsi="Times New Roman" w:cs="Times New Roman"/>
                <w:sz w:val="24"/>
                <w:szCs w:val="24"/>
              </w:rPr>
              <w:t>Тема 10</w:t>
            </w:r>
          </w:p>
        </w:tc>
        <w:tc>
          <w:tcPr>
            <w:tcW w:w="1798" w:type="pct"/>
          </w:tcPr>
          <w:p w:rsidR="00F72A7F" w:rsidRPr="00EB5C8F" w:rsidRDefault="00EB5C8F" w:rsidP="00DF5139">
            <w:pPr>
              <w:spacing w:after="0" w:line="240" w:lineRule="auto"/>
              <w:ind w:left="34"/>
              <w:jc w:val="both"/>
              <w:rPr>
                <w:rFonts w:ascii="Times New Roman" w:hAnsi="Times New Roman" w:cs="Times New Roman"/>
                <w:sz w:val="24"/>
                <w:szCs w:val="24"/>
              </w:rPr>
            </w:pPr>
            <w:r w:rsidRPr="00EB5C8F">
              <w:rPr>
                <w:rFonts w:ascii="Times New Roman" w:hAnsi="Times New Roman" w:cs="Times New Roman"/>
                <w:sz w:val="24"/>
                <w:szCs w:val="24"/>
              </w:rPr>
              <w:t>Облік основних засобів і нематеріальних активів</w:t>
            </w:r>
          </w:p>
        </w:tc>
        <w:tc>
          <w:tcPr>
            <w:tcW w:w="647" w:type="pct"/>
            <w:vAlign w:val="center"/>
          </w:tcPr>
          <w:p w:rsidR="00F72A7F" w:rsidRPr="00EB5C8F" w:rsidRDefault="00412DE6" w:rsidP="00381AAF">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w:t>
            </w:r>
          </w:p>
        </w:tc>
        <w:tc>
          <w:tcPr>
            <w:tcW w:w="1283" w:type="pct"/>
          </w:tcPr>
          <w:p w:rsidR="00F72A7F" w:rsidRPr="00EB5C8F" w:rsidRDefault="0065174D"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контроль тестовий   контроль  </w:t>
            </w:r>
          </w:p>
        </w:tc>
        <w:tc>
          <w:tcPr>
            <w:tcW w:w="714" w:type="pct"/>
          </w:tcPr>
          <w:p w:rsidR="00F72A7F" w:rsidRPr="00EB5C8F" w:rsidRDefault="0065174D"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F72A7F" w:rsidRPr="00EB5C8F" w:rsidTr="0065174D">
        <w:tc>
          <w:tcPr>
            <w:tcW w:w="559" w:type="pct"/>
          </w:tcPr>
          <w:p w:rsidR="00F72A7F" w:rsidRPr="00EB5C8F" w:rsidRDefault="00412DE6" w:rsidP="00DF5139">
            <w:pPr>
              <w:spacing w:after="0" w:line="240" w:lineRule="auto"/>
              <w:ind w:right="-108"/>
              <w:rPr>
                <w:rFonts w:ascii="Times New Roman" w:hAnsi="Times New Roman" w:cs="Times New Roman"/>
                <w:sz w:val="24"/>
                <w:szCs w:val="24"/>
              </w:rPr>
            </w:pPr>
            <w:r w:rsidRPr="00EB5C8F">
              <w:rPr>
                <w:rFonts w:ascii="Times New Roman" w:hAnsi="Times New Roman" w:cs="Times New Roman"/>
                <w:sz w:val="24"/>
                <w:szCs w:val="24"/>
              </w:rPr>
              <w:t>Тема 11</w:t>
            </w:r>
          </w:p>
        </w:tc>
        <w:tc>
          <w:tcPr>
            <w:tcW w:w="1798" w:type="pct"/>
          </w:tcPr>
          <w:p w:rsidR="00F72A7F" w:rsidRPr="00EB5C8F" w:rsidRDefault="00EB5C8F" w:rsidP="00DF5139">
            <w:pPr>
              <w:spacing w:after="0" w:line="240" w:lineRule="auto"/>
              <w:ind w:left="34"/>
              <w:jc w:val="both"/>
              <w:rPr>
                <w:rFonts w:ascii="Times New Roman" w:hAnsi="Times New Roman" w:cs="Times New Roman"/>
                <w:sz w:val="24"/>
                <w:szCs w:val="24"/>
              </w:rPr>
            </w:pPr>
            <w:r w:rsidRPr="00EB5C8F">
              <w:rPr>
                <w:rFonts w:ascii="Times New Roman" w:hAnsi="Times New Roman" w:cs="Times New Roman"/>
                <w:sz w:val="24"/>
                <w:szCs w:val="24"/>
              </w:rPr>
              <w:t>Облік лізингових операцій</w:t>
            </w:r>
          </w:p>
        </w:tc>
        <w:tc>
          <w:tcPr>
            <w:tcW w:w="647" w:type="pct"/>
            <w:vAlign w:val="center"/>
          </w:tcPr>
          <w:p w:rsidR="00F72A7F" w:rsidRPr="00EB5C8F" w:rsidRDefault="00412DE6" w:rsidP="00381AAF">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w:t>
            </w:r>
          </w:p>
        </w:tc>
        <w:tc>
          <w:tcPr>
            <w:tcW w:w="1283" w:type="pct"/>
          </w:tcPr>
          <w:p w:rsidR="00F72A7F" w:rsidRPr="00EB5C8F" w:rsidRDefault="0065174D"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контроль тестовий   контроль  </w:t>
            </w:r>
          </w:p>
        </w:tc>
        <w:tc>
          <w:tcPr>
            <w:tcW w:w="714" w:type="pct"/>
          </w:tcPr>
          <w:p w:rsidR="00F72A7F" w:rsidRPr="00EB5C8F" w:rsidRDefault="0065174D"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F72A7F" w:rsidRPr="00EB5C8F" w:rsidTr="0065174D">
        <w:tc>
          <w:tcPr>
            <w:tcW w:w="559" w:type="pct"/>
          </w:tcPr>
          <w:p w:rsidR="00F72A7F" w:rsidRPr="00EB5C8F" w:rsidRDefault="00412DE6" w:rsidP="00DF5139">
            <w:pPr>
              <w:spacing w:after="0" w:line="240" w:lineRule="auto"/>
              <w:ind w:right="-108"/>
              <w:rPr>
                <w:rFonts w:ascii="Times New Roman" w:hAnsi="Times New Roman" w:cs="Times New Roman"/>
                <w:sz w:val="24"/>
                <w:szCs w:val="24"/>
              </w:rPr>
            </w:pPr>
            <w:r w:rsidRPr="00EB5C8F">
              <w:rPr>
                <w:rFonts w:ascii="Times New Roman" w:hAnsi="Times New Roman" w:cs="Times New Roman"/>
                <w:sz w:val="24"/>
                <w:szCs w:val="24"/>
              </w:rPr>
              <w:t>Тема 12</w:t>
            </w:r>
          </w:p>
        </w:tc>
        <w:tc>
          <w:tcPr>
            <w:tcW w:w="1798" w:type="pct"/>
          </w:tcPr>
          <w:p w:rsidR="00F72A7F" w:rsidRPr="00EB5C8F" w:rsidRDefault="00EB5C8F" w:rsidP="00DF5139">
            <w:pPr>
              <w:spacing w:after="0" w:line="240" w:lineRule="auto"/>
              <w:ind w:left="34"/>
              <w:jc w:val="both"/>
              <w:rPr>
                <w:rFonts w:ascii="Times New Roman" w:hAnsi="Times New Roman" w:cs="Times New Roman"/>
                <w:sz w:val="24"/>
                <w:szCs w:val="24"/>
              </w:rPr>
            </w:pPr>
            <w:r w:rsidRPr="00EB5C8F">
              <w:rPr>
                <w:rFonts w:ascii="Times New Roman" w:hAnsi="Times New Roman" w:cs="Times New Roman"/>
                <w:sz w:val="24"/>
                <w:szCs w:val="24"/>
              </w:rPr>
              <w:t>Фінансова звітність банку</w:t>
            </w:r>
          </w:p>
        </w:tc>
        <w:tc>
          <w:tcPr>
            <w:tcW w:w="647" w:type="pct"/>
            <w:vAlign w:val="center"/>
          </w:tcPr>
          <w:p w:rsidR="00F72A7F" w:rsidRPr="00EB5C8F" w:rsidRDefault="00087D1C" w:rsidP="00381A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83" w:type="pct"/>
          </w:tcPr>
          <w:p w:rsidR="00F72A7F" w:rsidRPr="00EB5C8F" w:rsidRDefault="0065174D" w:rsidP="00DF5139">
            <w:pPr>
              <w:spacing w:after="0" w:line="240" w:lineRule="auto"/>
              <w:rPr>
                <w:rFonts w:ascii="Times New Roman" w:hAnsi="Times New Roman" w:cs="Times New Roman"/>
                <w:sz w:val="24"/>
                <w:szCs w:val="24"/>
              </w:rPr>
            </w:pPr>
            <w:r w:rsidRPr="00EB5C8F">
              <w:rPr>
                <w:rFonts w:ascii="Times New Roman" w:hAnsi="Times New Roman" w:cs="Times New Roman"/>
                <w:sz w:val="24"/>
                <w:szCs w:val="24"/>
              </w:rPr>
              <w:t xml:space="preserve">поточний контроль тестовий   контроль  </w:t>
            </w:r>
          </w:p>
        </w:tc>
        <w:tc>
          <w:tcPr>
            <w:tcW w:w="714" w:type="pct"/>
          </w:tcPr>
          <w:p w:rsidR="00F72A7F" w:rsidRPr="00EB5C8F" w:rsidRDefault="0065174D" w:rsidP="00DF513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2 сем</w:t>
            </w:r>
          </w:p>
        </w:tc>
      </w:tr>
      <w:tr w:rsidR="00DF5139" w:rsidRPr="00EB5C8F" w:rsidTr="00145957">
        <w:trPr>
          <w:trHeight w:val="550"/>
        </w:trPr>
        <w:tc>
          <w:tcPr>
            <w:tcW w:w="2356" w:type="pct"/>
            <w:gridSpan w:val="2"/>
            <w:shd w:val="clear" w:color="auto" w:fill="E6E6E6"/>
            <w:vAlign w:val="center"/>
          </w:tcPr>
          <w:p w:rsidR="00DF5139" w:rsidRPr="00EB5C8F" w:rsidRDefault="00DF5139" w:rsidP="00DF5139">
            <w:pPr>
              <w:pStyle w:val="4"/>
              <w:jc w:val="center"/>
              <w:outlineLvl w:val="3"/>
              <w:rPr>
                <w:b w:val="0"/>
                <w:sz w:val="24"/>
                <w:szCs w:val="24"/>
                <w:lang w:val="uk-UA"/>
              </w:rPr>
            </w:pPr>
            <w:r w:rsidRPr="00EB5C8F">
              <w:rPr>
                <w:b w:val="0"/>
                <w:sz w:val="24"/>
                <w:szCs w:val="24"/>
                <w:lang w:val="uk-UA"/>
              </w:rPr>
              <w:t>Разом годин самостійної роботи студента</w:t>
            </w:r>
          </w:p>
        </w:tc>
        <w:tc>
          <w:tcPr>
            <w:tcW w:w="647" w:type="pct"/>
            <w:shd w:val="clear" w:color="auto" w:fill="E6E6E6"/>
            <w:vAlign w:val="center"/>
          </w:tcPr>
          <w:p w:rsidR="00DF5139" w:rsidRPr="00EB5C8F" w:rsidRDefault="000C51E7" w:rsidP="00DF51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1283" w:type="pct"/>
            <w:shd w:val="clear" w:color="auto" w:fill="E6E6E6"/>
          </w:tcPr>
          <w:p w:rsidR="00DF5139" w:rsidRPr="00EB5C8F" w:rsidRDefault="00DF5139" w:rsidP="00DF5139">
            <w:pPr>
              <w:spacing w:after="0" w:line="240" w:lineRule="auto"/>
              <w:jc w:val="center"/>
              <w:rPr>
                <w:rFonts w:ascii="Times New Roman" w:hAnsi="Times New Roman" w:cs="Times New Roman"/>
                <w:sz w:val="24"/>
                <w:szCs w:val="24"/>
              </w:rPr>
            </w:pPr>
          </w:p>
        </w:tc>
        <w:tc>
          <w:tcPr>
            <w:tcW w:w="714" w:type="pct"/>
            <w:shd w:val="clear" w:color="auto" w:fill="E6E6E6"/>
          </w:tcPr>
          <w:p w:rsidR="00DF5139" w:rsidRPr="00EB5C8F" w:rsidRDefault="00DF5139" w:rsidP="00DF5139">
            <w:pPr>
              <w:spacing w:after="0" w:line="240" w:lineRule="auto"/>
              <w:jc w:val="center"/>
              <w:rPr>
                <w:rFonts w:ascii="Times New Roman" w:hAnsi="Times New Roman" w:cs="Times New Roman"/>
                <w:sz w:val="24"/>
                <w:szCs w:val="24"/>
              </w:rPr>
            </w:pPr>
          </w:p>
        </w:tc>
      </w:tr>
    </w:tbl>
    <w:p w:rsidR="00DF5139" w:rsidRPr="00EB5C8F" w:rsidRDefault="00DF5139" w:rsidP="00DF5139">
      <w:pPr>
        <w:spacing w:line="312" w:lineRule="auto"/>
        <w:ind w:firstLine="567"/>
        <w:jc w:val="both"/>
        <w:rPr>
          <w:rFonts w:ascii="Times New Roman" w:hAnsi="Times New Roman" w:cs="Times New Roman"/>
          <w:sz w:val="24"/>
          <w:szCs w:val="24"/>
        </w:rPr>
      </w:pPr>
    </w:p>
    <w:p w:rsidR="00DF5139" w:rsidRDefault="00DF5139" w:rsidP="00DF5139">
      <w:pPr>
        <w:tabs>
          <w:tab w:val="num" w:pos="476"/>
          <w:tab w:val="num" w:pos="540"/>
          <w:tab w:val="num" w:pos="629"/>
          <w:tab w:val="num" w:pos="993"/>
        </w:tabs>
        <w:ind w:left="993"/>
        <w:jc w:val="center"/>
        <w:rPr>
          <w:b/>
          <w:sz w:val="24"/>
          <w:szCs w:val="24"/>
        </w:rPr>
      </w:pPr>
    </w:p>
    <w:p w:rsidR="00054384" w:rsidRDefault="00054384" w:rsidP="00DF5139">
      <w:pPr>
        <w:tabs>
          <w:tab w:val="num" w:pos="476"/>
          <w:tab w:val="num" w:pos="540"/>
          <w:tab w:val="num" w:pos="629"/>
          <w:tab w:val="num" w:pos="993"/>
        </w:tabs>
        <w:jc w:val="center"/>
        <w:rPr>
          <w:b/>
          <w:sz w:val="28"/>
          <w:szCs w:val="28"/>
        </w:rPr>
      </w:pPr>
    </w:p>
    <w:p w:rsidR="00054384" w:rsidRDefault="00054384" w:rsidP="00DF5139">
      <w:pPr>
        <w:tabs>
          <w:tab w:val="num" w:pos="476"/>
          <w:tab w:val="num" w:pos="540"/>
          <w:tab w:val="num" w:pos="629"/>
          <w:tab w:val="num" w:pos="993"/>
        </w:tabs>
        <w:jc w:val="center"/>
        <w:rPr>
          <w:b/>
          <w:sz w:val="28"/>
          <w:szCs w:val="28"/>
        </w:rPr>
      </w:pPr>
    </w:p>
    <w:p w:rsidR="00054384" w:rsidRDefault="00054384" w:rsidP="00DF5139">
      <w:pPr>
        <w:tabs>
          <w:tab w:val="num" w:pos="476"/>
          <w:tab w:val="num" w:pos="540"/>
          <w:tab w:val="num" w:pos="629"/>
          <w:tab w:val="num" w:pos="993"/>
        </w:tabs>
        <w:jc w:val="center"/>
        <w:rPr>
          <w:b/>
          <w:sz w:val="28"/>
          <w:szCs w:val="28"/>
        </w:rPr>
      </w:pPr>
    </w:p>
    <w:p w:rsidR="00054384" w:rsidRDefault="00054384" w:rsidP="00DF5139">
      <w:pPr>
        <w:tabs>
          <w:tab w:val="num" w:pos="476"/>
          <w:tab w:val="num" w:pos="540"/>
          <w:tab w:val="num" w:pos="629"/>
          <w:tab w:val="num" w:pos="993"/>
        </w:tabs>
        <w:jc w:val="center"/>
        <w:rPr>
          <w:b/>
          <w:sz w:val="28"/>
          <w:szCs w:val="28"/>
        </w:rPr>
      </w:pPr>
    </w:p>
    <w:p w:rsidR="00DF5139" w:rsidRPr="00A80819" w:rsidRDefault="00DF5139" w:rsidP="00DF5139">
      <w:pPr>
        <w:tabs>
          <w:tab w:val="num" w:pos="476"/>
          <w:tab w:val="num" w:pos="540"/>
          <w:tab w:val="num" w:pos="629"/>
          <w:tab w:val="num" w:pos="993"/>
        </w:tabs>
        <w:jc w:val="center"/>
        <w:rPr>
          <w:rFonts w:ascii="Times New Roman" w:hAnsi="Times New Roman" w:cs="Times New Roman"/>
          <w:b/>
          <w:sz w:val="24"/>
          <w:szCs w:val="24"/>
        </w:rPr>
      </w:pPr>
      <w:r w:rsidRPr="00A80819">
        <w:rPr>
          <w:rFonts w:ascii="Times New Roman" w:hAnsi="Times New Roman" w:cs="Times New Roman"/>
          <w:b/>
          <w:sz w:val="24"/>
          <w:szCs w:val="24"/>
        </w:rPr>
        <w:lastRenderedPageBreak/>
        <w:t>РОЗДІЛ 3. ЗМІСТ САМОСТІЙНОЇ РОБОТИ СТУДЕНТА І МЕТОДИЧНІ РЕКОМЕНДАЦІЇ ЩОДО ЇЇ ВИКОНАННЯ</w:t>
      </w:r>
    </w:p>
    <w:p w:rsidR="00DF5139" w:rsidRPr="00A80819" w:rsidRDefault="00DF5139" w:rsidP="00A80819">
      <w:pPr>
        <w:shd w:val="clear" w:color="auto" w:fill="FFFFFF"/>
        <w:jc w:val="center"/>
        <w:rPr>
          <w:rFonts w:ascii="Times New Roman" w:hAnsi="Times New Roman" w:cs="Times New Roman"/>
          <w:b/>
          <w:sz w:val="24"/>
          <w:szCs w:val="24"/>
        </w:rPr>
      </w:pPr>
      <w:r w:rsidRPr="00A80819">
        <w:rPr>
          <w:rFonts w:ascii="Times New Roman" w:hAnsi="Times New Roman" w:cs="Times New Roman"/>
          <w:b/>
          <w:sz w:val="24"/>
          <w:szCs w:val="24"/>
        </w:rPr>
        <w:t>САМОСТІЙНА РОБОТА  № 1</w:t>
      </w:r>
    </w:p>
    <w:p w:rsidR="00B77FBC" w:rsidRPr="00AD0BA3" w:rsidRDefault="00327DC7" w:rsidP="00970976">
      <w:pPr>
        <w:pStyle w:val="ab"/>
        <w:widowControl w:val="0"/>
        <w:spacing w:after="0"/>
        <w:rPr>
          <w:b/>
          <w:sz w:val="24"/>
          <w:szCs w:val="24"/>
          <w:lang w:val="uk-UA"/>
        </w:rPr>
      </w:pPr>
      <w:r w:rsidRPr="000C78C1">
        <w:rPr>
          <w:b/>
          <w:sz w:val="28"/>
          <w:szCs w:val="28"/>
        </w:rPr>
        <w:t xml:space="preserve">Тема 1. </w:t>
      </w:r>
      <w:r w:rsidR="00AD0BA3">
        <w:rPr>
          <w:b/>
          <w:sz w:val="28"/>
          <w:szCs w:val="28"/>
          <w:lang w:val="uk-UA"/>
        </w:rPr>
        <w:t>«</w:t>
      </w:r>
      <w:r w:rsidR="00B77FBC" w:rsidRPr="001D40D7">
        <w:rPr>
          <w:b/>
          <w:sz w:val="24"/>
          <w:szCs w:val="24"/>
        </w:rPr>
        <w:t>Загальні основи і принципи бухгалтерського обліку в банках</w:t>
      </w:r>
      <w:r w:rsidR="00AD0BA3">
        <w:rPr>
          <w:b/>
          <w:sz w:val="24"/>
          <w:szCs w:val="24"/>
          <w:lang w:val="uk-UA"/>
        </w:rPr>
        <w:t>».</w:t>
      </w:r>
    </w:p>
    <w:p w:rsidR="00327DC7" w:rsidRPr="00AD0BA3" w:rsidRDefault="00327DC7" w:rsidP="00970976">
      <w:pPr>
        <w:pStyle w:val="3"/>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327DC7" w:rsidRPr="00AD0BA3" w:rsidRDefault="00327DC7" w:rsidP="00970976">
      <w:pPr>
        <w:pStyle w:val="a3"/>
        <w:numPr>
          <w:ilvl w:val="1"/>
          <w:numId w:val="6"/>
        </w:numPr>
        <w:rPr>
          <w:sz w:val="24"/>
          <w:szCs w:val="24"/>
        </w:rPr>
      </w:pPr>
      <w:r w:rsidRPr="00AD0BA3">
        <w:rPr>
          <w:sz w:val="24"/>
          <w:szCs w:val="24"/>
        </w:rPr>
        <w:t xml:space="preserve">Охарактеризувати порядок формування параметрів аналітичного рахунку. </w:t>
      </w:r>
    </w:p>
    <w:p w:rsidR="00327DC7" w:rsidRPr="00AD0BA3" w:rsidRDefault="00B77FBC" w:rsidP="00970976">
      <w:pPr>
        <w:pStyle w:val="a3"/>
        <w:numPr>
          <w:ilvl w:val="1"/>
          <w:numId w:val="6"/>
        </w:numPr>
        <w:rPr>
          <w:sz w:val="24"/>
          <w:szCs w:val="24"/>
        </w:rPr>
      </w:pPr>
      <w:r w:rsidRPr="00AD0BA3">
        <w:rPr>
          <w:sz w:val="24"/>
          <w:szCs w:val="24"/>
        </w:rPr>
        <w:t>О</w:t>
      </w:r>
      <w:r w:rsidR="00327DC7" w:rsidRPr="00AD0BA3">
        <w:rPr>
          <w:sz w:val="24"/>
          <w:szCs w:val="24"/>
        </w:rPr>
        <w:t>собливості формування національної системи банківського бухгалтерсько</w:t>
      </w:r>
      <w:r w:rsidRPr="00AD0BA3">
        <w:rPr>
          <w:sz w:val="24"/>
          <w:szCs w:val="24"/>
        </w:rPr>
        <w:t>го обліку і звітності в Україні.</w:t>
      </w:r>
    </w:p>
    <w:p w:rsidR="005E3AF1" w:rsidRPr="004D0D62" w:rsidRDefault="005E3AF1" w:rsidP="00970976">
      <w:pPr>
        <w:pStyle w:val="a3"/>
        <w:numPr>
          <w:ilvl w:val="1"/>
          <w:numId w:val="6"/>
        </w:numPr>
        <w:rPr>
          <w:sz w:val="24"/>
          <w:szCs w:val="24"/>
        </w:rPr>
      </w:pPr>
      <w:r w:rsidRPr="004D0D62">
        <w:rPr>
          <w:bCs/>
          <w:sz w:val="24"/>
          <w:szCs w:val="24"/>
        </w:rPr>
        <w:t>Загальна характеристика міжнародних стандартів фінансової звітності (МСФЗ) та їх застосуванн</w:t>
      </w:r>
      <w:r w:rsidR="001A5BC4">
        <w:rPr>
          <w:bCs/>
          <w:sz w:val="24"/>
          <w:szCs w:val="24"/>
        </w:rPr>
        <w:t>я в банківській системі України</w:t>
      </w:r>
      <w:r w:rsidR="001A5BC4" w:rsidRPr="001A5BC4">
        <w:rPr>
          <w:bCs/>
          <w:sz w:val="24"/>
          <w:szCs w:val="24"/>
          <w:lang w:val="ru-RU"/>
        </w:rPr>
        <w:t>.</w:t>
      </w:r>
    </w:p>
    <w:p w:rsidR="004D0D62" w:rsidRPr="004D0D62" w:rsidRDefault="005E3AF1" w:rsidP="00970976">
      <w:pPr>
        <w:pStyle w:val="a3"/>
        <w:numPr>
          <w:ilvl w:val="1"/>
          <w:numId w:val="6"/>
        </w:numPr>
        <w:rPr>
          <w:sz w:val="24"/>
          <w:szCs w:val="24"/>
        </w:rPr>
      </w:pPr>
      <w:r w:rsidRPr="004D0D62">
        <w:rPr>
          <w:bCs/>
          <w:sz w:val="24"/>
          <w:szCs w:val="24"/>
        </w:rPr>
        <w:t xml:space="preserve">Характеристика концептуальної основи фінансової звітності, опублікованої Радою з міжнародних стандартів бухгалтерського обліку </w:t>
      </w:r>
    </w:p>
    <w:p w:rsidR="0034155F" w:rsidRPr="005E3AF1" w:rsidRDefault="0034155F" w:rsidP="004D0D62">
      <w:pPr>
        <w:pStyle w:val="a3"/>
        <w:numPr>
          <w:ilvl w:val="0"/>
          <w:numId w:val="0"/>
        </w:numPr>
        <w:jc w:val="center"/>
        <w:rPr>
          <w:sz w:val="24"/>
          <w:szCs w:val="24"/>
        </w:rPr>
      </w:pPr>
      <w:r w:rsidRPr="005E3AF1">
        <w:rPr>
          <w:b/>
          <w:sz w:val="24"/>
          <w:szCs w:val="24"/>
        </w:rPr>
        <w:t>Для опрацювання питань рекомендовано опрацювати рекомендовану літературу</w:t>
      </w:r>
    </w:p>
    <w:p w:rsidR="0034155F" w:rsidRPr="004D0D62" w:rsidRDefault="0034155F" w:rsidP="00970976">
      <w:pPr>
        <w:spacing w:after="0" w:line="240" w:lineRule="auto"/>
        <w:rPr>
          <w:rFonts w:ascii="Times New Roman" w:hAnsi="Times New Roman" w:cs="Times New Roman"/>
          <w:sz w:val="24"/>
          <w:szCs w:val="24"/>
          <w:lang w:val="ru-RU"/>
        </w:rPr>
      </w:pPr>
      <w:r w:rsidRPr="00111A30">
        <w:rPr>
          <w:rFonts w:ascii="Times New Roman" w:hAnsi="Times New Roman" w:cs="Times New Roman"/>
          <w:sz w:val="24"/>
          <w:szCs w:val="24"/>
          <w:u w:val="single"/>
        </w:rPr>
        <w:t>Основна та допоміжна література</w:t>
      </w:r>
      <w:r w:rsidRPr="00111A30">
        <w:rPr>
          <w:rFonts w:ascii="Times New Roman" w:hAnsi="Times New Roman" w:cs="Times New Roman"/>
          <w:sz w:val="24"/>
          <w:szCs w:val="24"/>
        </w:rPr>
        <w:t xml:space="preserve">: </w:t>
      </w:r>
    </w:p>
    <w:p w:rsidR="000E6E9F" w:rsidRPr="00DA39F0" w:rsidRDefault="000E6E9F" w:rsidP="000E6E9F">
      <w:pPr>
        <w:pStyle w:val="a5"/>
        <w:numPr>
          <w:ilvl w:val="0"/>
          <w:numId w:val="7"/>
        </w:numPr>
        <w:jc w:val="both"/>
        <w:rPr>
          <w:sz w:val="24"/>
          <w:szCs w:val="24"/>
        </w:rPr>
      </w:pPr>
      <w:r w:rsidRPr="00DA39F0">
        <w:rPr>
          <w:sz w:val="24"/>
          <w:szCs w:val="24"/>
        </w:rPr>
        <w:t>Павелко О.В. Облік у банках: [Навч. посіб.] / О.В. Павелко. – Рівне: НУВГП, 2012. – 277с.</w:t>
      </w:r>
    </w:p>
    <w:p w:rsidR="000E6E9F" w:rsidRPr="00DA39F0" w:rsidRDefault="000E6E9F" w:rsidP="000E6E9F">
      <w:pPr>
        <w:pStyle w:val="a5"/>
        <w:numPr>
          <w:ilvl w:val="0"/>
          <w:numId w:val="7"/>
        </w:numPr>
        <w:jc w:val="both"/>
        <w:rPr>
          <w:sz w:val="24"/>
          <w:szCs w:val="24"/>
        </w:rPr>
      </w:pPr>
      <w:r w:rsidRPr="00DA39F0">
        <w:rPr>
          <w:sz w:val="24"/>
          <w:szCs w:val="24"/>
        </w:rPr>
        <w:t>Труш Ю. Т., Король Г.О. Облік у банках Частина 1: Навч. посібник. – Дніпропетровськ: НМетАУ , 2013. – 76 с.</w:t>
      </w:r>
    </w:p>
    <w:p w:rsidR="000E6E9F" w:rsidRPr="00DA39F0" w:rsidRDefault="000E6E9F" w:rsidP="000E6E9F">
      <w:pPr>
        <w:pStyle w:val="a5"/>
        <w:numPr>
          <w:ilvl w:val="0"/>
          <w:numId w:val="7"/>
        </w:numPr>
        <w:jc w:val="both"/>
        <w:rPr>
          <w:sz w:val="24"/>
          <w:szCs w:val="24"/>
        </w:rPr>
      </w:pPr>
      <w:r w:rsidRPr="00DA39F0">
        <w:rPr>
          <w:sz w:val="24"/>
          <w:szCs w:val="24"/>
        </w:rPr>
        <w:t>Табачук Г. П., Сарахман О. М., Бречко Т. М. Фінансовий облік у банках : [навч. посіб.] / Г. П. Табачук, О. М. Сарахман, Т. М. Бречко. – К. : Центр учбової літератури, 2010. – 424с.</w:t>
      </w:r>
    </w:p>
    <w:p w:rsidR="000E6E9F" w:rsidRPr="00DA39F0" w:rsidRDefault="000E6E9F" w:rsidP="000E6E9F">
      <w:pPr>
        <w:pStyle w:val="a5"/>
        <w:numPr>
          <w:ilvl w:val="0"/>
          <w:numId w:val="7"/>
        </w:numPr>
        <w:jc w:val="both"/>
        <w:rPr>
          <w:sz w:val="24"/>
          <w:szCs w:val="24"/>
        </w:rPr>
      </w:pPr>
      <w:r w:rsidRPr="00DA39F0">
        <w:rPr>
          <w:sz w:val="24"/>
          <w:szCs w:val="24"/>
        </w:rPr>
        <w:t>Сарапіна О.А., Кочубей М.Є., Стефанович Н.Я. Облік у банках: навч. посіб. / О.А. Сарапіна, М.Є.Кочубей, Н.Я. Стефанович //. – Херсон, ПП Вишемирський В.С., 2015. –</w:t>
      </w:r>
      <w:r>
        <w:rPr>
          <w:sz w:val="24"/>
          <w:szCs w:val="24"/>
        </w:rPr>
        <w:t xml:space="preserve"> </w:t>
      </w:r>
      <w:r w:rsidRPr="00DA39F0">
        <w:rPr>
          <w:sz w:val="24"/>
          <w:szCs w:val="24"/>
        </w:rPr>
        <w:t>408 с.</w:t>
      </w:r>
    </w:p>
    <w:p w:rsidR="000E6E9F" w:rsidRPr="00D62115" w:rsidRDefault="000E6E9F" w:rsidP="000E6E9F">
      <w:pPr>
        <w:rPr>
          <w:rFonts w:ascii="Times New Roman" w:hAnsi="Times New Roman" w:cs="Times New Roman"/>
          <w:i/>
          <w:sz w:val="24"/>
          <w:szCs w:val="24"/>
        </w:rPr>
      </w:pPr>
      <w:r w:rsidRPr="00D62115">
        <w:rPr>
          <w:rFonts w:ascii="Times New Roman" w:hAnsi="Times New Roman" w:cs="Times New Roman"/>
          <w:i/>
          <w:sz w:val="24"/>
          <w:szCs w:val="24"/>
        </w:rPr>
        <w:t>Інтернет ресурси:</w:t>
      </w:r>
    </w:p>
    <w:p w:rsidR="000E6E9F" w:rsidRPr="00DA39F0" w:rsidRDefault="000E6E9F" w:rsidP="000E6E9F">
      <w:pPr>
        <w:pStyle w:val="a3"/>
        <w:ind w:left="0"/>
        <w:rPr>
          <w:sz w:val="24"/>
          <w:szCs w:val="24"/>
        </w:rPr>
      </w:pPr>
      <w:r w:rsidRPr="00DA39F0">
        <w:rPr>
          <w:sz w:val="24"/>
          <w:szCs w:val="24"/>
          <w:lang w:val="en-US"/>
        </w:rPr>
        <w:t>www</w:t>
      </w:r>
      <w:r w:rsidRPr="00DA39F0">
        <w:rPr>
          <w:sz w:val="24"/>
          <w:szCs w:val="24"/>
        </w:rPr>
        <w:t>.</w:t>
      </w:r>
      <w:r w:rsidRPr="00DA39F0">
        <w:rPr>
          <w:sz w:val="24"/>
          <w:szCs w:val="24"/>
          <w:lang w:val="en-US"/>
        </w:rPr>
        <w:t>osvita</w:t>
      </w:r>
      <w:r w:rsidRPr="00DA39F0">
        <w:rPr>
          <w:sz w:val="24"/>
          <w:szCs w:val="24"/>
        </w:rPr>
        <w:t>/</w:t>
      </w:r>
      <w:r w:rsidRPr="00DA39F0">
        <w:rPr>
          <w:sz w:val="24"/>
          <w:szCs w:val="24"/>
          <w:lang w:val="en-US"/>
        </w:rPr>
        <w:t>org</w:t>
      </w:r>
      <w:r w:rsidRPr="00DA39F0">
        <w:rPr>
          <w:sz w:val="24"/>
          <w:szCs w:val="24"/>
        </w:rPr>
        <w:t>.</w:t>
      </w:r>
      <w:r w:rsidRPr="00DA39F0">
        <w:rPr>
          <w:sz w:val="24"/>
          <w:szCs w:val="24"/>
          <w:lang w:val="en-US"/>
        </w:rPr>
        <w:t>ua</w:t>
      </w:r>
      <w:r w:rsidRPr="00DA39F0">
        <w:rPr>
          <w:sz w:val="24"/>
          <w:szCs w:val="24"/>
        </w:rPr>
        <w:t xml:space="preserve"> – сайт Міністерства освіти і науки України.</w:t>
      </w:r>
    </w:p>
    <w:p w:rsidR="000E6E9F" w:rsidRPr="00DA39F0" w:rsidRDefault="000E6E9F" w:rsidP="000E6E9F">
      <w:pPr>
        <w:pStyle w:val="a3"/>
        <w:ind w:left="0"/>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p>
    <w:p w:rsidR="000E6E9F" w:rsidRPr="00DA39F0" w:rsidRDefault="00A926DB" w:rsidP="000E6E9F">
      <w:pPr>
        <w:pStyle w:val="a3"/>
        <w:ind w:left="0"/>
        <w:rPr>
          <w:sz w:val="24"/>
          <w:szCs w:val="24"/>
        </w:rPr>
      </w:pPr>
      <w:hyperlink r:id="rId10" w:history="1">
        <w:r w:rsidR="000E6E9F" w:rsidRPr="00DA39F0">
          <w:rPr>
            <w:rStyle w:val="ad"/>
          </w:rPr>
          <w:t>http://www.bank.gov.ua/</w:t>
        </w:r>
      </w:hyperlink>
      <w:r w:rsidR="000E6E9F" w:rsidRPr="00DA39F0">
        <w:rPr>
          <w:sz w:val="24"/>
          <w:szCs w:val="24"/>
        </w:rPr>
        <w:t xml:space="preserve"> - Національний банк України.</w:t>
      </w:r>
    </w:p>
    <w:p w:rsidR="000E6E9F" w:rsidRPr="000E6E9F" w:rsidRDefault="000E6E9F" w:rsidP="000E6E9F">
      <w:pPr>
        <w:spacing w:after="0" w:line="240" w:lineRule="auto"/>
        <w:jc w:val="both"/>
        <w:rPr>
          <w:rFonts w:ascii="Times New Roman" w:hAnsi="Times New Roman" w:cs="Times New Roman"/>
          <w:sz w:val="24"/>
          <w:szCs w:val="24"/>
        </w:rPr>
      </w:pPr>
      <w:r w:rsidRPr="000E6E9F">
        <w:rPr>
          <w:rFonts w:ascii="Times New Roman" w:hAnsi="Times New Roman" w:cs="Times New Roman"/>
          <w:sz w:val="24"/>
          <w:szCs w:val="24"/>
        </w:rPr>
        <w:t>http://www.pravo.vuzlib.su/book_z1771_page_23.html - Операції та послуги комерційних банків.</w:t>
      </w:r>
    </w:p>
    <w:p w:rsidR="007A6DD9" w:rsidRDefault="007A6DD9" w:rsidP="007A6DD9">
      <w:pPr>
        <w:pStyle w:val="ae"/>
        <w:shd w:val="clear" w:color="auto" w:fill="FFFFFF"/>
        <w:spacing w:before="0" w:beforeAutospacing="0" w:after="0" w:afterAutospacing="0"/>
        <w:jc w:val="center"/>
        <w:textAlignment w:val="baseline"/>
        <w:rPr>
          <w:b/>
          <w:bCs/>
          <w:lang w:val="en-US"/>
        </w:rPr>
      </w:pPr>
      <w:r w:rsidRPr="00181A85">
        <w:rPr>
          <w:b/>
          <w:bCs/>
        </w:rPr>
        <w:t>Питання для самоконтролю</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Яку структуру має банківська система України?</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Згідно яких законодавчо-нормативних документів ведеться фінансовий бухгалтерський облік у банках?</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Які основні принципи бухгалтерського обліку в банках?</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За якими напрямами функціонує обліковий механізм банку?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Які основні завдання системи банківського обліку?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суть поняття бухгалтерський облік у банках.</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bCs/>
          <w:color w:val="000000"/>
          <w:sz w:val="24"/>
          <w:szCs w:val="24"/>
        </w:rPr>
        <w:t>Яке значення  інформації в системі обліку банку?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bCs/>
          <w:color w:val="000000"/>
          <w:sz w:val="24"/>
          <w:szCs w:val="24"/>
        </w:rPr>
        <w:t>Визначіть складові елементи управління.</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bCs/>
          <w:color w:val="000000"/>
          <w:sz w:val="24"/>
          <w:szCs w:val="24"/>
        </w:rPr>
        <w:t>Яка роль економічної інформації в процесі прийняття та виконання рішень?</w:t>
      </w:r>
    </w:p>
    <w:p w:rsidR="00DE1428" w:rsidRPr="00DA39F0" w:rsidRDefault="00DE1428" w:rsidP="00DE1428">
      <w:pPr>
        <w:pStyle w:val="ab"/>
        <w:widowControl w:val="0"/>
        <w:numPr>
          <w:ilvl w:val="0"/>
          <w:numId w:val="8"/>
        </w:numPr>
        <w:spacing w:after="0"/>
        <w:jc w:val="both"/>
        <w:rPr>
          <w:color w:val="000000"/>
          <w:sz w:val="24"/>
          <w:szCs w:val="24"/>
        </w:rPr>
      </w:pPr>
      <w:r w:rsidRPr="00DA39F0">
        <w:rPr>
          <w:sz w:val="24"/>
          <w:szCs w:val="24"/>
          <w:lang w:val="uk-UA"/>
        </w:rPr>
        <w:t>Які о</w:t>
      </w:r>
      <w:r w:rsidRPr="00DA39F0">
        <w:rPr>
          <w:sz w:val="24"/>
          <w:szCs w:val="24"/>
        </w:rPr>
        <w:t>сновні принципи бухгалтерського обліку в банках</w:t>
      </w:r>
      <w:r w:rsidRPr="00DA39F0">
        <w:rPr>
          <w:sz w:val="24"/>
          <w:szCs w:val="24"/>
          <w:lang w:val="uk-UA"/>
        </w:rPr>
        <w:t xml:space="preserve">? Визначіть </w:t>
      </w:r>
      <w:r w:rsidRPr="00DA39F0">
        <w:rPr>
          <w:sz w:val="24"/>
          <w:szCs w:val="24"/>
        </w:rPr>
        <w:t xml:space="preserve">їх сутність та особливості. </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Які вимоги має задовольняти система банківського обліку?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Які процедури має забезпечувати операційна робота в банку?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З яких етапів складється організаційний процес операційної роботи банку?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суть поняття  о</w:t>
      </w:r>
      <w:r w:rsidRPr="00DA39F0">
        <w:rPr>
          <w:rFonts w:ascii="Times New Roman" w:hAnsi="Times New Roman" w:cs="Times New Roman"/>
          <w:iCs/>
          <w:color w:val="000000"/>
          <w:sz w:val="24"/>
          <w:szCs w:val="24"/>
        </w:rPr>
        <w:t>блікова політика банку.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Які основні складові об</w:t>
      </w:r>
      <w:r w:rsidRPr="00DA39F0">
        <w:rPr>
          <w:rFonts w:ascii="Times New Roman" w:hAnsi="Times New Roman" w:cs="Times New Roman"/>
          <w:color w:val="000000"/>
          <w:sz w:val="24"/>
          <w:szCs w:val="24"/>
        </w:rPr>
        <w:softHyphen/>
        <w:t>лікової політики банку?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основні елементи балансового звіту.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lastRenderedPageBreak/>
        <w:t xml:space="preserve">За якими ознаками класифікують та з яких частин складається </w:t>
      </w:r>
      <w:r w:rsidRPr="00DA39F0">
        <w:rPr>
          <w:rFonts w:ascii="Times New Roman" w:hAnsi="Times New Roman" w:cs="Times New Roman"/>
          <w:bCs/>
          <w:iCs/>
          <w:color w:val="000000"/>
          <w:sz w:val="24"/>
          <w:szCs w:val="24"/>
        </w:rPr>
        <w:t>План рахунків бухгалтерського обліку банків України?</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Які обов’язкові реквізити мають особові рахунки?</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суть предмету банківського обліку.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сукупність об’єктів банківського обліку.</w:t>
      </w:r>
    </w:p>
    <w:p w:rsidR="00DE1428" w:rsidRPr="00DA39F0" w:rsidRDefault="00DE1428" w:rsidP="00DE1428">
      <w:pPr>
        <w:numPr>
          <w:ilvl w:val="0"/>
          <w:numId w:val="8"/>
        </w:num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Визначіть суть методу та методології банківського обліку.</w:t>
      </w:r>
    </w:p>
    <w:p w:rsidR="00DE1428" w:rsidRPr="00DA39F0" w:rsidRDefault="00DE1428" w:rsidP="00DE1428">
      <w:pPr>
        <w:numPr>
          <w:ilvl w:val="0"/>
          <w:numId w:val="8"/>
        </w:numPr>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sz w:val="24"/>
          <w:szCs w:val="24"/>
        </w:rPr>
        <w:t xml:space="preserve">Які відмінності та взаємозв’язок поєднують </w:t>
      </w:r>
      <w:r w:rsidRPr="00DA39F0">
        <w:rPr>
          <w:rFonts w:ascii="Times New Roman" w:hAnsi="Times New Roman" w:cs="Times New Roman"/>
          <w:iCs/>
          <w:color w:val="000000"/>
          <w:sz w:val="24"/>
          <w:szCs w:val="24"/>
        </w:rPr>
        <w:t>фінансовий, управлінський та податковий об</w:t>
      </w:r>
      <w:r w:rsidRPr="00DA39F0">
        <w:rPr>
          <w:rFonts w:ascii="Times New Roman" w:hAnsi="Times New Roman" w:cs="Times New Roman"/>
          <w:iCs/>
          <w:color w:val="000000"/>
          <w:sz w:val="24"/>
          <w:szCs w:val="24"/>
        </w:rPr>
        <w:softHyphen/>
        <w:t>лік у банках?</w:t>
      </w:r>
    </w:p>
    <w:p w:rsidR="00B5037D" w:rsidRPr="00DE1428" w:rsidRDefault="00B5037D" w:rsidP="007A6DD9">
      <w:pPr>
        <w:pStyle w:val="ae"/>
        <w:shd w:val="clear" w:color="auto" w:fill="FFFFFF"/>
        <w:spacing w:before="0" w:beforeAutospacing="0" w:after="0" w:afterAutospacing="0"/>
        <w:jc w:val="center"/>
        <w:textAlignment w:val="baseline"/>
        <w:rPr>
          <w:b/>
          <w:bCs/>
          <w:lang w:val="uk-UA"/>
        </w:rPr>
      </w:pPr>
    </w:p>
    <w:p w:rsidR="00846EC7" w:rsidRPr="003F46BC" w:rsidRDefault="00B5037D" w:rsidP="003F46BC">
      <w:pPr>
        <w:shd w:val="clear" w:color="auto" w:fill="FFFFFF"/>
        <w:tabs>
          <w:tab w:val="left" w:pos="518"/>
        </w:tabs>
        <w:spacing w:after="0" w:line="240" w:lineRule="auto"/>
        <w:jc w:val="both"/>
        <w:rPr>
          <w:rFonts w:ascii="Times New Roman" w:hAnsi="Times New Roman" w:cs="Times New Roman"/>
          <w:b/>
          <w:sz w:val="24"/>
          <w:szCs w:val="24"/>
        </w:rPr>
      </w:pPr>
      <w:r w:rsidRPr="003F46BC">
        <w:rPr>
          <w:rFonts w:ascii="Times New Roman" w:hAnsi="Times New Roman" w:cs="Times New Roman"/>
          <w:b/>
          <w:iCs/>
          <w:sz w:val="24"/>
          <w:szCs w:val="24"/>
        </w:rPr>
        <w:t>Т</w:t>
      </w:r>
      <w:r w:rsidRPr="003F46BC">
        <w:rPr>
          <w:rFonts w:ascii="Times New Roman" w:hAnsi="Times New Roman" w:cs="Times New Roman"/>
          <w:b/>
          <w:sz w:val="24"/>
          <w:szCs w:val="24"/>
        </w:rPr>
        <w:t>естові завдання</w:t>
      </w:r>
      <w:r w:rsidR="00A12F5D" w:rsidRPr="003F46BC">
        <w:rPr>
          <w:rFonts w:ascii="Times New Roman" w:hAnsi="Times New Roman" w:cs="Times New Roman"/>
          <w:b/>
          <w:sz w:val="24"/>
          <w:szCs w:val="24"/>
          <w:lang w:val="ru-RU"/>
        </w:rPr>
        <w:t xml:space="preserve"> </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1.П</w:t>
      </w:r>
      <w:r w:rsidRPr="003F46BC">
        <w:rPr>
          <w:rFonts w:ascii="Times New Roman" w:hAnsi="Times New Roman" w:cs="Times New Roman"/>
          <w:color w:val="000000"/>
          <w:spacing w:val="10"/>
          <w:w w:val="105"/>
          <w:sz w:val="24"/>
          <w:szCs w:val="24"/>
        </w:rPr>
        <w:t>ринципи бухгалтер</w:t>
      </w:r>
      <w:r w:rsidRPr="003F46BC">
        <w:rPr>
          <w:rFonts w:ascii="Times New Roman" w:hAnsi="Times New Roman" w:cs="Times New Roman"/>
          <w:color w:val="000000"/>
          <w:spacing w:val="10"/>
          <w:w w:val="105"/>
          <w:sz w:val="24"/>
          <w:szCs w:val="24"/>
        </w:rPr>
        <w:softHyphen/>
      </w:r>
      <w:r w:rsidRPr="003F46BC">
        <w:rPr>
          <w:rFonts w:ascii="Times New Roman" w:hAnsi="Times New Roman" w:cs="Times New Roman"/>
          <w:color w:val="000000"/>
          <w:spacing w:val="6"/>
          <w:w w:val="105"/>
          <w:sz w:val="24"/>
          <w:szCs w:val="24"/>
        </w:rPr>
        <w:t>ського обліку:</w:t>
      </w:r>
    </w:p>
    <w:p w:rsidR="00846EC7" w:rsidRPr="003F46BC" w:rsidRDefault="00846EC7" w:rsidP="003F46BC">
      <w:pPr>
        <w:autoSpaceDE w:val="0"/>
        <w:autoSpaceDN w:val="0"/>
        <w:adjustRightInd w:val="0"/>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1.</w:t>
      </w:r>
      <w:r w:rsidRPr="003F46BC">
        <w:rPr>
          <w:rFonts w:ascii="Times New Roman" w:hAnsi="Times New Roman" w:cs="Times New Roman"/>
          <w:iCs/>
          <w:color w:val="000000"/>
          <w:spacing w:val="2"/>
          <w:sz w:val="24"/>
          <w:szCs w:val="24"/>
        </w:rPr>
        <w:t xml:space="preserve"> Повнота бухгалтерського обліку; </w:t>
      </w:r>
      <w:r w:rsidRPr="003F46BC">
        <w:rPr>
          <w:rFonts w:ascii="Times New Roman" w:hAnsi="Times New Roman" w:cs="Times New Roman"/>
          <w:iCs/>
          <w:color w:val="000000"/>
          <w:spacing w:val="5"/>
          <w:sz w:val="24"/>
          <w:szCs w:val="24"/>
        </w:rPr>
        <w:t>дата операції</w:t>
      </w:r>
      <w:r w:rsidRPr="003F46BC">
        <w:rPr>
          <w:rFonts w:ascii="Times New Roman" w:hAnsi="Times New Roman" w:cs="Times New Roman"/>
          <w:sz w:val="24"/>
          <w:szCs w:val="24"/>
        </w:rPr>
        <w:t>;</w:t>
      </w:r>
      <w:r w:rsidRPr="003F46BC">
        <w:rPr>
          <w:rFonts w:ascii="Times New Roman" w:hAnsi="Times New Roman" w:cs="Times New Roman"/>
          <w:iCs/>
          <w:color w:val="000000"/>
          <w:spacing w:val="5"/>
          <w:sz w:val="24"/>
          <w:szCs w:val="24"/>
        </w:rPr>
        <w:t xml:space="preserve"> відкритість; консолідація;</w:t>
      </w:r>
      <w:r w:rsidRPr="003F46BC">
        <w:rPr>
          <w:rFonts w:ascii="Times New Roman" w:hAnsi="Times New Roman" w:cs="Times New Roman"/>
          <w:iCs/>
          <w:color w:val="000000"/>
          <w:spacing w:val="9"/>
          <w:sz w:val="24"/>
          <w:szCs w:val="24"/>
        </w:rPr>
        <w:t xml:space="preserve"> суттєвість;</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2. </w:t>
      </w:r>
      <w:r w:rsidRPr="003F46BC">
        <w:rPr>
          <w:rFonts w:ascii="Times New Roman" w:hAnsi="Times New Roman" w:cs="Times New Roman"/>
          <w:iCs/>
          <w:color w:val="000000"/>
          <w:sz w:val="24"/>
          <w:szCs w:val="24"/>
        </w:rPr>
        <w:t xml:space="preserve">Превалювання сутності над формою; </w:t>
      </w:r>
      <w:r w:rsidRPr="003F46BC">
        <w:rPr>
          <w:rFonts w:ascii="Times New Roman" w:hAnsi="Times New Roman" w:cs="Times New Roman"/>
          <w:iCs/>
          <w:color w:val="000000"/>
          <w:spacing w:val="3"/>
          <w:sz w:val="24"/>
          <w:szCs w:val="24"/>
        </w:rPr>
        <w:t>автономність</w:t>
      </w:r>
      <w:r w:rsidRPr="003F46BC">
        <w:rPr>
          <w:rFonts w:ascii="Times New Roman" w:hAnsi="Times New Roman" w:cs="Times New Roman"/>
          <w:sz w:val="24"/>
          <w:szCs w:val="24"/>
        </w:rPr>
        <w:t xml:space="preserve">; </w:t>
      </w:r>
      <w:r w:rsidRPr="003F46BC">
        <w:rPr>
          <w:rFonts w:ascii="Times New Roman" w:hAnsi="Times New Roman" w:cs="Times New Roman"/>
          <w:iCs/>
          <w:color w:val="000000"/>
          <w:spacing w:val="6"/>
          <w:sz w:val="24"/>
          <w:szCs w:val="24"/>
        </w:rPr>
        <w:t xml:space="preserve">оцінка; </w:t>
      </w:r>
      <w:r w:rsidRPr="003F46BC">
        <w:rPr>
          <w:rFonts w:ascii="Times New Roman" w:hAnsi="Times New Roman" w:cs="Times New Roman"/>
          <w:iCs/>
          <w:color w:val="000000"/>
          <w:spacing w:val="5"/>
          <w:sz w:val="24"/>
          <w:szCs w:val="24"/>
        </w:rPr>
        <w:t xml:space="preserve">обачливість; </w:t>
      </w:r>
      <w:r w:rsidRPr="003F46BC">
        <w:rPr>
          <w:rFonts w:ascii="Times New Roman" w:hAnsi="Times New Roman" w:cs="Times New Roman"/>
          <w:iCs/>
          <w:color w:val="000000"/>
          <w:spacing w:val="3"/>
          <w:sz w:val="24"/>
          <w:szCs w:val="24"/>
        </w:rPr>
        <w:t>безперервність;</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3.</w:t>
      </w:r>
      <w:r w:rsidRPr="003F46BC">
        <w:rPr>
          <w:rFonts w:ascii="Times New Roman" w:hAnsi="Times New Roman" w:cs="Times New Roman"/>
          <w:iCs/>
          <w:color w:val="000000"/>
          <w:spacing w:val="7"/>
          <w:sz w:val="24"/>
          <w:szCs w:val="24"/>
        </w:rPr>
        <w:t xml:space="preserve"> Окреме відображення активів та пасивів</w:t>
      </w:r>
      <w:r w:rsidRPr="003F46BC">
        <w:rPr>
          <w:rFonts w:ascii="Times New Roman" w:hAnsi="Times New Roman" w:cs="Times New Roman"/>
          <w:sz w:val="24"/>
          <w:szCs w:val="24"/>
        </w:rPr>
        <w:t>;</w:t>
      </w:r>
      <w:r w:rsidRPr="003F46BC">
        <w:rPr>
          <w:rFonts w:ascii="Times New Roman" w:hAnsi="Times New Roman" w:cs="Times New Roman"/>
          <w:iCs/>
          <w:color w:val="000000"/>
          <w:spacing w:val="8"/>
          <w:sz w:val="24"/>
          <w:szCs w:val="24"/>
        </w:rPr>
        <w:t xml:space="preserve"> нарахування та відповідність доходів і витрат;</w:t>
      </w:r>
      <w:r w:rsidRPr="003F46BC">
        <w:rPr>
          <w:rFonts w:ascii="Times New Roman" w:hAnsi="Times New Roman" w:cs="Times New Roman"/>
          <w:iCs/>
          <w:color w:val="000000"/>
          <w:spacing w:val="5"/>
          <w:sz w:val="24"/>
          <w:szCs w:val="24"/>
        </w:rPr>
        <w:t xml:space="preserve">  </w:t>
      </w:r>
      <w:r w:rsidRPr="003F46BC">
        <w:rPr>
          <w:rFonts w:ascii="Times New Roman" w:hAnsi="Times New Roman" w:cs="Times New Roman"/>
          <w:iCs/>
          <w:color w:val="000000"/>
          <w:spacing w:val="2"/>
          <w:sz w:val="24"/>
          <w:szCs w:val="24"/>
        </w:rPr>
        <w:t>сталість;</w:t>
      </w:r>
      <w:r w:rsidRPr="003F46BC">
        <w:rPr>
          <w:rFonts w:ascii="Times New Roman" w:hAnsi="Times New Roman" w:cs="Times New Roman"/>
          <w:iCs/>
          <w:color w:val="000000"/>
          <w:spacing w:val="4"/>
          <w:sz w:val="24"/>
          <w:szCs w:val="24"/>
        </w:rPr>
        <w:t xml:space="preserve"> прийнятність вхідного балансу;</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4. Усі відповіді вірні.</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2.</w:t>
      </w:r>
      <w:r w:rsidRPr="003F46BC">
        <w:rPr>
          <w:rFonts w:ascii="Times New Roman" w:hAnsi="Times New Roman" w:cs="Times New Roman"/>
          <w:iCs/>
          <w:color w:val="000000"/>
          <w:spacing w:val="2"/>
          <w:sz w:val="24"/>
          <w:szCs w:val="24"/>
        </w:rPr>
        <w:t xml:space="preserve"> Основні завдання системи банківського обліку: </w:t>
      </w:r>
    </w:p>
    <w:p w:rsidR="00846EC7" w:rsidRPr="003F46BC" w:rsidRDefault="00846EC7" w:rsidP="003F46BC">
      <w:pPr>
        <w:autoSpaceDE w:val="0"/>
        <w:autoSpaceDN w:val="0"/>
        <w:adjustRightInd w:val="0"/>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1. З</w:t>
      </w:r>
      <w:r w:rsidRPr="003F46BC">
        <w:rPr>
          <w:rFonts w:ascii="Times New Roman" w:hAnsi="Times New Roman" w:cs="Times New Roman"/>
          <w:iCs/>
          <w:color w:val="000000"/>
          <w:spacing w:val="2"/>
          <w:sz w:val="24"/>
          <w:szCs w:val="24"/>
        </w:rPr>
        <w:t>бір, обробка та відображення первинних даних</w:t>
      </w:r>
      <w:r w:rsidRPr="003F46BC">
        <w:rPr>
          <w:rFonts w:ascii="Times New Roman" w:hAnsi="Times New Roman" w:cs="Times New Roman"/>
          <w:sz w:val="24"/>
          <w:szCs w:val="24"/>
        </w:rPr>
        <w:t xml:space="preserve">; </w:t>
      </w:r>
      <w:r w:rsidRPr="003F46BC">
        <w:rPr>
          <w:rFonts w:ascii="Times New Roman" w:hAnsi="Times New Roman" w:cs="Times New Roman"/>
          <w:iCs/>
          <w:color w:val="000000"/>
          <w:spacing w:val="2"/>
          <w:sz w:val="24"/>
          <w:szCs w:val="24"/>
        </w:rPr>
        <w:t>систематизація, групування та зведення даних;</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2. </w:t>
      </w:r>
      <w:r w:rsidRPr="003F46BC">
        <w:rPr>
          <w:rFonts w:ascii="Times New Roman" w:hAnsi="Times New Roman" w:cs="Times New Roman"/>
          <w:iCs/>
          <w:color w:val="000000"/>
          <w:spacing w:val="2"/>
          <w:sz w:val="24"/>
          <w:szCs w:val="24"/>
        </w:rPr>
        <w:t>Забезпечення достовірною та своєчасною інформацією користувачів</w:t>
      </w:r>
      <w:r w:rsidRPr="003F46BC">
        <w:rPr>
          <w:rFonts w:ascii="Times New Roman" w:hAnsi="Times New Roman" w:cs="Times New Roman"/>
          <w:sz w:val="24"/>
          <w:szCs w:val="24"/>
        </w:rPr>
        <w:t xml:space="preserve">; </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3.</w:t>
      </w:r>
      <w:r w:rsidRPr="003F46BC">
        <w:rPr>
          <w:rFonts w:ascii="Times New Roman" w:hAnsi="Times New Roman" w:cs="Times New Roman"/>
          <w:iCs/>
          <w:color w:val="000000"/>
          <w:spacing w:val="2"/>
          <w:sz w:val="24"/>
          <w:szCs w:val="24"/>
        </w:rPr>
        <w:t xml:space="preserve"> Формування інформаційної бази для планування, стимулювання, організації, регулювання, аналізу і контролю</w:t>
      </w:r>
      <w:r w:rsidRPr="003F46BC">
        <w:rPr>
          <w:rFonts w:ascii="Times New Roman" w:hAnsi="Times New Roman" w:cs="Times New Roman"/>
          <w:sz w:val="24"/>
          <w:szCs w:val="24"/>
        </w:rPr>
        <w:t>;</w:t>
      </w:r>
    </w:p>
    <w:p w:rsidR="00846EC7" w:rsidRPr="003F46BC" w:rsidRDefault="00846EC7" w:rsidP="003F46BC">
      <w:pPr>
        <w:autoSpaceDE w:val="0"/>
        <w:autoSpaceDN w:val="0"/>
        <w:adjustRightInd w:val="0"/>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4. Усі відповіді вірні.</w:t>
      </w:r>
    </w:p>
    <w:p w:rsidR="00846EC7" w:rsidRPr="003F46BC" w:rsidRDefault="00846EC7" w:rsidP="003F46BC">
      <w:pPr>
        <w:spacing w:after="0" w:line="240" w:lineRule="auto"/>
        <w:jc w:val="both"/>
        <w:rPr>
          <w:rFonts w:ascii="Times New Roman" w:hAnsi="Times New Roman" w:cs="Times New Roman"/>
          <w:sz w:val="24"/>
          <w:szCs w:val="24"/>
        </w:rPr>
      </w:pPr>
      <w:r w:rsidRPr="003F46BC">
        <w:rPr>
          <w:rFonts w:ascii="Times New Roman" w:hAnsi="Times New Roman" w:cs="Times New Roman"/>
          <w:iCs/>
          <w:color w:val="000000"/>
          <w:spacing w:val="4"/>
          <w:sz w:val="24"/>
          <w:szCs w:val="24"/>
        </w:rPr>
        <w:t>3. Облікова політика банку:</w:t>
      </w:r>
    </w:p>
    <w:p w:rsidR="00846EC7" w:rsidRPr="003F46BC" w:rsidRDefault="00846EC7" w:rsidP="003F46BC">
      <w:pPr>
        <w:autoSpaceDE w:val="0"/>
        <w:autoSpaceDN w:val="0"/>
        <w:adjustRightInd w:val="0"/>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1. С</w:t>
      </w:r>
      <w:r w:rsidRPr="003F46BC">
        <w:rPr>
          <w:rFonts w:ascii="Times New Roman" w:hAnsi="Times New Roman" w:cs="Times New Roman"/>
          <w:color w:val="000000"/>
          <w:spacing w:val="4"/>
          <w:sz w:val="24"/>
          <w:szCs w:val="24"/>
        </w:rPr>
        <w:t>укупність визначених у межах чинно</w:t>
      </w:r>
      <w:r w:rsidRPr="003F46BC">
        <w:rPr>
          <w:rFonts w:ascii="Times New Roman" w:hAnsi="Times New Roman" w:cs="Times New Roman"/>
          <w:color w:val="000000"/>
          <w:spacing w:val="4"/>
          <w:sz w:val="24"/>
          <w:szCs w:val="24"/>
        </w:rPr>
        <w:softHyphen/>
        <w:t>го законодавства принципів, методів і процедур</w:t>
      </w:r>
      <w:r w:rsidRPr="003F46BC">
        <w:rPr>
          <w:rFonts w:ascii="Times New Roman" w:hAnsi="Times New Roman" w:cs="Times New Roman"/>
          <w:sz w:val="24"/>
          <w:szCs w:val="24"/>
        </w:rPr>
        <w:t>;</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2. </w:t>
      </w:r>
      <w:r w:rsidRPr="003F46BC">
        <w:rPr>
          <w:rFonts w:ascii="Times New Roman" w:hAnsi="Times New Roman" w:cs="Times New Roman"/>
          <w:color w:val="000000"/>
          <w:spacing w:val="4"/>
          <w:sz w:val="24"/>
          <w:szCs w:val="24"/>
        </w:rPr>
        <w:t>Комплексний системний облік діяльності бан</w:t>
      </w:r>
      <w:r w:rsidRPr="003F46BC">
        <w:rPr>
          <w:rFonts w:ascii="Times New Roman" w:hAnsi="Times New Roman" w:cs="Times New Roman"/>
          <w:color w:val="000000"/>
          <w:spacing w:val="4"/>
          <w:sz w:val="24"/>
          <w:szCs w:val="24"/>
        </w:rPr>
        <w:softHyphen/>
      </w:r>
      <w:r w:rsidRPr="003F46BC">
        <w:rPr>
          <w:rFonts w:ascii="Times New Roman" w:hAnsi="Times New Roman" w:cs="Times New Roman"/>
          <w:color w:val="000000"/>
          <w:spacing w:val="5"/>
          <w:sz w:val="24"/>
          <w:szCs w:val="24"/>
        </w:rPr>
        <w:t>ку</w:t>
      </w:r>
      <w:r w:rsidRPr="003F46BC">
        <w:rPr>
          <w:rFonts w:ascii="Times New Roman" w:hAnsi="Times New Roman" w:cs="Times New Roman"/>
          <w:sz w:val="24"/>
          <w:szCs w:val="24"/>
        </w:rPr>
        <w:t xml:space="preserve">; </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3.</w:t>
      </w:r>
      <w:r w:rsidRPr="003F46BC">
        <w:rPr>
          <w:rFonts w:ascii="Times New Roman" w:hAnsi="Times New Roman" w:cs="Times New Roman"/>
          <w:color w:val="000000"/>
          <w:spacing w:val="3"/>
          <w:sz w:val="24"/>
          <w:szCs w:val="24"/>
        </w:rPr>
        <w:t xml:space="preserve"> Визначаєть</w:t>
      </w:r>
      <w:r w:rsidRPr="003F46BC">
        <w:rPr>
          <w:rFonts w:ascii="Times New Roman" w:hAnsi="Times New Roman" w:cs="Times New Roman"/>
          <w:color w:val="000000"/>
          <w:spacing w:val="3"/>
          <w:sz w:val="24"/>
          <w:szCs w:val="24"/>
        </w:rPr>
        <w:softHyphen/>
      </w:r>
      <w:r w:rsidRPr="003F46BC">
        <w:rPr>
          <w:rFonts w:ascii="Times New Roman" w:hAnsi="Times New Roman" w:cs="Times New Roman"/>
          <w:color w:val="000000"/>
          <w:spacing w:val="1"/>
          <w:sz w:val="24"/>
          <w:szCs w:val="24"/>
        </w:rPr>
        <w:t>ся методологія обліку окремих операцій та особливості організації і веден</w:t>
      </w:r>
      <w:r w:rsidRPr="003F46BC">
        <w:rPr>
          <w:rFonts w:ascii="Times New Roman" w:hAnsi="Times New Roman" w:cs="Times New Roman"/>
          <w:color w:val="000000"/>
          <w:spacing w:val="1"/>
          <w:sz w:val="24"/>
          <w:szCs w:val="24"/>
        </w:rPr>
        <w:softHyphen/>
      </w:r>
      <w:r w:rsidRPr="003F46BC">
        <w:rPr>
          <w:rFonts w:ascii="Times New Roman" w:hAnsi="Times New Roman" w:cs="Times New Roman"/>
          <w:color w:val="000000"/>
          <w:spacing w:val="4"/>
          <w:sz w:val="24"/>
          <w:szCs w:val="24"/>
        </w:rPr>
        <w:t>ня бухгалтерського обліку банку</w:t>
      </w:r>
      <w:r w:rsidRPr="003F46BC">
        <w:rPr>
          <w:rFonts w:ascii="Times New Roman" w:hAnsi="Times New Roman" w:cs="Times New Roman"/>
          <w:sz w:val="24"/>
          <w:szCs w:val="24"/>
        </w:rPr>
        <w:t>;</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4. Усі відповіді вірні.</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4. Структура</w:t>
      </w:r>
      <w:r w:rsidRPr="003F46BC">
        <w:rPr>
          <w:rFonts w:ascii="Times New Roman" w:hAnsi="Times New Roman" w:cs="Times New Roman"/>
          <w:color w:val="000000"/>
          <w:spacing w:val="4"/>
          <w:sz w:val="24"/>
          <w:szCs w:val="24"/>
        </w:rPr>
        <w:t xml:space="preserve"> фінансової звітності, згідно МБСО №30:</w:t>
      </w:r>
    </w:p>
    <w:p w:rsidR="00846EC7" w:rsidRPr="003F46BC" w:rsidRDefault="00846EC7" w:rsidP="003F46BC">
      <w:pPr>
        <w:autoSpaceDE w:val="0"/>
        <w:autoSpaceDN w:val="0"/>
        <w:adjustRightInd w:val="0"/>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1. З</w:t>
      </w:r>
      <w:r w:rsidRPr="003F46BC">
        <w:rPr>
          <w:rFonts w:ascii="Times New Roman" w:hAnsi="Times New Roman" w:cs="Times New Roman"/>
          <w:color w:val="000000"/>
          <w:spacing w:val="7"/>
          <w:sz w:val="24"/>
          <w:szCs w:val="24"/>
        </w:rPr>
        <w:t>віт про прибутки та збитки та балансовий звіт</w:t>
      </w:r>
      <w:r w:rsidRPr="003F46BC">
        <w:rPr>
          <w:rFonts w:ascii="Times New Roman" w:hAnsi="Times New Roman" w:cs="Times New Roman"/>
          <w:sz w:val="24"/>
          <w:szCs w:val="24"/>
        </w:rPr>
        <w:t>;</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2.</w:t>
      </w:r>
      <w:r w:rsidRPr="003F46BC">
        <w:rPr>
          <w:rFonts w:ascii="Times New Roman" w:hAnsi="Times New Roman" w:cs="Times New Roman"/>
          <w:color w:val="000000"/>
          <w:spacing w:val="5"/>
          <w:sz w:val="24"/>
          <w:szCs w:val="24"/>
        </w:rPr>
        <w:t xml:space="preserve"> Звіт про зміни в акціонерному капіталі та</w:t>
      </w:r>
      <w:r w:rsidRPr="003F46BC">
        <w:rPr>
          <w:rFonts w:ascii="Times New Roman" w:hAnsi="Times New Roman" w:cs="Times New Roman"/>
          <w:sz w:val="24"/>
          <w:szCs w:val="24"/>
        </w:rPr>
        <w:t xml:space="preserve">; </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color w:val="000000"/>
          <w:spacing w:val="5"/>
          <w:sz w:val="24"/>
          <w:szCs w:val="24"/>
        </w:rPr>
      </w:pPr>
      <w:r w:rsidRPr="003F46BC">
        <w:rPr>
          <w:rFonts w:ascii="Times New Roman" w:hAnsi="Times New Roman" w:cs="Times New Roman"/>
          <w:sz w:val="24"/>
          <w:szCs w:val="24"/>
        </w:rPr>
        <w:t xml:space="preserve">      3.</w:t>
      </w:r>
      <w:r w:rsidRPr="003F46BC">
        <w:rPr>
          <w:rFonts w:ascii="Times New Roman" w:hAnsi="Times New Roman" w:cs="Times New Roman"/>
          <w:color w:val="000000"/>
          <w:spacing w:val="5"/>
          <w:sz w:val="24"/>
          <w:szCs w:val="24"/>
        </w:rPr>
        <w:t xml:space="preserve"> Звіт про</w:t>
      </w:r>
      <w:r w:rsidRPr="003F46BC">
        <w:rPr>
          <w:rFonts w:ascii="Times New Roman" w:hAnsi="Times New Roman" w:cs="Times New Roman"/>
          <w:sz w:val="24"/>
          <w:szCs w:val="24"/>
        </w:rPr>
        <w:t xml:space="preserve"> </w:t>
      </w:r>
      <w:r w:rsidRPr="003F46BC">
        <w:rPr>
          <w:rFonts w:ascii="Times New Roman" w:hAnsi="Times New Roman" w:cs="Times New Roman"/>
          <w:color w:val="000000"/>
          <w:spacing w:val="5"/>
          <w:sz w:val="24"/>
          <w:szCs w:val="24"/>
        </w:rPr>
        <w:t>рух грошових коштів;</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color w:val="000000"/>
          <w:spacing w:val="5"/>
          <w:sz w:val="24"/>
          <w:szCs w:val="24"/>
        </w:rPr>
        <w:t xml:space="preserve">     </w:t>
      </w:r>
      <w:r w:rsidRPr="003F46BC">
        <w:rPr>
          <w:rFonts w:ascii="Times New Roman" w:hAnsi="Times New Roman" w:cs="Times New Roman"/>
          <w:sz w:val="24"/>
          <w:szCs w:val="24"/>
        </w:rPr>
        <w:t xml:space="preserve"> 4. Усі відповіді вірні.</w:t>
      </w:r>
    </w:p>
    <w:p w:rsidR="00846EC7" w:rsidRPr="003F46BC" w:rsidRDefault="00846EC7" w:rsidP="003F46BC">
      <w:pPr>
        <w:shd w:val="clear" w:color="auto" w:fill="FFFFFF"/>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5. О</w:t>
      </w:r>
      <w:r w:rsidRPr="003F46BC">
        <w:rPr>
          <w:rFonts w:ascii="Times New Roman" w:hAnsi="Times New Roman" w:cs="Times New Roman"/>
          <w:color w:val="000000"/>
          <w:spacing w:val="4"/>
          <w:sz w:val="24"/>
          <w:szCs w:val="24"/>
        </w:rPr>
        <w:t>сновні елементи балансового звіту банку:</w:t>
      </w:r>
    </w:p>
    <w:p w:rsidR="00846EC7" w:rsidRPr="003F46BC" w:rsidRDefault="00846EC7" w:rsidP="003F46BC">
      <w:pPr>
        <w:autoSpaceDE w:val="0"/>
        <w:autoSpaceDN w:val="0"/>
        <w:adjustRightInd w:val="0"/>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1. Активи, зобов’язання , капітал;</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2. </w:t>
      </w:r>
      <w:r w:rsidRPr="003F46BC">
        <w:rPr>
          <w:rFonts w:ascii="Times New Roman" w:hAnsi="Times New Roman" w:cs="Times New Roman"/>
          <w:iCs/>
          <w:color w:val="000000"/>
          <w:spacing w:val="16"/>
          <w:w w:val="95"/>
          <w:sz w:val="24"/>
          <w:szCs w:val="24"/>
        </w:rPr>
        <w:t>Доходи — Витрати</w:t>
      </w:r>
      <w:r w:rsidRPr="003F46BC">
        <w:rPr>
          <w:rFonts w:ascii="Times New Roman" w:hAnsi="Times New Roman" w:cs="Times New Roman"/>
          <w:sz w:val="24"/>
          <w:szCs w:val="24"/>
        </w:rPr>
        <w:t xml:space="preserve">; </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3. Фінансовий стан;</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4. Усі відповіді вірні.</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6. </w:t>
      </w:r>
      <w:r w:rsidRPr="003F46BC">
        <w:rPr>
          <w:rFonts w:ascii="Times New Roman" w:hAnsi="Times New Roman" w:cs="Times New Roman"/>
          <w:bCs/>
          <w:iCs/>
          <w:color w:val="000000"/>
          <w:spacing w:val="5"/>
          <w:sz w:val="24"/>
          <w:szCs w:val="24"/>
        </w:rPr>
        <w:t xml:space="preserve">План рахунків бухгалтерського обліку банків України </w:t>
      </w:r>
      <w:r w:rsidRPr="003F46BC">
        <w:rPr>
          <w:rFonts w:ascii="Times New Roman" w:hAnsi="Times New Roman" w:cs="Times New Roman"/>
          <w:color w:val="000000"/>
          <w:spacing w:val="5"/>
          <w:sz w:val="24"/>
          <w:szCs w:val="24"/>
        </w:rPr>
        <w:t xml:space="preserve">це: </w:t>
      </w:r>
    </w:p>
    <w:p w:rsidR="00846EC7" w:rsidRPr="003F46BC" w:rsidRDefault="00846EC7" w:rsidP="003F46BC">
      <w:pPr>
        <w:autoSpaceDE w:val="0"/>
        <w:autoSpaceDN w:val="0"/>
        <w:adjustRightInd w:val="0"/>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1. </w:t>
      </w:r>
      <w:r w:rsidRPr="003F46BC">
        <w:rPr>
          <w:rFonts w:ascii="Times New Roman" w:hAnsi="Times New Roman" w:cs="Times New Roman"/>
          <w:color w:val="000000"/>
          <w:spacing w:val="5"/>
          <w:sz w:val="24"/>
          <w:szCs w:val="24"/>
        </w:rPr>
        <w:t>Систематизований перелік рахунків бухгалтер</w:t>
      </w:r>
      <w:r w:rsidRPr="003F46BC">
        <w:rPr>
          <w:rFonts w:ascii="Times New Roman" w:hAnsi="Times New Roman" w:cs="Times New Roman"/>
          <w:color w:val="000000"/>
          <w:spacing w:val="5"/>
          <w:sz w:val="24"/>
          <w:szCs w:val="24"/>
        </w:rPr>
        <w:softHyphen/>
      </w:r>
      <w:r w:rsidRPr="003F46BC">
        <w:rPr>
          <w:rFonts w:ascii="Times New Roman" w:hAnsi="Times New Roman" w:cs="Times New Roman"/>
          <w:color w:val="000000"/>
          <w:spacing w:val="4"/>
          <w:sz w:val="24"/>
          <w:szCs w:val="24"/>
        </w:rPr>
        <w:t>ського обліку</w:t>
      </w:r>
      <w:r w:rsidRPr="003F46BC">
        <w:rPr>
          <w:rFonts w:ascii="Times New Roman" w:hAnsi="Times New Roman" w:cs="Times New Roman"/>
          <w:sz w:val="24"/>
          <w:szCs w:val="24"/>
        </w:rPr>
        <w:t>;</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2. С</w:t>
      </w:r>
      <w:r w:rsidRPr="003F46BC">
        <w:rPr>
          <w:rFonts w:ascii="Times New Roman" w:hAnsi="Times New Roman" w:cs="Times New Roman"/>
          <w:color w:val="000000"/>
          <w:spacing w:val="5"/>
          <w:sz w:val="24"/>
          <w:szCs w:val="24"/>
        </w:rPr>
        <w:t>истематизований перелік рахунків бухгалтер</w:t>
      </w:r>
      <w:r w:rsidRPr="003F46BC">
        <w:rPr>
          <w:rFonts w:ascii="Times New Roman" w:hAnsi="Times New Roman" w:cs="Times New Roman"/>
          <w:color w:val="000000"/>
          <w:spacing w:val="5"/>
          <w:sz w:val="24"/>
          <w:szCs w:val="24"/>
        </w:rPr>
        <w:softHyphen/>
      </w:r>
      <w:r w:rsidRPr="003F46BC">
        <w:rPr>
          <w:rFonts w:ascii="Times New Roman" w:hAnsi="Times New Roman" w:cs="Times New Roman"/>
          <w:color w:val="000000"/>
          <w:spacing w:val="4"/>
          <w:sz w:val="24"/>
          <w:szCs w:val="24"/>
        </w:rPr>
        <w:t>ського обліку, що використовується для детальної та повної реєстрації всіх банківських операцій з метою забезпечення потреб складання фінансової звітності</w:t>
      </w:r>
      <w:r w:rsidRPr="003F46BC">
        <w:rPr>
          <w:rFonts w:ascii="Times New Roman" w:hAnsi="Times New Roman" w:cs="Times New Roman"/>
          <w:sz w:val="24"/>
          <w:szCs w:val="24"/>
        </w:rPr>
        <w:t xml:space="preserve">; </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3.</w:t>
      </w:r>
      <w:r w:rsidRPr="003F46BC">
        <w:rPr>
          <w:rFonts w:ascii="Times New Roman" w:hAnsi="Times New Roman" w:cs="Times New Roman"/>
          <w:iCs/>
          <w:color w:val="000000"/>
          <w:spacing w:val="2"/>
          <w:sz w:val="24"/>
          <w:szCs w:val="24"/>
        </w:rPr>
        <w:t xml:space="preserve"> Збір, обробка та відображення первинних даних</w:t>
      </w:r>
      <w:r w:rsidRPr="003F46BC">
        <w:rPr>
          <w:rFonts w:ascii="Times New Roman" w:hAnsi="Times New Roman" w:cs="Times New Roman"/>
          <w:sz w:val="24"/>
          <w:szCs w:val="24"/>
        </w:rPr>
        <w:t xml:space="preserve">; </w:t>
      </w:r>
      <w:r w:rsidRPr="003F46BC">
        <w:rPr>
          <w:rFonts w:ascii="Times New Roman" w:hAnsi="Times New Roman" w:cs="Times New Roman"/>
          <w:iCs/>
          <w:color w:val="000000"/>
          <w:spacing w:val="2"/>
          <w:sz w:val="24"/>
          <w:szCs w:val="24"/>
        </w:rPr>
        <w:t>систематизація, групування та зведення даних</w:t>
      </w:r>
      <w:r w:rsidRPr="003F46BC">
        <w:rPr>
          <w:rFonts w:ascii="Times New Roman" w:hAnsi="Times New Roman" w:cs="Times New Roman"/>
          <w:sz w:val="24"/>
          <w:szCs w:val="24"/>
        </w:rPr>
        <w:t>;</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4. Усі відповіді вірні.</w:t>
      </w:r>
    </w:p>
    <w:p w:rsidR="00846EC7" w:rsidRPr="003F46BC" w:rsidRDefault="00846EC7" w:rsidP="003F46BC">
      <w:pPr>
        <w:spacing w:after="0" w:line="240" w:lineRule="auto"/>
        <w:jc w:val="both"/>
        <w:rPr>
          <w:rFonts w:ascii="Times New Roman" w:hAnsi="Times New Roman" w:cs="Times New Roman"/>
          <w:color w:val="000000"/>
          <w:spacing w:val="3"/>
          <w:sz w:val="24"/>
          <w:szCs w:val="24"/>
        </w:rPr>
      </w:pPr>
      <w:r w:rsidRPr="003F46BC">
        <w:rPr>
          <w:rFonts w:ascii="Times New Roman" w:hAnsi="Times New Roman" w:cs="Times New Roman"/>
          <w:sz w:val="24"/>
          <w:szCs w:val="24"/>
        </w:rPr>
        <w:t xml:space="preserve"> </w:t>
      </w:r>
      <w:r w:rsidR="003F46BC" w:rsidRPr="003F46BC">
        <w:rPr>
          <w:rFonts w:ascii="Times New Roman" w:hAnsi="Times New Roman" w:cs="Times New Roman"/>
          <w:sz w:val="24"/>
          <w:szCs w:val="24"/>
        </w:rPr>
        <w:t>7</w:t>
      </w:r>
      <w:r w:rsidRPr="003F46BC">
        <w:rPr>
          <w:rFonts w:ascii="Times New Roman" w:hAnsi="Times New Roman" w:cs="Times New Roman"/>
          <w:sz w:val="24"/>
          <w:szCs w:val="24"/>
        </w:rPr>
        <w:t xml:space="preserve">. На скільки частин </w:t>
      </w:r>
      <w:r w:rsidRPr="003F46BC">
        <w:rPr>
          <w:rFonts w:ascii="Times New Roman" w:hAnsi="Times New Roman" w:cs="Times New Roman"/>
          <w:color w:val="000000"/>
          <w:spacing w:val="3"/>
          <w:sz w:val="24"/>
          <w:szCs w:val="24"/>
        </w:rPr>
        <w:t xml:space="preserve"> можна поділити план рахунків:</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color w:val="000000"/>
          <w:spacing w:val="3"/>
          <w:sz w:val="24"/>
          <w:szCs w:val="24"/>
        </w:rPr>
      </w:pPr>
      <w:r w:rsidRPr="003F46BC">
        <w:rPr>
          <w:rFonts w:ascii="Times New Roman" w:hAnsi="Times New Roman" w:cs="Times New Roman"/>
          <w:color w:val="000000"/>
          <w:spacing w:val="3"/>
          <w:sz w:val="24"/>
          <w:szCs w:val="24"/>
        </w:rPr>
        <w:t xml:space="preserve">      1. Балансова частина;</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color w:val="000000"/>
          <w:spacing w:val="3"/>
          <w:sz w:val="24"/>
          <w:szCs w:val="24"/>
        </w:rPr>
      </w:pPr>
      <w:r w:rsidRPr="003F46BC">
        <w:rPr>
          <w:rFonts w:ascii="Times New Roman" w:hAnsi="Times New Roman" w:cs="Times New Roman"/>
          <w:color w:val="000000"/>
          <w:spacing w:val="3"/>
          <w:sz w:val="24"/>
          <w:szCs w:val="24"/>
        </w:rPr>
        <w:t xml:space="preserve">      2. Частину доходів і витрат;</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color w:val="000000"/>
          <w:spacing w:val="3"/>
          <w:sz w:val="24"/>
          <w:szCs w:val="24"/>
        </w:rPr>
      </w:pPr>
      <w:r w:rsidRPr="003F46BC">
        <w:rPr>
          <w:rFonts w:ascii="Times New Roman" w:hAnsi="Times New Roman" w:cs="Times New Roman"/>
          <w:color w:val="000000"/>
          <w:spacing w:val="3"/>
          <w:sz w:val="24"/>
          <w:szCs w:val="24"/>
        </w:rPr>
        <w:lastRenderedPageBreak/>
        <w:t xml:space="preserve">       3. Позабалансова частина;</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color w:val="000000"/>
          <w:spacing w:val="3"/>
          <w:sz w:val="24"/>
          <w:szCs w:val="24"/>
        </w:rPr>
        <w:t xml:space="preserve">       4. </w:t>
      </w:r>
      <w:r w:rsidRPr="003F46BC">
        <w:rPr>
          <w:rFonts w:ascii="Times New Roman" w:hAnsi="Times New Roman" w:cs="Times New Roman"/>
          <w:sz w:val="24"/>
          <w:szCs w:val="24"/>
        </w:rPr>
        <w:t>Усі відповіді вірні.</w:t>
      </w:r>
    </w:p>
    <w:p w:rsidR="00846EC7" w:rsidRPr="003F46BC" w:rsidRDefault="003F46BC" w:rsidP="003F46BC">
      <w:pPr>
        <w:shd w:val="clear" w:color="auto" w:fill="FFFFFF"/>
        <w:spacing w:after="0" w:line="240" w:lineRule="auto"/>
        <w:jc w:val="both"/>
        <w:rPr>
          <w:rFonts w:ascii="Times New Roman" w:hAnsi="Times New Roman" w:cs="Times New Roman"/>
          <w:color w:val="000000"/>
          <w:spacing w:val="2"/>
          <w:sz w:val="24"/>
          <w:szCs w:val="24"/>
        </w:rPr>
      </w:pPr>
      <w:r w:rsidRPr="003F46BC">
        <w:rPr>
          <w:rFonts w:ascii="Times New Roman" w:hAnsi="Times New Roman" w:cs="Times New Roman"/>
          <w:sz w:val="24"/>
          <w:szCs w:val="24"/>
        </w:rPr>
        <w:t>8</w:t>
      </w:r>
      <w:r w:rsidR="00846EC7" w:rsidRPr="003F46BC">
        <w:rPr>
          <w:rFonts w:ascii="Times New Roman" w:hAnsi="Times New Roman" w:cs="Times New Roman"/>
          <w:sz w:val="24"/>
          <w:szCs w:val="24"/>
        </w:rPr>
        <w:t xml:space="preserve">. </w:t>
      </w:r>
      <w:r w:rsidR="00846EC7" w:rsidRPr="003F46BC">
        <w:rPr>
          <w:rFonts w:ascii="Times New Roman" w:hAnsi="Times New Roman" w:cs="Times New Roman"/>
          <w:color w:val="000000"/>
          <w:spacing w:val="2"/>
          <w:sz w:val="24"/>
          <w:szCs w:val="24"/>
        </w:rPr>
        <w:t>До регістрів синтетичного обліку банку належать:</w:t>
      </w:r>
    </w:p>
    <w:p w:rsidR="00846EC7" w:rsidRPr="003F46BC" w:rsidRDefault="00846EC7" w:rsidP="003F46BC">
      <w:pPr>
        <w:shd w:val="clear" w:color="auto" w:fill="FFFFFF"/>
        <w:spacing w:after="0" w:line="240" w:lineRule="auto"/>
        <w:jc w:val="both"/>
        <w:rPr>
          <w:rFonts w:ascii="Times New Roman" w:hAnsi="Times New Roman" w:cs="Times New Roman"/>
          <w:color w:val="000000"/>
          <w:spacing w:val="3"/>
          <w:sz w:val="24"/>
          <w:szCs w:val="24"/>
        </w:rPr>
      </w:pPr>
      <w:r w:rsidRPr="003F46BC">
        <w:rPr>
          <w:rFonts w:ascii="Times New Roman" w:hAnsi="Times New Roman" w:cs="Times New Roman"/>
          <w:color w:val="000000"/>
          <w:spacing w:val="2"/>
          <w:sz w:val="24"/>
          <w:szCs w:val="24"/>
        </w:rPr>
        <w:t xml:space="preserve">      1. Баланси, оборотно-сальдові </w:t>
      </w:r>
      <w:r w:rsidRPr="003F46BC">
        <w:rPr>
          <w:rFonts w:ascii="Times New Roman" w:hAnsi="Times New Roman" w:cs="Times New Roman"/>
          <w:color w:val="000000"/>
          <w:spacing w:val="3"/>
          <w:sz w:val="24"/>
          <w:szCs w:val="24"/>
        </w:rPr>
        <w:t xml:space="preserve">відомості; </w:t>
      </w:r>
    </w:p>
    <w:p w:rsidR="00846EC7" w:rsidRPr="003F46BC" w:rsidRDefault="00846EC7" w:rsidP="003F46BC">
      <w:pPr>
        <w:shd w:val="clear" w:color="auto" w:fill="FFFFFF"/>
        <w:spacing w:after="0" w:line="240" w:lineRule="auto"/>
        <w:jc w:val="both"/>
        <w:rPr>
          <w:rFonts w:ascii="Times New Roman" w:hAnsi="Times New Roman" w:cs="Times New Roman"/>
          <w:color w:val="000000"/>
          <w:spacing w:val="3"/>
          <w:sz w:val="24"/>
          <w:szCs w:val="24"/>
        </w:rPr>
      </w:pPr>
      <w:r w:rsidRPr="003F46BC">
        <w:rPr>
          <w:rFonts w:ascii="Times New Roman" w:hAnsi="Times New Roman" w:cs="Times New Roman"/>
          <w:color w:val="000000"/>
          <w:spacing w:val="3"/>
          <w:sz w:val="24"/>
          <w:szCs w:val="24"/>
        </w:rPr>
        <w:t xml:space="preserve">      2. Касові журнали;</w:t>
      </w:r>
    </w:p>
    <w:p w:rsidR="00846EC7" w:rsidRPr="003F46BC" w:rsidRDefault="00846EC7" w:rsidP="003F46BC">
      <w:pPr>
        <w:shd w:val="clear" w:color="auto" w:fill="FFFFFF"/>
        <w:spacing w:after="0" w:line="240" w:lineRule="auto"/>
        <w:jc w:val="both"/>
        <w:rPr>
          <w:rFonts w:ascii="Times New Roman" w:hAnsi="Times New Roman" w:cs="Times New Roman"/>
          <w:color w:val="000000"/>
          <w:spacing w:val="5"/>
          <w:sz w:val="24"/>
          <w:szCs w:val="24"/>
        </w:rPr>
      </w:pPr>
      <w:r w:rsidRPr="003F46BC">
        <w:rPr>
          <w:rFonts w:ascii="Times New Roman" w:hAnsi="Times New Roman" w:cs="Times New Roman"/>
          <w:color w:val="000000"/>
          <w:spacing w:val="3"/>
          <w:sz w:val="24"/>
          <w:szCs w:val="24"/>
        </w:rPr>
        <w:t xml:space="preserve">      3.</w:t>
      </w:r>
      <w:r w:rsidRPr="003F46BC">
        <w:rPr>
          <w:rFonts w:ascii="Times New Roman" w:hAnsi="Times New Roman" w:cs="Times New Roman"/>
          <w:color w:val="000000"/>
          <w:spacing w:val="4"/>
          <w:sz w:val="24"/>
          <w:szCs w:val="24"/>
        </w:rPr>
        <w:t xml:space="preserve"> П</w:t>
      </w:r>
      <w:r w:rsidRPr="003F46BC">
        <w:rPr>
          <w:rFonts w:ascii="Times New Roman" w:hAnsi="Times New Roman" w:cs="Times New Roman"/>
          <w:color w:val="000000"/>
          <w:spacing w:val="3"/>
          <w:sz w:val="24"/>
          <w:szCs w:val="24"/>
        </w:rPr>
        <w:t>еревірочні відомості;</w:t>
      </w:r>
    </w:p>
    <w:p w:rsidR="00846EC7" w:rsidRPr="003F46BC" w:rsidRDefault="00846EC7" w:rsidP="003F46BC">
      <w:pPr>
        <w:shd w:val="clear" w:color="auto" w:fill="FFFFFF"/>
        <w:tabs>
          <w:tab w:val="left" w:pos="518"/>
        </w:tabs>
        <w:spacing w:after="0" w:line="240" w:lineRule="auto"/>
        <w:jc w:val="both"/>
        <w:rPr>
          <w:rFonts w:ascii="Times New Roman" w:hAnsi="Times New Roman" w:cs="Times New Roman"/>
          <w:sz w:val="24"/>
          <w:szCs w:val="24"/>
        </w:rPr>
      </w:pPr>
      <w:r w:rsidRPr="003F46BC">
        <w:rPr>
          <w:rFonts w:ascii="Times New Roman" w:hAnsi="Times New Roman" w:cs="Times New Roman"/>
          <w:sz w:val="24"/>
          <w:szCs w:val="24"/>
        </w:rPr>
        <w:t xml:space="preserve">       4. Усі відповіді вірні.</w:t>
      </w:r>
    </w:p>
    <w:p w:rsidR="00B5037D" w:rsidRPr="00A12F5D" w:rsidRDefault="00B5037D" w:rsidP="00B5037D">
      <w:pPr>
        <w:pStyle w:val="a5"/>
        <w:ind w:left="0"/>
        <w:jc w:val="center"/>
        <w:rPr>
          <w:b/>
          <w:iCs/>
          <w:sz w:val="24"/>
          <w:szCs w:val="24"/>
          <w:lang w:val="uk-UA"/>
        </w:rPr>
      </w:pPr>
    </w:p>
    <w:p w:rsidR="00E77599" w:rsidRDefault="00E77599" w:rsidP="00E77599">
      <w:pPr>
        <w:pStyle w:val="3"/>
        <w:spacing w:after="0"/>
        <w:jc w:val="center"/>
        <w:outlineLvl w:val="0"/>
        <w:rPr>
          <w:b/>
          <w:sz w:val="24"/>
          <w:szCs w:val="24"/>
        </w:rPr>
      </w:pPr>
    </w:p>
    <w:p w:rsidR="00E77599" w:rsidRDefault="00E77599" w:rsidP="00E77599">
      <w:pPr>
        <w:pStyle w:val="3"/>
        <w:spacing w:after="0"/>
        <w:jc w:val="center"/>
        <w:outlineLvl w:val="0"/>
        <w:rPr>
          <w:rFonts w:ascii="Times New Roman" w:hAnsi="Times New Roman" w:cs="Times New Roman"/>
          <w:b/>
          <w:sz w:val="24"/>
          <w:szCs w:val="24"/>
        </w:rPr>
      </w:pPr>
      <w:r w:rsidRPr="00CD39C6">
        <w:rPr>
          <w:rFonts w:ascii="Times New Roman" w:hAnsi="Times New Roman" w:cs="Times New Roman"/>
          <w:b/>
          <w:sz w:val="24"/>
          <w:szCs w:val="24"/>
        </w:rPr>
        <w:t>САМОСТІЙНА РОБОТА № 2</w:t>
      </w:r>
    </w:p>
    <w:p w:rsidR="004F0F2B" w:rsidRPr="00E17AB4" w:rsidRDefault="00E17AB4" w:rsidP="00E77599">
      <w:pPr>
        <w:pStyle w:val="3"/>
        <w:spacing w:after="0"/>
        <w:jc w:val="center"/>
        <w:outlineLvl w:val="0"/>
        <w:rPr>
          <w:rFonts w:ascii="Times New Roman" w:hAnsi="Times New Roman" w:cs="Times New Roman"/>
          <w:b/>
          <w:sz w:val="24"/>
          <w:szCs w:val="24"/>
        </w:rPr>
      </w:pPr>
      <w:r w:rsidRPr="00E17AB4">
        <w:rPr>
          <w:rFonts w:ascii="Times New Roman" w:hAnsi="Times New Roman" w:cs="Times New Roman"/>
          <w:b/>
          <w:sz w:val="24"/>
          <w:szCs w:val="24"/>
        </w:rPr>
        <w:t>Тема 2. Облік капіталу</w:t>
      </w:r>
    </w:p>
    <w:p w:rsidR="003B2934" w:rsidRPr="00AD0BA3" w:rsidRDefault="003B2934" w:rsidP="003B2934">
      <w:pPr>
        <w:pStyle w:val="3"/>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5C2C85" w:rsidRPr="00576541" w:rsidRDefault="005C2C85" w:rsidP="00576541">
      <w:pPr>
        <w:pStyle w:val="ab"/>
        <w:widowControl w:val="0"/>
        <w:numPr>
          <w:ilvl w:val="0"/>
          <w:numId w:val="24"/>
        </w:numPr>
        <w:spacing w:after="0"/>
        <w:jc w:val="both"/>
        <w:rPr>
          <w:iCs/>
          <w:color w:val="000000"/>
          <w:spacing w:val="5"/>
          <w:w w:val="113"/>
          <w:sz w:val="24"/>
          <w:szCs w:val="24"/>
        </w:rPr>
      </w:pPr>
      <w:r w:rsidRPr="00576541">
        <w:rPr>
          <w:sz w:val="24"/>
          <w:szCs w:val="24"/>
        </w:rPr>
        <w:t>Методологічні засади формування в бухгалтерському обліку інформації про власний капітал</w:t>
      </w:r>
      <w:r w:rsidRPr="00576541">
        <w:rPr>
          <w:sz w:val="24"/>
          <w:szCs w:val="24"/>
          <w:lang w:val="uk-UA"/>
        </w:rPr>
        <w:t>.</w:t>
      </w:r>
    </w:p>
    <w:p w:rsidR="00AA290B" w:rsidRPr="00576541" w:rsidRDefault="00AA290B" w:rsidP="00576541">
      <w:pPr>
        <w:pStyle w:val="ab"/>
        <w:widowControl w:val="0"/>
        <w:numPr>
          <w:ilvl w:val="0"/>
          <w:numId w:val="24"/>
        </w:numPr>
        <w:spacing w:after="0"/>
        <w:jc w:val="both"/>
        <w:rPr>
          <w:iCs/>
          <w:color w:val="000000"/>
          <w:spacing w:val="5"/>
          <w:w w:val="113"/>
          <w:sz w:val="24"/>
          <w:szCs w:val="24"/>
        </w:rPr>
      </w:pPr>
      <w:r w:rsidRPr="00576541">
        <w:rPr>
          <w:iCs/>
          <w:color w:val="000000"/>
          <w:spacing w:val="5"/>
          <w:w w:val="113"/>
          <w:sz w:val="24"/>
          <w:szCs w:val="24"/>
          <w:lang w:val="uk-UA"/>
        </w:rPr>
        <w:t>Облік статутного капіталу банку і емісійних різниць.</w:t>
      </w:r>
    </w:p>
    <w:p w:rsidR="003B2934" w:rsidRPr="00576541" w:rsidRDefault="005C2C85" w:rsidP="00576541">
      <w:pPr>
        <w:pStyle w:val="ab"/>
        <w:widowControl w:val="0"/>
        <w:numPr>
          <w:ilvl w:val="0"/>
          <w:numId w:val="24"/>
        </w:numPr>
        <w:spacing w:after="0"/>
        <w:jc w:val="both"/>
        <w:rPr>
          <w:iCs/>
          <w:color w:val="000000"/>
          <w:spacing w:val="5"/>
          <w:w w:val="113"/>
          <w:sz w:val="24"/>
          <w:szCs w:val="24"/>
        </w:rPr>
      </w:pPr>
      <w:r w:rsidRPr="00576541">
        <w:rPr>
          <w:sz w:val="24"/>
          <w:szCs w:val="24"/>
        </w:rPr>
        <w:t>Облік викуплених банком власних акцій</w:t>
      </w:r>
      <w:r w:rsidRPr="00576541">
        <w:rPr>
          <w:sz w:val="24"/>
          <w:szCs w:val="24"/>
          <w:lang w:val="uk-UA"/>
        </w:rPr>
        <w:t>.</w:t>
      </w:r>
    </w:p>
    <w:p w:rsidR="00576541" w:rsidRPr="00576541" w:rsidRDefault="00576541" w:rsidP="00576541">
      <w:pPr>
        <w:pStyle w:val="a5"/>
        <w:numPr>
          <w:ilvl w:val="0"/>
          <w:numId w:val="24"/>
        </w:numPr>
        <w:jc w:val="both"/>
        <w:rPr>
          <w:sz w:val="24"/>
          <w:szCs w:val="24"/>
        </w:rPr>
      </w:pPr>
      <w:r w:rsidRPr="00576541">
        <w:rPr>
          <w:sz w:val="24"/>
          <w:szCs w:val="24"/>
        </w:rPr>
        <w:t xml:space="preserve">Розкриття інформації про власний капітал банку </w:t>
      </w:r>
    </w:p>
    <w:p w:rsidR="00576541" w:rsidRPr="00576541" w:rsidRDefault="00576541" w:rsidP="00576541">
      <w:pPr>
        <w:pStyle w:val="a5"/>
        <w:jc w:val="both"/>
        <w:rPr>
          <w:sz w:val="24"/>
          <w:szCs w:val="24"/>
        </w:rPr>
      </w:pPr>
    </w:p>
    <w:p w:rsidR="00B64A84" w:rsidRPr="00111A30" w:rsidRDefault="00B64A84" w:rsidP="00B64A84">
      <w:pPr>
        <w:spacing w:after="0" w:line="240" w:lineRule="auto"/>
        <w:rPr>
          <w:rFonts w:ascii="Times New Roman" w:hAnsi="Times New Roman" w:cs="Times New Roman"/>
          <w:b/>
          <w:sz w:val="24"/>
          <w:szCs w:val="24"/>
        </w:rPr>
      </w:pPr>
      <w:r w:rsidRPr="00111A30">
        <w:rPr>
          <w:rFonts w:ascii="Times New Roman" w:hAnsi="Times New Roman" w:cs="Times New Roman"/>
          <w:b/>
          <w:sz w:val="24"/>
          <w:szCs w:val="24"/>
        </w:rPr>
        <w:t>Для опрацювання питань рекомендовано опрацювати рекомендовану літературу</w:t>
      </w:r>
    </w:p>
    <w:p w:rsidR="008F54AA" w:rsidRPr="00DA39F0" w:rsidRDefault="008F54AA" w:rsidP="008F54AA">
      <w:pPr>
        <w:pStyle w:val="a5"/>
        <w:numPr>
          <w:ilvl w:val="0"/>
          <w:numId w:val="11"/>
        </w:numPr>
        <w:jc w:val="both"/>
        <w:rPr>
          <w:sz w:val="24"/>
          <w:szCs w:val="24"/>
        </w:rPr>
      </w:pPr>
      <w:r w:rsidRPr="00DA39F0">
        <w:rPr>
          <w:sz w:val="24"/>
          <w:szCs w:val="24"/>
        </w:rPr>
        <w:t xml:space="preserve">Кіндрацька Л.М. Бухгалтерський облік у банках України. Підручник. – Вид 2-е, доп.і перероб. –К.: КНЕУ, 2001. – 636 с. </w:t>
      </w:r>
    </w:p>
    <w:p w:rsidR="008F54AA" w:rsidRPr="00DA39F0" w:rsidRDefault="008F54AA" w:rsidP="008F54AA">
      <w:pPr>
        <w:pStyle w:val="a5"/>
        <w:numPr>
          <w:ilvl w:val="0"/>
          <w:numId w:val="11"/>
        </w:numPr>
        <w:jc w:val="both"/>
        <w:rPr>
          <w:sz w:val="24"/>
          <w:szCs w:val="24"/>
        </w:rPr>
      </w:pPr>
      <w:r w:rsidRPr="00DA39F0">
        <w:rPr>
          <w:sz w:val="24"/>
          <w:szCs w:val="24"/>
        </w:rPr>
        <w:t>Лобозинська С.М. Облік і аудит у банку: Навч. посіб./ За ред.. проф.. С.К. Реверчука. – К.: Знання, 2007. – 630 с.</w:t>
      </w:r>
    </w:p>
    <w:p w:rsidR="008F54AA" w:rsidRPr="00DA39F0" w:rsidRDefault="008F54AA" w:rsidP="008F54AA">
      <w:pPr>
        <w:pStyle w:val="a5"/>
        <w:numPr>
          <w:ilvl w:val="0"/>
          <w:numId w:val="11"/>
        </w:numPr>
        <w:jc w:val="both"/>
        <w:rPr>
          <w:sz w:val="24"/>
          <w:szCs w:val="24"/>
        </w:rPr>
      </w:pPr>
      <w:r w:rsidRPr="00DA39F0">
        <w:rPr>
          <w:sz w:val="24"/>
          <w:szCs w:val="24"/>
        </w:rPr>
        <w:t>Нашкерська Г.В. Бухгалтерський облік: Навч. посіб. – К.: Центр навчальної літератури, 2004.</w:t>
      </w:r>
    </w:p>
    <w:p w:rsidR="008F54AA" w:rsidRPr="00DA39F0" w:rsidRDefault="008F54AA" w:rsidP="008F54AA">
      <w:pPr>
        <w:pStyle w:val="a5"/>
        <w:rPr>
          <w:i/>
          <w:sz w:val="24"/>
          <w:szCs w:val="24"/>
        </w:rPr>
      </w:pPr>
      <w:r w:rsidRPr="00DA39F0">
        <w:rPr>
          <w:i/>
          <w:sz w:val="24"/>
          <w:szCs w:val="24"/>
        </w:rPr>
        <w:t>Інтернет ресурси:</w:t>
      </w:r>
    </w:p>
    <w:p w:rsidR="008F54AA" w:rsidRPr="00DA39F0" w:rsidRDefault="008F54AA" w:rsidP="008F54AA">
      <w:pPr>
        <w:pStyle w:val="a3"/>
        <w:ind w:left="0"/>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r w:rsidRPr="00DA39F0">
        <w:rPr>
          <w:sz w:val="24"/>
          <w:szCs w:val="24"/>
          <w:lang w:val="en-US"/>
        </w:rPr>
        <w:t>library</w:t>
      </w:r>
      <w:r w:rsidRPr="00DA39F0">
        <w:rPr>
          <w:sz w:val="24"/>
          <w:szCs w:val="24"/>
        </w:rPr>
        <w:t xml:space="preserve">. </w:t>
      </w:r>
      <w:r w:rsidRPr="00DA39F0">
        <w:rPr>
          <w:sz w:val="24"/>
          <w:szCs w:val="24"/>
          <w:lang w:val="en-US"/>
        </w:rPr>
        <w:t>lviv</w:t>
      </w:r>
      <w:r w:rsidRPr="00DA39F0">
        <w:rPr>
          <w:sz w:val="24"/>
          <w:szCs w:val="24"/>
        </w:rPr>
        <w:t>.</w:t>
      </w:r>
      <w:r w:rsidRPr="00DA39F0">
        <w:rPr>
          <w:sz w:val="24"/>
          <w:szCs w:val="24"/>
          <w:lang w:val="en-US"/>
        </w:rPr>
        <w:t>ua</w:t>
      </w:r>
      <w:r w:rsidRPr="00DA39F0">
        <w:rPr>
          <w:sz w:val="24"/>
          <w:szCs w:val="24"/>
        </w:rPr>
        <w:t xml:space="preserve"> / – Львівська національна наукова бібліотека України ім. В. Стефаника.</w:t>
      </w:r>
    </w:p>
    <w:p w:rsidR="008F54AA" w:rsidRPr="00DA39F0" w:rsidRDefault="008F54AA" w:rsidP="008F54AA">
      <w:pPr>
        <w:pStyle w:val="a3"/>
        <w:ind w:left="0"/>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p>
    <w:p w:rsidR="008F54AA" w:rsidRPr="00DA39F0" w:rsidRDefault="00A926DB" w:rsidP="008F54AA">
      <w:pPr>
        <w:pStyle w:val="a3"/>
        <w:ind w:left="0"/>
        <w:rPr>
          <w:sz w:val="24"/>
          <w:szCs w:val="24"/>
        </w:rPr>
      </w:pPr>
      <w:hyperlink r:id="rId11" w:history="1">
        <w:r w:rsidR="008F54AA" w:rsidRPr="00DA39F0">
          <w:rPr>
            <w:rStyle w:val="ad"/>
          </w:rPr>
          <w:t>http://www.bank.gov.ua/</w:t>
        </w:r>
      </w:hyperlink>
      <w:r w:rsidR="008F54AA" w:rsidRPr="00DA39F0">
        <w:rPr>
          <w:sz w:val="24"/>
          <w:szCs w:val="24"/>
        </w:rPr>
        <w:t xml:space="preserve"> - Національний банк України.</w:t>
      </w:r>
    </w:p>
    <w:p w:rsidR="008F54AA" w:rsidRPr="00DA39F0" w:rsidRDefault="008F54AA" w:rsidP="008F54AA">
      <w:pPr>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http://www.pravo.vuzlib.su/book_z1771_page_23.html - Операції та послуги комерційних банків.</w:t>
      </w:r>
    </w:p>
    <w:p w:rsidR="008F54AA" w:rsidRPr="008F54AA" w:rsidRDefault="008F54AA" w:rsidP="00B64A84">
      <w:pPr>
        <w:spacing w:after="0" w:line="240" w:lineRule="auto"/>
        <w:rPr>
          <w:rFonts w:ascii="Times New Roman" w:hAnsi="Times New Roman" w:cs="Times New Roman"/>
          <w:sz w:val="24"/>
          <w:szCs w:val="24"/>
        </w:rPr>
      </w:pPr>
    </w:p>
    <w:p w:rsidR="00C37E11" w:rsidRPr="00C37E11" w:rsidRDefault="00C37E11" w:rsidP="00C37E11">
      <w:pPr>
        <w:pStyle w:val="ae"/>
        <w:shd w:val="clear" w:color="auto" w:fill="FFFFFF"/>
        <w:spacing w:before="0" w:beforeAutospacing="0" w:after="0" w:afterAutospacing="0"/>
        <w:jc w:val="center"/>
        <w:textAlignment w:val="baseline"/>
        <w:rPr>
          <w:b/>
          <w:bCs/>
          <w:lang w:val="ru-RU"/>
        </w:rPr>
      </w:pPr>
      <w:r w:rsidRPr="00181A85">
        <w:rPr>
          <w:b/>
          <w:bCs/>
        </w:rPr>
        <w:t>Питання для самоконтролю</w:t>
      </w:r>
    </w:p>
    <w:p w:rsidR="00AB69FA" w:rsidRPr="00DA39F0" w:rsidRDefault="00AB69FA" w:rsidP="00AB69FA">
      <w:pPr>
        <w:widowControl w:val="0"/>
        <w:numPr>
          <w:ilvl w:val="0"/>
          <w:numId w:val="12"/>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23"/>
          <w:sz w:val="24"/>
          <w:szCs w:val="24"/>
        </w:rPr>
      </w:pPr>
      <w:r w:rsidRPr="00DA39F0">
        <w:rPr>
          <w:rFonts w:ascii="Times New Roman" w:hAnsi="Times New Roman" w:cs="Times New Roman"/>
          <w:iCs/>
          <w:color w:val="000000"/>
          <w:spacing w:val="9"/>
          <w:sz w:val="24"/>
          <w:szCs w:val="24"/>
        </w:rPr>
        <w:t>В чому суть поняття «капітал банку»?</w:t>
      </w:r>
    </w:p>
    <w:p w:rsidR="00AB69FA" w:rsidRPr="00DA39F0" w:rsidRDefault="00AB69FA" w:rsidP="00AB69FA">
      <w:pPr>
        <w:widowControl w:val="0"/>
        <w:numPr>
          <w:ilvl w:val="0"/>
          <w:numId w:val="12"/>
        </w:numPr>
        <w:shd w:val="clear" w:color="auto" w:fill="FFFFFF"/>
        <w:tabs>
          <w:tab w:val="left" w:pos="586"/>
        </w:tabs>
        <w:autoSpaceDE w:val="0"/>
        <w:autoSpaceDN w:val="0"/>
        <w:adjustRightInd w:val="0"/>
        <w:spacing w:after="0" w:line="240" w:lineRule="auto"/>
        <w:jc w:val="both"/>
        <w:rPr>
          <w:rFonts w:ascii="Times New Roman" w:hAnsi="Times New Roman" w:cs="Times New Roman"/>
          <w:iCs/>
          <w:color w:val="000000"/>
          <w:spacing w:val="-13"/>
          <w:sz w:val="24"/>
          <w:szCs w:val="24"/>
        </w:rPr>
      </w:pPr>
      <w:r w:rsidRPr="00DA39F0">
        <w:rPr>
          <w:rFonts w:ascii="Times New Roman" w:hAnsi="Times New Roman" w:cs="Times New Roman"/>
          <w:iCs/>
          <w:color w:val="000000"/>
          <w:spacing w:val="8"/>
          <w:sz w:val="24"/>
          <w:szCs w:val="24"/>
        </w:rPr>
        <w:t>Назвіть та охарактеризуйте джерела капіталу.</w:t>
      </w:r>
    </w:p>
    <w:p w:rsidR="00AB69FA" w:rsidRPr="00DA39F0" w:rsidRDefault="00AB69FA" w:rsidP="00AB69FA">
      <w:pPr>
        <w:widowControl w:val="0"/>
        <w:numPr>
          <w:ilvl w:val="0"/>
          <w:numId w:val="12"/>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3"/>
          <w:sz w:val="24"/>
          <w:szCs w:val="24"/>
        </w:rPr>
      </w:pPr>
      <w:r w:rsidRPr="00DA39F0">
        <w:rPr>
          <w:rFonts w:ascii="Times New Roman" w:hAnsi="Times New Roman" w:cs="Times New Roman"/>
          <w:iCs/>
          <w:color w:val="000000"/>
          <w:spacing w:val="2"/>
          <w:sz w:val="24"/>
          <w:szCs w:val="24"/>
        </w:rPr>
        <w:t>Охарактеризуйте рахунки 5-го класу Плану рахунків бухгалтерсько</w:t>
      </w:r>
      <w:r w:rsidRPr="00DA39F0">
        <w:rPr>
          <w:rFonts w:ascii="Times New Roman" w:hAnsi="Times New Roman" w:cs="Times New Roman"/>
          <w:iCs/>
          <w:color w:val="000000"/>
          <w:spacing w:val="2"/>
          <w:sz w:val="24"/>
          <w:szCs w:val="24"/>
        </w:rPr>
        <w:softHyphen/>
      </w:r>
      <w:r w:rsidRPr="00DA39F0">
        <w:rPr>
          <w:rFonts w:ascii="Times New Roman" w:hAnsi="Times New Roman" w:cs="Times New Roman"/>
          <w:iCs/>
          <w:color w:val="000000"/>
          <w:spacing w:val="6"/>
          <w:sz w:val="24"/>
          <w:szCs w:val="24"/>
        </w:rPr>
        <w:t>го обліку.</w:t>
      </w:r>
    </w:p>
    <w:p w:rsidR="00AB69FA" w:rsidRPr="00DA39F0" w:rsidRDefault="00AB69FA" w:rsidP="00AB69FA">
      <w:pPr>
        <w:widowControl w:val="0"/>
        <w:numPr>
          <w:ilvl w:val="0"/>
          <w:numId w:val="12"/>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7"/>
          <w:sz w:val="24"/>
          <w:szCs w:val="24"/>
        </w:rPr>
      </w:pPr>
      <w:r w:rsidRPr="00DA39F0">
        <w:rPr>
          <w:rFonts w:ascii="Times New Roman" w:hAnsi="Times New Roman" w:cs="Times New Roman"/>
          <w:iCs/>
          <w:color w:val="000000"/>
          <w:spacing w:val="2"/>
          <w:sz w:val="24"/>
          <w:szCs w:val="24"/>
        </w:rPr>
        <w:t xml:space="preserve">У чому полягають особливості обліку зареєстрованого статутного </w:t>
      </w:r>
      <w:r w:rsidRPr="00DA39F0">
        <w:rPr>
          <w:rFonts w:ascii="Times New Roman" w:hAnsi="Times New Roman" w:cs="Times New Roman"/>
          <w:iCs/>
          <w:color w:val="000000"/>
          <w:spacing w:val="8"/>
          <w:sz w:val="24"/>
          <w:szCs w:val="24"/>
        </w:rPr>
        <w:t>капіталу банку?</w:t>
      </w:r>
    </w:p>
    <w:p w:rsidR="00AB69FA" w:rsidRPr="00DA39F0" w:rsidRDefault="00AB69FA" w:rsidP="00AB69FA">
      <w:pPr>
        <w:widowControl w:val="0"/>
        <w:numPr>
          <w:ilvl w:val="0"/>
          <w:numId w:val="12"/>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6"/>
          <w:sz w:val="24"/>
          <w:szCs w:val="24"/>
        </w:rPr>
      </w:pPr>
      <w:r w:rsidRPr="00DA39F0">
        <w:rPr>
          <w:rFonts w:ascii="Times New Roman" w:hAnsi="Times New Roman" w:cs="Times New Roman"/>
          <w:iCs/>
          <w:color w:val="000000"/>
          <w:spacing w:val="2"/>
          <w:sz w:val="24"/>
          <w:szCs w:val="24"/>
        </w:rPr>
        <w:t>Як відображається в обліку формування статутного капіталу шля</w:t>
      </w:r>
      <w:r w:rsidRPr="00DA39F0">
        <w:rPr>
          <w:rFonts w:ascii="Times New Roman" w:hAnsi="Times New Roman" w:cs="Times New Roman"/>
          <w:iCs/>
          <w:color w:val="000000"/>
          <w:spacing w:val="4"/>
          <w:sz w:val="24"/>
          <w:szCs w:val="24"/>
        </w:rPr>
        <w:t>хом емісії акцій?</w:t>
      </w:r>
    </w:p>
    <w:p w:rsidR="00AB69FA" w:rsidRPr="00DA39F0" w:rsidRDefault="00AB69FA" w:rsidP="00AB69FA">
      <w:pPr>
        <w:widowControl w:val="0"/>
        <w:numPr>
          <w:ilvl w:val="0"/>
          <w:numId w:val="12"/>
        </w:numPr>
        <w:shd w:val="clear" w:color="auto" w:fill="FFFFFF"/>
        <w:tabs>
          <w:tab w:val="left" w:pos="586"/>
        </w:tabs>
        <w:autoSpaceDE w:val="0"/>
        <w:autoSpaceDN w:val="0"/>
        <w:adjustRightInd w:val="0"/>
        <w:spacing w:after="0" w:line="240" w:lineRule="auto"/>
        <w:jc w:val="both"/>
        <w:rPr>
          <w:rFonts w:ascii="Times New Roman" w:hAnsi="Times New Roman" w:cs="Times New Roman"/>
          <w:color w:val="000000"/>
          <w:spacing w:val="-11"/>
          <w:sz w:val="24"/>
          <w:szCs w:val="24"/>
        </w:rPr>
      </w:pPr>
      <w:r w:rsidRPr="00DA39F0">
        <w:rPr>
          <w:rFonts w:ascii="Times New Roman" w:hAnsi="Times New Roman" w:cs="Times New Roman"/>
          <w:iCs/>
          <w:color w:val="000000"/>
          <w:spacing w:val="6"/>
          <w:sz w:val="24"/>
          <w:szCs w:val="24"/>
        </w:rPr>
        <w:t>Як відображається в обліку формування банківського капіталу за</w:t>
      </w:r>
      <w:r w:rsidRPr="00DA39F0">
        <w:rPr>
          <w:rFonts w:ascii="Times New Roman" w:hAnsi="Times New Roman" w:cs="Times New Roman"/>
          <w:color w:val="000000"/>
          <w:spacing w:val="-11"/>
          <w:sz w:val="24"/>
          <w:szCs w:val="24"/>
        </w:rPr>
        <w:t xml:space="preserve"> </w:t>
      </w:r>
      <w:r w:rsidRPr="00DA39F0">
        <w:rPr>
          <w:rFonts w:ascii="Times New Roman" w:hAnsi="Times New Roman" w:cs="Times New Roman"/>
          <w:iCs/>
          <w:color w:val="000000"/>
          <w:spacing w:val="7"/>
          <w:sz w:val="24"/>
          <w:szCs w:val="24"/>
        </w:rPr>
        <w:t>рахунок інших джерел?</w:t>
      </w:r>
    </w:p>
    <w:p w:rsidR="00AB69FA" w:rsidRPr="00DA39F0" w:rsidRDefault="00AB69FA" w:rsidP="00AB69FA">
      <w:pPr>
        <w:pStyle w:val="ab"/>
        <w:widowControl w:val="0"/>
        <w:numPr>
          <w:ilvl w:val="0"/>
          <w:numId w:val="12"/>
        </w:numPr>
        <w:spacing w:after="0"/>
        <w:jc w:val="both"/>
        <w:rPr>
          <w:iCs/>
          <w:color w:val="000000"/>
          <w:spacing w:val="5"/>
          <w:w w:val="113"/>
          <w:sz w:val="24"/>
          <w:szCs w:val="24"/>
        </w:rPr>
      </w:pPr>
      <w:r w:rsidRPr="00DA39F0">
        <w:rPr>
          <w:sz w:val="24"/>
          <w:szCs w:val="24"/>
        </w:rPr>
        <w:t>В чому полягає суть операцій з о</w:t>
      </w:r>
      <w:r w:rsidRPr="00DA39F0">
        <w:rPr>
          <w:iCs/>
          <w:color w:val="000000"/>
          <w:spacing w:val="5"/>
          <w:w w:val="113"/>
          <w:sz w:val="24"/>
          <w:szCs w:val="24"/>
        </w:rPr>
        <w:t>бліку нарахування і виплати дивідендів ?</w:t>
      </w:r>
    </w:p>
    <w:p w:rsidR="00AB69FA" w:rsidRPr="00DA39F0" w:rsidRDefault="00AB69FA" w:rsidP="00AB69FA">
      <w:pPr>
        <w:pStyle w:val="ab"/>
        <w:widowControl w:val="0"/>
        <w:numPr>
          <w:ilvl w:val="0"/>
          <w:numId w:val="12"/>
        </w:numPr>
        <w:spacing w:after="0"/>
        <w:jc w:val="both"/>
        <w:rPr>
          <w:sz w:val="24"/>
          <w:szCs w:val="24"/>
        </w:rPr>
      </w:pPr>
      <w:r w:rsidRPr="00DA39F0">
        <w:rPr>
          <w:sz w:val="24"/>
          <w:szCs w:val="24"/>
        </w:rPr>
        <w:t>Суть операцій із зміни статутного капіталу (збільшення чи зменшення).</w:t>
      </w:r>
    </w:p>
    <w:p w:rsidR="002C2F37" w:rsidRPr="00AB69FA" w:rsidRDefault="002C2F37" w:rsidP="00AB69FA">
      <w:pPr>
        <w:tabs>
          <w:tab w:val="num" w:pos="476"/>
          <w:tab w:val="num" w:pos="540"/>
          <w:tab w:val="num" w:pos="629"/>
          <w:tab w:val="num" w:pos="993"/>
        </w:tabs>
        <w:spacing w:after="0" w:line="240" w:lineRule="auto"/>
        <w:jc w:val="both"/>
        <w:rPr>
          <w:rFonts w:ascii="Times New Roman" w:hAnsi="Times New Roman" w:cs="Times New Roman"/>
          <w:sz w:val="24"/>
          <w:szCs w:val="24"/>
          <w:lang w:val="ru-RU"/>
        </w:rPr>
      </w:pPr>
    </w:p>
    <w:p w:rsidR="00216798" w:rsidRDefault="00216798" w:rsidP="00AB69FA">
      <w:pPr>
        <w:spacing w:after="0" w:line="240" w:lineRule="auto"/>
        <w:jc w:val="center"/>
        <w:rPr>
          <w:rFonts w:ascii="Times New Roman" w:hAnsi="Times New Roman" w:cs="Times New Roman"/>
          <w:b/>
          <w:sz w:val="24"/>
          <w:szCs w:val="24"/>
        </w:rPr>
      </w:pPr>
    </w:p>
    <w:p w:rsidR="002C2F37" w:rsidRPr="00AB69FA" w:rsidRDefault="00C37E11" w:rsidP="00AB69FA">
      <w:pPr>
        <w:spacing w:after="0" w:line="240" w:lineRule="auto"/>
        <w:jc w:val="center"/>
        <w:rPr>
          <w:rFonts w:ascii="Times New Roman" w:hAnsi="Times New Roman" w:cs="Times New Roman"/>
          <w:b/>
          <w:sz w:val="24"/>
          <w:szCs w:val="24"/>
        </w:rPr>
      </w:pPr>
      <w:r w:rsidRPr="00AB69FA">
        <w:rPr>
          <w:rFonts w:ascii="Times New Roman" w:hAnsi="Times New Roman" w:cs="Times New Roman"/>
          <w:b/>
          <w:sz w:val="24"/>
          <w:szCs w:val="24"/>
        </w:rPr>
        <w:t>Тестові завдання.</w:t>
      </w:r>
    </w:p>
    <w:p w:rsidR="00AB69FA" w:rsidRPr="00AB69FA" w:rsidRDefault="00AB69FA" w:rsidP="00AB69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AB69FA">
        <w:rPr>
          <w:rFonts w:ascii="Times New Roman" w:hAnsi="Times New Roman" w:cs="Times New Roman"/>
          <w:sz w:val="24"/>
          <w:szCs w:val="24"/>
        </w:rPr>
        <w:t>Для відображення в обліку операцій, пов’язаних з капіталом банку, використовують:</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1. П’ятий клас – «Капітал банку»;</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2. Розділ 50 «Статутний капітал та інші фонди банку»;</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3.</w:t>
      </w:r>
      <w:r w:rsidRPr="00AB69FA">
        <w:rPr>
          <w:rFonts w:ascii="Times New Roman" w:hAnsi="Times New Roman" w:cs="Times New Roman"/>
          <w:color w:val="000000"/>
          <w:spacing w:val="7"/>
          <w:sz w:val="24"/>
          <w:szCs w:val="24"/>
        </w:rPr>
        <w:t xml:space="preserve"> Р</w:t>
      </w:r>
      <w:r w:rsidRPr="00AB69FA">
        <w:rPr>
          <w:rFonts w:ascii="Times New Roman" w:hAnsi="Times New Roman" w:cs="Times New Roman"/>
          <w:sz w:val="24"/>
          <w:szCs w:val="24"/>
        </w:rPr>
        <w:t>озділ 51 «Результати переоцінки»;</w:t>
      </w:r>
    </w:p>
    <w:p w:rsidR="00AB69FA" w:rsidRPr="00087BEB"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087BEB">
        <w:rPr>
          <w:rFonts w:ascii="Times New Roman" w:hAnsi="Times New Roman" w:cs="Times New Roman"/>
          <w:sz w:val="24"/>
          <w:szCs w:val="24"/>
        </w:rPr>
        <w:t xml:space="preserve">      4. Усі відповіді вірні.</w:t>
      </w:r>
    </w:p>
    <w:p w:rsidR="00AB69FA" w:rsidRPr="00AB69FA" w:rsidRDefault="00AB69FA" w:rsidP="00AB69FA">
      <w:pPr>
        <w:spacing w:after="0" w:line="240" w:lineRule="auto"/>
        <w:jc w:val="both"/>
        <w:rPr>
          <w:rFonts w:ascii="Times New Roman" w:hAnsi="Times New Roman" w:cs="Times New Roman"/>
          <w:sz w:val="24"/>
          <w:szCs w:val="24"/>
        </w:rPr>
      </w:pPr>
      <w:r w:rsidRPr="00087BEB">
        <w:rPr>
          <w:rFonts w:ascii="Times New Roman" w:hAnsi="Times New Roman" w:cs="Times New Roman"/>
          <w:b/>
          <w:sz w:val="24"/>
          <w:szCs w:val="24"/>
        </w:rPr>
        <w:t xml:space="preserve">  </w:t>
      </w:r>
      <w:r w:rsidR="00087BEB" w:rsidRPr="00087BEB">
        <w:rPr>
          <w:rFonts w:ascii="Times New Roman" w:hAnsi="Times New Roman" w:cs="Times New Roman"/>
          <w:b/>
          <w:sz w:val="24"/>
          <w:szCs w:val="24"/>
        </w:rPr>
        <w:t>2</w:t>
      </w:r>
      <w:r w:rsidRPr="00087BEB">
        <w:rPr>
          <w:rFonts w:ascii="Times New Roman" w:hAnsi="Times New Roman" w:cs="Times New Roman"/>
          <w:b/>
          <w:sz w:val="24"/>
          <w:szCs w:val="24"/>
        </w:rPr>
        <w:t>.</w:t>
      </w:r>
      <w:r w:rsidRPr="00AB69FA">
        <w:rPr>
          <w:rFonts w:ascii="Times New Roman" w:hAnsi="Times New Roman" w:cs="Times New Roman"/>
          <w:sz w:val="24"/>
          <w:szCs w:val="24"/>
        </w:rPr>
        <w:t xml:space="preserve"> Статутний капітал банку це: </w:t>
      </w:r>
    </w:p>
    <w:p w:rsidR="00AB69FA" w:rsidRPr="00AB69FA" w:rsidRDefault="00087BEB" w:rsidP="00AB69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B69FA" w:rsidRPr="00AB69FA">
        <w:rPr>
          <w:rFonts w:ascii="Times New Roman" w:hAnsi="Times New Roman" w:cs="Times New Roman"/>
          <w:sz w:val="24"/>
          <w:szCs w:val="24"/>
        </w:rPr>
        <w:t>1. Складова власного капіталу, що забезпечує фінансову стабільність банку;</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2. Формування капіталу на накопичувальний рахунок, відкритий в НБУ; </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3. Формування капіталу з власних поточних рахунків юридичними та фізичними особами у безготівковій формі;</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4. Усі відповіді вірні.</w:t>
      </w:r>
    </w:p>
    <w:p w:rsidR="00AB69FA" w:rsidRPr="00AB69FA" w:rsidRDefault="00AB69FA" w:rsidP="00AB69FA">
      <w:pPr>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w:t>
      </w:r>
      <w:r w:rsidR="00087BEB" w:rsidRPr="00087BEB">
        <w:rPr>
          <w:rFonts w:ascii="Times New Roman" w:hAnsi="Times New Roman" w:cs="Times New Roman"/>
          <w:b/>
          <w:sz w:val="24"/>
          <w:szCs w:val="24"/>
        </w:rPr>
        <w:t>3</w:t>
      </w:r>
      <w:r w:rsidRPr="00AB69FA">
        <w:rPr>
          <w:rFonts w:ascii="Times New Roman" w:hAnsi="Times New Roman" w:cs="Times New Roman"/>
          <w:sz w:val="24"/>
          <w:szCs w:val="24"/>
        </w:rPr>
        <w:t xml:space="preserve">. </w:t>
      </w:r>
      <w:r w:rsidRPr="00AB69FA">
        <w:rPr>
          <w:rFonts w:ascii="Times New Roman" w:hAnsi="Times New Roman" w:cs="Times New Roman"/>
          <w:color w:val="000000"/>
          <w:spacing w:val="8"/>
          <w:sz w:val="24"/>
          <w:szCs w:val="24"/>
        </w:rPr>
        <w:t xml:space="preserve">Формування статутного капіталу банку </w:t>
      </w:r>
      <w:r w:rsidRPr="00AB69FA">
        <w:rPr>
          <w:rFonts w:ascii="Times New Roman" w:hAnsi="Times New Roman" w:cs="Times New Roman"/>
          <w:color w:val="000000"/>
          <w:spacing w:val="5"/>
          <w:sz w:val="24"/>
          <w:szCs w:val="24"/>
        </w:rPr>
        <w:t xml:space="preserve">здійснюється: </w:t>
      </w:r>
    </w:p>
    <w:p w:rsidR="00AB69FA" w:rsidRPr="00AB69FA" w:rsidRDefault="0017684B" w:rsidP="00AB69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B69FA" w:rsidRPr="00AB69FA">
        <w:rPr>
          <w:rFonts w:ascii="Times New Roman" w:hAnsi="Times New Roman" w:cs="Times New Roman"/>
          <w:sz w:val="24"/>
          <w:szCs w:val="24"/>
        </w:rPr>
        <w:t>1.</w:t>
      </w:r>
      <w:r w:rsidR="00AB69FA" w:rsidRPr="00AB69FA">
        <w:rPr>
          <w:rFonts w:ascii="Times New Roman" w:hAnsi="Times New Roman" w:cs="Times New Roman"/>
          <w:color w:val="000000"/>
          <w:spacing w:val="5"/>
          <w:sz w:val="24"/>
          <w:szCs w:val="24"/>
        </w:rPr>
        <w:t xml:space="preserve"> Випуском акцій на заплановану суму статутного ка</w:t>
      </w:r>
      <w:r w:rsidR="00AB69FA" w:rsidRPr="00AB69FA">
        <w:rPr>
          <w:rFonts w:ascii="Times New Roman" w:hAnsi="Times New Roman" w:cs="Times New Roman"/>
          <w:color w:val="000000"/>
          <w:spacing w:val="5"/>
          <w:sz w:val="24"/>
          <w:szCs w:val="24"/>
        </w:rPr>
        <w:softHyphen/>
        <w:t>піталу банку</w:t>
      </w:r>
      <w:r w:rsidR="00AB69FA" w:rsidRPr="00AB69FA">
        <w:rPr>
          <w:rFonts w:ascii="Times New Roman" w:hAnsi="Times New Roman" w:cs="Times New Roman"/>
          <w:sz w:val="24"/>
          <w:szCs w:val="24"/>
        </w:rPr>
        <w:t>;</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2. </w:t>
      </w:r>
      <w:r w:rsidRPr="00AB69FA">
        <w:rPr>
          <w:rFonts w:ascii="Times New Roman" w:hAnsi="Times New Roman" w:cs="Times New Roman"/>
          <w:color w:val="000000"/>
          <w:spacing w:val="6"/>
          <w:sz w:val="24"/>
          <w:szCs w:val="24"/>
        </w:rPr>
        <w:t xml:space="preserve">Коли всі раніше випущені </w:t>
      </w:r>
      <w:r w:rsidRPr="00AB69FA">
        <w:rPr>
          <w:rFonts w:ascii="Times New Roman" w:hAnsi="Times New Roman" w:cs="Times New Roman"/>
          <w:color w:val="000000"/>
          <w:spacing w:val="2"/>
          <w:sz w:val="24"/>
          <w:szCs w:val="24"/>
        </w:rPr>
        <w:t>акції повністю сплачені</w:t>
      </w:r>
      <w:r w:rsidRPr="00AB69FA">
        <w:rPr>
          <w:rFonts w:ascii="Times New Roman" w:hAnsi="Times New Roman" w:cs="Times New Roman"/>
          <w:sz w:val="24"/>
          <w:szCs w:val="24"/>
        </w:rPr>
        <w:t xml:space="preserve">; </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3.</w:t>
      </w:r>
      <w:r w:rsidRPr="00AB69FA">
        <w:rPr>
          <w:rFonts w:ascii="Times New Roman" w:hAnsi="Times New Roman" w:cs="Times New Roman"/>
          <w:color w:val="000000"/>
          <w:spacing w:val="8"/>
          <w:sz w:val="24"/>
          <w:szCs w:val="24"/>
        </w:rPr>
        <w:t xml:space="preserve"> Залежить від форми організації банку;</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4. Усі відповіді вірні.</w:t>
      </w:r>
    </w:p>
    <w:p w:rsidR="00AB69FA" w:rsidRPr="00AB69FA" w:rsidRDefault="0017684B" w:rsidP="00AB69FA">
      <w:pPr>
        <w:shd w:val="clear" w:color="auto" w:fill="FFFFFF"/>
        <w:tabs>
          <w:tab w:val="left" w:pos="518"/>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4</w:t>
      </w:r>
      <w:r w:rsidR="00AB69FA" w:rsidRPr="0017684B">
        <w:rPr>
          <w:rFonts w:ascii="Times New Roman" w:hAnsi="Times New Roman" w:cs="Times New Roman"/>
          <w:b/>
          <w:sz w:val="24"/>
          <w:szCs w:val="24"/>
        </w:rPr>
        <w:t>.</w:t>
      </w:r>
      <w:r w:rsidR="00AB69FA" w:rsidRPr="00AB69FA">
        <w:rPr>
          <w:rFonts w:ascii="Times New Roman" w:hAnsi="Times New Roman" w:cs="Times New Roman"/>
          <w:sz w:val="24"/>
          <w:szCs w:val="24"/>
        </w:rPr>
        <w:t xml:space="preserve"> Яким бухгалтерським проведенням </w:t>
      </w:r>
      <w:r w:rsidR="00AB69FA" w:rsidRPr="00AB69FA">
        <w:rPr>
          <w:rFonts w:ascii="Times New Roman" w:hAnsi="Times New Roman" w:cs="Times New Roman"/>
          <w:color w:val="000000"/>
          <w:spacing w:val="5"/>
          <w:sz w:val="24"/>
          <w:szCs w:val="24"/>
        </w:rPr>
        <w:t>відображається в обліку</w:t>
      </w:r>
      <w:r w:rsidR="00AB69FA" w:rsidRPr="00AB69FA">
        <w:rPr>
          <w:rFonts w:ascii="Times New Roman" w:hAnsi="Times New Roman" w:cs="Times New Roman"/>
          <w:color w:val="000000"/>
          <w:spacing w:val="4"/>
          <w:sz w:val="24"/>
          <w:szCs w:val="24"/>
        </w:rPr>
        <w:t xml:space="preserve"> сума статутного капіталу  при державній реєстрації акціонерного банку</w:t>
      </w:r>
      <w:r w:rsidR="00AB69FA" w:rsidRPr="00AB69FA">
        <w:rPr>
          <w:rFonts w:ascii="Times New Roman" w:hAnsi="Times New Roman" w:cs="Times New Roman"/>
          <w:color w:val="000000"/>
          <w:spacing w:val="5"/>
          <w:sz w:val="24"/>
          <w:szCs w:val="24"/>
        </w:rPr>
        <w:t>:</w:t>
      </w:r>
    </w:p>
    <w:p w:rsidR="00AB69FA" w:rsidRPr="00AB69FA" w:rsidRDefault="00AB69FA" w:rsidP="00AB69FA">
      <w:pPr>
        <w:autoSpaceDE w:val="0"/>
        <w:autoSpaceDN w:val="0"/>
        <w:adjustRightInd w:val="0"/>
        <w:spacing w:after="0" w:line="240" w:lineRule="auto"/>
        <w:rPr>
          <w:rFonts w:ascii="Times New Roman" w:hAnsi="Times New Roman" w:cs="Times New Roman"/>
          <w:sz w:val="24"/>
          <w:szCs w:val="24"/>
        </w:rPr>
      </w:pPr>
      <w:r w:rsidRPr="00AB69FA">
        <w:rPr>
          <w:rFonts w:ascii="Times New Roman" w:hAnsi="Times New Roman" w:cs="Times New Roman"/>
          <w:sz w:val="24"/>
          <w:szCs w:val="24"/>
        </w:rPr>
        <w:t>1.Д-т 5001       К-т 5000;</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2.Д-т 1200, Д-т 5001  К-т 5000; </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3.</w:t>
      </w:r>
      <w:r w:rsidRPr="00AB69FA">
        <w:rPr>
          <w:rFonts w:ascii="Times New Roman" w:hAnsi="Times New Roman" w:cs="Times New Roman"/>
          <w:bCs/>
          <w:color w:val="000000"/>
          <w:spacing w:val="-2"/>
          <w:sz w:val="24"/>
          <w:szCs w:val="24"/>
        </w:rPr>
        <w:t xml:space="preserve"> Д-т</w:t>
      </w:r>
      <w:r w:rsidRPr="00AB69FA">
        <w:rPr>
          <w:rFonts w:ascii="Times New Roman" w:hAnsi="Times New Roman" w:cs="Times New Roman"/>
          <w:color w:val="000000"/>
          <w:spacing w:val="-2"/>
          <w:sz w:val="24"/>
          <w:szCs w:val="24"/>
        </w:rPr>
        <w:t xml:space="preserve"> 3630  </w:t>
      </w:r>
      <w:r w:rsidRPr="00AB69FA">
        <w:rPr>
          <w:rFonts w:ascii="Times New Roman" w:hAnsi="Times New Roman" w:cs="Times New Roman"/>
          <w:bCs/>
          <w:color w:val="000000"/>
          <w:spacing w:val="-1"/>
          <w:sz w:val="24"/>
          <w:szCs w:val="24"/>
        </w:rPr>
        <w:t>К-т</w:t>
      </w:r>
      <w:r w:rsidRPr="00AB69FA">
        <w:rPr>
          <w:rFonts w:ascii="Times New Roman" w:hAnsi="Times New Roman" w:cs="Times New Roman"/>
          <w:color w:val="000000"/>
          <w:spacing w:val="-1"/>
          <w:sz w:val="24"/>
          <w:szCs w:val="24"/>
        </w:rPr>
        <w:t xml:space="preserve"> 5000,</w:t>
      </w:r>
      <w:r w:rsidRPr="00AB69FA">
        <w:rPr>
          <w:rFonts w:ascii="Times New Roman" w:hAnsi="Times New Roman" w:cs="Times New Roman"/>
          <w:sz w:val="24"/>
          <w:szCs w:val="24"/>
        </w:rPr>
        <w:t xml:space="preserve"> Д-т 5000 К-т 5002;</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4. Усі відповіді вірні.</w:t>
      </w:r>
    </w:p>
    <w:p w:rsidR="00AB69FA" w:rsidRPr="00AB69FA" w:rsidRDefault="0017684B" w:rsidP="00AB69F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5</w:t>
      </w:r>
      <w:r w:rsidR="00AB69FA" w:rsidRPr="00AB69FA">
        <w:rPr>
          <w:rFonts w:ascii="Times New Roman" w:hAnsi="Times New Roman" w:cs="Times New Roman"/>
          <w:sz w:val="24"/>
          <w:szCs w:val="24"/>
        </w:rPr>
        <w:t xml:space="preserve">. </w:t>
      </w:r>
      <w:r w:rsidR="00AB69FA" w:rsidRPr="00AB69FA">
        <w:rPr>
          <w:rFonts w:ascii="Times New Roman" w:hAnsi="Times New Roman" w:cs="Times New Roman"/>
          <w:color w:val="000000"/>
          <w:sz w:val="24"/>
          <w:szCs w:val="24"/>
        </w:rPr>
        <w:t>Після реєстрації статутного капіталу здійсню</w:t>
      </w:r>
      <w:r w:rsidR="00AB69FA" w:rsidRPr="00AB69FA">
        <w:rPr>
          <w:rFonts w:ascii="Times New Roman" w:hAnsi="Times New Roman" w:cs="Times New Roman"/>
          <w:color w:val="000000"/>
          <w:sz w:val="24"/>
          <w:szCs w:val="24"/>
        </w:rPr>
        <w:softHyphen/>
      </w:r>
      <w:r w:rsidR="00AB69FA" w:rsidRPr="00AB69FA">
        <w:rPr>
          <w:rFonts w:ascii="Times New Roman" w:hAnsi="Times New Roman" w:cs="Times New Roman"/>
          <w:color w:val="000000"/>
          <w:spacing w:val="1"/>
          <w:sz w:val="24"/>
          <w:szCs w:val="24"/>
        </w:rPr>
        <w:t>ються облікові процедури:</w:t>
      </w:r>
    </w:p>
    <w:p w:rsidR="00AB69FA" w:rsidRPr="00AB69FA" w:rsidRDefault="00AB69FA" w:rsidP="00AB69FA">
      <w:pPr>
        <w:shd w:val="clear" w:color="auto" w:fill="FFFFFF"/>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1. Н</w:t>
      </w:r>
      <w:r w:rsidRPr="00AB69FA">
        <w:rPr>
          <w:rFonts w:ascii="Times New Roman" w:hAnsi="Times New Roman" w:cs="Times New Roman"/>
          <w:color w:val="000000"/>
          <w:spacing w:val="5"/>
          <w:sz w:val="24"/>
          <w:szCs w:val="24"/>
        </w:rPr>
        <w:t>а суму сплаченої частини збільшення статутного капіталу:</w:t>
      </w:r>
      <w:r w:rsidRPr="00AB69FA">
        <w:rPr>
          <w:rFonts w:ascii="Times New Roman" w:hAnsi="Times New Roman" w:cs="Times New Roman"/>
          <w:bCs/>
          <w:color w:val="000000"/>
          <w:spacing w:val="-2"/>
          <w:sz w:val="24"/>
          <w:szCs w:val="24"/>
        </w:rPr>
        <w:t xml:space="preserve"> Д-т</w:t>
      </w:r>
      <w:r w:rsidRPr="00AB69FA">
        <w:rPr>
          <w:rFonts w:ascii="Times New Roman" w:hAnsi="Times New Roman" w:cs="Times New Roman"/>
          <w:color w:val="000000"/>
          <w:spacing w:val="-2"/>
          <w:sz w:val="24"/>
          <w:szCs w:val="24"/>
        </w:rPr>
        <w:t xml:space="preserve"> 3630     </w:t>
      </w:r>
      <w:r w:rsidRPr="00AB69FA">
        <w:rPr>
          <w:rFonts w:ascii="Times New Roman" w:hAnsi="Times New Roman" w:cs="Times New Roman"/>
          <w:bCs/>
          <w:color w:val="000000"/>
          <w:spacing w:val="-1"/>
          <w:sz w:val="24"/>
          <w:szCs w:val="24"/>
        </w:rPr>
        <w:t>К-т</w:t>
      </w:r>
      <w:r w:rsidRPr="00AB69FA">
        <w:rPr>
          <w:rFonts w:ascii="Times New Roman" w:hAnsi="Times New Roman" w:cs="Times New Roman"/>
          <w:color w:val="000000"/>
          <w:spacing w:val="-1"/>
          <w:sz w:val="24"/>
          <w:szCs w:val="24"/>
        </w:rPr>
        <w:t xml:space="preserve"> 5000;</w:t>
      </w:r>
    </w:p>
    <w:p w:rsidR="00AB69FA" w:rsidRPr="00AB69FA" w:rsidRDefault="00AB69FA" w:rsidP="00AB69FA">
      <w:pPr>
        <w:shd w:val="clear" w:color="auto" w:fill="FFFFFF"/>
        <w:spacing w:after="0" w:line="240" w:lineRule="auto"/>
        <w:jc w:val="both"/>
        <w:rPr>
          <w:rFonts w:ascii="Times New Roman" w:hAnsi="Times New Roman" w:cs="Times New Roman"/>
          <w:color w:val="000000"/>
          <w:sz w:val="24"/>
          <w:szCs w:val="24"/>
        </w:rPr>
      </w:pPr>
      <w:r w:rsidRPr="00AB69FA">
        <w:rPr>
          <w:rFonts w:ascii="Times New Roman" w:hAnsi="Times New Roman" w:cs="Times New Roman"/>
          <w:sz w:val="24"/>
          <w:szCs w:val="24"/>
        </w:rPr>
        <w:t xml:space="preserve">      2. Н</w:t>
      </w:r>
      <w:r w:rsidRPr="00AB69FA">
        <w:rPr>
          <w:rFonts w:ascii="Times New Roman" w:hAnsi="Times New Roman" w:cs="Times New Roman"/>
          <w:color w:val="000000"/>
          <w:spacing w:val="4"/>
          <w:sz w:val="24"/>
          <w:szCs w:val="24"/>
        </w:rPr>
        <w:t xml:space="preserve">а суму несплаченої частини: </w:t>
      </w:r>
      <w:r w:rsidRPr="00AB69FA">
        <w:rPr>
          <w:rFonts w:ascii="Times New Roman" w:hAnsi="Times New Roman" w:cs="Times New Roman"/>
          <w:bCs/>
          <w:color w:val="000000"/>
          <w:spacing w:val="-6"/>
          <w:sz w:val="24"/>
          <w:szCs w:val="24"/>
        </w:rPr>
        <w:t>Д-т</w:t>
      </w:r>
      <w:r w:rsidRPr="00AB69FA">
        <w:rPr>
          <w:rFonts w:ascii="Times New Roman" w:hAnsi="Times New Roman" w:cs="Times New Roman"/>
          <w:color w:val="000000"/>
          <w:spacing w:val="-6"/>
          <w:sz w:val="24"/>
          <w:szCs w:val="24"/>
        </w:rPr>
        <w:t xml:space="preserve"> 5001       </w:t>
      </w:r>
      <w:r w:rsidRPr="00AB69FA">
        <w:rPr>
          <w:rFonts w:ascii="Times New Roman" w:hAnsi="Times New Roman" w:cs="Times New Roman"/>
          <w:bCs/>
          <w:color w:val="000000"/>
          <w:sz w:val="24"/>
          <w:szCs w:val="24"/>
        </w:rPr>
        <w:t>К-т</w:t>
      </w:r>
      <w:r w:rsidRPr="00AB69FA">
        <w:rPr>
          <w:rFonts w:ascii="Times New Roman" w:hAnsi="Times New Roman" w:cs="Times New Roman"/>
          <w:color w:val="000000"/>
          <w:sz w:val="24"/>
          <w:szCs w:val="24"/>
        </w:rPr>
        <w:t xml:space="preserve"> 5000</w:t>
      </w:r>
      <w:r w:rsidRPr="00AB69FA">
        <w:rPr>
          <w:rFonts w:ascii="Times New Roman" w:hAnsi="Times New Roman" w:cs="Times New Roman"/>
          <w:sz w:val="24"/>
          <w:szCs w:val="24"/>
        </w:rPr>
        <w:t xml:space="preserve">; </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3.  Д-т 5001  К-т 5000; </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4. Усі відповіді вірні.</w:t>
      </w:r>
    </w:p>
    <w:p w:rsidR="00AB69FA" w:rsidRPr="00AB69FA" w:rsidRDefault="0017684B" w:rsidP="00AB69FA">
      <w:pPr>
        <w:shd w:val="clear" w:color="auto" w:fill="FFFFFF"/>
        <w:tabs>
          <w:tab w:val="left" w:pos="518"/>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6</w:t>
      </w:r>
      <w:r w:rsidR="00AB69FA" w:rsidRPr="00AB69FA">
        <w:rPr>
          <w:rFonts w:ascii="Times New Roman" w:hAnsi="Times New Roman" w:cs="Times New Roman"/>
          <w:sz w:val="24"/>
          <w:szCs w:val="24"/>
        </w:rPr>
        <w:t xml:space="preserve">. Яким нормативно-правовим документом регулюється склад капітал банку, визначіть правильність прийняття. </w:t>
      </w:r>
    </w:p>
    <w:p w:rsidR="00AB69FA" w:rsidRPr="00AB69FA" w:rsidRDefault="0017684B" w:rsidP="00AB69F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B69FA" w:rsidRPr="00AB69FA">
        <w:rPr>
          <w:rFonts w:ascii="Times New Roman" w:hAnsi="Times New Roman" w:cs="Times New Roman"/>
          <w:sz w:val="24"/>
          <w:szCs w:val="24"/>
        </w:rPr>
        <w:t>1. Закон України «Про банки і банківську діяльність» від 7.12.2000 р. № 2121-III;</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2. </w:t>
      </w:r>
      <w:r w:rsidRPr="00AB69FA">
        <w:rPr>
          <w:rFonts w:ascii="Times New Roman" w:hAnsi="Times New Roman" w:cs="Times New Roman"/>
          <w:iCs/>
          <w:color w:val="000000"/>
          <w:spacing w:val="2"/>
          <w:sz w:val="24"/>
          <w:szCs w:val="24"/>
        </w:rPr>
        <w:t>Інструкція з бухгалтерського обліку операцій з цінними паперами в банках України, затверджений Постановою Правління НБУ № 358 від 03.10.2005 р.</w:t>
      </w:r>
      <w:r w:rsidRPr="00AB69FA">
        <w:rPr>
          <w:rFonts w:ascii="Times New Roman" w:hAnsi="Times New Roman" w:cs="Times New Roman"/>
          <w:sz w:val="24"/>
          <w:szCs w:val="24"/>
        </w:rPr>
        <w:t xml:space="preserve">; </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3. Інструкція про порядок регулювання діяльності банків в Україні №368 від 28.08.2001 р;</w:t>
      </w:r>
    </w:p>
    <w:p w:rsidR="00AB69FA" w:rsidRPr="00AB69FA" w:rsidRDefault="00AB69FA" w:rsidP="00AB69FA">
      <w:pPr>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4. Усі відповіді вірні.</w:t>
      </w:r>
    </w:p>
    <w:p w:rsidR="00AB69FA" w:rsidRPr="00AB69FA" w:rsidRDefault="0017684B" w:rsidP="00AB69F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7.</w:t>
      </w:r>
      <w:r w:rsidR="00AB69FA" w:rsidRPr="00AB69FA">
        <w:rPr>
          <w:rFonts w:ascii="Times New Roman" w:hAnsi="Times New Roman" w:cs="Times New Roman"/>
          <w:sz w:val="24"/>
          <w:szCs w:val="24"/>
        </w:rPr>
        <w:t xml:space="preserve"> </w:t>
      </w:r>
      <w:r w:rsidR="00AB69FA" w:rsidRPr="00AB69FA">
        <w:rPr>
          <w:rFonts w:ascii="Times New Roman" w:hAnsi="Times New Roman" w:cs="Times New Roman"/>
          <w:iCs/>
          <w:color w:val="000000"/>
          <w:spacing w:val="2"/>
          <w:sz w:val="24"/>
          <w:szCs w:val="24"/>
        </w:rPr>
        <w:t xml:space="preserve">До основного капіталу </w:t>
      </w:r>
      <w:r w:rsidR="00AB69FA" w:rsidRPr="00AB69FA">
        <w:rPr>
          <w:rFonts w:ascii="Times New Roman" w:hAnsi="Times New Roman" w:cs="Times New Roman"/>
          <w:color w:val="000000"/>
          <w:spacing w:val="2"/>
          <w:sz w:val="24"/>
          <w:szCs w:val="24"/>
        </w:rPr>
        <w:t>банку належать:</w:t>
      </w:r>
    </w:p>
    <w:p w:rsidR="00AB69FA" w:rsidRPr="00AB69FA" w:rsidRDefault="0017684B" w:rsidP="00AB69FA">
      <w:pPr>
        <w:autoSpaceDE w:val="0"/>
        <w:autoSpaceDN w:val="0"/>
        <w:adjustRightInd w:val="0"/>
        <w:spacing w:after="0" w:line="240" w:lineRule="auto"/>
        <w:rPr>
          <w:rFonts w:ascii="Times New Roman" w:hAnsi="Times New Roman" w:cs="Times New Roman"/>
          <w:color w:val="000000"/>
          <w:spacing w:val="5"/>
          <w:sz w:val="24"/>
          <w:szCs w:val="24"/>
        </w:rPr>
      </w:pPr>
      <w:r>
        <w:rPr>
          <w:rFonts w:ascii="Times New Roman" w:hAnsi="Times New Roman" w:cs="Times New Roman"/>
          <w:sz w:val="24"/>
          <w:szCs w:val="24"/>
        </w:rPr>
        <w:t xml:space="preserve">     </w:t>
      </w:r>
      <w:r w:rsidR="00AB69FA" w:rsidRPr="00AB69FA">
        <w:rPr>
          <w:rFonts w:ascii="Times New Roman" w:hAnsi="Times New Roman" w:cs="Times New Roman"/>
          <w:sz w:val="24"/>
          <w:szCs w:val="24"/>
        </w:rPr>
        <w:t>1. С</w:t>
      </w:r>
      <w:r w:rsidR="00AB69FA" w:rsidRPr="00AB69FA">
        <w:rPr>
          <w:rFonts w:ascii="Times New Roman" w:hAnsi="Times New Roman" w:cs="Times New Roman"/>
          <w:color w:val="000000"/>
          <w:spacing w:val="2"/>
          <w:sz w:val="24"/>
          <w:szCs w:val="24"/>
        </w:rPr>
        <w:t>плачений і зареєстрований ста</w:t>
      </w:r>
      <w:r w:rsidR="00AB69FA" w:rsidRPr="00AB69FA">
        <w:rPr>
          <w:rFonts w:ascii="Times New Roman" w:hAnsi="Times New Roman" w:cs="Times New Roman"/>
          <w:color w:val="000000"/>
          <w:spacing w:val="2"/>
          <w:sz w:val="24"/>
          <w:szCs w:val="24"/>
        </w:rPr>
        <w:softHyphen/>
      </w:r>
      <w:r w:rsidR="00AB69FA" w:rsidRPr="00AB69FA">
        <w:rPr>
          <w:rFonts w:ascii="Times New Roman" w:hAnsi="Times New Roman" w:cs="Times New Roman"/>
          <w:color w:val="000000"/>
          <w:spacing w:val="5"/>
          <w:sz w:val="24"/>
          <w:szCs w:val="24"/>
        </w:rPr>
        <w:t>тутний капітал;</w:t>
      </w:r>
    </w:p>
    <w:p w:rsidR="00AB69FA" w:rsidRPr="00AB69FA" w:rsidRDefault="0017684B" w:rsidP="00AB69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pacing w:val="5"/>
          <w:sz w:val="24"/>
          <w:szCs w:val="24"/>
        </w:rPr>
        <w:t xml:space="preserve">     </w:t>
      </w:r>
      <w:r w:rsidR="00AB69FA" w:rsidRPr="00AB69FA">
        <w:rPr>
          <w:rFonts w:ascii="Times New Roman" w:hAnsi="Times New Roman" w:cs="Times New Roman"/>
          <w:color w:val="000000"/>
          <w:spacing w:val="5"/>
          <w:sz w:val="24"/>
          <w:szCs w:val="24"/>
        </w:rPr>
        <w:t xml:space="preserve">2. Розкриті резерви, створені або збільшені за рахунок </w:t>
      </w:r>
      <w:r w:rsidR="00AB69FA" w:rsidRPr="00AB69FA">
        <w:rPr>
          <w:rFonts w:ascii="Times New Roman" w:hAnsi="Times New Roman" w:cs="Times New Roman"/>
          <w:color w:val="000000"/>
          <w:spacing w:val="4"/>
          <w:sz w:val="24"/>
          <w:szCs w:val="24"/>
        </w:rPr>
        <w:t xml:space="preserve">прибутку; надбавки до номінальної вартості акцій і додаткових внесків </w:t>
      </w:r>
      <w:r w:rsidR="00AB69FA" w:rsidRPr="00AB69FA">
        <w:rPr>
          <w:rFonts w:ascii="Times New Roman" w:hAnsi="Times New Roman" w:cs="Times New Roman"/>
          <w:color w:val="000000"/>
          <w:spacing w:val="1"/>
          <w:sz w:val="24"/>
          <w:szCs w:val="24"/>
        </w:rPr>
        <w:t>акціонерів у капітал;</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3.</w:t>
      </w:r>
      <w:r w:rsidRPr="00AB69FA">
        <w:rPr>
          <w:rFonts w:ascii="Times New Roman" w:hAnsi="Times New Roman" w:cs="Times New Roman"/>
          <w:color w:val="000000"/>
          <w:spacing w:val="1"/>
          <w:sz w:val="24"/>
          <w:szCs w:val="24"/>
        </w:rPr>
        <w:t xml:space="preserve"> Загальний фонд покриття ризиків</w:t>
      </w:r>
      <w:r w:rsidRPr="00AB69FA">
        <w:rPr>
          <w:rFonts w:ascii="Times New Roman" w:hAnsi="Times New Roman" w:cs="Times New Roman"/>
          <w:sz w:val="24"/>
          <w:szCs w:val="24"/>
        </w:rPr>
        <w:t>;</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4. Усі відповіді вірні.</w:t>
      </w:r>
    </w:p>
    <w:p w:rsidR="00AB69FA" w:rsidRPr="00AB69FA" w:rsidRDefault="0017684B" w:rsidP="00AB69FA">
      <w:pPr>
        <w:shd w:val="clear" w:color="auto" w:fill="FFFFFF"/>
        <w:tabs>
          <w:tab w:val="left" w:pos="518"/>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8</w:t>
      </w:r>
      <w:r w:rsidR="00AB69FA" w:rsidRPr="00AB69FA">
        <w:rPr>
          <w:rFonts w:ascii="Times New Roman" w:hAnsi="Times New Roman" w:cs="Times New Roman"/>
          <w:sz w:val="24"/>
          <w:szCs w:val="24"/>
        </w:rPr>
        <w:t xml:space="preserve">. </w:t>
      </w:r>
      <w:r w:rsidR="00AB69FA" w:rsidRPr="00AB69FA">
        <w:rPr>
          <w:rFonts w:ascii="Times New Roman" w:hAnsi="Times New Roman" w:cs="Times New Roman"/>
          <w:color w:val="000000"/>
          <w:spacing w:val="3"/>
          <w:sz w:val="24"/>
          <w:szCs w:val="24"/>
        </w:rPr>
        <w:t>До складу розкритих резервів входять такі елементи:</w:t>
      </w:r>
    </w:p>
    <w:p w:rsidR="00AB69FA" w:rsidRPr="00AB69FA" w:rsidRDefault="00AB69FA" w:rsidP="00AB69FA">
      <w:pPr>
        <w:shd w:val="clear" w:color="auto" w:fill="FFFFFF"/>
        <w:spacing w:after="0" w:line="240" w:lineRule="auto"/>
        <w:jc w:val="both"/>
        <w:rPr>
          <w:rFonts w:ascii="Times New Roman" w:hAnsi="Times New Roman" w:cs="Times New Roman"/>
          <w:iCs/>
          <w:color w:val="000000"/>
          <w:spacing w:val="2"/>
          <w:sz w:val="24"/>
          <w:szCs w:val="24"/>
        </w:rPr>
      </w:pPr>
      <w:r w:rsidRPr="00AB69FA">
        <w:rPr>
          <w:rFonts w:ascii="Times New Roman" w:hAnsi="Times New Roman" w:cs="Times New Roman"/>
          <w:sz w:val="24"/>
          <w:szCs w:val="24"/>
        </w:rPr>
        <w:t xml:space="preserve">      1. Д</w:t>
      </w:r>
      <w:r w:rsidRPr="00AB69FA">
        <w:rPr>
          <w:rFonts w:ascii="Times New Roman" w:hAnsi="Times New Roman" w:cs="Times New Roman"/>
          <w:iCs/>
          <w:color w:val="000000"/>
          <w:spacing w:val="2"/>
          <w:sz w:val="24"/>
          <w:szCs w:val="24"/>
        </w:rPr>
        <w:t>ивіденди, що спрямовані на збільшення статутного капіталу;</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2. </w:t>
      </w:r>
      <w:r w:rsidRPr="00AB69FA">
        <w:rPr>
          <w:rFonts w:ascii="Times New Roman" w:hAnsi="Times New Roman" w:cs="Times New Roman"/>
          <w:iCs/>
          <w:color w:val="000000"/>
          <w:spacing w:val="2"/>
          <w:sz w:val="24"/>
          <w:szCs w:val="24"/>
        </w:rPr>
        <w:t>Емісійні різниці</w:t>
      </w:r>
      <w:r w:rsidRPr="00AB69FA">
        <w:rPr>
          <w:rFonts w:ascii="Times New Roman" w:hAnsi="Times New Roman" w:cs="Times New Roman"/>
          <w:sz w:val="24"/>
          <w:szCs w:val="24"/>
        </w:rPr>
        <w:t xml:space="preserve"> та резервні фонди; </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3. З</w:t>
      </w:r>
      <w:r w:rsidRPr="00AB69FA">
        <w:rPr>
          <w:rFonts w:ascii="Times New Roman" w:hAnsi="Times New Roman" w:cs="Times New Roman"/>
          <w:iCs/>
          <w:color w:val="000000"/>
          <w:spacing w:val="2"/>
          <w:sz w:val="24"/>
          <w:szCs w:val="24"/>
        </w:rPr>
        <w:t>агальні резерви</w:t>
      </w:r>
      <w:r w:rsidRPr="00AB69FA">
        <w:rPr>
          <w:rFonts w:ascii="Times New Roman" w:hAnsi="Times New Roman" w:cs="Times New Roman"/>
          <w:sz w:val="24"/>
          <w:szCs w:val="24"/>
        </w:rPr>
        <w:t>;</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4. Усі відповіді вірні.</w:t>
      </w:r>
    </w:p>
    <w:p w:rsidR="00AB69FA" w:rsidRPr="00AB69FA" w:rsidRDefault="0017684B" w:rsidP="00AB69FA">
      <w:pPr>
        <w:shd w:val="clear" w:color="auto" w:fill="FFFFFF"/>
        <w:tabs>
          <w:tab w:val="left" w:pos="518"/>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9</w:t>
      </w:r>
      <w:r w:rsidR="00AB69FA" w:rsidRPr="00AB69FA">
        <w:rPr>
          <w:rFonts w:ascii="Times New Roman" w:hAnsi="Times New Roman" w:cs="Times New Roman"/>
          <w:sz w:val="24"/>
          <w:szCs w:val="24"/>
        </w:rPr>
        <w:t xml:space="preserve">. </w:t>
      </w:r>
      <w:r w:rsidR="00AB69FA" w:rsidRPr="00AB69FA">
        <w:rPr>
          <w:rFonts w:ascii="Times New Roman" w:hAnsi="Times New Roman" w:cs="Times New Roman"/>
          <w:iCs/>
          <w:color w:val="000000"/>
          <w:spacing w:val="2"/>
          <w:sz w:val="24"/>
          <w:szCs w:val="24"/>
        </w:rPr>
        <w:t>До додаткового капіталу (капітал 2-го рівня) входять такі елементи:</w:t>
      </w:r>
    </w:p>
    <w:p w:rsidR="00AB69FA" w:rsidRPr="00AB69FA" w:rsidRDefault="00AB69FA" w:rsidP="00AB69FA">
      <w:pPr>
        <w:shd w:val="clear" w:color="auto" w:fill="FFFFFF"/>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1. Р</w:t>
      </w:r>
      <w:r w:rsidRPr="00AB69FA">
        <w:rPr>
          <w:rFonts w:ascii="Times New Roman" w:hAnsi="Times New Roman" w:cs="Times New Roman"/>
          <w:iCs/>
          <w:color w:val="000000"/>
          <w:spacing w:val="2"/>
          <w:sz w:val="24"/>
          <w:szCs w:val="24"/>
        </w:rPr>
        <w:t>езерви під стандартну заборгованість інших банків та резерви під стандартну заборгованість клієнтів за кредитними операціями банків, субординований борг;</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2. Р</w:t>
      </w:r>
      <w:r w:rsidRPr="00AB69FA">
        <w:rPr>
          <w:rFonts w:ascii="Times New Roman" w:hAnsi="Times New Roman" w:cs="Times New Roman"/>
          <w:iCs/>
          <w:color w:val="000000"/>
          <w:spacing w:val="2"/>
          <w:sz w:val="24"/>
          <w:szCs w:val="24"/>
        </w:rPr>
        <w:t>езультат переоцінки основних засобів</w:t>
      </w:r>
      <w:r w:rsidRPr="00AB69FA">
        <w:rPr>
          <w:rFonts w:ascii="Times New Roman" w:hAnsi="Times New Roman" w:cs="Times New Roman"/>
          <w:sz w:val="24"/>
          <w:szCs w:val="24"/>
        </w:rPr>
        <w:t xml:space="preserve">; </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3.</w:t>
      </w:r>
      <w:r w:rsidRPr="00AB69FA">
        <w:rPr>
          <w:rFonts w:ascii="Times New Roman" w:hAnsi="Times New Roman" w:cs="Times New Roman"/>
          <w:iCs/>
          <w:color w:val="000000"/>
          <w:spacing w:val="2"/>
          <w:sz w:val="24"/>
          <w:szCs w:val="24"/>
        </w:rPr>
        <w:t xml:space="preserve"> Прибуток поточного року та</w:t>
      </w:r>
      <w:r w:rsidRPr="00AB69FA">
        <w:rPr>
          <w:rFonts w:ascii="Times New Roman" w:hAnsi="Times New Roman" w:cs="Times New Roman"/>
          <w:sz w:val="24"/>
          <w:szCs w:val="24"/>
        </w:rPr>
        <w:t xml:space="preserve"> </w:t>
      </w:r>
      <w:r w:rsidRPr="00AB69FA">
        <w:rPr>
          <w:rFonts w:ascii="Times New Roman" w:hAnsi="Times New Roman" w:cs="Times New Roman"/>
          <w:iCs/>
          <w:color w:val="000000"/>
          <w:spacing w:val="2"/>
          <w:sz w:val="24"/>
          <w:szCs w:val="24"/>
        </w:rPr>
        <w:t>нерозподілений прибуток за минулі роки</w:t>
      </w:r>
      <w:r w:rsidRPr="00AB69FA">
        <w:rPr>
          <w:rFonts w:ascii="Times New Roman" w:hAnsi="Times New Roman" w:cs="Times New Roman"/>
          <w:sz w:val="24"/>
          <w:szCs w:val="24"/>
        </w:rPr>
        <w:t>;</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4. Усі відповіді вірні.</w:t>
      </w:r>
    </w:p>
    <w:p w:rsidR="00AB69FA" w:rsidRPr="00AB69FA" w:rsidRDefault="0017684B" w:rsidP="00AB69FA">
      <w:pPr>
        <w:shd w:val="clear" w:color="auto" w:fill="FFFFFF"/>
        <w:tabs>
          <w:tab w:val="left" w:pos="518"/>
        </w:tabs>
        <w:spacing w:after="0" w:line="240" w:lineRule="auto"/>
        <w:jc w:val="both"/>
        <w:rPr>
          <w:rFonts w:ascii="Times New Roman" w:hAnsi="Times New Roman" w:cs="Times New Roman"/>
          <w:sz w:val="24"/>
          <w:szCs w:val="24"/>
        </w:rPr>
      </w:pPr>
      <w:r w:rsidRPr="0017684B">
        <w:rPr>
          <w:rFonts w:ascii="Times New Roman" w:hAnsi="Times New Roman" w:cs="Times New Roman"/>
          <w:b/>
          <w:sz w:val="24"/>
          <w:szCs w:val="24"/>
        </w:rPr>
        <w:t>10</w:t>
      </w:r>
      <w:r w:rsidR="00AB69FA" w:rsidRPr="0017684B">
        <w:rPr>
          <w:rFonts w:ascii="Times New Roman" w:hAnsi="Times New Roman" w:cs="Times New Roman"/>
          <w:b/>
          <w:sz w:val="24"/>
          <w:szCs w:val="24"/>
        </w:rPr>
        <w:t>.</w:t>
      </w:r>
      <w:r w:rsidR="00AB69FA" w:rsidRPr="00AB69FA">
        <w:rPr>
          <w:rFonts w:ascii="Times New Roman" w:hAnsi="Times New Roman" w:cs="Times New Roman"/>
          <w:sz w:val="24"/>
          <w:szCs w:val="24"/>
        </w:rPr>
        <w:t xml:space="preserve"> Шляхи з</w:t>
      </w:r>
      <w:r w:rsidR="00AB69FA" w:rsidRPr="00AB69FA">
        <w:rPr>
          <w:rFonts w:ascii="Times New Roman" w:hAnsi="Times New Roman" w:cs="Times New Roman"/>
          <w:iCs/>
          <w:color w:val="000000"/>
          <w:spacing w:val="2"/>
          <w:sz w:val="24"/>
          <w:szCs w:val="24"/>
        </w:rPr>
        <w:t>міни величини капіталу банку:</w:t>
      </w:r>
    </w:p>
    <w:p w:rsidR="00AB69FA" w:rsidRPr="00AB69FA" w:rsidRDefault="005C732A" w:rsidP="00AB69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B69FA" w:rsidRPr="00AB69FA">
        <w:rPr>
          <w:rFonts w:ascii="Times New Roman" w:hAnsi="Times New Roman" w:cs="Times New Roman"/>
          <w:sz w:val="24"/>
          <w:szCs w:val="24"/>
        </w:rPr>
        <w:t>1. В</w:t>
      </w:r>
      <w:r w:rsidR="00AB69FA" w:rsidRPr="00AB69FA">
        <w:rPr>
          <w:rFonts w:ascii="Times New Roman" w:hAnsi="Times New Roman" w:cs="Times New Roman"/>
          <w:iCs/>
          <w:color w:val="000000"/>
          <w:spacing w:val="2"/>
          <w:sz w:val="24"/>
          <w:szCs w:val="24"/>
        </w:rPr>
        <w:t>ключення до складу додаткового капіталу субординованого боргу;</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2. З</w:t>
      </w:r>
      <w:r w:rsidRPr="00AB69FA">
        <w:rPr>
          <w:rFonts w:ascii="Times New Roman" w:hAnsi="Times New Roman" w:cs="Times New Roman"/>
          <w:iCs/>
          <w:color w:val="000000"/>
          <w:spacing w:val="2"/>
          <w:sz w:val="24"/>
          <w:szCs w:val="24"/>
        </w:rPr>
        <w:t>міни величини резервних фондів та зміни статутного капіталу</w:t>
      </w:r>
      <w:r w:rsidRPr="00AB69FA">
        <w:rPr>
          <w:rFonts w:ascii="Times New Roman" w:hAnsi="Times New Roman" w:cs="Times New Roman"/>
          <w:sz w:val="24"/>
          <w:szCs w:val="24"/>
        </w:rPr>
        <w:t xml:space="preserve">; </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3. П</w:t>
      </w:r>
      <w:r w:rsidRPr="00AB69FA">
        <w:rPr>
          <w:rFonts w:ascii="Times New Roman" w:hAnsi="Times New Roman" w:cs="Times New Roman"/>
          <w:iCs/>
          <w:color w:val="000000"/>
          <w:spacing w:val="2"/>
          <w:sz w:val="24"/>
          <w:szCs w:val="24"/>
        </w:rPr>
        <w:t>ереоцінки основних засобів, нематеріальних активів, інвестицій в асоційовані та дочірні компанії</w:t>
      </w:r>
      <w:r w:rsidRPr="00AB69FA">
        <w:rPr>
          <w:rFonts w:ascii="Times New Roman" w:hAnsi="Times New Roman" w:cs="Times New Roman"/>
          <w:sz w:val="24"/>
          <w:szCs w:val="24"/>
        </w:rPr>
        <w:t>;</w:t>
      </w:r>
    </w:p>
    <w:p w:rsidR="00AB69FA" w:rsidRPr="00AB69FA" w:rsidRDefault="00AB69FA" w:rsidP="00AB69FA">
      <w:pPr>
        <w:shd w:val="clear" w:color="auto" w:fill="FFFFFF"/>
        <w:tabs>
          <w:tab w:val="left" w:pos="518"/>
        </w:tabs>
        <w:spacing w:after="0" w:line="240" w:lineRule="auto"/>
        <w:jc w:val="both"/>
        <w:rPr>
          <w:rFonts w:ascii="Times New Roman" w:hAnsi="Times New Roman" w:cs="Times New Roman"/>
          <w:sz w:val="24"/>
          <w:szCs w:val="24"/>
        </w:rPr>
      </w:pPr>
      <w:r w:rsidRPr="00AB69FA">
        <w:rPr>
          <w:rFonts w:ascii="Times New Roman" w:hAnsi="Times New Roman" w:cs="Times New Roman"/>
          <w:sz w:val="24"/>
          <w:szCs w:val="24"/>
        </w:rPr>
        <w:t xml:space="preserve">      4. Усі відповіді вірні.</w:t>
      </w:r>
    </w:p>
    <w:p w:rsidR="00704930" w:rsidRDefault="00704930" w:rsidP="00216798">
      <w:pPr>
        <w:pStyle w:val="3"/>
        <w:spacing w:after="0"/>
        <w:jc w:val="center"/>
        <w:outlineLvl w:val="0"/>
        <w:rPr>
          <w:rFonts w:ascii="Times New Roman" w:hAnsi="Times New Roman" w:cs="Times New Roman"/>
          <w:b/>
          <w:sz w:val="24"/>
          <w:szCs w:val="24"/>
        </w:rPr>
      </w:pPr>
    </w:p>
    <w:p w:rsidR="00704930" w:rsidRDefault="00704930" w:rsidP="00216798">
      <w:pPr>
        <w:pStyle w:val="3"/>
        <w:spacing w:after="0"/>
        <w:jc w:val="center"/>
        <w:outlineLvl w:val="0"/>
        <w:rPr>
          <w:rFonts w:ascii="Times New Roman" w:hAnsi="Times New Roman" w:cs="Times New Roman"/>
          <w:b/>
          <w:sz w:val="24"/>
          <w:szCs w:val="24"/>
        </w:rPr>
      </w:pPr>
    </w:p>
    <w:p w:rsidR="00216798" w:rsidRPr="00EB5C8F" w:rsidRDefault="00216798" w:rsidP="00216798">
      <w:pPr>
        <w:pStyle w:val="3"/>
        <w:spacing w:after="0"/>
        <w:jc w:val="center"/>
        <w:outlineLvl w:val="0"/>
        <w:rPr>
          <w:rFonts w:ascii="Times New Roman" w:hAnsi="Times New Roman" w:cs="Times New Roman"/>
          <w:b/>
          <w:sz w:val="24"/>
          <w:szCs w:val="24"/>
        </w:rPr>
      </w:pPr>
      <w:r w:rsidRPr="00387A03">
        <w:rPr>
          <w:rFonts w:ascii="Times New Roman" w:hAnsi="Times New Roman" w:cs="Times New Roman"/>
          <w:b/>
          <w:sz w:val="24"/>
          <w:szCs w:val="24"/>
        </w:rPr>
        <w:lastRenderedPageBreak/>
        <w:t>САМОСТІЙНА РОБОТА № 3</w:t>
      </w:r>
    </w:p>
    <w:p w:rsidR="00C535D7" w:rsidRPr="00604537" w:rsidRDefault="00604537" w:rsidP="00216798">
      <w:pPr>
        <w:pStyle w:val="3"/>
        <w:spacing w:after="0"/>
        <w:jc w:val="center"/>
        <w:outlineLvl w:val="0"/>
        <w:rPr>
          <w:rFonts w:ascii="Times New Roman" w:hAnsi="Times New Roman" w:cs="Times New Roman"/>
          <w:b/>
          <w:sz w:val="24"/>
          <w:szCs w:val="24"/>
          <w:lang w:val="ru-RU"/>
        </w:rPr>
      </w:pPr>
      <w:r>
        <w:rPr>
          <w:rFonts w:ascii="Times New Roman" w:hAnsi="Times New Roman" w:cs="Times New Roman"/>
          <w:b/>
          <w:sz w:val="24"/>
          <w:szCs w:val="24"/>
        </w:rPr>
        <w:t xml:space="preserve">Тема 3. </w:t>
      </w:r>
      <w:r w:rsidR="00C535D7" w:rsidRPr="00604537">
        <w:rPr>
          <w:rFonts w:ascii="Times New Roman" w:hAnsi="Times New Roman" w:cs="Times New Roman"/>
          <w:b/>
          <w:sz w:val="24"/>
          <w:szCs w:val="24"/>
        </w:rPr>
        <w:t>Облік доходів, витрат і фінансового результату діяльності банку</w:t>
      </w:r>
    </w:p>
    <w:p w:rsidR="00586F31" w:rsidRPr="00387A03" w:rsidRDefault="00586F31" w:rsidP="00586F31">
      <w:pPr>
        <w:pStyle w:val="3"/>
        <w:spacing w:after="0" w:line="240" w:lineRule="auto"/>
        <w:jc w:val="center"/>
        <w:rPr>
          <w:rFonts w:ascii="Times New Roman" w:hAnsi="Times New Roman" w:cs="Times New Roman"/>
          <w:b/>
          <w:i/>
          <w:sz w:val="24"/>
          <w:szCs w:val="24"/>
        </w:rPr>
      </w:pPr>
      <w:r w:rsidRPr="00387A03">
        <w:rPr>
          <w:rFonts w:ascii="Times New Roman" w:hAnsi="Times New Roman" w:cs="Times New Roman"/>
          <w:b/>
          <w:i/>
          <w:sz w:val="24"/>
          <w:szCs w:val="24"/>
        </w:rPr>
        <w:t>На самостійне вивчення  виносяться такі питання:</w:t>
      </w:r>
    </w:p>
    <w:p w:rsidR="004C0DFA" w:rsidRPr="004C0DFA" w:rsidRDefault="004C0DFA" w:rsidP="004C0DFA">
      <w:pPr>
        <w:pStyle w:val="a5"/>
        <w:numPr>
          <w:ilvl w:val="0"/>
          <w:numId w:val="23"/>
        </w:numPr>
        <w:jc w:val="both"/>
        <w:rPr>
          <w:sz w:val="24"/>
          <w:szCs w:val="24"/>
          <w:lang w:val="uk-UA"/>
        </w:rPr>
      </w:pPr>
      <w:r w:rsidRPr="004C0DFA">
        <w:rPr>
          <w:sz w:val="24"/>
          <w:szCs w:val="24"/>
        </w:rPr>
        <w:t>Методологічні засади бухгалтерського обліку доходів і витрат</w:t>
      </w:r>
      <w:r w:rsidRPr="004C0DFA">
        <w:rPr>
          <w:sz w:val="24"/>
          <w:szCs w:val="24"/>
          <w:lang w:val="uk-UA"/>
        </w:rPr>
        <w:t>.</w:t>
      </w:r>
    </w:p>
    <w:p w:rsidR="004C0DFA" w:rsidRPr="004C0DFA" w:rsidRDefault="004C0DFA" w:rsidP="004C0DFA">
      <w:pPr>
        <w:pStyle w:val="a5"/>
        <w:numPr>
          <w:ilvl w:val="0"/>
          <w:numId w:val="23"/>
        </w:numPr>
        <w:jc w:val="both"/>
        <w:rPr>
          <w:sz w:val="24"/>
          <w:szCs w:val="24"/>
          <w:lang w:val="uk-UA"/>
        </w:rPr>
      </w:pPr>
      <w:r w:rsidRPr="004C0DFA">
        <w:rPr>
          <w:sz w:val="24"/>
          <w:szCs w:val="24"/>
        </w:rPr>
        <w:t>Облік витрат з податку на прибуток</w:t>
      </w:r>
      <w:r w:rsidRPr="004C0DFA">
        <w:rPr>
          <w:sz w:val="24"/>
          <w:szCs w:val="24"/>
          <w:lang w:val="uk-UA"/>
        </w:rPr>
        <w:t>.</w:t>
      </w:r>
    </w:p>
    <w:p w:rsidR="004C0DFA" w:rsidRPr="004C0DFA" w:rsidRDefault="004C0DFA" w:rsidP="004C0DFA">
      <w:pPr>
        <w:pStyle w:val="a5"/>
        <w:numPr>
          <w:ilvl w:val="0"/>
          <w:numId w:val="23"/>
        </w:numPr>
        <w:jc w:val="both"/>
        <w:rPr>
          <w:sz w:val="24"/>
          <w:szCs w:val="24"/>
          <w:lang w:val="uk-UA"/>
        </w:rPr>
      </w:pPr>
      <w:r w:rsidRPr="004C0DFA">
        <w:rPr>
          <w:sz w:val="24"/>
          <w:szCs w:val="24"/>
        </w:rPr>
        <w:t>Облік фінансового результату діяльності банку та розподілу прибутку.</w:t>
      </w:r>
    </w:p>
    <w:p w:rsidR="004C0DFA" w:rsidRPr="004C0DFA" w:rsidRDefault="004C0DFA" w:rsidP="004C0DFA">
      <w:pPr>
        <w:pStyle w:val="a5"/>
        <w:numPr>
          <w:ilvl w:val="0"/>
          <w:numId w:val="23"/>
        </w:numPr>
        <w:jc w:val="both"/>
        <w:rPr>
          <w:sz w:val="24"/>
          <w:szCs w:val="24"/>
          <w:lang w:val="uk-UA"/>
        </w:rPr>
      </w:pPr>
      <w:r w:rsidRPr="004C0DFA">
        <w:rPr>
          <w:sz w:val="24"/>
          <w:szCs w:val="24"/>
        </w:rPr>
        <w:t>Розкриття інформації про доходи, витрати та фінансовий результат діяльності банку</w:t>
      </w:r>
      <w:r w:rsidRPr="004C0DFA">
        <w:rPr>
          <w:sz w:val="24"/>
          <w:szCs w:val="24"/>
          <w:lang w:val="uk-UA"/>
        </w:rPr>
        <w:t>.</w:t>
      </w:r>
      <w:r w:rsidRPr="004C0DFA">
        <w:rPr>
          <w:sz w:val="24"/>
          <w:szCs w:val="24"/>
        </w:rPr>
        <w:t xml:space="preserve"> </w:t>
      </w:r>
    </w:p>
    <w:p w:rsidR="00576541" w:rsidRPr="00111A30" w:rsidRDefault="00576541" w:rsidP="00576541">
      <w:pPr>
        <w:spacing w:after="0" w:line="240" w:lineRule="auto"/>
        <w:rPr>
          <w:rFonts w:ascii="Times New Roman" w:hAnsi="Times New Roman" w:cs="Times New Roman"/>
          <w:b/>
          <w:sz w:val="24"/>
          <w:szCs w:val="24"/>
        </w:rPr>
      </w:pPr>
      <w:r w:rsidRPr="00111A30">
        <w:rPr>
          <w:rFonts w:ascii="Times New Roman" w:hAnsi="Times New Roman" w:cs="Times New Roman"/>
          <w:b/>
          <w:sz w:val="24"/>
          <w:szCs w:val="24"/>
        </w:rPr>
        <w:t>Для опрацювання питань рекомендовано опрацювати літературу</w:t>
      </w:r>
    </w:p>
    <w:p w:rsidR="006C74C7" w:rsidRPr="00DC1D4B" w:rsidRDefault="00E27253" w:rsidP="00DC1D4B">
      <w:pPr>
        <w:pStyle w:val="a5"/>
        <w:numPr>
          <w:ilvl w:val="0"/>
          <w:numId w:val="25"/>
        </w:numPr>
        <w:rPr>
          <w:sz w:val="24"/>
          <w:szCs w:val="24"/>
        </w:rPr>
      </w:pPr>
      <w:r w:rsidRPr="00EB5C8F">
        <w:rPr>
          <w:sz w:val="24"/>
          <w:szCs w:val="24"/>
          <w:lang w:val="uk-UA"/>
        </w:rPr>
        <w:t xml:space="preserve">Кіндрацька Л. М. Фінансовий та управлінський облік у банках: підручник / Л.М. Кіндрацька; ДВНЗ «Київ. нац. екон. ун-т ім. </w:t>
      </w:r>
      <w:r w:rsidRPr="00DC1D4B">
        <w:rPr>
          <w:sz w:val="24"/>
          <w:szCs w:val="24"/>
        </w:rPr>
        <w:t xml:space="preserve">В. Гетьмана». – Київ : КНЕУ, 2008. – 816 с. </w:t>
      </w:r>
    </w:p>
    <w:p w:rsidR="006C74C7" w:rsidRPr="00DC1D4B" w:rsidRDefault="006C74C7" w:rsidP="00DC1D4B">
      <w:pPr>
        <w:pStyle w:val="a5"/>
        <w:numPr>
          <w:ilvl w:val="0"/>
          <w:numId w:val="25"/>
        </w:numPr>
        <w:rPr>
          <w:sz w:val="24"/>
          <w:szCs w:val="24"/>
        </w:rPr>
      </w:pPr>
      <w:r w:rsidRPr="00DC1D4B">
        <w:rPr>
          <w:sz w:val="24"/>
          <w:szCs w:val="24"/>
        </w:rPr>
        <w:t xml:space="preserve">Лобозинська С. М. Облік і аудит у банку: навч. посіб./ за ред. С.К. Реверчука. – Київ : Знання, 2007. – 630 с. </w:t>
      </w:r>
    </w:p>
    <w:p w:rsidR="00DC1D4B" w:rsidRPr="00DC1D4B" w:rsidRDefault="006C74C7" w:rsidP="00DC1D4B">
      <w:pPr>
        <w:pStyle w:val="a5"/>
        <w:numPr>
          <w:ilvl w:val="0"/>
          <w:numId w:val="25"/>
        </w:numPr>
        <w:rPr>
          <w:sz w:val="24"/>
          <w:szCs w:val="24"/>
        </w:rPr>
      </w:pPr>
      <w:r w:rsidRPr="00DC1D4B">
        <w:rPr>
          <w:sz w:val="24"/>
          <w:szCs w:val="24"/>
        </w:rPr>
        <w:t xml:space="preserve">Облік у банках : підручник / О. Г. Коренєва, Н. Г. Маслак, Н. Г. Слав`янська, Т. Г. Савченко. – Суми : Університетська книга, 2012. – 668 с. </w:t>
      </w:r>
    </w:p>
    <w:p w:rsidR="00DC1D4B" w:rsidRPr="00DC1D4B" w:rsidRDefault="00DC1D4B" w:rsidP="00DC1D4B">
      <w:pPr>
        <w:pStyle w:val="a5"/>
        <w:numPr>
          <w:ilvl w:val="0"/>
          <w:numId w:val="25"/>
        </w:numPr>
        <w:rPr>
          <w:sz w:val="24"/>
          <w:szCs w:val="24"/>
        </w:rPr>
      </w:pPr>
      <w:r w:rsidRPr="00DC1D4B">
        <w:rPr>
          <w:sz w:val="24"/>
          <w:szCs w:val="24"/>
        </w:rPr>
        <w:t xml:space="preserve">Фінансовий облік у банках: навч. посіб. / А. М. Герасимович, Л. М. Кіндрацька, Т. В. Кривов’яз; /за ред. А. М. Герасимовича ; ДВНЗ «Київ. нац. екон. ун-т ім. В. Гетьмана». – Київ : КНЕУ, 2010. - 549 с. </w:t>
      </w:r>
    </w:p>
    <w:p w:rsidR="00EE4862" w:rsidRPr="00DC1D4B" w:rsidRDefault="00E27253" w:rsidP="00DC1D4B">
      <w:pPr>
        <w:pStyle w:val="a5"/>
        <w:numPr>
          <w:ilvl w:val="0"/>
          <w:numId w:val="25"/>
        </w:numPr>
        <w:rPr>
          <w:sz w:val="24"/>
          <w:szCs w:val="24"/>
        </w:rPr>
      </w:pPr>
      <w:r w:rsidRPr="00DC1D4B">
        <w:rPr>
          <w:sz w:val="24"/>
          <w:szCs w:val="24"/>
        </w:rPr>
        <w:t>Литвин Н. Б. Операційні витрати банків: розкриття інформації у фінансовій звітності // Бухгалтерський облік і аудит. – 2014. – № 1.– С.8-15.</w:t>
      </w:r>
    </w:p>
    <w:p w:rsidR="00E27253" w:rsidRPr="00DC1D4B" w:rsidRDefault="00E27253" w:rsidP="00DC1D4B">
      <w:pPr>
        <w:pStyle w:val="a5"/>
        <w:numPr>
          <w:ilvl w:val="0"/>
          <w:numId w:val="25"/>
        </w:numPr>
        <w:rPr>
          <w:sz w:val="24"/>
          <w:szCs w:val="24"/>
        </w:rPr>
      </w:pPr>
      <w:r w:rsidRPr="00DC1D4B">
        <w:rPr>
          <w:sz w:val="24"/>
          <w:szCs w:val="24"/>
        </w:rPr>
        <w:t>Снігурська Л. П. Проблемні питання визнання банками процентного доходу за фінансовими інструментами // Вісник НБУ. – 2007. - №1 1. – С.54-57.</w:t>
      </w:r>
    </w:p>
    <w:p w:rsidR="005F5E41" w:rsidRPr="00DA39F0" w:rsidRDefault="005F5E41" w:rsidP="005F5E41">
      <w:pPr>
        <w:pStyle w:val="a5"/>
        <w:rPr>
          <w:i/>
          <w:sz w:val="24"/>
          <w:szCs w:val="24"/>
        </w:rPr>
      </w:pPr>
      <w:r w:rsidRPr="00DA39F0">
        <w:rPr>
          <w:i/>
          <w:sz w:val="24"/>
          <w:szCs w:val="24"/>
        </w:rPr>
        <w:t>Інтернет ресурси:</w:t>
      </w:r>
    </w:p>
    <w:p w:rsidR="005F5E41" w:rsidRPr="00DA39F0" w:rsidRDefault="005F5E41" w:rsidP="005F5E41">
      <w:pPr>
        <w:pStyle w:val="a3"/>
        <w:numPr>
          <w:ilvl w:val="12"/>
          <w:numId w:val="25"/>
        </w:numPr>
        <w:ind w:left="0"/>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r w:rsidRPr="00DA39F0">
        <w:rPr>
          <w:sz w:val="24"/>
          <w:szCs w:val="24"/>
          <w:lang w:val="en-US"/>
        </w:rPr>
        <w:t>library</w:t>
      </w:r>
      <w:r w:rsidRPr="00DA39F0">
        <w:rPr>
          <w:sz w:val="24"/>
          <w:szCs w:val="24"/>
        </w:rPr>
        <w:t xml:space="preserve">. </w:t>
      </w:r>
      <w:r w:rsidRPr="00DA39F0">
        <w:rPr>
          <w:sz w:val="24"/>
          <w:szCs w:val="24"/>
          <w:lang w:val="en-US"/>
        </w:rPr>
        <w:t>lviv</w:t>
      </w:r>
      <w:r w:rsidRPr="00DA39F0">
        <w:rPr>
          <w:sz w:val="24"/>
          <w:szCs w:val="24"/>
        </w:rPr>
        <w:t>.</w:t>
      </w:r>
      <w:r w:rsidRPr="00DA39F0">
        <w:rPr>
          <w:sz w:val="24"/>
          <w:szCs w:val="24"/>
          <w:lang w:val="en-US"/>
        </w:rPr>
        <w:t>ua</w:t>
      </w:r>
      <w:r w:rsidRPr="00DA39F0">
        <w:rPr>
          <w:sz w:val="24"/>
          <w:szCs w:val="24"/>
        </w:rPr>
        <w:t xml:space="preserve"> / – Львівська національна наукова бібліотека України ім. В. Стефаника.</w:t>
      </w:r>
    </w:p>
    <w:p w:rsidR="005F5E41" w:rsidRPr="00DA39F0" w:rsidRDefault="005F5E41" w:rsidP="005F5E41">
      <w:pPr>
        <w:pStyle w:val="a3"/>
        <w:numPr>
          <w:ilvl w:val="12"/>
          <w:numId w:val="25"/>
        </w:numPr>
        <w:ind w:left="0"/>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p>
    <w:p w:rsidR="005F5E41" w:rsidRPr="00DA39F0" w:rsidRDefault="00A926DB" w:rsidP="005F5E41">
      <w:pPr>
        <w:pStyle w:val="a3"/>
        <w:numPr>
          <w:ilvl w:val="12"/>
          <w:numId w:val="25"/>
        </w:numPr>
        <w:ind w:left="0"/>
        <w:rPr>
          <w:sz w:val="24"/>
          <w:szCs w:val="24"/>
        </w:rPr>
      </w:pPr>
      <w:hyperlink r:id="rId12" w:history="1">
        <w:r w:rsidR="005F5E41" w:rsidRPr="00DA39F0">
          <w:rPr>
            <w:rStyle w:val="ad"/>
          </w:rPr>
          <w:t>http://www.bank.gov.ua/</w:t>
        </w:r>
      </w:hyperlink>
      <w:r w:rsidR="005F5E41" w:rsidRPr="00DA39F0">
        <w:rPr>
          <w:sz w:val="24"/>
          <w:szCs w:val="24"/>
        </w:rPr>
        <w:t xml:space="preserve"> - Національний банк України.</w:t>
      </w:r>
    </w:p>
    <w:p w:rsidR="005F5E41" w:rsidRPr="00544CEA" w:rsidRDefault="005F5E41" w:rsidP="005F5E41">
      <w:pPr>
        <w:jc w:val="both"/>
        <w:rPr>
          <w:rFonts w:ascii="Times New Roman" w:hAnsi="Times New Roman" w:cs="Times New Roman"/>
          <w:sz w:val="24"/>
          <w:szCs w:val="24"/>
        </w:rPr>
      </w:pPr>
      <w:r w:rsidRPr="00544CEA">
        <w:rPr>
          <w:rFonts w:ascii="Times New Roman" w:hAnsi="Times New Roman" w:cs="Times New Roman"/>
          <w:sz w:val="24"/>
          <w:szCs w:val="24"/>
        </w:rPr>
        <w:t>http://www.pravo.vuzlib.su/book_z1771_page_23.html - Операції та послуги комерційних банків.</w:t>
      </w:r>
    </w:p>
    <w:p w:rsidR="005F5E41" w:rsidRPr="00C37E11" w:rsidRDefault="005F5E41" w:rsidP="005F5E41">
      <w:pPr>
        <w:pStyle w:val="ae"/>
        <w:shd w:val="clear" w:color="auto" w:fill="FFFFFF"/>
        <w:spacing w:before="0" w:beforeAutospacing="0" w:after="0" w:afterAutospacing="0"/>
        <w:ind w:left="720"/>
        <w:textAlignment w:val="baseline"/>
        <w:rPr>
          <w:b/>
          <w:bCs/>
          <w:lang w:val="ru-RU"/>
        </w:rPr>
      </w:pPr>
      <w:r w:rsidRPr="00181A85">
        <w:rPr>
          <w:b/>
          <w:bCs/>
        </w:rPr>
        <w:t>Питання для самоконтролю</w:t>
      </w:r>
    </w:p>
    <w:p w:rsidR="005F5E41" w:rsidRPr="00DA39F0" w:rsidRDefault="005F5E41" w:rsidP="005F5E41">
      <w:pPr>
        <w:pStyle w:val="a5"/>
        <w:numPr>
          <w:ilvl w:val="0"/>
          <w:numId w:val="26"/>
        </w:numPr>
        <w:shd w:val="clear" w:color="auto" w:fill="FFFFFF"/>
        <w:jc w:val="both"/>
        <w:rPr>
          <w:sz w:val="24"/>
          <w:szCs w:val="24"/>
        </w:rPr>
      </w:pPr>
      <w:r w:rsidRPr="00DA39F0">
        <w:rPr>
          <w:color w:val="000000"/>
          <w:spacing w:val="-3"/>
          <w:w w:val="113"/>
          <w:sz w:val="24"/>
          <w:szCs w:val="24"/>
        </w:rPr>
        <w:t>В чому сутність понять «доходи», «витрати», «валові доходи», «ва</w:t>
      </w:r>
      <w:r w:rsidRPr="00DA39F0">
        <w:rPr>
          <w:color w:val="000000"/>
          <w:spacing w:val="3"/>
          <w:w w:val="113"/>
          <w:sz w:val="24"/>
          <w:szCs w:val="24"/>
        </w:rPr>
        <w:t>лові витрати» та різницю між ними ?</w:t>
      </w:r>
    </w:p>
    <w:p w:rsidR="005F5E41" w:rsidRPr="00DA39F0" w:rsidRDefault="005F5E41" w:rsidP="005F5E41">
      <w:pPr>
        <w:pStyle w:val="a5"/>
        <w:numPr>
          <w:ilvl w:val="0"/>
          <w:numId w:val="26"/>
        </w:numPr>
        <w:shd w:val="clear" w:color="auto" w:fill="FFFFFF"/>
        <w:jc w:val="both"/>
        <w:rPr>
          <w:sz w:val="24"/>
          <w:szCs w:val="24"/>
        </w:rPr>
      </w:pPr>
      <w:r w:rsidRPr="00DA39F0">
        <w:rPr>
          <w:bCs/>
          <w:color w:val="000000"/>
          <w:spacing w:val="-1"/>
          <w:sz w:val="24"/>
          <w:szCs w:val="24"/>
        </w:rPr>
        <w:t>Які особливості визначення та класифікації доходів і витрат банку?</w:t>
      </w:r>
    </w:p>
    <w:p w:rsidR="005F5E41" w:rsidRPr="00DA39F0" w:rsidRDefault="005F5E41" w:rsidP="005F5E41">
      <w:pPr>
        <w:pStyle w:val="a5"/>
        <w:widowControl w:val="0"/>
        <w:numPr>
          <w:ilvl w:val="0"/>
          <w:numId w:val="26"/>
        </w:numPr>
        <w:shd w:val="clear" w:color="auto" w:fill="FFFFFF"/>
        <w:tabs>
          <w:tab w:val="left" w:pos="586"/>
        </w:tabs>
        <w:autoSpaceDE w:val="0"/>
        <w:autoSpaceDN w:val="0"/>
        <w:adjustRightInd w:val="0"/>
        <w:jc w:val="both"/>
        <w:rPr>
          <w:sz w:val="24"/>
          <w:szCs w:val="24"/>
        </w:rPr>
      </w:pPr>
      <w:r w:rsidRPr="00DA39F0">
        <w:rPr>
          <w:color w:val="000000"/>
          <w:spacing w:val="3"/>
          <w:w w:val="113"/>
          <w:sz w:val="24"/>
          <w:szCs w:val="24"/>
        </w:rPr>
        <w:t>Які в</w:t>
      </w:r>
      <w:r w:rsidRPr="00DA39F0">
        <w:rPr>
          <w:bCs/>
          <w:color w:val="000000"/>
          <w:spacing w:val="-6"/>
          <w:sz w:val="24"/>
          <w:szCs w:val="24"/>
        </w:rPr>
        <w:t>имоги МСБО та національних Положень (стандартів)</w:t>
      </w:r>
      <w:r w:rsidRPr="00DA39F0">
        <w:rPr>
          <w:bCs/>
          <w:color w:val="000000"/>
          <w:spacing w:val="-6"/>
          <w:sz w:val="24"/>
          <w:szCs w:val="24"/>
        </w:rPr>
        <w:br/>
      </w:r>
      <w:r w:rsidRPr="00DA39F0">
        <w:rPr>
          <w:bCs/>
          <w:color w:val="000000"/>
          <w:spacing w:val="-4"/>
          <w:sz w:val="24"/>
          <w:szCs w:val="24"/>
        </w:rPr>
        <w:t xml:space="preserve">бухгалтерського обліку до відображення доходів і витрат </w:t>
      </w:r>
      <w:r w:rsidRPr="00DA39F0">
        <w:rPr>
          <w:sz w:val="24"/>
          <w:szCs w:val="24"/>
        </w:rPr>
        <w:t>в бухгалтерському обліку?</w:t>
      </w:r>
    </w:p>
    <w:p w:rsidR="005F5E41" w:rsidRPr="00DA39F0" w:rsidRDefault="005F5E41" w:rsidP="005F5E41">
      <w:pPr>
        <w:pStyle w:val="a5"/>
        <w:widowControl w:val="0"/>
        <w:numPr>
          <w:ilvl w:val="0"/>
          <w:numId w:val="26"/>
        </w:numPr>
        <w:shd w:val="clear" w:color="auto" w:fill="FFFFFF"/>
        <w:tabs>
          <w:tab w:val="left" w:pos="586"/>
        </w:tabs>
        <w:autoSpaceDE w:val="0"/>
        <w:autoSpaceDN w:val="0"/>
        <w:adjustRightInd w:val="0"/>
        <w:jc w:val="both"/>
        <w:rPr>
          <w:color w:val="000000"/>
          <w:spacing w:val="-11"/>
          <w:w w:val="113"/>
          <w:sz w:val="24"/>
          <w:szCs w:val="24"/>
        </w:rPr>
      </w:pPr>
      <w:r w:rsidRPr="00DA39F0">
        <w:rPr>
          <w:color w:val="000000"/>
          <w:spacing w:val="3"/>
          <w:w w:val="113"/>
          <w:sz w:val="24"/>
          <w:szCs w:val="24"/>
        </w:rPr>
        <w:t>Які складові елементи обліку витрат банку?</w:t>
      </w:r>
    </w:p>
    <w:p w:rsidR="005F5E41" w:rsidRPr="00DA39F0" w:rsidRDefault="005F5E41" w:rsidP="005F5E41">
      <w:pPr>
        <w:pStyle w:val="a5"/>
        <w:numPr>
          <w:ilvl w:val="0"/>
          <w:numId w:val="26"/>
        </w:numPr>
        <w:shd w:val="clear" w:color="auto" w:fill="FFFFFF"/>
        <w:tabs>
          <w:tab w:val="left" w:pos="864"/>
        </w:tabs>
        <w:jc w:val="both"/>
        <w:rPr>
          <w:sz w:val="24"/>
          <w:szCs w:val="24"/>
        </w:rPr>
      </w:pPr>
      <w:r w:rsidRPr="00DA39F0">
        <w:rPr>
          <w:color w:val="000000"/>
          <w:spacing w:val="3"/>
          <w:w w:val="113"/>
          <w:sz w:val="24"/>
          <w:szCs w:val="24"/>
        </w:rPr>
        <w:t>Визначіть с</w:t>
      </w:r>
      <w:r w:rsidRPr="00DA39F0">
        <w:rPr>
          <w:bCs/>
          <w:color w:val="000000"/>
          <w:spacing w:val="-1"/>
          <w:sz w:val="24"/>
          <w:szCs w:val="24"/>
        </w:rPr>
        <w:t xml:space="preserve">труктуру і охарактеризуйте 6-ий і 7-ий клас Плану </w:t>
      </w:r>
      <w:r w:rsidRPr="00DA39F0">
        <w:rPr>
          <w:bCs/>
          <w:color w:val="000000"/>
          <w:spacing w:val="-2"/>
          <w:sz w:val="24"/>
          <w:szCs w:val="24"/>
        </w:rPr>
        <w:t>рахунків бухгалтерського обліку.</w:t>
      </w:r>
    </w:p>
    <w:p w:rsidR="005F5E41" w:rsidRPr="00DA39F0" w:rsidRDefault="005F5E41" w:rsidP="005F5E41">
      <w:pPr>
        <w:pStyle w:val="a5"/>
        <w:widowControl w:val="0"/>
        <w:numPr>
          <w:ilvl w:val="0"/>
          <w:numId w:val="26"/>
        </w:numPr>
        <w:shd w:val="clear" w:color="auto" w:fill="FFFFFF"/>
        <w:tabs>
          <w:tab w:val="left" w:pos="586"/>
        </w:tabs>
        <w:autoSpaceDE w:val="0"/>
        <w:autoSpaceDN w:val="0"/>
        <w:adjustRightInd w:val="0"/>
        <w:jc w:val="both"/>
        <w:rPr>
          <w:color w:val="000000"/>
          <w:spacing w:val="-11"/>
          <w:w w:val="113"/>
          <w:sz w:val="24"/>
          <w:szCs w:val="24"/>
        </w:rPr>
      </w:pPr>
      <w:r w:rsidRPr="00DA39F0">
        <w:rPr>
          <w:color w:val="000000"/>
          <w:spacing w:val="3"/>
          <w:w w:val="113"/>
          <w:sz w:val="24"/>
          <w:szCs w:val="24"/>
        </w:rPr>
        <w:t xml:space="preserve">Які підходи розглядають щодо організації обліку витрат у банках? </w:t>
      </w:r>
    </w:p>
    <w:p w:rsidR="005F5E41" w:rsidRPr="00DA39F0" w:rsidRDefault="005F5E41" w:rsidP="005F5E41">
      <w:pPr>
        <w:pStyle w:val="a5"/>
        <w:widowControl w:val="0"/>
        <w:numPr>
          <w:ilvl w:val="0"/>
          <w:numId w:val="26"/>
        </w:numPr>
        <w:shd w:val="clear" w:color="auto" w:fill="FFFFFF"/>
        <w:tabs>
          <w:tab w:val="left" w:pos="586"/>
        </w:tabs>
        <w:autoSpaceDE w:val="0"/>
        <w:autoSpaceDN w:val="0"/>
        <w:adjustRightInd w:val="0"/>
        <w:jc w:val="both"/>
        <w:rPr>
          <w:color w:val="000000"/>
          <w:spacing w:val="-11"/>
          <w:w w:val="113"/>
          <w:sz w:val="24"/>
          <w:szCs w:val="24"/>
        </w:rPr>
      </w:pPr>
      <w:r w:rsidRPr="00DA39F0">
        <w:rPr>
          <w:sz w:val="24"/>
          <w:szCs w:val="24"/>
        </w:rPr>
        <w:t>В чому полягає суть о</w:t>
      </w:r>
      <w:r w:rsidRPr="00DA39F0">
        <w:rPr>
          <w:spacing w:val="1"/>
          <w:sz w:val="24"/>
          <w:szCs w:val="24"/>
        </w:rPr>
        <w:t>бліку доходів банку?</w:t>
      </w:r>
    </w:p>
    <w:p w:rsidR="005F5E41" w:rsidRPr="00DA39F0" w:rsidRDefault="005F5E41" w:rsidP="005F5E41">
      <w:pPr>
        <w:pStyle w:val="a5"/>
        <w:widowControl w:val="0"/>
        <w:numPr>
          <w:ilvl w:val="0"/>
          <w:numId w:val="26"/>
        </w:numPr>
        <w:shd w:val="clear" w:color="auto" w:fill="FFFFFF"/>
        <w:tabs>
          <w:tab w:val="left" w:pos="586"/>
        </w:tabs>
        <w:autoSpaceDE w:val="0"/>
        <w:autoSpaceDN w:val="0"/>
        <w:adjustRightInd w:val="0"/>
        <w:jc w:val="both"/>
        <w:rPr>
          <w:color w:val="000000"/>
          <w:spacing w:val="-11"/>
          <w:w w:val="113"/>
          <w:sz w:val="24"/>
          <w:szCs w:val="24"/>
        </w:rPr>
      </w:pPr>
      <w:r w:rsidRPr="00DA39F0">
        <w:rPr>
          <w:sz w:val="24"/>
          <w:szCs w:val="24"/>
        </w:rPr>
        <w:t>В чому полягає суть о</w:t>
      </w:r>
      <w:r w:rsidRPr="00DA39F0">
        <w:rPr>
          <w:spacing w:val="1"/>
          <w:sz w:val="24"/>
          <w:szCs w:val="24"/>
        </w:rPr>
        <w:t>бліку витрат банку?</w:t>
      </w:r>
    </w:p>
    <w:p w:rsidR="005F5E41" w:rsidRPr="00DA39F0" w:rsidRDefault="005F5E41" w:rsidP="005F5E41">
      <w:pPr>
        <w:pStyle w:val="a5"/>
        <w:widowControl w:val="0"/>
        <w:numPr>
          <w:ilvl w:val="0"/>
          <w:numId w:val="26"/>
        </w:numPr>
        <w:shd w:val="clear" w:color="auto" w:fill="FFFFFF"/>
        <w:tabs>
          <w:tab w:val="left" w:pos="586"/>
        </w:tabs>
        <w:autoSpaceDE w:val="0"/>
        <w:autoSpaceDN w:val="0"/>
        <w:adjustRightInd w:val="0"/>
        <w:jc w:val="both"/>
        <w:rPr>
          <w:color w:val="000000"/>
          <w:spacing w:val="-11"/>
          <w:w w:val="113"/>
          <w:sz w:val="24"/>
          <w:szCs w:val="24"/>
        </w:rPr>
      </w:pPr>
      <w:r w:rsidRPr="00DA39F0">
        <w:rPr>
          <w:bCs/>
          <w:spacing w:val="-1"/>
          <w:w w:val="121"/>
          <w:sz w:val="24"/>
          <w:szCs w:val="24"/>
        </w:rPr>
        <w:t xml:space="preserve">Визначіть суть обліку </w:t>
      </w:r>
      <w:r w:rsidRPr="00DA39F0">
        <w:rPr>
          <w:bCs/>
          <w:iCs/>
          <w:color w:val="000000"/>
          <w:spacing w:val="5"/>
          <w:sz w:val="24"/>
          <w:szCs w:val="24"/>
        </w:rPr>
        <w:t>доходів і витрат майбутніх періодів</w:t>
      </w:r>
      <w:r w:rsidRPr="00DA39F0">
        <w:rPr>
          <w:bCs/>
          <w:spacing w:val="-1"/>
          <w:w w:val="121"/>
          <w:sz w:val="24"/>
          <w:szCs w:val="24"/>
        </w:rPr>
        <w:t xml:space="preserve"> банку.</w:t>
      </w:r>
    </w:p>
    <w:p w:rsidR="005F5E41" w:rsidRPr="00DA39F0" w:rsidRDefault="005F5E41" w:rsidP="005F5E41">
      <w:pPr>
        <w:widowControl w:val="0"/>
        <w:shd w:val="clear" w:color="auto" w:fill="FFFFFF"/>
        <w:tabs>
          <w:tab w:val="left" w:pos="586"/>
        </w:tabs>
        <w:autoSpaceDE w:val="0"/>
        <w:autoSpaceDN w:val="0"/>
        <w:adjustRightInd w:val="0"/>
        <w:spacing w:after="0" w:line="240" w:lineRule="auto"/>
        <w:ind w:left="360"/>
        <w:jc w:val="both"/>
        <w:rPr>
          <w:rFonts w:ascii="Times New Roman" w:hAnsi="Times New Roman" w:cs="Times New Roman"/>
          <w:color w:val="000000"/>
          <w:spacing w:val="-11"/>
          <w:w w:val="113"/>
          <w:sz w:val="24"/>
          <w:szCs w:val="24"/>
        </w:rPr>
      </w:pPr>
      <w:r w:rsidRPr="00DA39F0">
        <w:rPr>
          <w:rFonts w:ascii="Times New Roman" w:hAnsi="Times New Roman" w:cs="Times New Roman"/>
          <w:bCs/>
          <w:spacing w:val="-1"/>
          <w:w w:val="121"/>
          <w:sz w:val="24"/>
          <w:szCs w:val="24"/>
        </w:rPr>
        <w:t>10.Які особливості обліку фінансового результату діяльності банку?</w:t>
      </w:r>
    </w:p>
    <w:p w:rsidR="005F5E41" w:rsidRPr="005F5E41" w:rsidRDefault="005F5E41" w:rsidP="005F5E41">
      <w:pPr>
        <w:jc w:val="center"/>
        <w:rPr>
          <w:rFonts w:ascii="Times New Roman" w:hAnsi="Times New Roman" w:cs="Times New Roman"/>
          <w:b/>
          <w:sz w:val="24"/>
          <w:szCs w:val="24"/>
        </w:rPr>
      </w:pPr>
      <w:r w:rsidRPr="005F5E41">
        <w:rPr>
          <w:rFonts w:ascii="Times New Roman" w:hAnsi="Times New Roman" w:cs="Times New Roman"/>
          <w:b/>
          <w:sz w:val="24"/>
          <w:szCs w:val="24"/>
        </w:rPr>
        <w:t>Тести</w:t>
      </w:r>
    </w:p>
    <w:p w:rsidR="00CE4325" w:rsidRPr="00CE4325" w:rsidRDefault="00CE4325" w:rsidP="00CE4325">
      <w:pPr>
        <w:shd w:val="clear" w:color="auto" w:fill="FFFFFF"/>
        <w:spacing w:after="0" w:line="240" w:lineRule="auto"/>
        <w:rPr>
          <w:rFonts w:ascii="Times New Roman" w:hAnsi="Times New Roman" w:cs="Times New Roman"/>
          <w:b/>
          <w:color w:val="000000"/>
          <w:spacing w:val="3"/>
          <w:sz w:val="24"/>
          <w:szCs w:val="24"/>
        </w:rPr>
      </w:pPr>
      <w:r w:rsidRPr="00CE4325">
        <w:rPr>
          <w:rFonts w:ascii="Times New Roman" w:hAnsi="Times New Roman" w:cs="Times New Roman"/>
          <w:b/>
          <w:iCs/>
          <w:color w:val="000000"/>
          <w:spacing w:val="3"/>
          <w:sz w:val="24"/>
          <w:szCs w:val="24"/>
        </w:rPr>
        <w:t xml:space="preserve">1.Доходи </w:t>
      </w:r>
      <w:r w:rsidRPr="00CE4325">
        <w:rPr>
          <w:rFonts w:ascii="Times New Roman" w:hAnsi="Times New Roman" w:cs="Times New Roman"/>
          <w:b/>
          <w:color w:val="000000"/>
          <w:spacing w:val="3"/>
          <w:sz w:val="24"/>
          <w:szCs w:val="24"/>
        </w:rPr>
        <w:t>це:</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1. З</w:t>
      </w:r>
      <w:r w:rsidRPr="00CE4325">
        <w:rPr>
          <w:rFonts w:ascii="Times New Roman" w:hAnsi="Times New Roman" w:cs="Times New Roman"/>
          <w:color w:val="000000"/>
          <w:spacing w:val="-2"/>
          <w:sz w:val="24"/>
          <w:szCs w:val="24"/>
        </w:rPr>
        <w:t xml:space="preserve">меншення економічної вигоди у звітному періоді у формі </w:t>
      </w:r>
      <w:r w:rsidRPr="00CE4325">
        <w:rPr>
          <w:rFonts w:ascii="Times New Roman" w:hAnsi="Times New Roman" w:cs="Times New Roman"/>
          <w:color w:val="000000"/>
          <w:sz w:val="24"/>
          <w:szCs w:val="24"/>
        </w:rPr>
        <w:t>відпливу або використання активів</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w:t>
      </w:r>
      <w:r w:rsidRPr="00CE4325">
        <w:rPr>
          <w:rFonts w:ascii="Times New Roman" w:hAnsi="Times New Roman" w:cs="Times New Roman"/>
          <w:color w:val="000000"/>
          <w:spacing w:val="3"/>
          <w:sz w:val="24"/>
          <w:szCs w:val="24"/>
        </w:rPr>
        <w:t xml:space="preserve">Збільшення економічних вигод протягом звітного періоду </w:t>
      </w:r>
      <w:r w:rsidRPr="00CE4325">
        <w:rPr>
          <w:rFonts w:ascii="Times New Roman" w:hAnsi="Times New Roman" w:cs="Times New Roman"/>
          <w:color w:val="000000"/>
          <w:spacing w:val="4"/>
          <w:sz w:val="24"/>
          <w:szCs w:val="24"/>
        </w:rPr>
        <w:t>у формі припливу або зростання активів</w:t>
      </w:r>
      <w:r w:rsidRPr="00CE4325">
        <w:rPr>
          <w:rFonts w:ascii="Times New Roman" w:hAnsi="Times New Roman" w:cs="Times New Roman"/>
          <w:sz w:val="24"/>
          <w:szCs w:val="24"/>
        </w:rPr>
        <w:t xml:space="preserve">;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lastRenderedPageBreak/>
        <w:t xml:space="preserve">      3.</w:t>
      </w:r>
      <w:r w:rsidRPr="00CE4325">
        <w:rPr>
          <w:rFonts w:ascii="Times New Roman" w:hAnsi="Times New Roman" w:cs="Times New Roman"/>
          <w:color w:val="000000"/>
          <w:spacing w:val="3"/>
          <w:sz w:val="24"/>
          <w:szCs w:val="24"/>
        </w:rPr>
        <w:t xml:space="preserve"> Збільшення економічних вигод протягом звітного періоду </w:t>
      </w:r>
      <w:r w:rsidRPr="00CE4325">
        <w:rPr>
          <w:rFonts w:ascii="Times New Roman" w:hAnsi="Times New Roman" w:cs="Times New Roman"/>
          <w:color w:val="000000"/>
          <w:spacing w:val="4"/>
          <w:sz w:val="24"/>
          <w:szCs w:val="24"/>
        </w:rPr>
        <w:t xml:space="preserve">у формі припливу або зростання активів, або зменшення зобов’язань, що </w:t>
      </w:r>
      <w:r w:rsidRPr="00CE4325">
        <w:rPr>
          <w:rFonts w:ascii="Times New Roman" w:hAnsi="Times New Roman" w:cs="Times New Roman"/>
          <w:color w:val="000000"/>
          <w:spacing w:val="7"/>
          <w:sz w:val="24"/>
          <w:szCs w:val="24"/>
        </w:rPr>
        <w:t>спричиняють збільшення капіталу і не є внесками акціонерів</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b/>
          <w:color w:val="000000"/>
          <w:spacing w:val="3"/>
          <w:sz w:val="24"/>
          <w:szCs w:val="24"/>
        </w:rPr>
        <w:t xml:space="preserve">2. </w:t>
      </w:r>
      <w:r w:rsidRPr="00CE4325">
        <w:rPr>
          <w:rFonts w:ascii="Times New Roman" w:hAnsi="Times New Roman" w:cs="Times New Roman"/>
          <w:b/>
          <w:iCs/>
          <w:color w:val="000000"/>
          <w:spacing w:val="-2"/>
          <w:sz w:val="24"/>
          <w:szCs w:val="24"/>
        </w:rPr>
        <w:t xml:space="preserve">Витрати </w:t>
      </w:r>
      <w:r w:rsidRPr="00CE4325">
        <w:rPr>
          <w:rFonts w:ascii="Times New Roman" w:hAnsi="Times New Roman" w:cs="Times New Roman"/>
          <w:b/>
          <w:color w:val="000000"/>
          <w:spacing w:val="-2"/>
          <w:sz w:val="24"/>
          <w:szCs w:val="24"/>
        </w:rPr>
        <w:t>— це:</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1. </w:t>
      </w:r>
      <w:r w:rsidRPr="00CE4325">
        <w:rPr>
          <w:rFonts w:ascii="Times New Roman" w:hAnsi="Times New Roman" w:cs="Times New Roman"/>
          <w:color w:val="000000"/>
          <w:spacing w:val="-2"/>
          <w:sz w:val="24"/>
          <w:szCs w:val="24"/>
        </w:rPr>
        <w:t xml:space="preserve">Зменшення економічної вигоди у звітному періоді у формі </w:t>
      </w:r>
      <w:r w:rsidRPr="00CE4325">
        <w:rPr>
          <w:rFonts w:ascii="Times New Roman" w:hAnsi="Times New Roman" w:cs="Times New Roman"/>
          <w:color w:val="000000"/>
          <w:sz w:val="24"/>
          <w:szCs w:val="24"/>
        </w:rPr>
        <w:t>відпливу або використання активів</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З</w:t>
      </w:r>
      <w:r w:rsidRPr="00CE4325">
        <w:rPr>
          <w:rFonts w:ascii="Times New Roman" w:hAnsi="Times New Roman" w:cs="Times New Roman"/>
          <w:color w:val="000000"/>
          <w:spacing w:val="3"/>
          <w:sz w:val="24"/>
          <w:szCs w:val="24"/>
        </w:rPr>
        <w:t xml:space="preserve">більшення економічних вигод протягом звітного періоду </w:t>
      </w:r>
      <w:r w:rsidRPr="00CE4325">
        <w:rPr>
          <w:rFonts w:ascii="Times New Roman" w:hAnsi="Times New Roman" w:cs="Times New Roman"/>
          <w:color w:val="000000"/>
          <w:spacing w:val="4"/>
          <w:sz w:val="24"/>
          <w:szCs w:val="24"/>
        </w:rPr>
        <w:t>у формі припливу або зростання активів</w:t>
      </w:r>
      <w:r w:rsidRPr="00CE4325">
        <w:rPr>
          <w:rFonts w:ascii="Times New Roman" w:hAnsi="Times New Roman" w:cs="Times New Roman"/>
          <w:sz w:val="24"/>
          <w:szCs w:val="24"/>
        </w:rPr>
        <w:t xml:space="preserve">;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w:t>
      </w:r>
      <w:r w:rsidRPr="00CE4325">
        <w:rPr>
          <w:rFonts w:ascii="Times New Roman" w:hAnsi="Times New Roman" w:cs="Times New Roman"/>
          <w:color w:val="000000"/>
          <w:spacing w:val="3"/>
          <w:sz w:val="24"/>
          <w:szCs w:val="24"/>
        </w:rPr>
        <w:t xml:space="preserve"> Збільшення економічних вигод протягом звітного періоду </w:t>
      </w:r>
      <w:r w:rsidRPr="00CE4325">
        <w:rPr>
          <w:rFonts w:ascii="Times New Roman" w:hAnsi="Times New Roman" w:cs="Times New Roman"/>
          <w:color w:val="000000"/>
          <w:spacing w:val="4"/>
          <w:sz w:val="24"/>
          <w:szCs w:val="24"/>
        </w:rPr>
        <w:t xml:space="preserve">у формі припливу або зростання активів, або зменшення зобов’язань, що </w:t>
      </w:r>
      <w:r w:rsidRPr="00CE4325">
        <w:rPr>
          <w:rFonts w:ascii="Times New Roman" w:hAnsi="Times New Roman" w:cs="Times New Roman"/>
          <w:color w:val="000000"/>
          <w:spacing w:val="7"/>
          <w:sz w:val="24"/>
          <w:szCs w:val="24"/>
        </w:rPr>
        <w:t>спричиняють збільшення капіталу</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b/>
          <w:color w:val="000000"/>
          <w:spacing w:val="3"/>
          <w:sz w:val="24"/>
          <w:szCs w:val="24"/>
        </w:rPr>
      </w:pPr>
      <w:r w:rsidRPr="00CE4325">
        <w:rPr>
          <w:rFonts w:ascii="Times New Roman" w:hAnsi="Times New Roman" w:cs="Times New Roman"/>
          <w:b/>
          <w:color w:val="000000"/>
          <w:spacing w:val="3"/>
          <w:sz w:val="24"/>
          <w:szCs w:val="24"/>
        </w:rPr>
        <w:t xml:space="preserve">3. Облік доходів і витрат базується на принципах: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1.</w:t>
      </w:r>
      <w:r w:rsidRPr="00CE4325">
        <w:rPr>
          <w:rFonts w:ascii="Times New Roman" w:hAnsi="Times New Roman" w:cs="Times New Roman"/>
          <w:color w:val="000000"/>
          <w:spacing w:val="3"/>
          <w:sz w:val="24"/>
          <w:szCs w:val="24"/>
        </w:rPr>
        <w:t xml:space="preserve"> Обачності;</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Н</w:t>
      </w:r>
      <w:r w:rsidRPr="00CE4325">
        <w:rPr>
          <w:rFonts w:ascii="Times New Roman" w:hAnsi="Times New Roman" w:cs="Times New Roman"/>
          <w:color w:val="000000"/>
          <w:spacing w:val="3"/>
          <w:sz w:val="24"/>
          <w:szCs w:val="24"/>
        </w:rPr>
        <w:t>арахування і відповід</w:t>
      </w:r>
      <w:r w:rsidRPr="00CE4325">
        <w:rPr>
          <w:rFonts w:ascii="Times New Roman" w:hAnsi="Times New Roman" w:cs="Times New Roman"/>
          <w:color w:val="000000"/>
          <w:spacing w:val="3"/>
          <w:sz w:val="24"/>
          <w:szCs w:val="24"/>
        </w:rPr>
        <w:softHyphen/>
      </w:r>
      <w:r w:rsidRPr="00CE4325">
        <w:rPr>
          <w:rFonts w:ascii="Times New Roman" w:hAnsi="Times New Roman" w:cs="Times New Roman"/>
          <w:color w:val="000000"/>
          <w:spacing w:val="4"/>
          <w:sz w:val="24"/>
          <w:szCs w:val="24"/>
        </w:rPr>
        <w:t>ності</w:t>
      </w:r>
      <w:r w:rsidRPr="00CE4325">
        <w:rPr>
          <w:rFonts w:ascii="Times New Roman" w:hAnsi="Times New Roman" w:cs="Times New Roman"/>
          <w:sz w:val="24"/>
          <w:szCs w:val="24"/>
        </w:rPr>
        <w:t xml:space="preserve">;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w:t>
      </w:r>
      <w:r w:rsidRPr="00CE4325">
        <w:rPr>
          <w:rFonts w:ascii="Times New Roman" w:hAnsi="Times New Roman" w:cs="Times New Roman"/>
          <w:color w:val="000000"/>
          <w:spacing w:val="4"/>
          <w:sz w:val="24"/>
          <w:szCs w:val="24"/>
        </w:rPr>
        <w:t xml:space="preserve"> </w:t>
      </w:r>
      <w:r w:rsidRPr="00CE4325">
        <w:rPr>
          <w:rFonts w:ascii="Times New Roman" w:hAnsi="Times New Roman" w:cs="Times New Roman"/>
          <w:sz w:val="24"/>
          <w:szCs w:val="24"/>
        </w:rPr>
        <w:t>Н</w:t>
      </w:r>
      <w:r w:rsidRPr="00CE4325">
        <w:rPr>
          <w:rFonts w:ascii="Times New Roman" w:hAnsi="Times New Roman" w:cs="Times New Roman"/>
          <w:color w:val="000000"/>
          <w:spacing w:val="3"/>
          <w:sz w:val="24"/>
          <w:szCs w:val="24"/>
        </w:rPr>
        <w:t>арахування і відповід</w:t>
      </w:r>
      <w:r w:rsidRPr="00CE4325">
        <w:rPr>
          <w:rFonts w:ascii="Times New Roman" w:hAnsi="Times New Roman" w:cs="Times New Roman"/>
          <w:color w:val="000000"/>
          <w:spacing w:val="3"/>
          <w:sz w:val="24"/>
          <w:szCs w:val="24"/>
        </w:rPr>
        <w:softHyphen/>
      </w:r>
      <w:r w:rsidRPr="00CE4325">
        <w:rPr>
          <w:rFonts w:ascii="Times New Roman" w:hAnsi="Times New Roman" w:cs="Times New Roman"/>
          <w:color w:val="000000"/>
          <w:spacing w:val="4"/>
          <w:sz w:val="24"/>
          <w:szCs w:val="24"/>
        </w:rPr>
        <w:t>ності</w:t>
      </w:r>
      <w:r w:rsidRPr="00CE4325">
        <w:rPr>
          <w:rFonts w:ascii="Times New Roman" w:hAnsi="Times New Roman" w:cs="Times New Roman"/>
          <w:sz w:val="24"/>
          <w:szCs w:val="24"/>
        </w:rPr>
        <w:t xml:space="preserve">  та обачності;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pacing w:after="0" w:line="240" w:lineRule="auto"/>
        <w:jc w:val="both"/>
        <w:rPr>
          <w:rFonts w:ascii="Times New Roman" w:hAnsi="Times New Roman" w:cs="Times New Roman"/>
          <w:b/>
          <w:sz w:val="24"/>
          <w:szCs w:val="24"/>
        </w:rPr>
      </w:pPr>
      <w:r w:rsidRPr="00CE4325">
        <w:rPr>
          <w:rFonts w:ascii="Times New Roman" w:hAnsi="Times New Roman" w:cs="Times New Roman"/>
          <w:b/>
          <w:color w:val="000000"/>
          <w:spacing w:val="3"/>
          <w:sz w:val="24"/>
          <w:szCs w:val="24"/>
        </w:rPr>
        <w:t xml:space="preserve">4. За яких умов визначають в </w:t>
      </w:r>
      <w:r w:rsidRPr="00CE4325">
        <w:rPr>
          <w:rFonts w:ascii="Times New Roman" w:hAnsi="Times New Roman" w:cs="Times New Roman"/>
          <w:b/>
          <w:sz w:val="24"/>
          <w:szCs w:val="24"/>
        </w:rPr>
        <w:t>обліку доходи та витрати:</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1. Визначення реальної заборгованості за активами банку;</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Фінансовий результат операції, пов’язаної з наданням послуг, може бути точно визначений;</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 Визначення реальної заборгованості за зобов’язаннями банку;</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b/>
          <w:color w:val="000000"/>
          <w:spacing w:val="3"/>
          <w:sz w:val="24"/>
          <w:szCs w:val="24"/>
        </w:rPr>
        <w:t xml:space="preserve">5. За якими </w:t>
      </w:r>
      <w:r w:rsidRPr="00CE4325">
        <w:rPr>
          <w:rFonts w:ascii="Times New Roman" w:hAnsi="Times New Roman" w:cs="Times New Roman"/>
          <w:b/>
          <w:sz w:val="24"/>
          <w:szCs w:val="24"/>
        </w:rPr>
        <w:t>видами діяльності класифікують доходів і витрат у фінансовій звітності:</w:t>
      </w:r>
    </w:p>
    <w:p w:rsidR="00CE4325" w:rsidRPr="00CE4325" w:rsidRDefault="00CE4325" w:rsidP="00CE4325">
      <w:pPr>
        <w:shd w:val="clear" w:color="auto" w:fill="FFFFFF"/>
        <w:spacing w:after="0" w:line="240" w:lineRule="auto"/>
        <w:rPr>
          <w:rFonts w:ascii="Times New Roman" w:hAnsi="Times New Roman" w:cs="Times New Roman"/>
          <w:sz w:val="24"/>
          <w:szCs w:val="24"/>
        </w:rPr>
      </w:pPr>
      <w:r w:rsidRPr="00CE4325">
        <w:rPr>
          <w:rFonts w:ascii="Times New Roman" w:hAnsi="Times New Roman" w:cs="Times New Roman"/>
          <w:sz w:val="24"/>
          <w:szCs w:val="24"/>
        </w:rPr>
        <w:t xml:space="preserve">      1. Операційні доходи;</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Інвестиційні доходи;</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w:t>
      </w:r>
      <w:r w:rsidRPr="00CE4325">
        <w:rPr>
          <w:rFonts w:ascii="Times New Roman" w:hAnsi="Times New Roman" w:cs="Times New Roman"/>
          <w:color w:val="000000"/>
          <w:spacing w:val="7"/>
          <w:sz w:val="24"/>
          <w:szCs w:val="24"/>
        </w:rPr>
        <w:t xml:space="preserve"> </w:t>
      </w:r>
      <w:r w:rsidRPr="00CE4325">
        <w:rPr>
          <w:rFonts w:ascii="Times New Roman" w:hAnsi="Times New Roman" w:cs="Times New Roman"/>
          <w:sz w:val="24"/>
          <w:szCs w:val="24"/>
        </w:rPr>
        <w:t>Доходи від фінансової діяльності;</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pacing w:after="0" w:line="240" w:lineRule="auto"/>
        <w:jc w:val="both"/>
        <w:rPr>
          <w:rFonts w:ascii="Times New Roman" w:hAnsi="Times New Roman" w:cs="Times New Roman"/>
          <w:b/>
          <w:sz w:val="24"/>
          <w:szCs w:val="24"/>
        </w:rPr>
      </w:pPr>
      <w:r w:rsidRPr="00CE4325">
        <w:rPr>
          <w:rFonts w:ascii="Times New Roman" w:hAnsi="Times New Roman" w:cs="Times New Roman"/>
          <w:b/>
          <w:color w:val="000000"/>
          <w:spacing w:val="3"/>
          <w:sz w:val="24"/>
          <w:szCs w:val="24"/>
        </w:rPr>
        <w:t xml:space="preserve">6. З якими  </w:t>
      </w:r>
      <w:r w:rsidRPr="00CE4325">
        <w:rPr>
          <w:rFonts w:ascii="Times New Roman" w:hAnsi="Times New Roman" w:cs="Times New Roman"/>
          <w:b/>
          <w:sz w:val="24"/>
          <w:szCs w:val="24"/>
        </w:rPr>
        <w:t xml:space="preserve">балансовими рахунками інших класів взаємодіють рахунки доходів і витрат: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1. Р</w:t>
      </w:r>
      <w:r w:rsidRPr="00CE4325">
        <w:rPr>
          <w:rFonts w:ascii="Times New Roman" w:hAnsi="Times New Roman" w:cs="Times New Roman"/>
          <w:color w:val="000000"/>
          <w:spacing w:val="7"/>
          <w:sz w:val="24"/>
          <w:szCs w:val="24"/>
        </w:rPr>
        <w:t xml:space="preserve">ахунки 1, 2, 3, 9 класів і </w:t>
      </w:r>
      <w:r w:rsidRPr="00CE4325">
        <w:rPr>
          <w:rFonts w:ascii="Times New Roman" w:hAnsi="Times New Roman" w:cs="Times New Roman"/>
          <w:sz w:val="24"/>
          <w:szCs w:val="24"/>
        </w:rPr>
        <w:t>п’ятий клас – «Капітал банку»;</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Розділ 50 «Статутний капітал та інші фонди банку» і розділ 51 «Результати переоцінки»;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 Р</w:t>
      </w:r>
      <w:r w:rsidRPr="00CE4325">
        <w:rPr>
          <w:rFonts w:ascii="Times New Roman" w:hAnsi="Times New Roman" w:cs="Times New Roman"/>
          <w:color w:val="000000"/>
          <w:spacing w:val="7"/>
          <w:sz w:val="24"/>
          <w:szCs w:val="24"/>
        </w:rPr>
        <w:t>ахунки 1, 2, 3, 9 класів</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pacing w:after="0" w:line="240" w:lineRule="auto"/>
        <w:jc w:val="both"/>
        <w:rPr>
          <w:rFonts w:ascii="Times New Roman" w:hAnsi="Times New Roman" w:cs="Times New Roman"/>
          <w:b/>
          <w:color w:val="000000"/>
          <w:spacing w:val="3"/>
          <w:sz w:val="24"/>
          <w:szCs w:val="24"/>
        </w:rPr>
      </w:pPr>
      <w:r w:rsidRPr="00CE4325">
        <w:rPr>
          <w:rFonts w:ascii="Times New Roman" w:hAnsi="Times New Roman" w:cs="Times New Roman"/>
          <w:sz w:val="24"/>
          <w:szCs w:val="24"/>
        </w:rPr>
        <w:t xml:space="preserve">  </w:t>
      </w:r>
      <w:r w:rsidRPr="00CE4325">
        <w:rPr>
          <w:rFonts w:ascii="Times New Roman" w:hAnsi="Times New Roman" w:cs="Times New Roman"/>
          <w:b/>
          <w:color w:val="000000"/>
          <w:spacing w:val="3"/>
          <w:sz w:val="24"/>
          <w:szCs w:val="24"/>
        </w:rPr>
        <w:t xml:space="preserve">7. Якими документами </w:t>
      </w:r>
      <w:r w:rsidRPr="00CE4325">
        <w:rPr>
          <w:rFonts w:ascii="Times New Roman" w:hAnsi="Times New Roman" w:cs="Times New Roman"/>
          <w:b/>
          <w:spacing w:val="1"/>
          <w:sz w:val="24"/>
          <w:szCs w:val="24"/>
        </w:rPr>
        <w:t>визначаються методологія відображення в обліку інформації про доходи та витрати:</w:t>
      </w:r>
    </w:p>
    <w:p w:rsidR="00CE4325" w:rsidRPr="00CE4325" w:rsidRDefault="00CE4325" w:rsidP="00CE4325">
      <w:pPr>
        <w:shd w:val="clear" w:color="auto" w:fill="FFFFFF"/>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1. </w:t>
      </w:r>
      <w:r w:rsidRPr="00CE4325">
        <w:rPr>
          <w:rFonts w:ascii="Times New Roman" w:hAnsi="Times New Roman" w:cs="Times New Roman"/>
          <w:color w:val="000000"/>
          <w:spacing w:val="4"/>
          <w:sz w:val="24"/>
          <w:szCs w:val="24"/>
        </w:rPr>
        <w:t xml:space="preserve">Правилами бухгалтерського обліку процентних та комісійних доходів і витрат, затвердженими постановою </w:t>
      </w:r>
      <w:r w:rsidRPr="00CE4325">
        <w:rPr>
          <w:rFonts w:ascii="Times New Roman" w:hAnsi="Times New Roman" w:cs="Times New Roman"/>
          <w:color w:val="000000"/>
          <w:spacing w:val="6"/>
          <w:sz w:val="24"/>
          <w:szCs w:val="24"/>
        </w:rPr>
        <w:t>правління НБУ від   25.09.97 № 316</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w:t>
      </w:r>
      <w:r w:rsidRPr="00CE4325">
        <w:rPr>
          <w:rFonts w:ascii="Times New Roman" w:hAnsi="Times New Roman" w:cs="Times New Roman"/>
          <w:spacing w:val="1"/>
          <w:sz w:val="24"/>
          <w:szCs w:val="24"/>
        </w:rPr>
        <w:t>Правилами бухгалтерського обліку доходів і витрат банків України, затвердженими Постановою Правління НБУ №55 від 18.06.2003 р. та внутрішніми інструктивно-роз’яснювальними документами</w:t>
      </w:r>
      <w:r w:rsidRPr="00CE4325">
        <w:rPr>
          <w:rFonts w:ascii="Times New Roman" w:hAnsi="Times New Roman" w:cs="Times New Roman"/>
          <w:sz w:val="24"/>
          <w:szCs w:val="24"/>
        </w:rPr>
        <w:t xml:space="preserve">;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w:t>
      </w:r>
      <w:r w:rsidRPr="00CE4325">
        <w:rPr>
          <w:rFonts w:ascii="Times New Roman" w:hAnsi="Times New Roman" w:cs="Times New Roman"/>
          <w:color w:val="000000"/>
          <w:spacing w:val="7"/>
          <w:sz w:val="24"/>
          <w:szCs w:val="24"/>
        </w:rPr>
        <w:t xml:space="preserve"> </w:t>
      </w:r>
      <w:r w:rsidRPr="00CE4325">
        <w:rPr>
          <w:rFonts w:ascii="Times New Roman" w:hAnsi="Times New Roman" w:cs="Times New Roman"/>
          <w:color w:val="000000"/>
          <w:spacing w:val="4"/>
          <w:sz w:val="24"/>
          <w:szCs w:val="24"/>
        </w:rPr>
        <w:t>внутрішньобанківськими нормативно-інструктивними документами, які розробляє методологічна служба банку із врахуванням вимог законодавства та специфіки діяльності кредитної установи</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hd w:val="clear" w:color="auto" w:fill="FFFFFF"/>
        <w:spacing w:after="0" w:line="240" w:lineRule="auto"/>
        <w:jc w:val="both"/>
        <w:rPr>
          <w:rFonts w:ascii="Times New Roman" w:hAnsi="Times New Roman" w:cs="Times New Roman"/>
          <w:b/>
          <w:sz w:val="24"/>
          <w:szCs w:val="24"/>
        </w:rPr>
      </w:pPr>
      <w:r w:rsidRPr="00CE4325">
        <w:rPr>
          <w:rFonts w:ascii="Times New Roman" w:hAnsi="Times New Roman" w:cs="Times New Roman"/>
          <w:b/>
          <w:color w:val="000000"/>
          <w:spacing w:val="3"/>
          <w:sz w:val="24"/>
          <w:szCs w:val="24"/>
        </w:rPr>
        <w:t xml:space="preserve">8. </w:t>
      </w:r>
      <w:r w:rsidRPr="00CE4325">
        <w:rPr>
          <w:rFonts w:ascii="Times New Roman" w:hAnsi="Times New Roman" w:cs="Times New Roman"/>
          <w:b/>
          <w:iCs/>
          <w:color w:val="000000"/>
          <w:spacing w:val="5"/>
          <w:sz w:val="24"/>
          <w:szCs w:val="24"/>
        </w:rPr>
        <w:t xml:space="preserve">Комісійні доходи (витрати) </w:t>
      </w:r>
      <w:r w:rsidRPr="00CE4325">
        <w:rPr>
          <w:rFonts w:ascii="Times New Roman" w:hAnsi="Times New Roman" w:cs="Times New Roman"/>
          <w:b/>
          <w:color w:val="000000"/>
          <w:spacing w:val="5"/>
          <w:sz w:val="24"/>
          <w:szCs w:val="24"/>
        </w:rPr>
        <w:t>це:</w:t>
      </w:r>
    </w:p>
    <w:p w:rsidR="00CE4325" w:rsidRPr="00CE4325" w:rsidRDefault="00CE4325" w:rsidP="00CE4325">
      <w:pPr>
        <w:shd w:val="clear" w:color="auto" w:fill="FFFFFF"/>
        <w:spacing w:after="0" w:line="240" w:lineRule="auto"/>
        <w:rPr>
          <w:rFonts w:ascii="Times New Roman" w:hAnsi="Times New Roman" w:cs="Times New Roman"/>
          <w:sz w:val="24"/>
          <w:szCs w:val="24"/>
        </w:rPr>
      </w:pPr>
      <w:r w:rsidRPr="00CE4325">
        <w:rPr>
          <w:rFonts w:ascii="Times New Roman" w:hAnsi="Times New Roman" w:cs="Times New Roman"/>
          <w:color w:val="000000"/>
          <w:spacing w:val="3"/>
          <w:sz w:val="24"/>
          <w:szCs w:val="24"/>
        </w:rPr>
        <w:t xml:space="preserve"> </w:t>
      </w:r>
      <w:r w:rsidRPr="00CE4325">
        <w:rPr>
          <w:rFonts w:ascii="Times New Roman" w:hAnsi="Times New Roman" w:cs="Times New Roman"/>
          <w:sz w:val="24"/>
          <w:szCs w:val="24"/>
        </w:rPr>
        <w:t xml:space="preserve">     1. Д</w:t>
      </w:r>
      <w:r w:rsidRPr="00CE4325">
        <w:rPr>
          <w:rFonts w:ascii="Times New Roman" w:hAnsi="Times New Roman" w:cs="Times New Roman"/>
          <w:color w:val="000000"/>
          <w:spacing w:val="5"/>
          <w:sz w:val="24"/>
          <w:szCs w:val="24"/>
        </w:rPr>
        <w:t xml:space="preserve">оходи (витрати) </w:t>
      </w:r>
      <w:r w:rsidRPr="00CE4325">
        <w:rPr>
          <w:rFonts w:ascii="Times New Roman" w:hAnsi="Times New Roman" w:cs="Times New Roman"/>
          <w:color w:val="000000"/>
          <w:spacing w:val="2"/>
          <w:sz w:val="24"/>
          <w:szCs w:val="24"/>
        </w:rPr>
        <w:t xml:space="preserve">надані (отримані) контрагентами, окрім комісійних, що подібні </w:t>
      </w:r>
      <w:r w:rsidRPr="00CE4325">
        <w:rPr>
          <w:rFonts w:ascii="Times New Roman" w:hAnsi="Times New Roman" w:cs="Times New Roman"/>
          <w:color w:val="000000"/>
          <w:spacing w:val="-1"/>
          <w:sz w:val="24"/>
          <w:szCs w:val="24"/>
        </w:rPr>
        <w:t>за природою до процентів</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w:t>
      </w:r>
      <w:r w:rsidRPr="00CE4325">
        <w:rPr>
          <w:rFonts w:ascii="Times New Roman" w:hAnsi="Times New Roman" w:cs="Times New Roman"/>
          <w:color w:val="000000"/>
          <w:spacing w:val="5"/>
          <w:sz w:val="24"/>
          <w:szCs w:val="24"/>
        </w:rPr>
        <w:t>Доходи (витрати) за усіма послуга</w:t>
      </w:r>
      <w:r w:rsidRPr="00CE4325">
        <w:rPr>
          <w:rFonts w:ascii="Times New Roman" w:hAnsi="Times New Roman" w:cs="Times New Roman"/>
          <w:color w:val="000000"/>
          <w:spacing w:val="5"/>
          <w:sz w:val="24"/>
          <w:szCs w:val="24"/>
        </w:rPr>
        <w:softHyphen/>
      </w:r>
      <w:r w:rsidRPr="00CE4325">
        <w:rPr>
          <w:rFonts w:ascii="Times New Roman" w:hAnsi="Times New Roman" w:cs="Times New Roman"/>
          <w:color w:val="000000"/>
          <w:spacing w:val="2"/>
          <w:sz w:val="24"/>
          <w:szCs w:val="24"/>
        </w:rPr>
        <w:t xml:space="preserve">ми, наданими (отриманими) контрагентами, окрім комісійних, що подібні </w:t>
      </w:r>
      <w:r w:rsidRPr="00CE4325">
        <w:rPr>
          <w:rFonts w:ascii="Times New Roman" w:hAnsi="Times New Roman" w:cs="Times New Roman"/>
          <w:color w:val="000000"/>
          <w:spacing w:val="-1"/>
          <w:sz w:val="24"/>
          <w:szCs w:val="24"/>
        </w:rPr>
        <w:t>за природою до процентів</w:t>
      </w:r>
      <w:r w:rsidRPr="00CE4325">
        <w:rPr>
          <w:rFonts w:ascii="Times New Roman" w:hAnsi="Times New Roman" w:cs="Times New Roman"/>
          <w:sz w:val="24"/>
          <w:szCs w:val="24"/>
        </w:rPr>
        <w:t xml:space="preserve">;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w:t>
      </w:r>
      <w:r w:rsidRPr="00CE4325">
        <w:rPr>
          <w:rFonts w:ascii="Times New Roman" w:hAnsi="Times New Roman" w:cs="Times New Roman"/>
          <w:color w:val="000000"/>
          <w:spacing w:val="7"/>
          <w:sz w:val="24"/>
          <w:szCs w:val="24"/>
        </w:rPr>
        <w:t xml:space="preserve"> Д</w:t>
      </w:r>
      <w:r w:rsidRPr="00CE4325">
        <w:rPr>
          <w:rFonts w:ascii="Times New Roman" w:hAnsi="Times New Roman" w:cs="Times New Roman"/>
          <w:color w:val="000000"/>
          <w:spacing w:val="5"/>
          <w:sz w:val="24"/>
          <w:szCs w:val="24"/>
        </w:rPr>
        <w:t>оходи (витрати) за усіма послуга</w:t>
      </w:r>
      <w:r w:rsidRPr="00CE4325">
        <w:rPr>
          <w:rFonts w:ascii="Times New Roman" w:hAnsi="Times New Roman" w:cs="Times New Roman"/>
          <w:color w:val="000000"/>
          <w:spacing w:val="5"/>
          <w:sz w:val="24"/>
          <w:szCs w:val="24"/>
        </w:rPr>
        <w:softHyphen/>
      </w:r>
      <w:r w:rsidRPr="00CE4325">
        <w:rPr>
          <w:rFonts w:ascii="Times New Roman" w:hAnsi="Times New Roman" w:cs="Times New Roman"/>
          <w:color w:val="000000"/>
          <w:spacing w:val="2"/>
          <w:sz w:val="24"/>
          <w:szCs w:val="24"/>
        </w:rPr>
        <w:t xml:space="preserve">ми, окрім комісійних, що подібні </w:t>
      </w:r>
      <w:r w:rsidRPr="00CE4325">
        <w:rPr>
          <w:rFonts w:ascii="Times New Roman" w:hAnsi="Times New Roman" w:cs="Times New Roman"/>
          <w:color w:val="000000"/>
          <w:spacing w:val="-1"/>
          <w:sz w:val="24"/>
          <w:szCs w:val="24"/>
        </w:rPr>
        <w:t>за природою до процентів</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lastRenderedPageBreak/>
        <w:t xml:space="preserve">      4. Усі відповіді вірні.</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b/>
          <w:sz w:val="24"/>
          <w:szCs w:val="24"/>
        </w:rPr>
      </w:pPr>
      <w:r w:rsidRPr="00CE4325">
        <w:rPr>
          <w:rFonts w:ascii="Times New Roman" w:hAnsi="Times New Roman" w:cs="Times New Roman"/>
          <w:b/>
          <w:sz w:val="24"/>
          <w:szCs w:val="24"/>
        </w:rPr>
        <w:t xml:space="preserve">9. </w:t>
      </w:r>
      <w:r w:rsidRPr="00CE4325">
        <w:rPr>
          <w:rFonts w:ascii="Times New Roman" w:hAnsi="Times New Roman" w:cs="Times New Roman"/>
          <w:b/>
          <w:iCs/>
          <w:color w:val="000000"/>
          <w:spacing w:val="4"/>
          <w:sz w:val="24"/>
          <w:szCs w:val="24"/>
        </w:rPr>
        <w:t>Торговельні прибутки (збитки)</w:t>
      </w:r>
      <w:r w:rsidRPr="00CE4325">
        <w:rPr>
          <w:rFonts w:ascii="Times New Roman" w:hAnsi="Times New Roman" w:cs="Times New Roman"/>
          <w:b/>
          <w:color w:val="000000"/>
          <w:spacing w:val="4"/>
          <w:sz w:val="24"/>
          <w:szCs w:val="24"/>
        </w:rPr>
        <w:t xml:space="preserve"> це:</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1. </w:t>
      </w:r>
      <w:r w:rsidRPr="00CE4325">
        <w:rPr>
          <w:rFonts w:ascii="Times New Roman" w:hAnsi="Times New Roman" w:cs="Times New Roman"/>
          <w:color w:val="000000"/>
          <w:spacing w:val="4"/>
          <w:sz w:val="24"/>
          <w:szCs w:val="24"/>
        </w:rPr>
        <w:t>Чисті прибутки (збитки) від опе</w:t>
      </w:r>
      <w:r w:rsidRPr="00CE4325">
        <w:rPr>
          <w:rFonts w:ascii="Times New Roman" w:hAnsi="Times New Roman" w:cs="Times New Roman"/>
          <w:color w:val="000000"/>
          <w:spacing w:val="4"/>
          <w:sz w:val="24"/>
          <w:szCs w:val="24"/>
        </w:rPr>
        <w:softHyphen/>
      </w:r>
      <w:r w:rsidRPr="00CE4325">
        <w:rPr>
          <w:rFonts w:ascii="Times New Roman" w:hAnsi="Times New Roman" w:cs="Times New Roman"/>
          <w:color w:val="000000"/>
          <w:spacing w:val="5"/>
          <w:sz w:val="24"/>
          <w:szCs w:val="24"/>
        </w:rPr>
        <w:t>рацій купівлі-продажу різних фінансових інструментів</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2.Ч</w:t>
      </w:r>
      <w:r w:rsidRPr="00CE4325">
        <w:rPr>
          <w:rFonts w:ascii="Times New Roman" w:hAnsi="Times New Roman" w:cs="Times New Roman"/>
          <w:color w:val="000000"/>
          <w:spacing w:val="4"/>
          <w:sz w:val="24"/>
          <w:szCs w:val="24"/>
        </w:rPr>
        <w:t xml:space="preserve">исті прибутки (збитки) від </w:t>
      </w:r>
      <w:r w:rsidRPr="00CE4325">
        <w:rPr>
          <w:rFonts w:ascii="Times New Roman" w:hAnsi="Times New Roman" w:cs="Times New Roman"/>
          <w:color w:val="000000"/>
          <w:spacing w:val="5"/>
          <w:sz w:val="24"/>
          <w:szCs w:val="24"/>
        </w:rPr>
        <w:t>різних фінансових інструментів</w:t>
      </w:r>
      <w:r w:rsidRPr="00CE4325">
        <w:rPr>
          <w:rFonts w:ascii="Times New Roman" w:hAnsi="Times New Roman" w:cs="Times New Roman"/>
          <w:sz w:val="24"/>
          <w:szCs w:val="24"/>
        </w:rPr>
        <w:t xml:space="preserve">;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w:t>
      </w:r>
      <w:r w:rsidRPr="00CE4325">
        <w:rPr>
          <w:rFonts w:ascii="Times New Roman" w:hAnsi="Times New Roman" w:cs="Times New Roman"/>
          <w:color w:val="000000"/>
          <w:spacing w:val="7"/>
          <w:sz w:val="24"/>
          <w:szCs w:val="24"/>
        </w:rPr>
        <w:t xml:space="preserve"> Чис</w:t>
      </w:r>
      <w:r w:rsidRPr="00CE4325">
        <w:rPr>
          <w:rFonts w:ascii="Times New Roman" w:hAnsi="Times New Roman" w:cs="Times New Roman"/>
          <w:color w:val="000000"/>
          <w:spacing w:val="4"/>
          <w:sz w:val="24"/>
          <w:szCs w:val="24"/>
        </w:rPr>
        <w:t>ті прибутки (збитки) від опе</w:t>
      </w:r>
      <w:r w:rsidRPr="00CE4325">
        <w:rPr>
          <w:rFonts w:ascii="Times New Roman" w:hAnsi="Times New Roman" w:cs="Times New Roman"/>
          <w:color w:val="000000"/>
          <w:spacing w:val="4"/>
          <w:sz w:val="24"/>
          <w:szCs w:val="24"/>
        </w:rPr>
        <w:softHyphen/>
      </w:r>
      <w:r w:rsidRPr="00CE4325">
        <w:rPr>
          <w:rFonts w:ascii="Times New Roman" w:hAnsi="Times New Roman" w:cs="Times New Roman"/>
          <w:color w:val="000000"/>
          <w:spacing w:val="5"/>
          <w:sz w:val="24"/>
          <w:szCs w:val="24"/>
        </w:rPr>
        <w:t xml:space="preserve">рацій купівлі-продажу, </w:t>
      </w:r>
      <w:r w:rsidRPr="00CE4325">
        <w:rPr>
          <w:rFonts w:ascii="Times New Roman" w:hAnsi="Times New Roman" w:cs="Times New Roman"/>
          <w:color w:val="000000"/>
          <w:spacing w:val="2"/>
          <w:sz w:val="24"/>
          <w:szCs w:val="24"/>
        </w:rPr>
        <w:t xml:space="preserve">що подібні </w:t>
      </w:r>
      <w:r w:rsidRPr="00CE4325">
        <w:rPr>
          <w:rFonts w:ascii="Times New Roman" w:hAnsi="Times New Roman" w:cs="Times New Roman"/>
          <w:color w:val="000000"/>
          <w:spacing w:val="-1"/>
          <w:sz w:val="24"/>
          <w:szCs w:val="24"/>
        </w:rPr>
        <w:t>за природою до процентів</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pacing w:after="0" w:line="240" w:lineRule="auto"/>
        <w:jc w:val="both"/>
        <w:rPr>
          <w:rFonts w:ascii="Times New Roman" w:hAnsi="Times New Roman" w:cs="Times New Roman"/>
          <w:b/>
          <w:iCs/>
          <w:color w:val="454545"/>
          <w:spacing w:val="2"/>
          <w:sz w:val="24"/>
          <w:szCs w:val="24"/>
        </w:rPr>
      </w:pPr>
      <w:r w:rsidRPr="00CE4325">
        <w:rPr>
          <w:rFonts w:ascii="Times New Roman" w:hAnsi="Times New Roman" w:cs="Times New Roman"/>
          <w:sz w:val="24"/>
          <w:szCs w:val="24"/>
        </w:rPr>
        <w:t xml:space="preserve"> </w:t>
      </w:r>
      <w:r w:rsidRPr="00CE4325">
        <w:rPr>
          <w:rFonts w:ascii="Times New Roman" w:hAnsi="Times New Roman" w:cs="Times New Roman"/>
          <w:b/>
          <w:sz w:val="24"/>
          <w:szCs w:val="24"/>
        </w:rPr>
        <w:t xml:space="preserve">10 . </w:t>
      </w:r>
      <w:r w:rsidRPr="00CE4325">
        <w:rPr>
          <w:rFonts w:ascii="Times New Roman" w:hAnsi="Times New Roman" w:cs="Times New Roman"/>
          <w:b/>
          <w:iCs/>
          <w:color w:val="454545"/>
          <w:spacing w:val="2"/>
          <w:sz w:val="24"/>
          <w:szCs w:val="24"/>
        </w:rPr>
        <w:t>Процентні доходи (витрати) це:</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iCs/>
          <w:color w:val="454545"/>
          <w:spacing w:val="2"/>
          <w:sz w:val="24"/>
          <w:szCs w:val="24"/>
        </w:rPr>
        <w:t xml:space="preserve">     </w:t>
      </w:r>
      <w:r w:rsidRPr="00CE4325">
        <w:rPr>
          <w:rFonts w:ascii="Times New Roman" w:hAnsi="Times New Roman" w:cs="Times New Roman"/>
          <w:sz w:val="24"/>
          <w:szCs w:val="24"/>
        </w:rPr>
        <w:t xml:space="preserve"> 1. </w:t>
      </w:r>
      <w:r w:rsidRPr="00CE4325">
        <w:rPr>
          <w:rFonts w:ascii="Times New Roman" w:hAnsi="Times New Roman" w:cs="Times New Roman"/>
          <w:color w:val="454545"/>
          <w:spacing w:val="2"/>
          <w:sz w:val="24"/>
          <w:szCs w:val="24"/>
        </w:rPr>
        <w:t xml:space="preserve">Доходи (витрати), які обчислюються </w:t>
      </w:r>
      <w:r w:rsidRPr="00CE4325">
        <w:rPr>
          <w:rFonts w:ascii="Times New Roman" w:hAnsi="Times New Roman" w:cs="Times New Roman"/>
          <w:color w:val="454545"/>
          <w:spacing w:val="-3"/>
          <w:sz w:val="24"/>
          <w:szCs w:val="24"/>
        </w:rPr>
        <w:t>пропорційно часу і сумі</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w:t>
      </w:r>
      <w:r w:rsidRPr="00CE4325">
        <w:rPr>
          <w:rFonts w:ascii="Times New Roman" w:hAnsi="Times New Roman" w:cs="Times New Roman"/>
          <w:color w:val="454545"/>
          <w:spacing w:val="2"/>
          <w:sz w:val="24"/>
          <w:szCs w:val="24"/>
        </w:rPr>
        <w:t xml:space="preserve">Доходи (витрати), які обчислюються </w:t>
      </w:r>
      <w:r w:rsidRPr="00CE4325">
        <w:rPr>
          <w:rFonts w:ascii="Times New Roman" w:hAnsi="Times New Roman" w:cs="Times New Roman"/>
          <w:color w:val="454545"/>
          <w:spacing w:val="-3"/>
          <w:sz w:val="24"/>
          <w:szCs w:val="24"/>
        </w:rPr>
        <w:t xml:space="preserve">пропорційно часу і сумі та є компенсацією банку за взятий на себе кредитний </w:t>
      </w:r>
      <w:r w:rsidRPr="00CE4325">
        <w:rPr>
          <w:rFonts w:ascii="Times New Roman" w:hAnsi="Times New Roman" w:cs="Times New Roman"/>
          <w:color w:val="454545"/>
          <w:spacing w:val="3"/>
          <w:sz w:val="24"/>
          <w:szCs w:val="24"/>
        </w:rPr>
        <w:t>ризик;</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w:t>
      </w:r>
      <w:r w:rsidRPr="00CE4325">
        <w:rPr>
          <w:rFonts w:ascii="Times New Roman" w:hAnsi="Times New Roman" w:cs="Times New Roman"/>
          <w:color w:val="000000"/>
          <w:spacing w:val="7"/>
          <w:sz w:val="24"/>
          <w:szCs w:val="24"/>
        </w:rPr>
        <w:t xml:space="preserve"> Д</w:t>
      </w:r>
      <w:r w:rsidRPr="00CE4325">
        <w:rPr>
          <w:rFonts w:ascii="Times New Roman" w:hAnsi="Times New Roman" w:cs="Times New Roman"/>
          <w:color w:val="454545"/>
          <w:spacing w:val="2"/>
          <w:sz w:val="24"/>
          <w:szCs w:val="24"/>
        </w:rPr>
        <w:t xml:space="preserve">оходи (витрати), які обчислюються </w:t>
      </w:r>
      <w:r w:rsidRPr="00CE4325">
        <w:rPr>
          <w:rFonts w:ascii="Times New Roman" w:hAnsi="Times New Roman" w:cs="Times New Roman"/>
          <w:color w:val="454545"/>
          <w:spacing w:val="-3"/>
          <w:sz w:val="24"/>
          <w:szCs w:val="24"/>
        </w:rPr>
        <w:t xml:space="preserve">пропорційно компенсацієї банку за взятий на себе кредитний </w:t>
      </w:r>
      <w:r w:rsidRPr="00CE4325">
        <w:rPr>
          <w:rFonts w:ascii="Times New Roman" w:hAnsi="Times New Roman" w:cs="Times New Roman"/>
          <w:color w:val="454545"/>
          <w:spacing w:val="3"/>
          <w:sz w:val="24"/>
          <w:szCs w:val="24"/>
        </w:rPr>
        <w:t>ризик</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pacing w:after="0" w:line="240" w:lineRule="auto"/>
        <w:jc w:val="both"/>
        <w:rPr>
          <w:rFonts w:ascii="Times New Roman" w:hAnsi="Times New Roman" w:cs="Times New Roman"/>
          <w:b/>
          <w:sz w:val="24"/>
          <w:szCs w:val="24"/>
        </w:rPr>
      </w:pPr>
      <w:r w:rsidRPr="00CE4325">
        <w:rPr>
          <w:rFonts w:ascii="Times New Roman" w:hAnsi="Times New Roman" w:cs="Times New Roman"/>
          <w:sz w:val="24"/>
          <w:szCs w:val="24"/>
        </w:rPr>
        <w:t xml:space="preserve">  </w:t>
      </w:r>
      <w:r w:rsidRPr="00CE4325">
        <w:rPr>
          <w:rFonts w:ascii="Times New Roman" w:hAnsi="Times New Roman" w:cs="Times New Roman"/>
          <w:b/>
          <w:sz w:val="24"/>
          <w:szCs w:val="24"/>
        </w:rPr>
        <w:t xml:space="preserve">11. </w:t>
      </w:r>
      <w:r w:rsidRPr="00CE4325">
        <w:rPr>
          <w:rFonts w:ascii="Times New Roman" w:hAnsi="Times New Roman" w:cs="Times New Roman"/>
          <w:b/>
          <w:iCs/>
          <w:color w:val="000000"/>
          <w:spacing w:val="6"/>
          <w:sz w:val="24"/>
          <w:szCs w:val="24"/>
        </w:rPr>
        <w:t xml:space="preserve">Адміністративні витрати </w:t>
      </w:r>
      <w:r w:rsidRPr="00CE4325">
        <w:rPr>
          <w:rFonts w:ascii="Times New Roman" w:hAnsi="Times New Roman" w:cs="Times New Roman"/>
          <w:b/>
          <w:color w:val="000000"/>
          <w:spacing w:val="6"/>
          <w:sz w:val="24"/>
          <w:szCs w:val="24"/>
        </w:rPr>
        <w:t>— це:</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1. І</w:t>
      </w:r>
      <w:r w:rsidRPr="00CE4325">
        <w:rPr>
          <w:rFonts w:ascii="Times New Roman" w:hAnsi="Times New Roman" w:cs="Times New Roman"/>
          <w:color w:val="000000"/>
          <w:spacing w:val="5"/>
          <w:sz w:val="24"/>
          <w:szCs w:val="24"/>
        </w:rPr>
        <w:t>нші небанківські операційні витрати</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w:t>
      </w:r>
      <w:r w:rsidRPr="00CE4325">
        <w:rPr>
          <w:rFonts w:ascii="Times New Roman" w:hAnsi="Times New Roman" w:cs="Times New Roman"/>
          <w:color w:val="000000"/>
          <w:spacing w:val="8"/>
          <w:sz w:val="24"/>
          <w:szCs w:val="24"/>
        </w:rPr>
        <w:t xml:space="preserve">Витрати від </w:t>
      </w:r>
      <w:r w:rsidRPr="00CE4325">
        <w:rPr>
          <w:rFonts w:ascii="Times New Roman" w:hAnsi="Times New Roman" w:cs="Times New Roman"/>
          <w:color w:val="000000"/>
          <w:spacing w:val="3"/>
          <w:sz w:val="24"/>
          <w:szCs w:val="24"/>
        </w:rPr>
        <w:t>банківської діяльності</w:t>
      </w:r>
      <w:r w:rsidRPr="00CE4325">
        <w:rPr>
          <w:rFonts w:ascii="Times New Roman" w:hAnsi="Times New Roman" w:cs="Times New Roman"/>
          <w:sz w:val="24"/>
          <w:szCs w:val="24"/>
        </w:rPr>
        <w:t xml:space="preserve">;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color w:val="000000"/>
          <w:spacing w:val="5"/>
          <w:sz w:val="24"/>
          <w:szCs w:val="24"/>
        </w:rPr>
      </w:pPr>
      <w:r w:rsidRPr="00CE4325">
        <w:rPr>
          <w:rFonts w:ascii="Times New Roman" w:hAnsi="Times New Roman" w:cs="Times New Roman"/>
          <w:sz w:val="24"/>
          <w:szCs w:val="24"/>
        </w:rPr>
        <w:t xml:space="preserve">      3.</w:t>
      </w:r>
      <w:r w:rsidRPr="00CE4325">
        <w:rPr>
          <w:rFonts w:ascii="Times New Roman" w:hAnsi="Times New Roman" w:cs="Times New Roman"/>
          <w:color w:val="000000"/>
          <w:spacing w:val="7"/>
          <w:sz w:val="24"/>
          <w:szCs w:val="24"/>
        </w:rPr>
        <w:t xml:space="preserve"> В</w:t>
      </w:r>
      <w:r w:rsidRPr="00CE4325">
        <w:rPr>
          <w:rFonts w:ascii="Times New Roman" w:hAnsi="Times New Roman" w:cs="Times New Roman"/>
          <w:color w:val="000000"/>
          <w:spacing w:val="6"/>
          <w:sz w:val="24"/>
          <w:szCs w:val="24"/>
        </w:rPr>
        <w:t xml:space="preserve">итрати, пов’язані із забезпеченням </w:t>
      </w:r>
      <w:r w:rsidRPr="00CE4325">
        <w:rPr>
          <w:rFonts w:ascii="Times New Roman" w:hAnsi="Times New Roman" w:cs="Times New Roman"/>
          <w:color w:val="000000"/>
          <w:spacing w:val="5"/>
          <w:sz w:val="24"/>
          <w:szCs w:val="24"/>
        </w:rPr>
        <w:t>діяльності банківської установи;</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b/>
          <w:sz w:val="24"/>
          <w:szCs w:val="24"/>
        </w:rPr>
        <w:t xml:space="preserve">12. </w:t>
      </w:r>
      <w:r w:rsidRPr="00CE4325">
        <w:rPr>
          <w:rFonts w:ascii="Times New Roman" w:hAnsi="Times New Roman" w:cs="Times New Roman"/>
          <w:b/>
          <w:bCs/>
          <w:spacing w:val="-1"/>
          <w:w w:val="121"/>
          <w:sz w:val="24"/>
          <w:szCs w:val="24"/>
        </w:rPr>
        <w:t>Облік витрат банку налічує такі складові:</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1. О</w:t>
      </w:r>
      <w:r w:rsidRPr="00CE4325">
        <w:rPr>
          <w:rFonts w:ascii="Times New Roman" w:hAnsi="Times New Roman" w:cs="Times New Roman"/>
          <w:bCs/>
          <w:spacing w:val="-1"/>
          <w:w w:val="121"/>
          <w:sz w:val="24"/>
          <w:szCs w:val="24"/>
        </w:rPr>
        <w:t>блік витрат на утримання персоналу та облік витрат на рекламу та маркетинг;</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w:t>
      </w:r>
      <w:r w:rsidRPr="00CE4325">
        <w:rPr>
          <w:rFonts w:ascii="Times New Roman" w:hAnsi="Times New Roman" w:cs="Times New Roman"/>
          <w:bCs/>
          <w:spacing w:val="-1"/>
          <w:w w:val="121"/>
          <w:sz w:val="24"/>
          <w:szCs w:val="24"/>
        </w:rPr>
        <w:t>Облік нарахування та сплати загальнодержавних витрат та місцевих податків і зборів;</w:t>
      </w:r>
      <w:r w:rsidRPr="00CE4325">
        <w:rPr>
          <w:rFonts w:ascii="Times New Roman" w:hAnsi="Times New Roman" w:cs="Times New Roman"/>
          <w:sz w:val="24"/>
          <w:szCs w:val="24"/>
        </w:rPr>
        <w:t xml:space="preserve">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w:t>
      </w:r>
      <w:r w:rsidRPr="00CE4325">
        <w:rPr>
          <w:rFonts w:ascii="Times New Roman" w:hAnsi="Times New Roman" w:cs="Times New Roman"/>
          <w:bCs/>
          <w:spacing w:val="-1"/>
          <w:w w:val="121"/>
          <w:sz w:val="24"/>
          <w:szCs w:val="24"/>
        </w:rPr>
        <w:t>Облік непередбачених витрат та  експлуатаційних витрат;</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CE4325" w:rsidRPr="00CE4325" w:rsidRDefault="00CE4325" w:rsidP="00CE4325">
      <w:pPr>
        <w:spacing w:after="0" w:line="240" w:lineRule="auto"/>
        <w:jc w:val="both"/>
        <w:rPr>
          <w:rFonts w:ascii="Times New Roman" w:hAnsi="Times New Roman" w:cs="Times New Roman"/>
          <w:b/>
          <w:sz w:val="24"/>
          <w:szCs w:val="24"/>
        </w:rPr>
      </w:pPr>
      <w:r w:rsidRPr="00CE4325">
        <w:rPr>
          <w:rFonts w:ascii="Times New Roman" w:hAnsi="Times New Roman" w:cs="Times New Roman"/>
          <w:b/>
          <w:sz w:val="24"/>
          <w:szCs w:val="24"/>
        </w:rPr>
        <w:t>13. За якими бухгалтерськими процедурами здійснюється сплата витрат банку:</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1. За умовами договору на дату платежу, на дату балансу, авансом;</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2. В національній та іноземній валютах; </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3.</w:t>
      </w:r>
      <w:r w:rsidRPr="00CE4325">
        <w:rPr>
          <w:rFonts w:ascii="Times New Roman" w:hAnsi="Times New Roman" w:cs="Times New Roman"/>
          <w:color w:val="000000"/>
          <w:spacing w:val="7"/>
          <w:sz w:val="24"/>
          <w:szCs w:val="24"/>
        </w:rPr>
        <w:t xml:space="preserve"> За типовими формами з обліку розрахунків</w:t>
      </w:r>
      <w:r w:rsidRPr="00CE4325">
        <w:rPr>
          <w:rFonts w:ascii="Times New Roman" w:hAnsi="Times New Roman" w:cs="Times New Roman"/>
          <w:sz w:val="24"/>
          <w:szCs w:val="24"/>
        </w:rPr>
        <w:t>;</w:t>
      </w:r>
    </w:p>
    <w:p w:rsidR="00CE4325" w:rsidRPr="00CE4325" w:rsidRDefault="00CE4325" w:rsidP="00CE4325">
      <w:pPr>
        <w:shd w:val="clear" w:color="auto" w:fill="FFFFFF"/>
        <w:tabs>
          <w:tab w:val="left" w:pos="518"/>
        </w:tabs>
        <w:spacing w:after="0" w:line="240" w:lineRule="auto"/>
        <w:jc w:val="both"/>
        <w:rPr>
          <w:rFonts w:ascii="Times New Roman" w:hAnsi="Times New Roman" w:cs="Times New Roman"/>
          <w:sz w:val="24"/>
          <w:szCs w:val="24"/>
        </w:rPr>
      </w:pPr>
      <w:r w:rsidRPr="00CE4325">
        <w:rPr>
          <w:rFonts w:ascii="Times New Roman" w:hAnsi="Times New Roman" w:cs="Times New Roman"/>
          <w:sz w:val="24"/>
          <w:szCs w:val="24"/>
        </w:rPr>
        <w:t xml:space="preserve">      4. Усі відповіді вірні.</w:t>
      </w:r>
    </w:p>
    <w:p w:rsidR="00387A03" w:rsidRPr="005F5E41" w:rsidRDefault="00387A03" w:rsidP="00387A03">
      <w:pPr>
        <w:widowControl w:val="0"/>
        <w:shd w:val="clear" w:color="auto" w:fill="FFFFFF"/>
        <w:tabs>
          <w:tab w:val="left" w:pos="586"/>
        </w:tabs>
        <w:autoSpaceDE w:val="0"/>
        <w:autoSpaceDN w:val="0"/>
        <w:adjustRightInd w:val="0"/>
        <w:spacing w:after="0" w:line="360" w:lineRule="auto"/>
        <w:ind w:left="709"/>
        <w:jc w:val="both"/>
        <w:rPr>
          <w:rFonts w:ascii="Times New Roman" w:hAnsi="Times New Roman" w:cs="Times New Roman"/>
          <w:color w:val="000000"/>
          <w:spacing w:val="-11"/>
          <w:w w:val="113"/>
          <w:sz w:val="28"/>
        </w:rPr>
      </w:pPr>
    </w:p>
    <w:p w:rsidR="00216798" w:rsidRPr="00EB5C8F" w:rsidRDefault="00216798" w:rsidP="00216798">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САМОСТІЙНА РОБОТА № 4</w:t>
      </w:r>
    </w:p>
    <w:p w:rsidR="00C535D7" w:rsidRPr="00872F9E" w:rsidRDefault="00872F9E" w:rsidP="00216798">
      <w:pPr>
        <w:pStyle w:val="3"/>
        <w:spacing w:after="0"/>
        <w:jc w:val="center"/>
        <w:outlineLvl w:val="0"/>
        <w:rPr>
          <w:rFonts w:ascii="Times New Roman" w:hAnsi="Times New Roman" w:cs="Times New Roman"/>
          <w:b/>
          <w:sz w:val="24"/>
          <w:szCs w:val="24"/>
          <w:lang w:val="ru-RU"/>
        </w:rPr>
      </w:pPr>
      <w:r>
        <w:rPr>
          <w:rFonts w:ascii="Times New Roman" w:hAnsi="Times New Roman" w:cs="Times New Roman"/>
          <w:b/>
          <w:sz w:val="24"/>
          <w:szCs w:val="24"/>
        </w:rPr>
        <w:t xml:space="preserve">Тема 4. </w:t>
      </w:r>
      <w:r w:rsidR="00C535D7" w:rsidRPr="00872F9E">
        <w:rPr>
          <w:rFonts w:ascii="Times New Roman" w:hAnsi="Times New Roman" w:cs="Times New Roman"/>
          <w:b/>
          <w:sz w:val="24"/>
          <w:szCs w:val="24"/>
        </w:rPr>
        <w:t>Облік грошових коштів банку</w:t>
      </w:r>
    </w:p>
    <w:p w:rsidR="00586F31" w:rsidRDefault="00586F31" w:rsidP="00586F31">
      <w:pPr>
        <w:pStyle w:val="3"/>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872F9E" w:rsidRPr="001843A8" w:rsidRDefault="00866458" w:rsidP="001843A8">
      <w:pPr>
        <w:pStyle w:val="3"/>
        <w:numPr>
          <w:ilvl w:val="0"/>
          <w:numId w:val="21"/>
        </w:numPr>
        <w:spacing w:after="0"/>
        <w:jc w:val="both"/>
        <w:outlineLvl w:val="0"/>
        <w:rPr>
          <w:rFonts w:ascii="Times New Roman" w:hAnsi="Times New Roman" w:cs="Times New Roman"/>
          <w:sz w:val="24"/>
          <w:szCs w:val="24"/>
        </w:rPr>
      </w:pPr>
      <w:r w:rsidRPr="001843A8">
        <w:rPr>
          <w:rFonts w:ascii="Times New Roman" w:hAnsi="Times New Roman" w:cs="Times New Roman"/>
          <w:sz w:val="24"/>
          <w:szCs w:val="24"/>
        </w:rPr>
        <w:t>Облік надлишків та недостач готівки в касі банку.</w:t>
      </w:r>
    </w:p>
    <w:p w:rsidR="00866458" w:rsidRPr="001843A8" w:rsidRDefault="00866458" w:rsidP="001843A8">
      <w:pPr>
        <w:pStyle w:val="3"/>
        <w:numPr>
          <w:ilvl w:val="0"/>
          <w:numId w:val="21"/>
        </w:numPr>
        <w:spacing w:after="0"/>
        <w:jc w:val="both"/>
        <w:outlineLvl w:val="0"/>
        <w:rPr>
          <w:rFonts w:ascii="Times New Roman" w:hAnsi="Times New Roman" w:cs="Times New Roman"/>
          <w:sz w:val="24"/>
          <w:szCs w:val="24"/>
        </w:rPr>
      </w:pPr>
      <w:r w:rsidRPr="001843A8">
        <w:rPr>
          <w:rFonts w:ascii="Times New Roman" w:hAnsi="Times New Roman" w:cs="Times New Roman"/>
          <w:sz w:val="24"/>
          <w:szCs w:val="24"/>
        </w:rPr>
        <w:t>Облік операцій з підкріплення банків готівкою.</w:t>
      </w:r>
    </w:p>
    <w:p w:rsidR="00866458" w:rsidRPr="001843A8" w:rsidRDefault="00866458" w:rsidP="001843A8">
      <w:pPr>
        <w:pStyle w:val="3"/>
        <w:numPr>
          <w:ilvl w:val="0"/>
          <w:numId w:val="21"/>
        </w:numPr>
        <w:spacing w:after="0"/>
        <w:jc w:val="both"/>
        <w:outlineLvl w:val="0"/>
        <w:rPr>
          <w:rFonts w:ascii="Times New Roman" w:hAnsi="Times New Roman" w:cs="Times New Roman"/>
          <w:sz w:val="24"/>
          <w:szCs w:val="24"/>
        </w:rPr>
      </w:pPr>
      <w:r w:rsidRPr="001843A8">
        <w:rPr>
          <w:rFonts w:ascii="Times New Roman" w:hAnsi="Times New Roman" w:cs="Times New Roman"/>
          <w:sz w:val="24"/>
          <w:szCs w:val="24"/>
        </w:rPr>
        <w:t>Розкриття інформації про грошові кошти та еквіваленти грошових коштів банку.</w:t>
      </w:r>
    </w:p>
    <w:p w:rsidR="00866458" w:rsidRDefault="001843A8" w:rsidP="001843A8">
      <w:pPr>
        <w:pStyle w:val="3"/>
        <w:numPr>
          <w:ilvl w:val="0"/>
          <w:numId w:val="21"/>
        </w:numPr>
        <w:spacing w:after="0"/>
        <w:jc w:val="both"/>
        <w:outlineLvl w:val="0"/>
        <w:rPr>
          <w:rFonts w:ascii="Times New Roman" w:hAnsi="Times New Roman" w:cs="Times New Roman"/>
          <w:sz w:val="24"/>
          <w:szCs w:val="24"/>
        </w:rPr>
      </w:pPr>
      <w:r w:rsidRPr="001843A8">
        <w:rPr>
          <w:rFonts w:ascii="Times New Roman" w:hAnsi="Times New Roman" w:cs="Times New Roman"/>
          <w:sz w:val="24"/>
          <w:szCs w:val="24"/>
        </w:rPr>
        <w:t>Зберігання та облік цінностей і документів у грошових сховищах.</w:t>
      </w:r>
    </w:p>
    <w:p w:rsidR="002E26CE" w:rsidRPr="00111A30" w:rsidRDefault="002E26CE" w:rsidP="002E26CE">
      <w:pPr>
        <w:spacing w:after="0" w:line="240" w:lineRule="auto"/>
        <w:rPr>
          <w:rFonts w:ascii="Times New Roman" w:hAnsi="Times New Roman" w:cs="Times New Roman"/>
          <w:b/>
          <w:sz w:val="24"/>
          <w:szCs w:val="24"/>
        </w:rPr>
      </w:pPr>
      <w:r w:rsidRPr="00111A30">
        <w:rPr>
          <w:rFonts w:ascii="Times New Roman" w:hAnsi="Times New Roman" w:cs="Times New Roman"/>
          <w:b/>
          <w:sz w:val="24"/>
          <w:szCs w:val="24"/>
        </w:rPr>
        <w:t>Для опрацювання питань рекомендовано опрацювати літературу</w:t>
      </w:r>
    </w:p>
    <w:p w:rsidR="002E26CE" w:rsidRPr="00DC1D4B" w:rsidRDefault="002E26CE" w:rsidP="002E26CE">
      <w:pPr>
        <w:pStyle w:val="a5"/>
        <w:numPr>
          <w:ilvl w:val="0"/>
          <w:numId w:val="27"/>
        </w:numPr>
        <w:rPr>
          <w:sz w:val="24"/>
          <w:szCs w:val="24"/>
        </w:rPr>
      </w:pPr>
      <w:r w:rsidRPr="002E26CE">
        <w:rPr>
          <w:sz w:val="24"/>
          <w:szCs w:val="24"/>
          <w:lang w:val="uk-UA"/>
        </w:rPr>
        <w:t xml:space="preserve">Кіндрацька Л. М. Фінансовий та управлінський облік у банках: підручник / Л.М. Кіндрацька; ДВНЗ «Київ. нац. екон. ун-т ім. </w:t>
      </w:r>
      <w:r w:rsidRPr="00DC1D4B">
        <w:rPr>
          <w:sz w:val="24"/>
          <w:szCs w:val="24"/>
        </w:rPr>
        <w:t xml:space="preserve">В. Гетьмана». – Київ : КНЕУ, 2008. – 816 с. </w:t>
      </w:r>
    </w:p>
    <w:p w:rsidR="002E26CE" w:rsidRPr="00DC1D4B" w:rsidRDefault="002E26CE" w:rsidP="002E26CE">
      <w:pPr>
        <w:pStyle w:val="a5"/>
        <w:numPr>
          <w:ilvl w:val="0"/>
          <w:numId w:val="27"/>
        </w:numPr>
        <w:rPr>
          <w:sz w:val="24"/>
          <w:szCs w:val="24"/>
        </w:rPr>
      </w:pPr>
      <w:r w:rsidRPr="00DC1D4B">
        <w:rPr>
          <w:sz w:val="24"/>
          <w:szCs w:val="24"/>
        </w:rPr>
        <w:t xml:space="preserve">Лобозинська С. М. Облік і аудит у банку: навч. посіб./ за ред. С.К. Реверчука. – Київ : Знання, 2007. – 630 с. </w:t>
      </w:r>
    </w:p>
    <w:p w:rsidR="002E26CE" w:rsidRPr="00DC1D4B" w:rsidRDefault="002E26CE" w:rsidP="002E26CE">
      <w:pPr>
        <w:pStyle w:val="a5"/>
        <w:numPr>
          <w:ilvl w:val="0"/>
          <w:numId w:val="27"/>
        </w:numPr>
        <w:rPr>
          <w:sz w:val="24"/>
          <w:szCs w:val="24"/>
        </w:rPr>
      </w:pPr>
      <w:r w:rsidRPr="00DC1D4B">
        <w:rPr>
          <w:sz w:val="24"/>
          <w:szCs w:val="24"/>
        </w:rPr>
        <w:t xml:space="preserve">Облік у банках : підручник / О. Г. Коренєва, Н. Г. Маслак, Н. Г. Слав`янська, Т. Г. Савченко. – Суми : Університетська книга, 2012. – 668 с. </w:t>
      </w:r>
    </w:p>
    <w:p w:rsidR="002E26CE" w:rsidRPr="00DC1D4B" w:rsidRDefault="002E26CE" w:rsidP="002E26CE">
      <w:pPr>
        <w:pStyle w:val="a5"/>
        <w:numPr>
          <w:ilvl w:val="0"/>
          <w:numId w:val="27"/>
        </w:numPr>
        <w:rPr>
          <w:sz w:val="24"/>
          <w:szCs w:val="24"/>
        </w:rPr>
      </w:pPr>
      <w:r w:rsidRPr="00DC1D4B">
        <w:rPr>
          <w:sz w:val="24"/>
          <w:szCs w:val="24"/>
        </w:rPr>
        <w:t xml:space="preserve">Фінансовий облік у банках: навч. посіб. / А. М. Герасимович, Л. М. Кіндрацька, Т. В. Кривов’яз; /за ред. А. М. Герасимовича ; ДВНЗ «Київ. нац. екон. ун-т ім. В. Гетьмана». – Київ : КНЕУ, 2010. - 549 с. </w:t>
      </w:r>
    </w:p>
    <w:p w:rsidR="002E26CE" w:rsidRPr="00DC1D4B" w:rsidRDefault="002E26CE" w:rsidP="002E26CE">
      <w:pPr>
        <w:pStyle w:val="a5"/>
        <w:numPr>
          <w:ilvl w:val="0"/>
          <w:numId w:val="27"/>
        </w:numPr>
        <w:rPr>
          <w:sz w:val="24"/>
          <w:szCs w:val="24"/>
        </w:rPr>
      </w:pPr>
      <w:r w:rsidRPr="00DC1D4B">
        <w:rPr>
          <w:sz w:val="24"/>
          <w:szCs w:val="24"/>
        </w:rPr>
        <w:lastRenderedPageBreak/>
        <w:t>Литвин Н. Б. Операційні витрати банків: розкриття інформації у фінансовій звітності // Бухгалтерський облік і аудит. – 2014. – № 1.– С.8-15.</w:t>
      </w:r>
    </w:p>
    <w:p w:rsidR="002E26CE" w:rsidRPr="00DC1D4B" w:rsidRDefault="002E26CE" w:rsidP="002E26CE">
      <w:pPr>
        <w:pStyle w:val="a5"/>
        <w:numPr>
          <w:ilvl w:val="0"/>
          <w:numId w:val="27"/>
        </w:numPr>
        <w:rPr>
          <w:sz w:val="24"/>
          <w:szCs w:val="24"/>
        </w:rPr>
      </w:pPr>
      <w:r w:rsidRPr="00DC1D4B">
        <w:rPr>
          <w:sz w:val="24"/>
          <w:szCs w:val="24"/>
        </w:rPr>
        <w:t>Снігурська Л. П. Проблемні питання визнання банками процентного доходу за фінансовими інструментами // Вісник НБУ. – 2007. - №1 1. – С.54-57.</w:t>
      </w:r>
    </w:p>
    <w:p w:rsidR="002E26CE" w:rsidRPr="00DA39F0" w:rsidRDefault="002E26CE" w:rsidP="002E26CE">
      <w:pPr>
        <w:pStyle w:val="a5"/>
        <w:rPr>
          <w:i/>
          <w:sz w:val="24"/>
          <w:szCs w:val="24"/>
        </w:rPr>
      </w:pPr>
      <w:r w:rsidRPr="00DA39F0">
        <w:rPr>
          <w:i/>
          <w:sz w:val="24"/>
          <w:szCs w:val="24"/>
        </w:rPr>
        <w:t>Інтернет ресурси:</w:t>
      </w:r>
    </w:p>
    <w:p w:rsidR="002E26CE" w:rsidRPr="00DA39F0" w:rsidRDefault="002E26CE" w:rsidP="002E26CE">
      <w:pPr>
        <w:pStyle w:val="a3"/>
        <w:numPr>
          <w:ilvl w:val="12"/>
          <w:numId w:val="27"/>
        </w:numPr>
        <w:ind w:left="0"/>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r w:rsidRPr="00DA39F0">
        <w:rPr>
          <w:sz w:val="24"/>
          <w:szCs w:val="24"/>
          <w:lang w:val="en-US"/>
        </w:rPr>
        <w:t>library</w:t>
      </w:r>
      <w:r w:rsidRPr="00DA39F0">
        <w:rPr>
          <w:sz w:val="24"/>
          <w:szCs w:val="24"/>
        </w:rPr>
        <w:t xml:space="preserve">. </w:t>
      </w:r>
      <w:r w:rsidRPr="00DA39F0">
        <w:rPr>
          <w:sz w:val="24"/>
          <w:szCs w:val="24"/>
          <w:lang w:val="en-US"/>
        </w:rPr>
        <w:t>lviv</w:t>
      </w:r>
      <w:r w:rsidRPr="00DA39F0">
        <w:rPr>
          <w:sz w:val="24"/>
          <w:szCs w:val="24"/>
        </w:rPr>
        <w:t>.</w:t>
      </w:r>
      <w:r w:rsidRPr="00DA39F0">
        <w:rPr>
          <w:sz w:val="24"/>
          <w:szCs w:val="24"/>
          <w:lang w:val="en-US"/>
        </w:rPr>
        <w:t>ua</w:t>
      </w:r>
      <w:r w:rsidRPr="00DA39F0">
        <w:rPr>
          <w:sz w:val="24"/>
          <w:szCs w:val="24"/>
        </w:rPr>
        <w:t xml:space="preserve"> / – Львівська національна наукова бібліотека України ім. В. Стефаника.</w:t>
      </w:r>
    </w:p>
    <w:p w:rsidR="002E26CE" w:rsidRPr="00DA39F0" w:rsidRDefault="002E26CE" w:rsidP="002E26CE">
      <w:pPr>
        <w:pStyle w:val="a3"/>
        <w:numPr>
          <w:ilvl w:val="12"/>
          <w:numId w:val="27"/>
        </w:numPr>
        <w:ind w:left="0"/>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p>
    <w:p w:rsidR="002E26CE" w:rsidRPr="00DA39F0" w:rsidRDefault="00A926DB" w:rsidP="002E26CE">
      <w:pPr>
        <w:pStyle w:val="a3"/>
        <w:numPr>
          <w:ilvl w:val="12"/>
          <w:numId w:val="27"/>
        </w:numPr>
        <w:ind w:left="0"/>
        <w:rPr>
          <w:sz w:val="24"/>
          <w:szCs w:val="24"/>
        </w:rPr>
      </w:pPr>
      <w:hyperlink r:id="rId13" w:history="1">
        <w:r w:rsidR="002E26CE" w:rsidRPr="00DA39F0">
          <w:rPr>
            <w:rStyle w:val="ad"/>
          </w:rPr>
          <w:t>http://www.bank.gov.ua/</w:t>
        </w:r>
      </w:hyperlink>
      <w:r w:rsidR="002E26CE" w:rsidRPr="00DA39F0">
        <w:rPr>
          <w:sz w:val="24"/>
          <w:szCs w:val="24"/>
        </w:rPr>
        <w:t xml:space="preserve"> - Національний банк України.</w:t>
      </w:r>
    </w:p>
    <w:p w:rsidR="002E26CE" w:rsidRPr="00544CEA" w:rsidRDefault="002E26CE" w:rsidP="002E26CE">
      <w:pPr>
        <w:jc w:val="both"/>
        <w:rPr>
          <w:rFonts w:ascii="Times New Roman" w:hAnsi="Times New Roman" w:cs="Times New Roman"/>
          <w:sz w:val="24"/>
          <w:szCs w:val="24"/>
        </w:rPr>
      </w:pPr>
      <w:r w:rsidRPr="00544CEA">
        <w:rPr>
          <w:rFonts w:ascii="Times New Roman" w:hAnsi="Times New Roman" w:cs="Times New Roman"/>
          <w:sz w:val="24"/>
          <w:szCs w:val="24"/>
        </w:rPr>
        <w:t>http://www.pravo.vuzlib.su/book_z1771_page_23.html - Операції та послуги комерційних банків.</w:t>
      </w:r>
    </w:p>
    <w:p w:rsidR="001843A8" w:rsidRPr="002E26CE" w:rsidRDefault="002E26CE" w:rsidP="002E26CE">
      <w:pPr>
        <w:pStyle w:val="3"/>
        <w:spacing w:after="0"/>
        <w:jc w:val="both"/>
        <w:outlineLvl w:val="0"/>
        <w:rPr>
          <w:rFonts w:ascii="Times New Roman" w:hAnsi="Times New Roman" w:cs="Times New Roman"/>
          <w:sz w:val="24"/>
          <w:szCs w:val="24"/>
        </w:rPr>
      </w:pPr>
      <w:r w:rsidRPr="002E26CE">
        <w:rPr>
          <w:rFonts w:ascii="Times New Roman" w:hAnsi="Times New Roman" w:cs="Times New Roman"/>
          <w:b/>
          <w:bCs/>
          <w:sz w:val="24"/>
          <w:szCs w:val="24"/>
        </w:rPr>
        <w:t>Питання для самоконтролю</w:t>
      </w:r>
    </w:p>
    <w:p w:rsidR="00F6280A" w:rsidRPr="00DA39F0" w:rsidRDefault="00F6280A" w:rsidP="00F6280A">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 xml:space="preserve">1.  Якими законодавчими та нормативно-правовими документами регламентується порядок ведення </w:t>
      </w:r>
      <w:r w:rsidRPr="00DA39F0">
        <w:rPr>
          <w:rFonts w:ascii="Times New Roman" w:hAnsi="Times New Roman" w:cs="Times New Roman"/>
          <w:iCs/>
          <w:color w:val="000000"/>
          <w:spacing w:val="-4"/>
          <w:w w:val="114"/>
          <w:sz w:val="24"/>
          <w:szCs w:val="24"/>
        </w:rPr>
        <w:t>касових операцій?</w:t>
      </w:r>
    </w:p>
    <w:p w:rsidR="00F6280A" w:rsidRPr="00DA39F0" w:rsidRDefault="00F6280A" w:rsidP="00F6280A">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2. Які складові елементи налічує обліковий процес касових операцій?</w:t>
      </w:r>
    </w:p>
    <w:p w:rsidR="00F6280A" w:rsidRPr="00DA39F0" w:rsidRDefault="00F6280A" w:rsidP="00F6280A">
      <w:pPr>
        <w:shd w:val="clear" w:color="auto" w:fill="FFFFFF"/>
        <w:spacing w:after="0" w:line="240" w:lineRule="auto"/>
        <w:jc w:val="both"/>
        <w:rPr>
          <w:rFonts w:ascii="Times New Roman" w:hAnsi="Times New Roman" w:cs="Times New Roman"/>
          <w:iCs/>
          <w:color w:val="000000"/>
          <w:spacing w:val="-4"/>
          <w:w w:val="114"/>
          <w:sz w:val="24"/>
          <w:szCs w:val="24"/>
        </w:rPr>
      </w:pPr>
      <w:r w:rsidRPr="00DA39F0">
        <w:rPr>
          <w:rFonts w:ascii="Times New Roman" w:hAnsi="Times New Roman" w:cs="Times New Roman"/>
          <w:iCs/>
          <w:color w:val="000000"/>
          <w:sz w:val="24"/>
          <w:szCs w:val="24"/>
        </w:rPr>
        <w:t>3. Які п</w:t>
      </w:r>
      <w:r w:rsidRPr="00DA39F0">
        <w:rPr>
          <w:rFonts w:ascii="Times New Roman" w:hAnsi="Times New Roman" w:cs="Times New Roman"/>
          <w:iCs/>
          <w:color w:val="000000"/>
          <w:spacing w:val="-4"/>
          <w:w w:val="114"/>
          <w:sz w:val="24"/>
          <w:szCs w:val="24"/>
        </w:rPr>
        <w:t>равила організації облікового процесу касових операцій?</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 xml:space="preserve"> 4.  Який порядок організації касової роботи в банках?</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5. Які вимоги ставляться до організації касового відділу і грошового сховища?</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6. Який порядок видачі готівки з каси банку?</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7. Який порядок здавання готівки в касу банку?</w:t>
      </w:r>
    </w:p>
    <w:p w:rsidR="00F6280A" w:rsidRPr="00DA39F0" w:rsidRDefault="00F6280A" w:rsidP="00F6280A">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8.   У якій формі та в якому порядку складається звітність касира?</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9. Як здійснюється організація внутрішнього контролю за касовими операціями?</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10. Як проводиться ревізія каси?</w:t>
      </w:r>
    </w:p>
    <w:p w:rsidR="00F6280A" w:rsidRDefault="00F6280A" w:rsidP="00F6280A">
      <w:pPr>
        <w:jc w:val="both"/>
        <w:rPr>
          <w:rFonts w:ascii="Times New Roman" w:hAnsi="Times New Roman" w:cs="Times New Roman"/>
          <w:b/>
          <w:sz w:val="24"/>
          <w:szCs w:val="24"/>
        </w:rPr>
      </w:pPr>
    </w:p>
    <w:p w:rsidR="0082469C" w:rsidRDefault="0082469C" w:rsidP="00F6280A">
      <w:pPr>
        <w:spacing w:after="0" w:line="240" w:lineRule="auto"/>
        <w:jc w:val="both"/>
        <w:rPr>
          <w:rFonts w:ascii="Times New Roman" w:hAnsi="Times New Roman" w:cs="Times New Roman"/>
          <w:b/>
          <w:sz w:val="24"/>
          <w:szCs w:val="24"/>
        </w:rPr>
      </w:pPr>
      <w:r w:rsidRPr="005F5E41">
        <w:rPr>
          <w:rFonts w:ascii="Times New Roman" w:hAnsi="Times New Roman" w:cs="Times New Roman"/>
          <w:b/>
          <w:sz w:val="24"/>
          <w:szCs w:val="24"/>
        </w:rPr>
        <w:t>Тести</w:t>
      </w:r>
    </w:p>
    <w:p w:rsidR="00407F64" w:rsidRPr="00407F64" w:rsidRDefault="00407F64" w:rsidP="00F6280A">
      <w:pPr>
        <w:shd w:val="clear" w:color="auto" w:fill="FFFFFF"/>
        <w:spacing w:after="0" w:line="240" w:lineRule="auto"/>
        <w:jc w:val="both"/>
        <w:rPr>
          <w:rFonts w:ascii="Times New Roman" w:hAnsi="Times New Roman" w:cs="Times New Roman"/>
          <w:b/>
          <w:sz w:val="24"/>
          <w:szCs w:val="24"/>
        </w:rPr>
      </w:pPr>
      <w:r w:rsidRPr="00407F64">
        <w:rPr>
          <w:rFonts w:ascii="Times New Roman" w:hAnsi="Times New Roman" w:cs="Times New Roman"/>
          <w:b/>
          <w:sz w:val="24"/>
          <w:szCs w:val="24"/>
        </w:rPr>
        <w:t>1</w:t>
      </w:r>
      <w:r w:rsidRPr="00407F64">
        <w:rPr>
          <w:rFonts w:ascii="Times New Roman" w:hAnsi="Times New Roman" w:cs="Times New Roman"/>
          <w:b/>
          <w:iCs/>
          <w:color w:val="000000"/>
          <w:spacing w:val="-4"/>
          <w:w w:val="114"/>
          <w:sz w:val="24"/>
          <w:szCs w:val="24"/>
        </w:rPr>
        <w:t>. Касові операції – це</w:t>
      </w:r>
      <w:r w:rsidRPr="00407F64">
        <w:rPr>
          <w:rFonts w:ascii="Times New Roman" w:hAnsi="Times New Roman" w:cs="Times New Roman"/>
          <w:b/>
          <w:color w:val="000000"/>
          <w:spacing w:val="6"/>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 О</w:t>
      </w:r>
      <w:r w:rsidRPr="00407F64">
        <w:rPr>
          <w:rFonts w:ascii="Times New Roman" w:hAnsi="Times New Roman" w:cs="Times New Roman"/>
          <w:iCs/>
          <w:color w:val="000000"/>
          <w:spacing w:val="-4"/>
          <w:w w:val="114"/>
          <w:sz w:val="24"/>
          <w:szCs w:val="24"/>
        </w:rPr>
        <w:t>перації з видачі, приймання її та обміну непридатних до обігу банкнот (монет) на придатні до обігу банкноти,  вилучення з обігу сумнівних банкнот; валютно-обмінні операції та операції з банківськими металами.</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О</w:t>
      </w:r>
      <w:r w:rsidRPr="00407F64">
        <w:rPr>
          <w:rFonts w:ascii="Times New Roman" w:hAnsi="Times New Roman" w:cs="Times New Roman"/>
          <w:iCs/>
          <w:color w:val="000000"/>
          <w:spacing w:val="-4"/>
          <w:w w:val="114"/>
          <w:sz w:val="24"/>
          <w:szCs w:val="24"/>
        </w:rPr>
        <w:t>перації з видачі, приймання її та обміну непридатних до обігу банкнот (монет) на придатні до обігу банкноти, банкнот на монети, монет на банкноти, банкнот одного номіналу на банкноти іншого номіналу, вилучення з обігу сумнівних банкнот; валютно-обмінні операції та операції з банківськими металами</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3.</w:t>
      </w:r>
      <w:r w:rsidRPr="00407F64">
        <w:rPr>
          <w:rFonts w:ascii="Times New Roman" w:hAnsi="Times New Roman" w:cs="Times New Roman"/>
          <w:color w:val="000000"/>
          <w:spacing w:val="7"/>
          <w:sz w:val="24"/>
          <w:szCs w:val="24"/>
        </w:rPr>
        <w:t xml:space="preserve"> </w:t>
      </w:r>
      <w:r w:rsidRPr="00407F64">
        <w:rPr>
          <w:rFonts w:ascii="Times New Roman" w:hAnsi="Times New Roman" w:cs="Times New Roman"/>
          <w:iCs/>
          <w:color w:val="000000"/>
          <w:spacing w:val="-4"/>
          <w:w w:val="114"/>
          <w:sz w:val="24"/>
          <w:szCs w:val="24"/>
        </w:rPr>
        <w:t xml:space="preserve">Операції з видачі, приймання її та обміну непридатних до обігу банкнот (монет), банкнот одного номіналу на банкноти іншого номіналу, вилучення з обігу сумнівних банкнот;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sz w:val="24"/>
          <w:szCs w:val="24"/>
        </w:rPr>
      </w:pPr>
      <w:r w:rsidRPr="00407F64">
        <w:rPr>
          <w:rFonts w:ascii="Times New Roman" w:hAnsi="Times New Roman" w:cs="Times New Roman"/>
          <w:b/>
          <w:sz w:val="24"/>
          <w:szCs w:val="24"/>
        </w:rPr>
        <w:t xml:space="preserve">2. </w:t>
      </w:r>
      <w:r w:rsidRPr="00407F64">
        <w:rPr>
          <w:rFonts w:ascii="Times New Roman" w:hAnsi="Times New Roman" w:cs="Times New Roman"/>
          <w:b/>
          <w:color w:val="000000"/>
          <w:spacing w:val="6"/>
          <w:sz w:val="24"/>
          <w:szCs w:val="24"/>
        </w:rPr>
        <w:t xml:space="preserve">Визначіть якими документами </w:t>
      </w:r>
      <w:r w:rsidRPr="00407F64">
        <w:rPr>
          <w:rFonts w:ascii="Times New Roman" w:hAnsi="Times New Roman" w:cs="Times New Roman"/>
          <w:b/>
          <w:iCs/>
          <w:color w:val="000000"/>
          <w:spacing w:val="-4"/>
          <w:w w:val="114"/>
          <w:sz w:val="24"/>
          <w:szCs w:val="24"/>
        </w:rPr>
        <w:t>регламентується порядок ведення касових операцій та їх облік</w:t>
      </w:r>
      <w:r w:rsidRPr="00407F64">
        <w:rPr>
          <w:rFonts w:ascii="Times New Roman" w:hAnsi="Times New Roman" w:cs="Times New Roman"/>
          <w:b/>
          <w:color w:val="000000"/>
          <w:spacing w:val="6"/>
          <w:sz w:val="24"/>
          <w:szCs w:val="24"/>
        </w:rPr>
        <w:t>:</w:t>
      </w:r>
    </w:p>
    <w:p w:rsidR="00407F64" w:rsidRPr="00407F64" w:rsidRDefault="00407F64" w:rsidP="00407F64">
      <w:pPr>
        <w:shd w:val="clear" w:color="auto" w:fill="FFFFFF"/>
        <w:spacing w:after="0" w:line="240" w:lineRule="auto"/>
        <w:jc w:val="both"/>
        <w:rPr>
          <w:rFonts w:ascii="Times New Roman" w:hAnsi="Times New Roman" w:cs="Times New Roman"/>
          <w:iCs/>
          <w:color w:val="000000"/>
          <w:spacing w:val="-4"/>
          <w:w w:val="114"/>
          <w:sz w:val="24"/>
          <w:szCs w:val="24"/>
        </w:rPr>
      </w:pPr>
      <w:r w:rsidRPr="00407F64">
        <w:rPr>
          <w:rFonts w:ascii="Times New Roman" w:hAnsi="Times New Roman" w:cs="Times New Roman"/>
          <w:sz w:val="24"/>
          <w:szCs w:val="24"/>
        </w:rPr>
        <w:t xml:space="preserve">      1. </w:t>
      </w:r>
      <w:r w:rsidRPr="00407F64">
        <w:rPr>
          <w:rFonts w:ascii="Times New Roman" w:hAnsi="Times New Roman" w:cs="Times New Roman"/>
          <w:iCs/>
          <w:color w:val="000000"/>
          <w:spacing w:val="-4"/>
          <w:w w:val="114"/>
          <w:sz w:val="24"/>
          <w:szCs w:val="24"/>
        </w:rPr>
        <w:t>Інструкцією про касові операції в банках України, №337 від 14.08.2003 р.; Інструкцією з бухгалтерського обліку операцій з готівковими коштами та банківськими металами в банках України, №495 від 20.10.2004 р.; Інструкцією з організації перевезення валютних цінностей та інкасації коштів в установах банків України, №520 від 03.12.2003р.</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w:t>
      </w:r>
      <w:r w:rsidRPr="00407F64">
        <w:rPr>
          <w:rFonts w:ascii="Times New Roman" w:hAnsi="Times New Roman" w:cs="Times New Roman"/>
          <w:color w:val="000000"/>
          <w:spacing w:val="2"/>
          <w:sz w:val="24"/>
          <w:szCs w:val="24"/>
        </w:rPr>
        <w:t>Інструкцією про міжбанківські розрахунки в Україні, затвер</w:t>
      </w:r>
      <w:r w:rsidRPr="00407F64">
        <w:rPr>
          <w:rFonts w:ascii="Times New Roman" w:hAnsi="Times New Roman" w:cs="Times New Roman"/>
          <w:color w:val="000000"/>
          <w:spacing w:val="2"/>
          <w:sz w:val="24"/>
          <w:szCs w:val="24"/>
        </w:rPr>
        <w:softHyphen/>
      </w:r>
      <w:r w:rsidRPr="00407F64">
        <w:rPr>
          <w:rFonts w:ascii="Times New Roman" w:hAnsi="Times New Roman" w:cs="Times New Roman"/>
          <w:color w:val="000000"/>
          <w:spacing w:val="5"/>
          <w:sz w:val="24"/>
          <w:szCs w:val="24"/>
        </w:rPr>
        <w:t>дженою постановою Правління НБУ від 27.12.99 № 621</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iCs/>
          <w:color w:val="000000"/>
          <w:spacing w:val="-4"/>
          <w:w w:val="114"/>
          <w:sz w:val="24"/>
          <w:szCs w:val="24"/>
        </w:rPr>
      </w:pPr>
      <w:r w:rsidRPr="00407F64">
        <w:rPr>
          <w:rFonts w:ascii="Times New Roman" w:hAnsi="Times New Roman" w:cs="Times New Roman"/>
          <w:sz w:val="24"/>
          <w:szCs w:val="24"/>
        </w:rPr>
        <w:t xml:space="preserve">      3. </w:t>
      </w:r>
      <w:r w:rsidRPr="00407F64">
        <w:rPr>
          <w:rFonts w:ascii="Times New Roman" w:hAnsi="Times New Roman" w:cs="Times New Roman"/>
          <w:iCs/>
          <w:color w:val="000000"/>
          <w:spacing w:val="-4"/>
          <w:w w:val="114"/>
          <w:sz w:val="24"/>
          <w:szCs w:val="24"/>
        </w:rPr>
        <w:t>Інструкцією про касові операції в банках України, №337 від 14.08.2003 р.</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iCs/>
          <w:color w:val="000000"/>
          <w:spacing w:val="-4"/>
          <w:w w:val="114"/>
          <w:sz w:val="24"/>
          <w:szCs w:val="24"/>
        </w:rPr>
        <w:t xml:space="preserve">    </w:t>
      </w:r>
      <w:r w:rsidRPr="00407F64">
        <w:rPr>
          <w:rFonts w:ascii="Times New Roman" w:hAnsi="Times New Roman" w:cs="Times New Roman"/>
          <w:sz w:val="24"/>
          <w:szCs w:val="24"/>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sz w:val="24"/>
          <w:szCs w:val="24"/>
        </w:rPr>
      </w:pPr>
      <w:r w:rsidRPr="00407F64">
        <w:rPr>
          <w:rFonts w:ascii="Times New Roman" w:hAnsi="Times New Roman" w:cs="Times New Roman"/>
          <w:b/>
          <w:sz w:val="24"/>
          <w:szCs w:val="24"/>
        </w:rPr>
        <w:t>3.</w:t>
      </w:r>
      <w:r w:rsidRPr="00407F64">
        <w:rPr>
          <w:rFonts w:ascii="Times New Roman" w:hAnsi="Times New Roman" w:cs="Times New Roman"/>
          <w:b/>
          <w:iCs/>
          <w:color w:val="000000"/>
          <w:spacing w:val="-4"/>
          <w:w w:val="114"/>
          <w:sz w:val="24"/>
          <w:szCs w:val="24"/>
        </w:rPr>
        <w:t xml:space="preserve"> Грошове сховище – спеціальне приміщення відводять–</w:t>
      </w:r>
      <w:r w:rsidRPr="00407F64">
        <w:rPr>
          <w:rFonts w:ascii="Times New Roman" w:hAnsi="Times New Roman" w:cs="Times New Roman"/>
          <w:b/>
          <w:color w:val="000000"/>
          <w:spacing w:val="6"/>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w:t>
      </w:r>
      <w:r w:rsidRPr="00407F64">
        <w:rPr>
          <w:rFonts w:ascii="Times New Roman" w:hAnsi="Times New Roman" w:cs="Times New Roman"/>
          <w:iCs/>
          <w:color w:val="000000"/>
          <w:spacing w:val="-4"/>
          <w:w w:val="114"/>
          <w:sz w:val="24"/>
          <w:szCs w:val="24"/>
        </w:rPr>
        <w:t xml:space="preserve"> Приймання та обміну непридатних до обігу банкнот (монет)</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lastRenderedPageBreak/>
        <w:t xml:space="preserve">      2. З</w:t>
      </w:r>
      <w:r w:rsidRPr="00407F64">
        <w:rPr>
          <w:rFonts w:ascii="Times New Roman" w:hAnsi="Times New Roman" w:cs="Times New Roman"/>
          <w:iCs/>
          <w:color w:val="000000"/>
          <w:spacing w:val="-4"/>
          <w:w w:val="114"/>
          <w:sz w:val="24"/>
          <w:szCs w:val="24"/>
        </w:rPr>
        <w:t>берігання готівки, бланків суворого обліку, монет та інших цінностей в установі банку</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3.</w:t>
      </w:r>
      <w:r w:rsidRPr="00407F64">
        <w:rPr>
          <w:rFonts w:ascii="Times New Roman" w:hAnsi="Times New Roman" w:cs="Times New Roman"/>
          <w:color w:val="000000"/>
          <w:spacing w:val="7"/>
          <w:sz w:val="24"/>
          <w:szCs w:val="24"/>
        </w:rPr>
        <w:t xml:space="preserve"> </w:t>
      </w:r>
      <w:r w:rsidRPr="00407F64">
        <w:rPr>
          <w:rFonts w:ascii="Times New Roman" w:hAnsi="Times New Roman" w:cs="Times New Roman"/>
          <w:iCs/>
          <w:color w:val="000000"/>
          <w:spacing w:val="-4"/>
          <w:w w:val="114"/>
          <w:sz w:val="24"/>
          <w:szCs w:val="24"/>
        </w:rPr>
        <w:t>Видачі, приймання та обмін непридатних банкнот одного номіналу</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4.Усі відповіді вірні.</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b/>
          <w:iCs/>
          <w:color w:val="000000"/>
          <w:spacing w:val="-4"/>
          <w:w w:val="114"/>
          <w:sz w:val="24"/>
          <w:szCs w:val="24"/>
        </w:rPr>
      </w:pPr>
      <w:r w:rsidRPr="00407F64">
        <w:rPr>
          <w:rFonts w:ascii="Times New Roman" w:hAnsi="Times New Roman" w:cs="Times New Roman"/>
          <w:b/>
          <w:sz w:val="24"/>
          <w:szCs w:val="24"/>
        </w:rPr>
        <w:t>4.</w:t>
      </w:r>
      <w:r w:rsidRPr="00407F64">
        <w:rPr>
          <w:rFonts w:ascii="Times New Roman" w:hAnsi="Times New Roman" w:cs="Times New Roman"/>
          <w:b/>
          <w:iCs/>
          <w:color w:val="000000"/>
          <w:spacing w:val="-4"/>
          <w:w w:val="114"/>
          <w:sz w:val="24"/>
          <w:szCs w:val="24"/>
        </w:rPr>
        <w:t xml:space="preserve"> При здійсненні касових операцій банки мають забезпечувати:</w:t>
      </w:r>
    </w:p>
    <w:p w:rsidR="00407F64" w:rsidRPr="00407F64" w:rsidRDefault="00407F64" w:rsidP="00407F64">
      <w:pPr>
        <w:shd w:val="clear" w:color="auto" w:fill="FFFFFF"/>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 С</w:t>
      </w:r>
      <w:r w:rsidRPr="00407F64">
        <w:rPr>
          <w:rFonts w:ascii="Times New Roman" w:hAnsi="Times New Roman" w:cs="Times New Roman"/>
          <w:iCs/>
          <w:color w:val="000000"/>
          <w:spacing w:val="-4"/>
          <w:w w:val="114"/>
          <w:sz w:val="24"/>
          <w:szCs w:val="24"/>
        </w:rPr>
        <w:t>воєчасне, повне оприбуткування готівки, що надійшла до кас банку, належний внутрішній контроль, ідентифікацію клієнтів</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w:t>
      </w:r>
      <w:r w:rsidRPr="00407F64">
        <w:rPr>
          <w:rFonts w:ascii="Times New Roman" w:hAnsi="Times New Roman" w:cs="Times New Roman"/>
          <w:iCs/>
          <w:color w:val="000000"/>
          <w:spacing w:val="-4"/>
          <w:w w:val="114"/>
          <w:sz w:val="24"/>
          <w:szCs w:val="24"/>
        </w:rPr>
        <w:t xml:space="preserve"> Своєчасну видачу клієнтам придатних до обігу банкнот</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w:t>
      </w:r>
      <w:r w:rsidRPr="00407F64">
        <w:rPr>
          <w:rFonts w:ascii="Times New Roman" w:hAnsi="Times New Roman" w:cs="Times New Roman"/>
          <w:color w:val="000000"/>
          <w:spacing w:val="7"/>
          <w:sz w:val="24"/>
          <w:szCs w:val="24"/>
        </w:rPr>
        <w:t xml:space="preserve">3. </w:t>
      </w:r>
      <w:r w:rsidRPr="00407F64">
        <w:rPr>
          <w:rFonts w:ascii="Times New Roman" w:hAnsi="Times New Roman" w:cs="Times New Roman"/>
          <w:iCs/>
          <w:color w:val="000000"/>
          <w:spacing w:val="-4"/>
          <w:w w:val="114"/>
          <w:sz w:val="24"/>
          <w:szCs w:val="24"/>
        </w:rPr>
        <w:t>Документальне оформлення руху готівки</w:t>
      </w:r>
      <w:r w:rsidRPr="00407F64">
        <w:rPr>
          <w:rFonts w:ascii="Times New Roman" w:hAnsi="Times New Roman" w:cs="Times New Roman"/>
          <w:sz w:val="24"/>
          <w:szCs w:val="24"/>
        </w:rPr>
        <w:t xml:space="preserve">; </w:t>
      </w:r>
      <w:r w:rsidRPr="00407F64">
        <w:rPr>
          <w:rFonts w:ascii="Times New Roman" w:hAnsi="Times New Roman" w:cs="Times New Roman"/>
          <w:iCs/>
          <w:color w:val="000000"/>
          <w:spacing w:val="-4"/>
          <w:w w:val="114"/>
          <w:sz w:val="24"/>
          <w:szCs w:val="24"/>
        </w:rPr>
        <w:t>своєчасне відображення касових операцій в бухгалтерському обліку;</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 Усі відповіді вірні.</w:t>
      </w:r>
      <w:r w:rsidRPr="00407F64">
        <w:rPr>
          <w:rFonts w:ascii="Times New Roman" w:hAnsi="Times New Roman" w:cs="Times New Roman"/>
          <w:sz w:val="24"/>
          <w:szCs w:val="24"/>
        </w:rPr>
        <w:tab/>
      </w:r>
    </w:p>
    <w:p w:rsidR="00407F64" w:rsidRPr="00407F64" w:rsidRDefault="00407F64" w:rsidP="00407F64">
      <w:pPr>
        <w:shd w:val="clear" w:color="auto" w:fill="FFFFFF"/>
        <w:spacing w:after="0" w:line="240" w:lineRule="auto"/>
        <w:jc w:val="both"/>
        <w:rPr>
          <w:rFonts w:ascii="Times New Roman" w:hAnsi="Times New Roman" w:cs="Times New Roman"/>
          <w:b/>
          <w:sz w:val="24"/>
          <w:szCs w:val="24"/>
        </w:rPr>
      </w:pPr>
      <w:r w:rsidRPr="00407F64">
        <w:rPr>
          <w:rFonts w:ascii="Times New Roman" w:hAnsi="Times New Roman" w:cs="Times New Roman"/>
          <w:b/>
          <w:sz w:val="24"/>
          <w:szCs w:val="24"/>
        </w:rPr>
        <w:t xml:space="preserve">5. Процес відображення касових операцій закінчується </w:t>
      </w:r>
      <w:r w:rsidRPr="00407F64">
        <w:rPr>
          <w:rFonts w:ascii="Times New Roman" w:hAnsi="Times New Roman" w:cs="Times New Roman"/>
          <w:b/>
          <w:color w:val="000000"/>
          <w:spacing w:val="6"/>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 З</w:t>
      </w:r>
      <w:r w:rsidRPr="00407F64">
        <w:rPr>
          <w:rFonts w:ascii="Times New Roman" w:hAnsi="Times New Roman" w:cs="Times New Roman"/>
          <w:color w:val="000000"/>
          <w:spacing w:val="5"/>
          <w:sz w:val="24"/>
          <w:szCs w:val="24"/>
        </w:rPr>
        <w:t xml:space="preserve">аповненням форм  фінансової та статистичної звітності про касові обороти;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Продажем </w:t>
      </w:r>
      <w:r w:rsidRPr="00407F64">
        <w:rPr>
          <w:rFonts w:ascii="Times New Roman" w:hAnsi="Times New Roman" w:cs="Times New Roman"/>
          <w:color w:val="000000"/>
          <w:spacing w:val="1"/>
          <w:sz w:val="24"/>
          <w:szCs w:val="24"/>
        </w:rPr>
        <w:t>дивідендів від акцій, що зберігаються як об’єкти торгівлі та капітало</w:t>
      </w:r>
      <w:r w:rsidRPr="00407F64">
        <w:rPr>
          <w:rFonts w:ascii="Times New Roman" w:hAnsi="Times New Roman" w:cs="Times New Roman"/>
          <w:color w:val="000000"/>
          <w:spacing w:val="3"/>
          <w:sz w:val="24"/>
          <w:szCs w:val="24"/>
        </w:rPr>
        <w:t>вкладень</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3.</w:t>
      </w:r>
      <w:r w:rsidRPr="00407F64">
        <w:rPr>
          <w:rFonts w:ascii="Times New Roman" w:hAnsi="Times New Roman" w:cs="Times New Roman"/>
          <w:color w:val="000000"/>
          <w:spacing w:val="7"/>
          <w:sz w:val="24"/>
          <w:szCs w:val="24"/>
        </w:rPr>
        <w:t xml:space="preserve"> З</w:t>
      </w:r>
      <w:r w:rsidRPr="00407F64">
        <w:rPr>
          <w:rFonts w:ascii="Times New Roman" w:hAnsi="Times New Roman" w:cs="Times New Roman"/>
          <w:color w:val="000000"/>
          <w:spacing w:val="5"/>
          <w:sz w:val="24"/>
          <w:szCs w:val="24"/>
        </w:rPr>
        <w:t xml:space="preserve">аповненням форм  фінансової звітності про касові обороти;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sz w:val="24"/>
          <w:szCs w:val="24"/>
        </w:rPr>
      </w:pPr>
      <w:r w:rsidRPr="00407F64">
        <w:rPr>
          <w:rFonts w:ascii="Times New Roman" w:hAnsi="Times New Roman" w:cs="Times New Roman"/>
          <w:b/>
          <w:sz w:val="24"/>
          <w:szCs w:val="24"/>
        </w:rPr>
        <w:t>6. Для відображення касових операцій в обліку використовують бухгалтерські рахунки</w:t>
      </w:r>
      <w:r w:rsidRPr="00407F64">
        <w:rPr>
          <w:rFonts w:ascii="Times New Roman" w:hAnsi="Times New Roman" w:cs="Times New Roman"/>
          <w:b/>
          <w:color w:val="000000"/>
          <w:spacing w:val="6"/>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 1,2,3,6,7;</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1,2,3,6,7,9 ;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3.</w:t>
      </w:r>
      <w:r w:rsidRPr="00407F64">
        <w:rPr>
          <w:rFonts w:ascii="Times New Roman" w:hAnsi="Times New Roman" w:cs="Times New Roman"/>
          <w:color w:val="000000"/>
          <w:spacing w:val="7"/>
          <w:sz w:val="24"/>
          <w:szCs w:val="24"/>
        </w:rPr>
        <w:t xml:space="preserve"> Рахунки 1, 2, 3, 4 класів</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sz w:val="24"/>
          <w:szCs w:val="24"/>
        </w:rPr>
      </w:pPr>
      <w:r w:rsidRPr="00407F64">
        <w:rPr>
          <w:rFonts w:ascii="Times New Roman" w:hAnsi="Times New Roman" w:cs="Times New Roman"/>
          <w:b/>
          <w:sz w:val="24"/>
          <w:szCs w:val="24"/>
        </w:rPr>
        <w:t>7.</w:t>
      </w:r>
      <w:r w:rsidRPr="00407F64">
        <w:rPr>
          <w:rFonts w:ascii="Times New Roman" w:hAnsi="Times New Roman" w:cs="Times New Roman"/>
          <w:b/>
          <w:iCs/>
          <w:color w:val="000000"/>
          <w:spacing w:val="11"/>
          <w:sz w:val="24"/>
          <w:szCs w:val="24"/>
        </w:rPr>
        <w:t xml:space="preserve"> Грошові кошти </w:t>
      </w:r>
      <w:r w:rsidRPr="00407F64">
        <w:rPr>
          <w:rFonts w:ascii="Times New Roman" w:hAnsi="Times New Roman" w:cs="Times New Roman"/>
          <w:b/>
          <w:color w:val="000000"/>
          <w:spacing w:val="11"/>
          <w:sz w:val="24"/>
          <w:szCs w:val="24"/>
        </w:rPr>
        <w:t>— це</w:t>
      </w:r>
      <w:r w:rsidRPr="00407F64">
        <w:rPr>
          <w:rFonts w:ascii="Times New Roman" w:hAnsi="Times New Roman" w:cs="Times New Roman"/>
          <w:b/>
          <w:color w:val="000000"/>
          <w:spacing w:val="6"/>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 </w:t>
      </w:r>
      <w:r w:rsidRPr="00407F64">
        <w:rPr>
          <w:rFonts w:ascii="Times New Roman" w:hAnsi="Times New Roman" w:cs="Times New Roman"/>
          <w:color w:val="000000"/>
          <w:spacing w:val="4"/>
          <w:sz w:val="24"/>
          <w:szCs w:val="24"/>
        </w:rPr>
        <w:t xml:space="preserve">Кошти в </w:t>
      </w:r>
      <w:r w:rsidRPr="00407F64">
        <w:rPr>
          <w:rFonts w:ascii="Times New Roman" w:hAnsi="Times New Roman" w:cs="Times New Roman"/>
          <w:color w:val="000000"/>
          <w:spacing w:val="6"/>
          <w:sz w:val="24"/>
          <w:szCs w:val="24"/>
        </w:rPr>
        <w:t>касі, на кореспондентських рахунках у банках, які можуть бути викори</w:t>
      </w:r>
      <w:r w:rsidRPr="00407F64">
        <w:rPr>
          <w:rFonts w:ascii="Times New Roman" w:hAnsi="Times New Roman" w:cs="Times New Roman"/>
          <w:color w:val="000000"/>
          <w:spacing w:val="6"/>
          <w:sz w:val="24"/>
          <w:szCs w:val="24"/>
        </w:rPr>
        <w:softHyphen/>
      </w:r>
      <w:r w:rsidRPr="00407F64">
        <w:rPr>
          <w:rFonts w:ascii="Times New Roman" w:hAnsi="Times New Roman" w:cs="Times New Roman"/>
          <w:color w:val="000000"/>
          <w:spacing w:val="7"/>
          <w:sz w:val="24"/>
          <w:szCs w:val="24"/>
        </w:rPr>
        <w:t>стані для поточних операцій, а також еквіваленти грошових коштів</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С</w:t>
      </w:r>
      <w:r w:rsidRPr="00407F64">
        <w:rPr>
          <w:rFonts w:ascii="Times New Roman" w:hAnsi="Times New Roman" w:cs="Times New Roman"/>
          <w:color w:val="000000"/>
          <w:spacing w:val="11"/>
          <w:sz w:val="24"/>
          <w:szCs w:val="24"/>
        </w:rPr>
        <w:t xml:space="preserve">уттєва, найбільш ліквідна стаття активу </w:t>
      </w:r>
      <w:r w:rsidRPr="00407F64">
        <w:rPr>
          <w:rFonts w:ascii="Times New Roman" w:hAnsi="Times New Roman" w:cs="Times New Roman"/>
          <w:color w:val="000000"/>
          <w:spacing w:val="3"/>
          <w:sz w:val="24"/>
          <w:szCs w:val="24"/>
        </w:rPr>
        <w:t>банківського балансу</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3.</w:t>
      </w:r>
      <w:r w:rsidRPr="00407F64">
        <w:rPr>
          <w:rFonts w:ascii="Times New Roman" w:hAnsi="Times New Roman" w:cs="Times New Roman"/>
          <w:color w:val="000000"/>
          <w:spacing w:val="7"/>
          <w:sz w:val="24"/>
          <w:szCs w:val="24"/>
        </w:rPr>
        <w:t xml:space="preserve"> Кошти, </w:t>
      </w:r>
      <w:r w:rsidRPr="00407F64">
        <w:rPr>
          <w:rFonts w:ascii="Times New Roman" w:hAnsi="Times New Roman" w:cs="Times New Roman"/>
          <w:color w:val="000000"/>
          <w:spacing w:val="6"/>
          <w:sz w:val="24"/>
          <w:szCs w:val="24"/>
        </w:rPr>
        <w:t>які можуть бути викори</w:t>
      </w:r>
      <w:r w:rsidRPr="00407F64">
        <w:rPr>
          <w:rFonts w:ascii="Times New Roman" w:hAnsi="Times New Roman" w:cs="Times New Roman"/>
          <w:color w:val="000000"/>
          <w:spacing w:val="6"/>
          <w:sz w:val="24"/>
          <w:szCs w:val="24"/>
        </w:rPr>
        <w:softHyphen/>
      </w:r>
      <w:r w:rsidRPr="00407F64">
        <w:rPr>
          <w:rFonts w:ascii="Times New Roman" w:hAnsi="Times New Roman" w:cs="Times New Roman"/>
          <w:color w:val="000000"/>
          <w:spacing w:val="7"/>
          <w:sz w:val="24"/>
          <w:szCs w:val="24"/>
        </w:rPr>
        <w:t>стані для поточних операцій</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sz w:val="24"/>
          <w:szCs w:val="24"/>
        </w:rPr>
      </w:pPr>
      <w:r w:rsidRPr="00407F64">
        <w:rPr>
          <w:rFonts w:ascii="Times New Roman" w:hAnsi="Times New Roman" w:cs="Times New Roman"/>
          <w:b/>
          <w:sz w:val="24"/>
          <w:szCs w:val="24"/>
        </w:rPr>
        <w:t xml:space="preserve">8. </w:t>
      </w:r>
      <w:r w:rsidRPr="00407F64">
        <w:rPr>
          <w:rFonts w:ascii="Times New Roman" w:hAnsi="Times New Roman" w:cs="Times New Roman"/>
          <w:b/>
          <w:color w:val="000000"/>
          <w:spacing w:val="3"/>
          <w:sz w:val="24"/>
          <w:szCs w:val="24"/>
        </w:rPr>
        <w:t xml:space="preserve">Згідно з положенням (стандартом) бухгалтерського </w:t>
      </w:r>
      <w:r w:rsidRPr="00407F64">
        <w:rPr>
          <w:rFonts w:ascii="Times New Roman" w:hAnsi="Times New Roman" w:cs="Times New Roman"/>
          <w:b/>
          <w:color w:val="000000"/>
          <w:spacing w:val="4"/>
          <w:sz w:val="24"/>
          <w:szCs w:val="24"/>
        </w:rPr>
        <w:t>обліку № 2 «Баланс» у статті «Грошові кошти» відображаються</w:t>
      </w:r>
      <w:r w:rsidRPr="00407F64">
        <w:rPr>
          <w:rFonts w:ascii="Times New Roman" w:hAnsi="Times New Roman" w:cs="Times New Roman"/>
          <w:b/>
          <w:color w:val="000000"/>
          <w:spacing w:val="6"/>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 В</w:t>
      </w:r>
      <w:r w:rsidRPr="00407F64">
        <w:rPr>
          <w:rFonts w:ascii="Times New Roman" w:hAnsi="Times New Roman" w:cs="Times New Roman"/>
          <w:color w:val="000000"/>
          <w:spacing w:val="4"/>
          <w:sz w:val="24"/>
          <w:szCs w:val="24"/>
        </w:rPr>
        <w:t xml:space="preserve">ідображаються кошти в </w:t>
      </w:r>
      <w:r w:rsidRPr="00407F64">
        <w:rPr>
          <w:rFonts w:ascii="Times New Roman" w:hAnsi="Times New Roman" w:cs="Times New Roman"/>
          <w:color w:val="000000"/>
          <w:spacing w:val="6"/>
          <w:sz w:val="24"/>
          <w:szCs w:val="24"/>
        </w:rPr>
        <w:t>касі, на кореспондентських рахунках у банках, які можуть бути викори</w:t>
      </w:r>
      <w:r w:rsidRPr="00407F64">
        <w:rPr>
          <w:rFonts w:ascii="Times New Roman" w:hAnsi="Times New Roman" w:cs="Times New Roman"/>
          <w:color w:val="000000"/>
          <w:spacing w:val="6"/>
          <w:sz w:val="24"/>
          <w:szCs w:val="24"/>
        </w:rPr>
        <w:softHyphen/>
      </w:r>
      <w:r w:rsidRPr="00407F64">
        <w:rPr>
          <w:rFonts w:ascii="Times New Roman" w:hAnsi="Times New Roman" w:cs="Times New Roman"/>
          <w:color w:val="000000"/>
          <w:spacing w:val="7"/>
          <w:sz w:val="24"/>
          <w:szCs w:val="24"/>
        </w:rPr>
        <w:t>стані для поточних операцій, а також еквіваленти грошових коштів</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w:t>
      </w:r>
      <w:r w:rsidRPr="00407F64">
        <w:rPr>
          <w:rFonts w:ascii="Times New Roman" w:hAnsi="Times New Roman" w:cs="Times New Roman"/>
          <w:color w:val="000000"/>
          <w:spacing w:val="4"/>
          <w:sz w:val="24"/>
          <w:szCs w:val="24"/>
        </w:rPr>
        <w:t xml:space="preserve">Відображаються кошти в </w:t>
      </w:r>
      <w:r w:rsidRPr="00407F64">
        <w:rPr>
          <w:rFonts w:ascii="Times New Roman" w:hAnsi="Times New Roman" w:cs="Times New Roman"/>
          <w:color w:val="000000"/>
          <w:spacing w:val="6"/>
          <w:sz w:val="24"/>
          <w:szCs w:val="24"/>
        </w:rPr>
        <w:t>касі, на кореспондентських рахунках у банках</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3. Кошти</w:t>
      </w:r>
      <w:r w:rsidRPr="00407F64">
        <w:rPr>
          <w:rFonts w:ascii="Times New Roman" w:hAnsi="Times New Roman" w:cs="Times New Roman"/>
          <w:color w:val="000000"/>
          <w:spacing w:val="6"/>
          <w:sz w:val="24"/>
          <w:szCs w:val="24"/>
        </w:rPr>
        <w:t xml:space="preserve"> на кореспондентських рахунках у банках</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 Усі відповіді вірні.</w:t>
      </w:r>
    </w:p>
    <w:p w:rsidR="00407F64" w:rsidRPr="00407F64" w:rsidRDefault="00407F64" w:rsidP="00407F64">
      <w:pPr>
        <w:spacing w:after="0" w:line="240" w:lineRule="auto"/>
        <w:jc w:val="both"/>
        <w:rPr>
          <w:rFonts w:ascii="Times New Roman" w:hAnsi="Times New Roman" w:cs="Times New Roman"/>
          <w:b/>
          <w:sz w:val="24"/>
          <w:szCs w:val="24"/>
        </w:rPr>
      </w:pPr>
      <w:r w:rsidRPr="00407F64">
        <w:rPr>
          <w:rFonts w:ascii="Times New Roman" w:hAnsi="Times New Roman" w:cs="Times New Roman"/>
          <w:sz w:val="24"/>
          <w:szCs w:val="24"/>
        </w:rPr>
        <w:t xml:space="preserve"> </w:t>
      </w:r>
      <w:r w:rsidRPr="00407F64">
        <w:rPr>
          <w:rFonts w:ascii="Times New Roman" w:hAnsi="Times New Roman" w:cs="Times New Roman"/>
          <w:b/>
          <w:sz w:val="24"/>
          <w:szCs w:val="24"/>
        </w:rPr>
        <w:t xml:space="preserve">9. </w:t>
      </w:r>
      <w:r w:rsidRPr="00407F64">
        <w:rPr>
          <w:rFonts w:ascii="Times New Roman" w:hAnsi="Times New Roman" w:cs="Times New Roman"/>
          <w:b/>
          <w:iCs/>
          <w:color w:val="000000"/>
          <w:spacing w:val="6"/>
          <w:sz w:val="24"/>
          <w:szCs w:val="24"/>
        </w:rPr>
        <w:t>Еквіваленти грошових коштів</w:t>
      </w:r>
      <w:r w:rsidRPr="00407F64">
        <w:rPr>
          <w:rFonts w:ascii="Times New Roman" w:hAnsi="Times New Roman" w:cs="Times New Roman"/>
          <w:b/>
          <w:color w:val="000000"/>
          <w:spacing w:val="6"/>
          <w:sz w:val="24"/>
          <w:szCs w:val="24"/>
        </w:rPr>
        <w:t xml:space="preserve"> це: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 К</w:t>
      </w:r>
      <w:r w:rsidRPr="00407F64">
        <w:rPr>
          <w:rFonts w:ascii="Times New Roman" w:hAnsi="Times New Roman" w:cs="Times New Roman"/>
          <w:color w:val="000000"/>
          <w:spacing w:val="6"/>
          <w:sz w:val="24"/>
          <w:szCs w:val="24"/>
        </w:rPr>
        <w:t xml:space="preserve">ороткострокові, високоліквідні </w:t>
      </w:r>
      <w:r w:rsidRPr="00407F64">
        <w:rPr>
          <w:rFonts w:ascii="Times New Roman" w:hAnsi="Times New Roman" w:cs="Times New Roman"/>
          <w:color w:val="000000"/>
          <w:spacing w:val="5"/>
          <w:sz w:val="24"/>
          <w:szCs w:val="24"/>
        </w:rPr>
        <w:t xml:space="preserve">фінансові інвестиції, які вільно конвертуються у певні суми грошових </w:t>
      </w:r>
      <w:r w:rsidRPr="00407F64">
        <w:rPr>
          <w:rFonts w:ascii="Times New Roman" w:hAnsi="Times New Roman" w:cs="Times New Roman"/>
          <w:color w:val="000000"/>
          <w:spacing w:val="7"/>
          <w:sz w:val="24"/>
          <w:szCs w:val="24"/>
        </w:rPr>
        <w:t>коштів і характеризуються незначним ризиком зміни вартості;</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w:t>
      </w:r>
      <w:r w:rsidRPr="00407F64">
        <w:rPr>
          <w:rFonts w:ascii="Times New Roman" w:hAnsi="Times New Roman" w:cs="Times New Roman"/>
          <w:color w:val="000000"/>
          <w:spacing w:val="1"/>
          <w:sz w:val="24"/>
          <w:szCs w:val="24"/>
        </w:rPr>
        <w:t>Дивіденди від акцій, що зберігаються як об’єкти торгівлі та капітало</w:t>
      </w:r>
      <w:r w:rsidRPr="00407F64">
        <w:rPr>
          <w:rFonts w:ascii="Times New Roman" w:hAnsi="Times New Roman" w:cs="Times New Roman"/>
          <w:color w:val="000000"/>
          <w:spacing w:val="3"/>
          <w:sz w:val="24"/>
          <w:szCs w:val="24"/>
        </w:rPr>
        <w:t>вкладень</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3.</w:t>
      </w:r>
      <w:r w:rsidRPr="00407F64">
        <w:rPr>
          <w:rFonts w:ascii="Times New Roman" w:hAnsi="Times New Roman" w:cs="Times New Roman"/>
          <w:color w:val="000000"/>
          <w:spacing w:val="7"/>
          <w:sz w:val="24"/>
          <w:szCs w:val="24"/>
        </w:rPr>
        <w:t xml:space="preserve"> Д</w:t>
      </w:r>
      <w:r w:rsidRPr="00407F64">
        <w:rPr>
          <w:rFonts w:ascii="Times New Roman" w:hAnsi="Times New Roman" w:cs="Times New Roman"/>
          <w:color w:val="000000"/>
          <w:spacing w:val="5"/>
          <w:sz w:val="24"/>
          <w:szCs w:val="24"/>
        </w:rPr>
        <w:t>оходи від цінних паперів з непередбаченим доходом</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w:t>
      </w:r>
      <w:r w:rsidRPr="00407F64">
        <w:rPr>
          <w:rFonts w:ascii="Times New Roman" w:hAnsi="Times New Roman" w:cs="Times New Roman"/>
          <w:color w:val="000000"/>
          <w:spacing w:val="6"/>
          <w:sz w:val="24"/>
          <w:szCs w:val="24"/>
        </w:rPr>
        <w:t xml:space="preserve"> </w:t>
      </w:r>
      <w:r w:rsidRPr="00407F64">
        <w:rPr>
          <w:rFonts w:ascii="Times New Roman" w:hAnsi="Times New Roman" w:cs="Times New Roman"/>
          <w:sz w:val="24"/>
          <w:szCs w:val="24"/>
        </w:rPr>
        <w:t>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sz w:val="24"/>
          <w:szCs w:val="24"/>
        </w:rPr>
      </w:pPr>
      <w:r w:rsidRPr="00407F64">
        <w:rPr>
          <w:rFonts w:ascii="Times New Roman" w:hAnsi="Times New Roman" w:cs="Times New Roman"/>
          <w:b/>
          <w:sz w:val="24"/>
          <w:szCs w:val="24"/>
        </w:rPr>
        <w:t xml:space="preserve">10. </w:t>
      </w:r>
      <w:r w:rsidRPr="00407F64">
        <w:rPr>
          <w:rFonts w:ascii="Times New Roman" w:hAnsi="Times New Roman" w:cs="Times New Roman"/>
          <w:b/>
          <w:color w:val="000000"/>
          <w:spacing w:val="5"/>
          <w:sz w:val="24"/>
          <w:szCs w:val="24"/>
        </w:rPr>
        <w:t>Планом рахунків бухгалтерсько</w:t>
      </w:r>
      <w:r w:rsidRPr="00407F64">
        <w:rPr>
          <w:rFonts w:ascii="Times New Roman" w:hAnsi="Times New Roman" w:cs="Times New Roman"/>
          <w:b/>
          <w:color w:val="000000"/>
          <w:spacing w:val="5"/>
          <w:sz w:val="24"/>
          <w:szCs w:val="24"/>
        </w:rPr>
        <w:softHyphen/>
      </w:r>
      <w:r w:rsidRPr="00407F64">
        <w:rPr>
          <w:rFonts w:ascii="Times New Roman" w:hAnsi="Times New Roman" w:cs="Times New Roman"/>
          <w:b/>
          <w:color w:val="000000"/>
          <w:spacing w:val="6"/>
          <w:sz w:val="24"/>
          <w:szCs w:val="24"/>
        </w:rPr>
        <w:t>го обліку комерційних банків для обліку готівки передбачені групи ра</w:t>
      </w:r>
      <w:r w:rsidRPr="00407F64">
        <w:rPr>
          <w:rFonts w:ascii="Times New Roman" w:hAnsi="Times New Roman" w:cs="Times New Roman"/>
          <w:b/>
          <w:color w:val="000000"/>
          <w:spacing w:val="6"/>
          <w:sz w:val="24"/>
          <w:szCs w:val="24"/>
        </w:rPr>
        <w:softHyphen/>
      </w:r>
      <w:r w:rsidRPr="00407F64">
        <w:rPr>
          <w:rFonts w:ascii="Times New Roman" w:hAnsi="Times New Roman" w:cs="Times New Roman"/>
          <w:b/>
          <w:color w:val="000000"/>
          <w:spacing w:val="4"/>
          <w:sz w:val="24"/>
          <w:szCs w:val="24"/>
        </w:rPr>
        <w:t xml:space="preserve">хунків: </w:t>
      </w:r>
    </w:p>
    <w:p w:rsidR="00407F64" w:rsidRPr="00407F64" w:rsidRDefault="00407F64" w:rsidP="00407F64">
      <w:pPr>
        <w:shd w:val="clear" w:color="auto" w:fill="FFFFFF"/>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w:t>
      </w:r>
      <w:r w:rsidRPr="00407F64">
        <w:rPr>
          <w:rFonts w:ascii="Times New Roman" w:hAnsi="Times New Roman" w:cs="Times New Roman"/>
          <w:color w:val="000000"/>
          <w:spacing w:val="-4"/>
          <w:sz w:val="24"/>
          <w:szCs w:val="24"/>
        </w:rPr>
        <w:t xml:space="preserve"> 1 00   —  Банкноти та монети; </w:t>
      </w:r>
      <w:r w:rsidRPr="00407F64">
        <w:rPr>
          <w:rFonts w:ascii="Times New Roman" w:hAnsi="Times New Roman" w:cs="Times New Roman"/>
          <w:color w:val="000000"/>
          <w:spacing w:val="-2"/>
          <w:sz w:val="24"/>
          <w:szCs w:val="24"/>
        </w:rPr>
        <w:t>101   —   Дорожні чеки;</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w:t>
      </w:r>
      <w:r w:rsidRPr="00407F64">
        <w:rPr>
          <w:rFonts w:ascii="Times New Roman" w:hAnsi="Times New Roman" w:cs="Times New Roman"/>
          <w:color w:val="000000"/>
          <w:spacing w:val="-4"/>
          <w:sz w:val="24"/>
          <w:szCs w:val="24"/>
        </w:rPr>
        <w:t>1 00   —  Банкноти та монети</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3.</w:t>
      </w:r>
      <w:r w:rsidRPr="00407F64">
        <w:rPr>
          <w:rFonts w:ascii="Times New Roman" w:hAnsi="Times New Roman" w:cs="Times New Roman"/>
          <w:color w:val="000000"/>
          <w:spacing w:val="7"/>
          <w:sz w:val="24"/>
          <w:szCs w:val="24"/>
        </w:rPr>
        <w:t xml:space="preserve"> </w:t>
      </w:r>
      <w:r w:rsidRPr="00407F64">
        <w:rPr>
          <w:rFonts w:ascii="Times New Roman" w:hAnsi="Times New Roman" w:cs="Times New Roman"/>
          <w:color w:val="000000"/>
          <w:spacing w:val="-2"/>
          <w:sz w:val="24"/>
          <w:szCs w:val="24"/>
        </w:rPr>
        <w:t>101   —   Дорожні чеки;</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color w:val="000000"/>
          <w:spacing w:val="3"/>
          <w:w w:val="113"/>
          <w:sz w:val="24"/>
          <w:szCs w:val="24"/>
        </w:rPr>
      </w:pPr>
      <w:r w:rsidRPr="00407F64">
        <w:rPr>
          <w:rFonts w:ascii="Times New Roman" w:hAnsi="Times New Roman" w:cs="Times New Roman"/>
          <w:b/>
          <w:sz w:val="24"/>
          <w:szCs w:val="24"/>
        </w:rPr>
        <w:t>11. О</w:t>
      </w:r>
      <w:r w:rsidRPr="00407F64">
        <w:rPr>
          <w:rFonts w:ascii="Times New Roman" w:hAnsi="Times New Roman" w:cs="Times New Roman"/>
          <w:b/>
          <w:color w:val="000000"/>
          <w:spacing w:val="-1"/>
          <w:w w:val="113"/>
          <w:sz w:val="24"/>
          <w:szCs w:val="24"/>
        </w:rPr>
        <w:t>пераційні каси поді</w:t>
      </w:r>
      <w:r w:rsidRPr="00407F64">
        <w:rPr>
          <w:rFonts w:ascii="Times New Roman" w:hAnsi="Times New Roman" w:cs="Times New Roman"/>
          <w:b/>
          <w:color w:val="000000"/>
          <w:spacing w:val="-1"/>
          <w:w w:val="113"/>
          <w:sz w:val="24"/>
          <w:szCs w:val="24"/>
        </w:rPr>
        <w:softHyphen/>
      </w:r>
      <w:r w:rsidRPr="00407F64">
        <w:rPr>
          <w:rFonts w:ascii="Times New Roman" w:hAnsi="Times New Roman" w:cs="Times New Roman"/>
          <w:b/>
          <w:color w:val="000000"/>
          <w:spacing w:val="1"/>
          <w:w w:val="113"/>
          <w:sz w:val="24"/>
          <w:szCs w:val="24"/>
        </w:rPr>
        <w:t xml:space="preserve">ляються на: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 П</w:t>
      </w:r>
      <w:r w:rsidRPr="00407F64">
        <w:rPr>
          <w:rFonts w:ascii="Times New Roman" w:hAnsi="Times New Roman" w:cs="Times New Roman"/>
          <w:color w:val="000000"/>
          <w:spacing w:val="1"/>
          <w:w w:val="113"/>
          <w:sz w:val="24"/>
          <w:szCs w:val="24"/>
        </w:rPr>
        <w:t xml:space="preserve">рихідні, видаткові, прихідно-видаткові, вечірні каси, каси </w:t>
      </w:r>
      <w:r w:rsidRPr="00407F64">
        <w:rPr>
          <w:rFonts w:ascii="Times New Roman" w:hAnsi="Times New Roman" w:cs="Times New Roman"/>
          <w:color w:val="000000"/>
          <w:spacing w:val="3"/>
          <w:w w:val="113"/>
          <w:sz w:val="24"/>
          <w:szCs w:val="24"/>
        </w:rPr>
        <w:t>для розміну грошей, каси перерахунку грошей</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w:t>
      </w:r>
      <w:r w:rsidRPr="00407F64">
        <w:rPr>
          <w:rFonts w:ascii="Times New Roman" w:hAnsi="Times New Roman" w:cs="Times New Roman"/>
          <w:color w:val="000000"/>
          <w:spacing w:val="1"/>
          <w:w w:val="113"/>
          <w:sz w:val="24"/>
          <w:szCs w:val="24"/>
        </w:rPr>
        <w:t>Приходно-видаткові, вечірні каси</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lastRenderedPageBreak/>
        <w:t xml:space="preserve">      3.</w:t>
      </w:r>
      <w:r w:rsidRPr="00407F64">
        <w:rPr>
          <w:rFonts w:ascii="Times New Roman" w:hAnsi="Times New Roman" w:cs="Times New Roman"/>
          <w:color w:val="000000"/>
          <w:spacing w:val="7"/>
          <w:sz w:val="24"/>
          <w:szCs w:val="24"/>
        </w:rPr>
        <w:t xml:space="preserve"> </w:t>
      </w:r>
      <w:r w:rsidRPr="00407F64">
        <w:rPr>
          <w:rFonts w:ascii="Times New Roman" w:hAnsi="Times New Roman" w:cs="Times New Roman"/>
          <w:color w:val="000000"/>
          <w:spacing w:val="1"/>
          <w:w w:val="113"/>
          <w:sz w:val="24"/>
          <w:szCs w:val="24"/>
        </w:rPr>
        <w:t xml:space="preserve">Каси </w:t>
      </w:r>
      <w:r w:rsidRPr="00407F64">
        <w:rPr>
          <w:rFonts w:ascii="Times New Roman" w:hAnsi="Times New Roman" w:cs="Times New Roman"/>
          <w:color w:val="000000"/>
          <w:spacing w:val="3"/>
          <w:w w:val="113"/>
          <w:sz w:val="24"/>
          <w:szCs w:val="24"/>
        </w:rPr>
        <w:t>для розміну грошей, каси перерахунку грошей</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sz w:val="24"/>
          <w:szCs w:val="24"/>
        </w:rPr>
      </w:pPr>
      <w:r w:rsidRPr="00407F64">
        <w:rPr>
          <w:rFonts w:ascii="Times New Roman" w:hAnsi="Times New Roman" w:cs="Times New Roman"/>
          <w:b/>
          <w:sz w:val="24"/>
          <w:szCs w:val="24"/>
        </w:rPr>
        <w:t xml:space="preserve">12. До </w:t>
      </w:r>
      <w:r w:rsidRPr="00407F64">
        <w:rPr>
          <w:rFonts w:ascii="Times New Roman" w:hAnsi="Times New Roman" w:cs="Times New Roman"/>
          <w:b/>
          <w:color w:val="000000"/>
          <w:spacing w:val="-2"/>
          <w:w w:val="113"/>
          <w:sz w:val="24"/>
          <w:szCs w:val="24"/>
        </w:rPr>
        <w:t>прихідних касових документів</w:t>
      </w:r>
      <w:r w:rsidRPr="00407F64">
        <w:rPr>
          <w:rFonts w:ascii="Times New Roman" w:hAnsi="Times New Roman" w:cs="Times New Roman"/>
          <w:b/>
          <w:color w:val="000000"/>
          <w:spacing w:val="6"/>
          <w:sz w:val="24"/>
          <w:szCs w:val="24"/>
        </w:rPr>
        <w:t xml:space="preserve"> належать:</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 </w:t>
      </w:r>
      <w:r w:rsidRPr="00407F64">
        <w:rPr>
          <w:rFonts w:ascii="Times New Roman" w:hAnsi="Times New Roman" w:cs="Times New Roman"/>
          <w:color w:val="000000"/>
          <w:spacing w:val="-2"/>
          <w:w w:val="113"/>
          <w:sz w:val="24"/>
          <w:szCs w:val="24"/>
        </w:rPr>
        <w:t>Об’яви на внесення готівки, повідомлення, прихідні касові</w:t>
      </w:r>
      <w:r w:rsidRPr="00407F64">
        <w:rPr>
          <w:rFonts w:ascii="Times New Roman" w:hAnsi="Times New Roman" w:cs="Times New Roman"/>
          <w:color w:val="000000"/>
          <w:spacing w:val="-5"/>
          <w:w w:val="113"/>
          <w:sz w:val="24"/>
          <w:szCs w:val="24"/>
        </w:rPr>
        <w:t xml:space="preserve"> ордери</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w:t>
      </w:r>
      <w:r w:rsidRPr="00407F64">
        <w:rPr>
          <w:rFonts w:ascii="Times New Roman" w:hAnsi="Times New Roman" w:cs="Times New Roman"/>
          <w:color w:val="000000"/>
          <w:spacing w:val="-2"/>
          <w:w w:val="113"/>
          <w:sz w:val="24"/>
          <w:szCs w:val="24"/>
        </w:rPr>
        <w:t>Об’яви на внесення готівки,</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3.</w:t>
      </w:r>
      <w:r w:rsidRPr="00407F64">
        <w:rPr>
          <w:rFonts w:ascii="Times New Roman" w:hAnsi="Times New Roman" w:cs="Times New Roman"/>
          <w:color w:val="000000"/>
          <w:spacing w:val="7"/>
          <w:sz w:val="24"/>
          <w:szCs w:val="24"/>
        </w:rPr>
        <w:t xml:space="preserve"> </w:t>
      </w:r>
      <w:r w:rsidRPr="00407F64">
        <w:rPr>
          <w:rFonts w:ascii="Times New Roman" w:hAnsi="Times New Roman" w:cs="Times New Roman"/>
          <w:color w:val="000000"/>
          <w:spacing w:val="-2"/>
          <w:w w:val="113"/>
          <w:sz w:val="24"/>
          <w:szCs w:val="24"/>
        </w:rPr>
        <w:t>Повідомлення, прихідні касові</w:t>
      </w:r>
      <w:r w:rsidRPr="00407F64">
        <w:rPr>
          <w:rFonts w:ascii="Times New Roman" w:hAnsi="Times New Roman" w:cs="Times New Roman"/>
          <w:color w:val="000000"/>
          <w:spacing w:val="-5"/>
          <w:w w:val="113"/>
          <w:sz w:val="24"/>
          <w:szCs w:val="24"/>
        </w:rPr>
        <w:t xml:space="preserve"> ордери</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 </w:t>
      </w:r>
      <w:r w:rsidRPr="00407F64">
        <w:rPr>
          <w:rFonts w:ascii="Times New Roman" w:hAnsi="Times New Roman" w:cs="Times New Roman"/>
          <w:color w:val="000000"/>
          <w:spacing w:val="7"/>
          <w:sz w:val="24"/>
          <w:szCs w:val="24"/>
        </w:rPr>
        <w:t>Видаткові касові ордери</w:t>
      </w:r>
      <w:r w:rsidRPr="00407F64">
        <w:rPr>
          <w:rFonts w:ascii="Times New Roman" w:hAnsi="Times New Roman" w:cs="Times New Roman"/>
          <w:sz w:val="24"/>
          <w:szCs w:val="24"/>
        </w:rPr>
        <w:t>.</w:t>
      </w:r>
    </w:p>
    <w:p w:rsidR="00407F64" w:rsidRPr="00407F64" w:rsidRDefault="00407F64" w:rsidP="00407F64">
      <w:pPr>
        <w:shd w:val="clear" w:color="auto" w:fill="FFFFFF"/>
        <w:spacing w:after="0" w:line="240" w:lineRule="auto"/>
        <w:jc w:val="both"/>
        <w:rPr>
          <w:rFonts w:ascii="Times New Roman" w:hAnsi="Times New Roman" w:cs="Times New Roman"/>
          <w:b/>
          <w:sz w:val="24"/>
          <w:szCs w:val="24"/>
        </w:rPr>
      </w:pPr>
      <w:r w:rsidRPr="00407F64">
        <w:rPr>
          <w:rFonts w:ascii="Times New Roman" w:hAnsi="Times New Roman" w:cs="Times New Roman"/>
          <w:b/>
          <w:sz w:val="24"/>
          <w:szCs w:val="24"/>
        </w:rPr>
        <w:t xml:space="preserve">13. Оприбуткування </w:t>
      </w:r>
      <w:r w:rsidRPr="00407F64">
        <w:rPr>
          <w:rFonts w:ascii="Times New Roman" w:hAnsi="Times New Roman" w:cs="Times New Roman"/>
          <w:b/>
          <w:color w:val="000000"/>
          <w:spacing w:val="1"/>
          <w:w w:val="113"/>
          <w:sz w:val="24"/>
          <w:szCs w:val="24"/>
        </w:rPr>
        <w:t>готівки, яка надійшла до каси банку</w:t>
      </w:r>
      <w:r w:rsidRPr="00407F64">
        <w:rPr>
          <w:rFonts w:ascii="Times New Roman" w:hAnsi="Times New Roman" w:cs="Times New Roman"/>
          <w:b/>
          <w:color w:val="000000"/>
          <w:spacing w:val="6"/>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1.</w:t>
      </w:r>
      <w:r w:rsidRPr="00407F64">
        <w:rPr>
          <w:rFonts w:ascii="Times New Roman" w:hAnsi="Times New Roman" w:cs="Times New Roman"/>
          <w:color w:val="000000"/>
          <w:sz w:val="24"/>
          <w:szCs w:val="24"/>
        </w:rPr>
        <w:t xml:space="preserve"> </w:t>
      </w:r>
      <w:r w:rsidRPr="00407F64">
        <w:rPr>
          <w:rFonts w:ascii="Times New Roman" w:hAnsi="Times New Roman" w:cs="Times New Roman"/>
          <w:color w:val="000000"/>
          <w:spacing w:val="2"/>
          <w:w w:val="113"/>
          <w:sz w:val="24"/>
          <w:szCs w:val="24"/>
        </w:rPr>
        <w:t>Д-т 1001 К-т 2600</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2. </w:t>
      </w:r>
      <w:r w:rsidRPr="00407F64">
        <w:rPr>
          <w:rFonts w:ascii="Times New Roman" w:hAnsi="Times New Roman" w:cs="Times New Roman"/>
          <w:color w:val="000000"/>
          <w:sz w:val="24"/>
          <w:szCs w:val="24"/>
        </w:rPr>
        <w:t>Д-т 2600</w:t>
      </w:r>
      <w:r w:rsidRPr="00407F64">
        <w:rPr>
          <w:rFonts w:ascii="Times New Roman" w:hAnsi="Times New Roman" w:cs="Times New Roman"/>
          <w:color w:val="000000"/>
          <w:sz w:val="24"/>
          <w:szCs w:val="24"/>
        </w:rPr>
        <w:tab/>
        <w:t xml:space="preserve"> </w:t>
      </w:r>
      <w:r w:rsidRPr="00407F64">
        <w:rPr>
          <w:rFonts w:ascii="Times New Roman" w:hAnsi="Times New Roman" w:cs="Times New Roman"/>
          <w:color w:val="000000"/>
          <w:spacing w:val="-4"/>
          <w:sz w:val="24"/>
          <w:szCs w:val="24"/>
        </w:rPr>
        <w:t xml:space="preserve">  К-т 1001</w:t>
      </w:r>
      <w:r w:rsidRPr="00407F64">
        <w:rPr>
          <w:rFonts w:ascii="Times New Roman" w:hAnsi="Times New Roman" w:cs="Times New Roman"/>
          <w:sz w:val="24"/>
          <w:szCs w:val="24"/>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3.</w:t>
      </w:r>
      <w:r w:rsidRPr="00407F64">
        <w:rPr>
          <w:rFonts w:ascii="Times New Roman" w:hAnsi="Times New Roman" w:cs="Times New Roman"/>
          <w:color w:val="000000"/>
          <w:spacing w:val="7"/>
          <w:sz w:val="24"/>
          <w:szCs w:val="24"/>
        </w:rPr>
        <w:t xml:space="preserve"> </w:t>
      </w:r>
      <w:r w:rsidRPr="00407F64">
        <w:rPr>
          <w:rFonts w:ascii="Times New Roman" w:hAnsi="Times New Roman" w:cs="Times New Roman"/>
          <w:color w:val="000000"/>
          <w:sz w:val="24"/>
          <w:szCs w:val="24"/>
        </w:rPr>
        <w:t>Д-т 2600</w:t>
      </w:r>
      <w:r w:rsidRPr="00407F64">
        <w:rPr>
          <w:rFonts w:ascii="Times New Roman" w:hAnsi="Times New Roman" w:cs="Times New Roman"/>
          <w:color w:val="000000"/>
          <w:sz w:val="24"/>
          <w:szCs w:val="24"/>
        </w:rPr>
        <w:tab/>
        <w:t xml:space="preserve"> </w:t>
      </w:r>
      <w:r w:rsidRPr="00407F64">
        <w:rPr>
          <w:rFonts w:ascii="Times New Roman" w:hAnsi="Times New Roman" w:cs="Times New Roman"/>
          <w:color w:val="000000"/>
          <w:spacing w:val="-4"/>
          <w:sz w:val="24"/>
          <w:szCs w:val="24"/>
        </w:rPr>
        <w:t xml:space="preserve">  К-т 101</w:t>
      </w:r>
      <w:r w:rsidRPr="00407F64">
        <w:rPr>
          <w:rFonts w:ascii="Times New Roman" w:hAnsi="Times New Roman" w:cs="Times New Roman"/>
          <w:sz w:val="24"/>
          <w:szCs w:val="24"/>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sz w:val="24"/>
          <w:szCs w:val="24"/>
        </w:rPr>
      </w:pPr>
      <w:r w:rsidRPr="00407F64">
        <w:rPr>
          <w:rFonts w:ascii="Times New Roman" w:hAnsi="Times New Roman" w:cs="Times New Roman"/>
          <w:sz w:val="24"/>
          <w:szCs w:val="24"/>
        </w:rPr>
        <w:t xml:space="preserve">      4. Усі відповіді вірні.</w:t>
      </w:r>
    </w:p>
    <w:p w:rsidR="00407F64" w:rsidRPr="005F5E41" w:rsidRDefault="00407F64" w:rsidP="00407F64">
      <w:pPr>
        <w:jc w:val="both"/>
        <w:rPr>
          <w:rFonts w:ascii="Times New Roman" w:hAnsi="Times New Roman" w:cs="Times New Roman"/>
          <w:b/>
          <w:sz w:val="24"/>
          <w:szCs w:val="24"/>
        </w:rPr>
      </w:pPr>
    </w:p>
    <w:p w:rsidR="00216798" w:rsidRPr="00407F64" w:rsidRDefault="00216798" w:rsidP="00216798">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САМОСТІЙНА РОБОТА № 5</w:t>
      </w:r>
    </w:p>
    <w:p w:rsidR="00982E28" w:rsidRPr="005370AD" w:rsidRDefault="005370AD" w:rsidP="00216798">
      <w:pPr>
        <w:pStyle w:val="3"/>
        <w:spacing w:after="0"/>
        <w:jc w:val="center"/>
        <w:outlineLvl w:val="0"/>
        <w:rPr>
          <w:rFonts w:ascii="Times New Roman" w:hAnsi="Times New Roman" w:cs="Times New Roman"/>
          <w:b/>
          <w:sz w:val="24"/>
          <w:szCs w:val="24"/>
          <w:lang w:val="ru-RU"/>
        </w:rPr>
      </w:pPr>
      <w:r>
        <w:rPr>
          <w:rFonts w:ascii="Times New Roman" w:hAnsi="Times New Roman" w:cs="Times New Roman"/>
          <w:b/>
          <w:sz w:val="24"/>
          <w:szCs w:val="24"/>
        </w:rPr>
        <w:t xml:space="preserve">Тема 5. </w:t>
      </w:r>
      <w:r w:rsidR="00982E28" w:rsidRPr="005370AD">
        <w:rPr>
          <w:rFonts w:ascii="Times New Roman" w:hAnsi="Times New Roman" w:cs="Times New Roman"/>
          <w:b/>
          <w:sz w:val="24"/>
          <w:szCs w:val="24"/>
        </w:rPr>
        <w:t>Облік операцій з безготівковими розрахунками</w:t>
      </w:r>
    </w:p>
    <w:p w:rsidR="00586F31" w:rsidRDefault="00586F31" w:rsidP="00586F31">
      <w:pPr>
        <w:pStyle w:val="3"/>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0A0408" w:rsidRPr="000A0408" w:rsidRDefault="000A0408" w:rsidP="000A0408">
      <w:pPr>
        <w:pStyle w:val="Default"/>
        <w:numPr>
          <w:ilvl w:val="0"/>
          <w:numId w:val="20"/>
        </w:numPr>
        <w:jc w:val="both"/>
      </w:pPr>
      <w:r w:rsidRPr="000A0408">
        <w:t xml:space="preserve">Організація та облік розрахунків акредитивами. </w:t>
      </w:r>
    </w:p>
    <w:p w:rsidR="000A0408" w:rsidRPr="000A0408" w:rsidRDefault="000A0408" w:rsidP="000A0408">
      <w:pPr>
        <w:pStyle w:val="Default"/>
        <w:numPr>
          <w:ilvl w:val="0"/>
          <w:numId w:val="20"/>
        </w:numPr>
        <w:jc w:val="both"/>
      </w:pPr>
      <w:r w:rsidRPr="000A0408">
        <w:t xml:space="preserve">Організація та облік розрахунків платіжними вимогами в разі здійснення примусового списання коштів. </w:t>
      </w:r>
    </w:p>
    <w:p w:rsidR="000A0408" w:rsidRPr="000A0408" w:rsidRDefault="000A0408" w:rsidP="000A0408">
      <w:pPr>
        <w:pStyle w:val="Default"/>
        <w:numPr>
          <w:ilvl w:val="0"/>
          <w:numId w:val="20"/>
        </w:numPr>
        <w:jc w:val="both"/>
      </w:pPr>
      <w:r w:rsidRPr="000A0408">
        <w:t xml:space="preserve">Організація та облік розрахунків в електронних системах типу «клієнт-банк». </w:t>
      </w:r>
    </w:p>
    <w:p w:rsidR="005370AD" w:rsidRDefault="000A0408" w:rsidP="000A0408">
      <w:pPr>
        <w:pStyle w:val="3"/>
        <w:numPr>
          <w:ilvl w:val="0"/>
          <w:numId w:val="20"/>
        </w:numPr>
        <w:spacing w:after="0" w:line="240" w:lineRule="auto"/>
        <w:jc w:val="both"/>
        <w:rPr>
          <w:rFonts w:ascii="Times New Roman" w:hAnsi="Times New Roman" w:cs="Times New Roman"/>
          <w:sz w:val="24"/>
          <w:szCs w:val="24"/>
        </w:rPr>
      </w:pPr>
      <w:r w:rsidRPr="000A0408">
        <w:rPr>
          <w:rFonts w:ascii="Times New Roman" w:hAnsi="Times New Roman" w:cs="Times New Roman"/>
          <w:sz w:val="24"/>
          <w:szCs w:val="24"/>
        </w:rPr>
        <w:t>Облік операцій з пластиковими картками.</w:t>
      </w:r>
    </w:p>
    <w:p w:rsidR="007605A6" w:rsidRDefault="007605A6" w:rsidP="007605A6">
      <w:pPr>
        <w:pStyle w:val="a5"/>
        <w:rPr>
          <w:b/>
          <w:sz w:val="24"/>
          <w:szCs w:val="24"/>
          <w:lang w:val="uk-UA"/>
        </w:rPr>
      </w:pPr>
    </w:p>
    <w:p w:rsidR="007605A6" w:rsidRPr="007605A6" w:rsidRDefault="007605A6" w:rsidP="007605A6">
      <w:pPr>
        <w:pStyle w:val="a5"/>
        <w:rPr>
          <w:b/>
          <w:sz w:val="24"/>
          <w:szCs w:val="24"/>
        </w:rPr>
      </w:pPr>
      <w:r w:rsidRPr="007605A6">
        <w:rPr>
          <w:b/>
          <w:sz w:val="24"/>
          <w:szCs w:val="24"/>
        </w:rPr>
        <w:t>Для опрацювання питань рекомендовано опрацювати літературу</w:t>
      </w:r>
    </w:p>
    <w:p w:rsidR="002E26CE" w:rsidRPr="007605A6" w:rsidRDefault="002E26CE" w:rsidP="007605A6">
      <w:pPr>
        <w:pStyle w:val="a5"/>
        <w:numPr>
          <w:ilvl w:val="0"/>
          <w:numId w:val="28"/>
        </w:numPr>
        <w:rPr>
          <w:sz w:val="24"/>
          <w:szCs w:val="24"/>
        </w:rPr>
      </w:pPr>
      <w:r w:rsidRPr="007605A6">
        <w:rPr>
          <w:sz w:val="24"/>
          <w:szCs w:val="24"/>
        </w:rPr>
        <w:t xml:space="preserve">Кіндрацька Л. М. Фінансовий та управлінський облік у банках: підручник / Л.М. Кіндрацька; ДВНЗ «Київ. нац. екон. ун-т ім. В. Гетьмана». – Київ : КНЕУ, 2008. – 816 с. </w:t>
      </w:r>
    </w:p>
    <w:p w:rsidR="002E26CE" w:rsidRPr="007605A6" w:rsidRDefault="002E26CE" w:rsidP="007605A6">
      <w:pPr>
        <w:pStyle w:val="a5"/>
        <w:numPr>
          <w:ilvl w:val="0"/>
          <w:numId w:val="28"/>
        </w:numPr>
        <w:rPr>
          <w:sz w:val="24"/>
          <w:szCs w:val="24"/>
        </w:rPr>
      </w:pPr>
      <w:r w:rsidRPr="007605A6">
        <w:rPr>
          <w:sz w:val="24"/>
          <w:szCs w:val="24"/>
        </w:rPr>
        <w:t xml:space="preserve">Лобозинська С. М. Облік і аудит у банку: навч. посіб./ за ред. С.К. Реверчука. – Київ : Знання, 2007. – 630 с. </w:t>
      </w:r>
    </w:p>
    <w:p w:rsidR="002E26CE" w:rsidRPr="007605A6" w:rsidRDefault="002E26CE" w:rsidP="007605A6">
      <w:pPr>
        <w:pStyle w:val="a5"/>
        <w:numPr>
          <w:ilvl w:val="0"/>
          <w:numId w:val="28"/>
        </w:numPr>
        <w:rPr>
          <w:sz w:val="24"/>
          <w:szCs w:val="24"/>
        </w:rPr>
      </w:pPr>
      <w:r w:rsidRPr="007605A6">
        <w:rPr>
          <w:sz w:val="24"/>
          <w:szCs w:val="24"/>
        </w:rPr>
        <w:t xml:space="preserve">Облік у банках : підручник / О. Г. Коренєва, Н. Г. Маслак, Н. Г. Слав`янська, Т. Г. Савченко. – Суми : Університетська книга, 2012. – 668 с. </w:t>
      </w:r>
    </w:p>
    <w:p w:rsidR="002E26CE" w:rsidRPr="007605A6" w:rsidRDefault="002E26CE" w:rsidP="007605A6">
      <w:pPr>
        <w:pStyle w:val="a5"/>
        <w:numPr>
          <w:ilvl w:val="0"/>
          <w:numId w:val="28"/>
        </w:numPr>
        <w:rPr>
          <w:sz w:val="24"/>
          <w:szCs w:val="24"/>
        </w:rPr>
      </w:pPr>
      <w:r w:rsidRPr="007605A6">
        <w:rPr>
          <w:sz w:val="24"/>
          <w:szCs w:val="24"/>
        </w:rPr>
        <w:t xml:space="preserve">Фінансовий облік у банках: навч. посіб. / А. М. Герасимович, Л. М. Кіндрацька, Т. В. Кривов’яз; /за ред. А. М. Герасимовича ; ДВНЗ «Київ. нац. екон. ун-т ім. В. Гетьмана». – Київ : КНЕУ, 2010. - 549 с. </w:t>
      </w:r>
    </w:p>
    <w:p w:rsidR="002E26CE" w:rsidRPr="007605A6" w:rsidRDefault="002E26CE" w:rsidP="007605A6">
      <w:pPr>
        <w:pStyle w:val="a5"/>
        <w:numPr>
          <w:ilvl w:val="0"/>
          <w:numId w:val="28"/>
        </w:numPr>
        <w:rPr>
          <w:sz w:val="24"/>
          <w:szCs w:val="24"/>
        </w:rPr>
      </w:pPr>
      <w:r w:rsidRPr="007605A6">
        <w:rPr>
          <w:sz w:val="24"/>
          <w:szCs w:val="24"/>
        </w:rPr>
        <w:t>Литвин Н. Б. Операційні витрати банків: розкриття інформації у фінансовій звітності // Бухгалтерський облік і аудит. – 2014. – № 1.– С.8-15.</w:t>
      </w:r>
    </w:p>
    <w:p w:rsidR="002E26CE" w:rsidRPr="007605A6" w:rsidRDefault="002E26CE" w:rsidP="007605A6">
      <w:pPr>
        <w:pStyle w:val="a5"/>
        <w:numPr>
          <w:ilvl w:val="0"/>
          <w:numId w:val="28"/>
        </w:numPr>
        <w:rPr>
          <w:sz w:val="24"/>
          <w:szCs w:val="24"/>
        </w:rPr>
      </w:pPr>
      <w:r w:rsidRPr="007605A6">
        <w:rPr>
          <w:sz w:val="24"/>
          <w:szCs w:val="24"/>
        </w:rPr>
        <w:t>Снігурська Л. П. Проблемні питання визнання банками процентного доходу за фінансовими інструментами // Вісник НБУ. – 2007. - №1 1. – С.54-57.</w:t>
      </w:r>
    </w:p>
    <w:p w:rsidR="002E26CE" w:rsidRPr="00DA39F0" w:rsidRDefault="002E26CE" w:rsidP="002E26CE">
      <w:pPr>
        <w:pStyle w:val="a5"/>
        <w:rPr>
          <w:i/>
          <w:sz w:val="24"/>
          <w:szCs w:val="24"/>
        </w:rPr>
      </w:pPr>
      <w:r w:rsidRPr="00DA39F0">
        <w:rPr>
          <w:i/>
          <w:sz w:val="24"/>
          <w:szCs w:val="24"/>
        </w:rPr>
        <w:t>Інтернет ресурси:</w:t>
      </w:r>
    </w:p>
    <w:p w:rsidR="002E26CE" w:rsidRPr="00DA39F0" w:rsidRDefault="002E26CE" w:rsidP="002E26CE">
      <w:pPr>
        <w:pStyle w:val="a3"/>
        <w:numPr>
          <w:ilvl w:val="12"/>
          <w:numId w:val="20"/>
        </w:numPr>
        <w:ind w:left="0"/>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r w:rsidRPr="00DA39F0">
        <w:rPr>
          <w:sz w:val="24"/>
          <w:szCs w:val="24"/>
          <w:lang w:val="en-US"/>
        </w:rPr>
        <w:t>library</w:t>
      </w:r>
      <w:r w:rsidRPr="00DA39F0">
        <w:rPr>
          <w:sz w:val="24"/>
          <w:szCs w:val="24"/>
        </w:rPr>
        <w:t xml:space="preserve">. </w:t>
      </w:r>
      <w:r w:rsidRPr="00DA39F0">
        <w:rPr>
          <w:sz w:val="24"/>
          <w:szCs w:val="24"/>
          <w:lang w:val="en-US"/>
        </w:rPr>
        <w:t>lviv</w:t>
      </w:r>
      <w:r w:rsidRPr="00DA39F0">
        <w:rPr>
          <w:sz w:val="24"/>
          <w:szCs w:val="24"/>
        </w:rPr>
        <w:t>.</w:t>
      </w:r>
      <w:r w:rsidRPr="00DA39F0">
        <w:rPr>
          <w:sz w:val="24"/>
          <w:szCs w:val="24"/>
          <w:lang w:val="en-US"/>
        </w:rPr>
        <w:t>ua</w:t>
      </w:r>
      <w:r w:rsidRPr="00DA39F0">
        <w:rPr>
          <w:sz w:val="24"/>
          <w:szCs w:val="24"/>
        </w:rPr>
        <w:t xml:space="preserve"> / – Львівська національна наукова бібліотека України ім. В. Стефаника.</w:t>
      </w:r>
    </w:p>
    <w:p w:rsidR="002E26CE" w:rsidRPr="00DA39F0" w:rsidRDefault="002E26CE" w:rsidP="002E26CE">
      <w:pPr>
        <w:pStyle w:val="a3"/>
        <w:numPr>
          <w:ilvl w:val="12"/>
          <w:numId w:val="20"/>
        </w:numPr>
        <w:ind w:left="0"/>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p>
    <w:p w:rsidR="002E26CE" w:rsidRPr="00DA39F0" w:rsidRDefault="00A926DB" w:rsidP="002E26CE">
      <w:pPr>
        <w:pStyle w:val="a3"/>
        <w:numPr>
          <w:ilvl w:val="12"/>
          <w:numId w:val="20"/>
        </w:numPr>
        <w:ind w:left="0"/>
        <w:rPr>
          <w:sz w:val="24"/>
          <w:szCs w:val="24"/>
        </w:rPr>
      </w:pPr>
      <w:hyperlink r:id="rId14" w:history="1">
        <w:r w:rsidR="002E26CE" w:rsidRPr="00DA39F0">
          <w:rPr>
            <w:rStyle w:val="ad"/>
          </w:rPr>
          <w:t>http://www.bank.gov.ua/</w:t>
        </w:r>
      </w:hyperlink>
      <w:r w:rsidR="002E26CE" w:rsidRPr="00DA39F0">
        <w:rPr>
          <w:sz w:val="24"/>
          <w:szCs w:val="24"/>
        </w:rPr>
        <w:t xml:space="preserve"> - Національний банк України.</w:t>
      </w:r>
    </w:p>
    <w:p w:rsidR="002E26CE" w:rsidRPr="00544CEA" w:rsidRDefault="002E26CE" w:rsidP="002E26CE">
      <w:pPr>
        <w:jc w:val="both"/>
        <w:rPr>
          <w:rFonts w:ascii="Times New Roman" w:hAnsi="Times New Roman" w:cs="Times New Roman"/>
          <w:sz w:val="24"/>
          <w:szCs w:val="24"/>
        </w:rPr>
      </w:pPr>
      <w:r w:rsidRPr="00544CEA">
        <w:rPr>
          <w:rFonts w:ascii="Times New Roman" w:hAnsi="Times New Roman" w:cs="Times New Roman"/>
          <w:sz w:val="24"/>
          <w:szCs w:val="24"/>
        </w:rPr>
        <w:t>http://www.pravo.vuzlib.su/book_z1771_page_23.html - Операції та послуги комерційних банків.</w:t>
      </w:r>
    </w:p>
    <w:p w:rsidR="002E26CE" w:rsidRPr="002E26CE" w:rsidRDefault="002E26CE" w:rsidP="002E26CE">
      <w:pPr>
        <w:pStyle w:val="3"/>
        <w:spacing w:after="0"/>
        <w:jc w:val="both"/>
        <w:outlineLvl w:val="0"/>
        <w:rPr>
          <w:rFonts w:ascii="Times New Roman" w:hAnsi="Times New Roman" w:cs="Times New Roman"/>
          <w:sz w:val="24"/>
          <w:szCs w:val="24"/>
        </w:rPr>
      </w:pPr>
      <w:r w:rsidRPr="002E26CE">
        <w:rPr>
          <w:rFonts w:ascii="Times New Roman" w:hAnsi="Times New Roman" w:cs="Times New Roman"/>
          <w:b/>
          <w:bCs/>
          <w:sz w:val="24"/>
          <w:szCs w:val="24"/>
        </w:rPr>
        <w:t>Питання для самоконтролю</w:t>
      </w:r>
    </w:p>
    <w:p w:rsidR="00F6280A" w:rsidRPr="00DA39F0" w:rsidRDefault="00F6280A" w:rsidP="00F6280A">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 xml:space="preserve">1.Що таке кореспондентські відносини, кореспондентський рахунок в банку та як він відкривається? Що таке рахунок-ностро та рахунок- лоро? </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2.Що таке м</w:t>
      </w:r>
      <w:r w:rsidRPr="00DA39F0">
        <w:rPr>
          <w:rFonts w:ascii="Times New Roman" w:hAnsi="Times New Roman" w:cs="Times New Roman"/>
          <w:iCs/>
          <w:spacing w:val="11"/>
          <w:w w:val="115"/>
          <w:sz w:val="24"/>
          <w:szCs w:val="24"/>
        </w:rPr>
        <w:t>іжбанківський електронно-розрахунковий документ, система електронних платежів Національного Банку, їх призначення?</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3.  Як функціонує системи електронних платежів НБУ?</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4.Порядок відкриття поточних рахунків суб'єктам господарювання?</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lastRenderedPageBreak/>
        <w:t>5.  Які принципи організації безготівкових розрахунків Ви знаєте?</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6.Які форми   безготівкових розрахунків використовуються в Україні?</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color w:val="000000"/>
          <w:sz w:val="24"/>
          <w:szCs w:val="24"/>
        </w:rPr>
        <w:t xml:space="preserve">7.  </w:t>
      </w:r>
      <w:r w:rsidRPr="00DA39F0">
        <w:rPr>
          <w:rFonts w:ascii="Times New Roman" w:hAnsi="Times New Roman" w:cs="Times New Roman"/>
          <w:iCs/>
          <w:color w:val="000000"/>
          <w:sz w:val="24"/>
          <w:szCs w:val="24"/>
        </w:rPr>
        <w:t>Що таке платіжне доручення? Як воно оформляється й використовується?</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8.Порядок проведення розрахунків з допомогою платіжних доручень.</w:t>
      </w:r>
    </w:p>
    <w:p w:rsidR="00F6280A" w:rsidRPr="00DA39F0" w:rsidRDefault="00F6280A" w:rsidP="00F6280A">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9.  У яких випадках використовують платіжні вимоги, і як їх обліковують в банку?</w:t>
      </w:r>
    </w:p>
    <w:p w:rsidR="002E26CE" w:rsidRDefault="002E26CE" w:rsidP="00407F64">
      <w:pPr>
        <w:pStyle w:val="a5"/>
        <w:rPr>
          <w:b/>
          <w:sz w:val="24"/>
          <w:szCs w:val="24"/>
          <w:lang w:val="uk-UA"/>
        </w:rPr>
      </w:pPr>
    </w:p>
    <w:p w:rsidR="0082469C" w:rsidRDefault="0082469C" w:rsidP="00407F64">
      <w:pPr>
        <w:pStyle w:val="a5"/>
        <w:rPr>
          <w:b/>
          <w:sz w:val="24"/>
          <w:szCs w:val="24"/>
          <w:lang w:val="uk-UA"/>
        </w:rPr>
      </w:pPr>
      <w:r w:rsidRPr="00407F64">
        <w:rPr>
          <w:b/>
          <w:sz w:val="24"/>
          <w:szCs w:val="24"/>
          <w:lang w:val="uk-UA"/>
        </w:rPr>
        <w:t>Тести</w:t>
      </w:r>
    </w:p>
    <w:p w:rsidR="00407F64" w:rsidRPr="00407F64" w:rsidRDefault="00407F64" w:rsidP="00407F64">
      <w:pPr>
        <w:shd w:val="clear" w:color="auto" w:fill="FFFFFF"/>
        <w:spacing w:after="0" w:line="240" w:lineRule="auto"/>
        <w:jc w:val="both"/>
        <w:rPr>
          <w:rFonts w:ascii="Times New Roman" w:hAnsi="Times New Roman" w:cs="Times New Roman"/>
          <w:iCs/>
          <w:spacing w:val="11"/>
          <w:w w:val="115"/>
        </w:rPr>
      </w:pPr>
      <w:r w:rsidRPr="00407F64">
        <w:rPr>
          <w:rFonts w:ascii="Times New Roman" w:hAnsi="Times New Roman" w:cs="Times New Roman"/>
          <w:b/>
          <w:iCs/>
          <w:spacing w:val="11"/>
          <w:w w:val="115"/>
        </w:rPr>
        <w:t>1. Грошовий обіг це</w:t>
      </w:r>
      <w:r w:rsidRPr="00407F64">
        <w:rPr>
          <w:rFonts w:ascii="Times New Roman" w:hAnsi="Times New Roman" w:cs="Times New Roman"/>
          <w:iCs/>
          <w:spacing w:val="11"/>
          <w:w w:val="115"/>
        </w:rPr>
        <w:t xml:space="preserve">: </w:t>
      </w:r>
    </w:p>
    <w:p w:rsidR="00407F64" w:rsidRPr="00407F64" w:rsidRDefault="00407F64" w:rsidP="00407F64">
      <w:pPr>
        <w:shd w:val="clear" w:color="auto" w:fill="FFFFFF"/>
        <w:spacing w:after="0" w:line="240" w:lineRule="auto"/>
        <w:jc w:val="both"/>
        <w:rPr>
          <w:rFonts w:ascii="Times New Roman" w:hAnsi="Times New Roman" w:cs="Times New Roman"/>
          <w:iCs/>
          <w:spacing w:val="11"/>
          <w:w w:val="115"/>
        </w:rPr>
      </w:pPr>
      <w:r w:rsidRPr="00407F64">
        <w:rPr>
          <w:rFonts w:ascii="Times New Roman" w:hAnsi="Times New Roman" w:cs="Times New Roman"/>
          <w:iCs/>
          <w:spacing w:val="11"/>
          <w:w w:val="115"/>
        </w:rPr>
        <w:t xml:space="preserve">    1.Сукупність платежів (розрахунків), які здійснюються між суб’єктами  господарювання готівкою або шляхом безготівкових перерахувань;</w:t>
      </w:r>
    </w:p>
    <w:p w:rsidR="00407F64" w:rsidRPr="00407F64" w:rsidRDefault="00407F64" w:rsidP="00407F64">
      <w:pPr>
        <w:shd w:val="clear" w:color="auto" w:fill="FFFFFF"/>
        <w:spacing w:after="0" w:line="240" w:lineRule="auto"/>
        <w:jc w:val="both"/>
        <w:rPr>
          <w:rFonts w:ascii="Times New Roman" w:hAnsi="Times New Roman" w:cs="Times New Roman"/>
          <w:color w:val="000000"/>
          <w:spacing w:val="7"/>
        </w:rPr>
      </w:pPr>
      <w:r w:rsidRPr="00407F64">
        <w:rPr>
          <w:rFonts w:ascii="Times New Roman" w:hAnsi="Times New Roman" w:cs="Times New Roman"/>
          <w:iCs/>
          <w:spacing w:val="11"/>
          <w:w w:val="115"/>
        </w:rPr>
        <w:t xml:space="preserve">    2. Сукупність платежів </w:t>
      </w:r>
      <w:r w:rsidRPr="00407F64">
        <w:rPr>
          <w:rFonts w:ascii="Times New Roman" w:hAnsi="Times New Roman" w:cs="Times New Roman"/>
          <w:color w:val="000000"/>
          <w:spacing w:val="6"/>
        </w:rPr>
        <w:t>в опера</w:t>
      </w:r>
      <w:r w:rsidRPr="00407F64">
        <w:rPr>
          <w:rFonts w:ascii="Times New Roman" w:hAnsi="Times New Roman" w:cs="Times New Roman"/>
          <w:color w:val="000000"/>
          <w:spacing w:val="6"/>
        </w:rPr>
        <w:softHyphen/>
      </w:r>
      <w:r w:rsidRPr="00407F64">
        <w:rPr>
          <w:rFonts w:ascii="Times New Roman" w:hAnsi="Times New Roman" w:cs="Times New Roman"/>
          <w:color w:val="000000"/>
          <w:spacing w:val="3"/>
        </w:rPr>
        <w:t xml:space="preserve">ційному відділі територіального управління НБУ комерційному </w:t>
      </w:r>
      <w:r w:rsidRPr="00407F64">
        <w:rPr>
          <w:rFonts w:ascii="Times New Roman" w:hAnsi="Times New Roman" w:cs="Times New Roman"/>
          <w:color w:val="000000"/>
          <w:spacing w:val="7"/>
        </w:rPr>
        <w:t>банку для здійснення розрахунків;</w:t>
      </w:r>
    </w:p>
    <w:p w:rsidR="00407F64" w:rsidRPr="00407F64" w:rsidRDefault="00407F64" w:rsidP="00407F64">
      <w:pPr>
        <w:shd w:val="clear" w:color="auto" w:fill="FFFFFF"/>
        <w:spacing w:after="0" w:line="240" w:lineRule="auto"/>
        <w:jc w:val="both"/>
        <w:rPr>
          <w:rFonts w:ascii="Times New Roman" w:hAnsi="Times New Roman" w:cs="Times New Roman"/>
          <w:color w:val="000000"/>
          <w:spacing w:val="7"/>
        </w:rPr>
      </w:pPr>
      <w:r w:rsidRPr="00407F64">
        <w:rPr>
          <w:rFonts w:ascii="Times New Roman" w:hAnsi="Times New Roman" w:cs="Times New Roman"/>
          <w:color w:val="000000"/>
          <w:spacing w:val="7"/>
        </w:rPr>
        <w:t xml:space="preserve">     3. С</w:t>
      </w:r>
      <w:r w:rsidRPr="00407F64">
        <w:rPr>
          <w:rFonts w:ascii="Times New Roman" w:hAnsi="Times New Roman" w:cs="Times New Roman"/>
          <w:iCs/>
          <w:spacing w:val="11"/>
          <w:w w:val="115"/>
        </w:rPr>
        <w:t>укупність платежів</w:t>
      </w:r>
      <w:r w:rsidRPr="00407F64">
        <w:rPr>
          <w:rFonts w:ascii="Times New Roman" w:hAnsi="Times New Roman" w:cs="Times New Roman"/>
        </w:rPr>
        <w:t xml:space="preserve">, </w:t>
      </w:r>
      <w:r w:rsidRPr="00407F64">
        <w:rPr>
          <w:rFonts w:ascii="Times New Roman" w:hAnsi="Times New Roman" w:cs="Times New Roman"/>
          <w:color w:val="000000"/>
          <w:spacing w:val="7"/>
        </w:rPr>
        <w:t>що їх виконує один банк за дорученням і на кошти іншого банку;</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color w:val="000000"/>
          <w:spacing w:val="7"/>
        </w:rPr>
        <w:t xml:space="preserve">     4. </w:t>
      </w:r>
      <w:r w:rsidRPr="00407F64">
        <w:rPr>
          <w:rFonts w:ascii="Times New Roman" w:hAnsi="Times New Roman" w:cs="Times New Roman"/>
        </w:rPr>
        <w:t>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color w:val="000000"/>
          <w:spacing w:val="7"/>
        </w:rPr>
      </w:pPr>
      <w:r w:rsidRPr="00407F64">
        <w:rPr>
          <w:rFonts w:ascii="Times New Roman" w:hAnsi="Times New Roman" w:cs="Times New Roman"/>
          <w:b/>
          <w:iCs/>
          <w:color w:val="000000"/>
          <w:spacing w:val="6"/>
        </w:rPr>
        <w:t>2. Кореспондентський рахунок</w:t>
      </w:r>
      <w:r w:rsidRPr="00407F64">
        <w:rPr>
          <w:rFonts w:ascii="Times New Roman" w:hAnsi="Times New Roman" w:cs="Times New Roman"/>
          <w:b/>
          <w:i/>
          <w:iCs/>
          <w:color w:val="000000"/>
          <w:spacing w:val="6"/>
        </w:rPr>
        <w:t xml:space="preserve"> </w:t>
      </w:r>
      <w:r w:rsidRPr="00407F64">
        <w:rPr>
          <w:rFonts w:ascii="Times New Roman" w:hAnsi="Times New Roman" w:cs="Times New Roman"/>
          <w:b/>
          <w:color w:val="000000"/>
          <w:spacing w:val="6"/>
        </w:rPr>
        <w:t xml:space="preserve">це: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rPr>
      </w:pPr>
      <w:r w:rsidRPr="00407F64">
        <w:rPr>
          <w:rFonts w:ascii="Times New Roman" w:hAnsi="Times New Roman" w:cs="Times New Roman"/>
        </w:rPr>
        <w:t xml:space="preserve">      1. Р</w:t>
      </w:r>
      <w:r w:rsidRPr="00407F64">
        <w:rPr>
          <w:rFonts w:ascii="Times New Roman" w:hAnsi="Times New Roman" w:cs="Times New Roman"/>
          <w:color w:val="000000"/>
          <w:spacing w:val="6"/>
        </w:rPr>
        <w:t>ахунок, який відкривається в опера</w:t>
      </w:r>
      <w:r w:rsidRPr="00407F64">
        <w:rPr>
          <w:rFonts w:ascii="Times New Roman" w:hAnsi="Times New Roman" w:cs="Times New Roman"/>
          <w:color w:val="000000"/>
          <w:spacing w:val="6"/>
        </w:rPr>
        <w:softHyphen/>
      </w:r>
      <w:r w:rsidRPr="00407F64">
        <w:rPr>
          <w:rFonts w:ascii="Times New Roman" w:hAnsi="Times New Roman" w:cs="Times New Roman"/>
          <w:color w:val="000000"/>
          <w:spacing w:val="3"/>
        </w:rPr>
        <w:t xml:space="preserve">ційному відділі територіального управління НБУ комерційному </w:t>
      </w:r>
      <w:r w:rsidRPr="00407F64">
        <w:rPr>
          <w:rFonts w:ascii="Times New Roman" w:hAnsi="Times New Roman" w:cs="Times New Roman"/>
          <w:color w:val="000000"/>
          <w:spacing w:val="7"/>
        </w:rPr>
        <w:t>банку для здійснення розрахунків</w:t>
      </w:r>
      <w:r w:rsidRPr="00407F64">
        <w:rPr>
          <w:rFonts w:ascii="Times New Roman" w:hAnsi="Times New Roman" w:cs="Times New Roman"/>
        </w:rPr>
        <w:t>;</w:t>
      </w:r>
    </w:p>
    <w:p w:rsidR="00407F64" w:rsidRPr="00407F64" w:rsidRDefault="00407F64" w:rsidP="00407F64">
      <w:pPr>
        <w:shd w:val="clear" w:color="auto" w:fill="FFFFFF"/>
        <w:spacing w:after="0" w:line="240" w:lineRule="auto"/>
        <w:jc w:val="both"/>
        <w:rPr>
          <w:rFonts w:ascii="Times New Roman" w:hAnsi="Times New Roman" w:cs="Times New Roman"/>
          <w:color w:val="000000"/>
          <w:spacing w:val="7"/>
        </w:rPr>
      </w:pPr>
      <w:r w:rsidRPr="00407F64">
        <w:rPr>
          <w:rFonts w:ascii="Times New Roman" w:hAnsi="Times New Roman" w:cs="Times New Roman"/>
        </w:rPr>
        <w:t xml:space="preserve">      2. </w:t>
      </w:r>
      <w:r w:rsidRPr="00407F64">
        <w:rPr>
          <w:rFonts w:ascii="Times New Roman" w:hAnsi="Times New Roman" w:cs="Times New Roman"/>
          <w:color w:val="000000"/>
          <w:spacing w:val="6"/>
        </w:rPr>
        <w:t>Рахунок, який відкривається в опера</w:t>
      </w:r>
      <w:r w:rsidRPr="00407F64">
        <w:rPr>
          <w:rFonts w:ascii="Times New Roman" w:hAnsi="Times New Roman" w:cs="Times New Roman"/>
          <w:color w:val="000000"/>
          <w:spacing w:val="6"/>
        </w:rPr>
        <w:softHyphen/>
      </w:r>
      <w:r w:rsidRPr="00407F64">
        <w:rPr>
          <w:rFonts w:ascii="Times New Roman" w:hAnsi="Times New Roman" w:cs="Times New Roman"/>
          <w:color w:val="000000"/>
          <w:spacing w:val="3"/>
        </w:rPr>
        <w:t xml:space="preserve">ційному відділі територіального управління НБУ комерційному </w:t>
      </w:r>
      <w:r w:rsidRPr="00407F64">
        <w:rPr>
          <w:rFonts w:ascii="Times New Roman" w:hAnsi="Times New Roman" w:cs="Times New Roman"/>
          <w:color w:val="000000"/>
          <w:spacing w:val="7"/>
        </w:rPr>
        <w:t>банку для здійснення розрахунків, що їх виконує один банк за дорученням і на кошти іншого банку на підставі укладеного кореспондентського договору;</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rPr>
      </w:pPr>
      <w:r w:rsidRPr="00407F64">
        <w:rPr>
          <w:rFonts w:ascii="Times New Roman" w:hAnsi="Times New Roman" w:cs="Times New Roman"/>
        </w:rPr>
        <w:t xml:space="preserve">      3.</w:t>
      </w:r>
      <w:r w:rsidRPr="00407F64">
        <w:rPr>
          <w:rFonts w:ascii="Times New Roman" w:hAnsi="Times New Roman" w:cs="Times New Roman"/>
          <w:color w:val="000000"/>
          <w:spacing w:val="6"/>
        </w:rPr>
        <w:t xml:space="preserve"> Рахунок, який </w:t>
      </w:r>
      <w:r w:rsidRPr="00407F64">
        <w:rPr>
          <w:rFonts w:ascii="Times New Roman" w:hAnsi="Times New Roman" w:cs="Times New Roman"/>
          <w:color w:val="000000"/>
          <w:spacing w:val="7"/>
        </w:rPr>
        <w:t>виконує один банк за дорученням і на кошти іншого банку на підставі укладеного кореспондентського договору;</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rPr>
      </w:pPr>
      <w:r w:rsidRPr="00407F64">
        <w:rPr>
          <w:rFonts w:ascii="Times New Roman" w:hAnsi="Times New Roman" w:cs="Times New Roman"/>
        </w:rPr>
        <w:t xml:space="preserve">      4. Усі відповіді вірні.</w:t>
      </w:r>
    </w:p>
    <w:p w:rsidR="00407F64" w:rsidRPr="00407F64" w:rsidRDefault="00407F64" w:rsidP="00407F64">
      <w:pPr>
        <w:spacing w:after="0" w:line="240" w:lineRule="auto"/>
        <w:jc w:val="both"/>
        <w:rPr>
          <w:rFonts w:ascii="Times New Roman" w:hAnsi="Times New Roman" w:cs="Times New Roman"/>
          <w:b/>
        </w:rPr>
      </w:pPr>
      <w:r w:rsidRPr="00407F64">
        <w:rPr>
          <w:rFonts w:ascii="Times New Roman" w:hAnsi="Times New Roman" w:cs="Times New Roman"/>
          <w:szCs w:val="18"/>
        </w:rPr>
        <w:t xml:space="preserve">  </w:t>
      </w:r>
      <w:r w:rsidRPr="00407F64">
        <w:rPr>
          <w:rFonts w:ascii="Times New Roman" w:hAnsi="Times New Roman" w:cs="Times New Roman"/>
          <w:b/>
        </w:rPr>
        <w:t xml:space="preserve">3. </w:t>
      </w:r>
      <w:r w:rsidRPr="00407F64">
        <w:rPr>
          <w:rFonts w:ascii="Times New Roman" w:hAnsi="Times New Roman" w:cs="Times New Roman"/>
          <w:b/>
          <w:iCs/>
          <w:color w:val="000000"/>
          <w:spacing w:val="5"/>
        </w:rPr>
        <w:t xml:space="preserve">Кореспондентські відносини </w:t>
      </w:r>
      <w:r w:rsidRPr="00407F64">
        <w:rPr>
          <w:rFonts w:ascii="Times New Roman" w:hAnsi="Times New Roman" w:cs="Times New Roman"/>
          <w:b/>
          <w:color w:val="000000"/>
          <w:spacing w:val="5"/>
        </w:rPr>
        <w:t>це:</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1. </w:t>
      </w:r>
      <w:r w:rsidRPr="00407F64">
        <w:rPr>
          <w:rFonts w:ascii="Times New Roman" w:hAnsi="Times New Roman" w:cs="Times New Roman"/>
          <w:color w:val="000000"/>
          <w:spacing w:val="5"/>
        </w:rPr>
        <w:t xml:space="preserve">Договірні відносини між банками про </w:t>
      </w:r>
      <w:r w:rsidRPr="00407F64">
        <w:rPr>
          <w:rFonts w:ascii="Times New Roman" w:hAnsi="Times New Roman" w:cs="Times New Roman"/>
          <w:color w:val="000000"/>
          <w:spacing w:val="6"/>
        </w:rPr>
        <w:t xml:space="preserve">здійснення платежів, розрахунків та інших послуг, що їх виконує один </w:t>
      </w:r>
      <w:r w:rsidRPr="00407F64">
        <w:rPr>
          <w:rFonts w:ascii="Times New Roman" w:hAnsi="Times New Roman" w:cs="Times New Roman"/>
          <w:color w:val="000000"/>
          <w:spacing w:val="7"/>
        </w:rPr>
        <w:t>банк за дорученням і на кошти іншого банку;</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rPr>
      </w:pPr>
      <w:r w:rsidRPr="00407F64">
        <w:rPr>
          <w:rFonts w:ascii="Times New Roman" w:hAnsi="Times New Roman" w:cs="Times New Roman"/>
        </w:rPr>
        <w:t xml:space="preserve">      2. </w:t>
      </w:r>
      <w:r w:rsidRPr="00407F64">
        <w:rPr>
          <w:rFonts w:ascii="Times New Roman" w:hAnsi="Times New Roman" w:cs="Times New Roman"/>
          <w:color w:val="000000"/>
          <w:spacing w:val="5"/>
        </w:rPr>
        <w:t xml:space="preserve">Договірні відносини між банками про </w:t>
      </w:r>
      <w:r w:rsidRPr="00407F64">
        <w:rPr>
          <w:rFonts w:ascii="Times New Roman" w:hAnsi="Times New Roman" w:cs="Times New Roman"/>
          <w:color w:val="000000"/>
          <w:spacing w:val="6"/>
        </w:rPr>
        <w:t>здійснення платежів</w:t>
      </w:r>
      <w:r w:rsidRPr="00407F64">
        <w:rPr>
          <w:rFonts w:ascii="Times New Roman" w:hAnsi="Times New Roman" w:cs="Times New Roman"/>
        </w:rPr>
        <w:t xml:space="preserve">;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rPr>
      </w:pPr>
      <w:r w:rsidRPr="00407F64">
        <w:rPr>
          <w:rFonts w:ascii="Times New Roman" w:hAnsi="Times New Roman" w:cs="Times New Roman"/>
        </w:rPr>
        <w:t xml:space="preserve">      3.</w:t>
      </w:r>
      <w:r w:rsidRPr="00407F64">
        <w:rPr>
          <w:rFonts w:ascii="Times New Roman" w:hAnsi="Times New Roman" w:cs="Times New Roman"/>
          <w:color w:val="000000"/>
          <w:spacing w:val="7"/>
          <w:szCs w:val="28"/>
        </w:rPr>
        <w:t xml:space="preserve"> </w:t>
      </w:r>
      <w:r w:rsidRPr="00407F64">
        <w:rPr>
          <w:rFonts w:ascii="Times New Roman" w:hAnsi="Times New Roman" w:cs="Times New Roman"/>
          <w:color w:val="000000"/>
          <w:spacing w:val="5"/>
        </w:rPr>
        <w:t>Договірні відносини</w:t>
      </w:r>
      <w:r w:rsidRPr="00407F64">
        <w:rPr>
          <w:rFonts w:ascii="Times New Roman" w:hAnsi="Times New Roman" w:cs="Times New Roman"/>
          <w:color w:val="000000"/>
          <w:spacing w:val="6"/>
        </w:rPr>
        <w:t xml:space="preserve">, що їх виконує один </w:t>
      </w:r>
      <w:r w:rsidRPr="00407F64">
        <w:rPr>
          <w:rFonts w:ascii="Times New Roman" w:hAnsi="Times New Roman" w:cs="Times New Roman"/>
          <w:color w:val="000000"/>
          <w:spacing w:val="7"/>
        </w:rPr>
        <w:t>банк за дорученням і на кошти іншого банку</w:t>
      </w:r>
      <w:r w:rsidRPr="00407F64">
        <w:rPr>
          <w:rFonts w:ascii="Times New Roman" w:hAnsi="Times New Roman" w:cs="Times New Roman"/>
        </w:rPr>
        <w:t>;</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rPr>
      </w:pPr>
      <w:r w:rsidRPr="00407F64">
        <w:rPr>
          <w:rFonts w:ascii="Times New Roman" w:hAnsi="Times New Roman" w:cs="Times New Roman"/>
        </w:rPr>
        <w:t xml:space="preserve">      4. Усі відповіді вірні.</w:t>
      </w:r>
    </w:p>
    <w:p w:rsidR="00407F64" w:rsidRPr="00407F64" w:rsidRDefault="00407F64" w:rsidP="00407F64">
      <w:pPr>
        <w:widowControl w:val="0"/>
        <w:shd w:val="clear" w:color="auto" w:fill="FFFFFF"/>
        <w:tabs>
          <w:tab w:val="left" w:pos="614"/>
        </w:tabs>
        <w:autoSpaceDE w:val="0"/>
        <w:autoSpaceDN w:val="0"/>
        <w:adjustRightInd w:val="0"/>
        <w:spacing w:after="0" w:line="240" w:lineRule="auto"/>
        <w:jc w:val="both"/>
        <w:rPr>
          <w:rFonts w:ascii="Times New Roman" w:hAnsi="Times New Roman" w:cs="Times New Roman"/>
          <w:b/>
          <w:i/>
          <w:color w:val="000000"/>
          <w:spacing w:val="6"/>
        </w:rPr>
      </w:pPr>
      <w:r w:rsidRPr="00407F64">
        <w:rPr>
          <w:rFonts w:ascii="Times New Roman" w:hAnsi="Times New Roman" w:cs="Times New Roman"/>
          <w:b/>
          <w:color w:val="000000"/>
          <w:spacing w:val="2"/>
        </w:rPr>
        <w:t xml:space="preserve">4.  </w:t>
      </w:r>
      <w:r w:rsidRPr="00407F64">
        <w:rPr>
          <w:rFonts w:ascii="Times New Roman" w:hAnsi="Times New Roman" w:cs="Times New Roman"/>
          <w:b/>
          <w:iCs/>
          <w:spacing w:val="11"/>
          <w:w w:val="115"/>
        </w:rPr>
        <w:t>Рахунок-ностро це:</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 xml:space="preserve">     1.</w:t>
      </w:r>
      <w:r w:rsidRPr="00407F64">
        <w:rPr>
          <w:rFonts w:ascii="Times New Roman" w:hAnsi="Times New Roman" w:cs="Times New Roman"/>
          <w:color w:val="000000"/>
          <w:spacing w:val="6"/>
        </w:rPr>
        <w:t xml:space="preserve"> Рахунок, який </w:t>
      </w:r>
      <w:r w:rsidRPr="00407F64">
        <w:rPr>
          <w:rFonts w:ascii="Times New Roman" w:hAnsi="Times New Roman" w:cs="Times New Roman"/>
          <w:color w:val="000000"/>
          <w:spacing w:val="7"/>
        </w:rPr>
        <w:t>виконує один банк за дорученням і на кошти іншого банку на підставі укладеного кореспондентського договору;</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rPr>
        <w:t xml:space="preserve">     2. Рахунок, </w:t>
      </w:r>
      <w:r w:rsidRPr="00407F64">
        <w:rPr>
          <w:rFonts w:ascii="Times New Roman" w:hAnsi="Times New Roman" w:cs="Times New Roman"/>
          <w:color w:val="000000"/>
          <w:spacing w:val="7"/>
        </w:rPr>
        <w:t>що їх виконує один банк за дорученням і на кошти іншого банку</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 xml:space="preserve">    3.</w:t>
      </w:r>
      <w:r w:rsidRPr="00407F64">
        <w:rPr>
          <w:rFonts w:ascii="Times New Roman" w:hAnsi="Times New Roman" w:cs="Times New Roman"/>
          <w:iCs/>
          <w:spacing w:val="11"/>
          <w:w w:val="115"/>
        </w:rPr>
        <w:t xml:space="preserve"> Рахунок, який відкривається для одного банку іншим банком;</w:t>
      </w:r>
    </w:p>
    <w:p w:rsidR="00407F64" w:rsidRPr="00407F64" w:rsidRDefault="00407F64" w:rsidP="00407F64">
      <w:pPr>
        <w:shd w:val="clear" w:color="auto" w:fill="FFFFFF"/>
        <w:tabs>
          <w:tab w:val="left" w:pos="595"/>
        </w:tabs>
        <w:spacing w:after="0" w:line="240" w:lineRule="auto"/>
        <w:rPr>
          <w:rFonts w:ascii="Times New Roman" w:hAnsi="Times New Roman" w:cs="Times New Roman"/>
        </w:rPr>
      </w:pPr>
      <w:r w:rsidRPr="00407F64">
        <w:rPr>
          <w:rFonts w:ascii="Times New Roman" w:hAnsi="Times New Roman" w:cs="Times New Roman"/>
          <w:color w:val="000000"/>
          <w:spacing w:val="2"/>
        </w:rPr>
        <w:t xml:space="preserve">    4.</w:t>
      </w:r>
      <w:r w:rsidRPr="00407F64">
        <w:rPr>
          <w:rFonts w:ascii="Times New Roman" w:hAnsi="Times New Roman" w:cs="Times New Roman"/>
          <w:color w:val="000000"/>
          <w:spacing w:val="16"/>
        </w:rPr>
        <w:t xml:space="preserve"> У</w:t>
      </w:r>
      <w:r w:rsidRPr="00407F64">
        <w:rPr>
          <w:rFonts w:ascii="Times New Roman" w:hAnsi="Times New Roman" w:cs="Times New Roman"/>
        </w:rPr>
        <w:t>сі відповіді вірні.</w:t>
      </w:r>
    </w:p>
    <w:p w:rsidR="00407F64" w:rsidRPr="00407F64" w:rsidRDefault="00407F64" w:rsidP="00407F64">
      <w:pPr>
        <w:shd w:val="clear" w:color="auto" w:fill="FFFFFF"/>
        <w:tabs>
          <w:tab w:val="left" w:pos="595"/>
        </w:tabs>
        <w:spacing w:after="0" w:line="240" w:lineRule="auto"/>
        <w:rPr>
          <w:rFonts w:ascii="Times New Roman" w:hAnsi="Times New Roman" w:cs="Times New Roman"/>
          <w:b/>
          <w:color w:val="000000"/>
          <w:spacing w:val="2"/>
        </w:rPr>
      </w:pPr>
      <w:r w:rsidRPr="00407F64">
        <w:rPr>
          <w:rFonts w:ascii="Times New Roman" w:hAnsi="Times New Roman" w:cs="Times New Roman"/>
          <w:b/>
          <w:color w:val="000000"/>
          <w:spacing w:val="2"/>
        </w:rPr>
        <w:t>5. Р</w:t>
      </w:r>
      <w:r w:rsidRPr="00407F64">
        <w:rPr>
          <w:rFonts w:ascii="Times New Roman" w:hAnsi="Times New Roman" w:cs="Times New Roman"/>
          <w:b/>
          <w:iCs/>
          <w:spacing w:val="11"/>
          <w:w w:val="115"/>
        </w:rPr>
        <w:t xml:space="preserve">ахунок-лоро це: </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1. Р</w:t>
      </w:r>
      <w:r w:rsidRPr="00407F64">
        <w:rPr>
          <w:rFonts w:ascii="Times New Roman" w:hAnsi="Times New Roman" w:cs="Times New Roman"/>
        </w:rPr>
        <w:t xml:space="preserve">ахунок, </w:t>
      </w:r>
      <w:r w:rsidRPr="00407F64">
        <w:rPr>
          <w:rFonts w:ascii="Times New Roman" w:hAnsi="Times New Roman" w:cs="Times New Roman"/>
          <w:color w:val="000000"/>
          <w:spacing w:val="7"/>
        </w:rPr>
        <w:t>що їх виконує один банк за дорученням і на кошти іншого банку;</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iCs/>
          <w:spacing w:val="11"/>
          <w:w w:val="115"/>
        </w:rPr>
        <w:t>2. Рахунок, що відкривається в одному банку для іншого банку;</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3.</w:t>
      </w:r>
      <w:r w:rsidRPr="00407F64">
        <w:rPr>
          <w:rFonts w:ascii="Times New Roman" w:hAnsi="Times New Roman" w:cs="Times New Roman"/>
          <w:color w:val="000000"/>
          <w:spacing w:val="16"/>
        </w:rPr>
        <w:t xml:space="preserve"> Рахунок суб’єкта господарської </w:t>
      </w:r>
      <w:r w:rsidRPr="00407F64">
        <w:rPr>
          <w:rFonts w:ascii="Times New Roman" w:hAnsi="Times New Roman" w:cs="Times New Roman"/>
          <w:color w:val="000000"/>
          <w:spacing w:val="14"/>
        </w:rPr>
        <w:t>діяльності;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6"/>
        </w:rPr>
        <w:t>4. Усі</w:t>
      </w:r>
      <w:r w:rsidRPr="00407F64">
        <w:rPr>
          <w:rFonts w:ascii="Times New Roman" w:hAnsi="Times New Roman" w:cs="Times New Roman"/>
        </w:rPr>
        <w:t xml:space="preserve"> відповіді вірні.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b/>
          <w:color w:val="000000"/>
          <w:spacing w:val="2"/>
        </w:rPr>
      </w:pPr>
      <w:r w:rsidRPr="00407F64">
        <w:rPr>
          <w:rFonts w:ascii="Times New Roman" w:hAnsi="Times New Roman" w:cs="Times New Roman"/>
          <w:b/>
          <w:color w:val="000000"/>
          <w:spacing w:val="2"/>
        </w:rPr>
        <w:t xml:space="preserve">6. </w:t>
      </w:r>
      <w:r w:rsidRPr="00407F64">
        <w:rPr>
          <w:rFonts w:ascii="Times New Roman" w:hAnsi="Times New Roman" w:cs="Times New Roman"/>
          <w:b/>
          <w:iCs/>
          <w:spacing w:val="11"/>
          <w:w w:val="115"/>
        </w:rPr>
        <w:t>Система електронних платежів Національного Банку (СЕП) – це:</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1.</w:t>
      </w:r>
      <w:r w:rsidRPr="00407F64">
        <w:rPr>
          <w:rFonts w:ascii="Times New Roman" w:hAnsi="Times New Roman" w:cs="Times New Roman"/>
          <w:iCs/>
          <w:spacing w:val="11"/>
          <w:w w:val="115"/>
        </w:rPr>
        <w:t xml:space="preserve"> Платіжна система, що забезпечує проведення міжбанківського переказу;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2.</w:t>
      </w:r>
      <w:r w:rsidRPr="00407F64">
        <w:rPr>
          <w:rFonts w:ascii="Times New Roman" w:hAnsi="Times New Roman" w:cs="Times New Roman"/>
          <w:iCs/>
          <w:spacing w:val="11"/>
          <w:w w:val="115"/>
        </w:rPr>
        <w:t xml:space="preserve"> Платіжна система, що забезпечує проведення міжбанківського переказу через кореспондентські рахунки банків (філій) у національному банку із  застосуванням електронних засобів приймання, оброблення передавання та захисту інформації у файловому режимі або режимі реального часу;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3.</w:t>
      </w:r>
      <w:r w:rsidRPr="00407F64">
        <w:rPr>
          <w:rFonts w:ascii="Times New Roman" w:hAnsi="Times New Roman" w:cs="Times New Roman"/>
          <w:iCs/>
          <w:spacing w:val="11"/>
          <w:w w:val="115"/>
        </w:rPr>
        <w:t xml:space="preserve"> Платіжна система у національному банку із  застосуванням електронних засобів приймання, оброблення інформації;</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 xml:space="preserve">       4.</w:t>
      </w:r>
      <w:r w:rsidRPr="00407F64">
        <w:rPr>
          <w:rFonts w:ascii="Times New Roman" w:hAnsi="Times New Roman" w:cs="Times New Roman"/>
          <w:iCs/>
          <w:spacing w:val="11"/>
          <w:w w:val="115"/>
        </w:rPr>
        <w:t xml:space="preserve"> </w:t>
      </w:r>
      <w:r w:rsidRPr="00407F64">
        <w:rPr>
          <w:rFonts w:ascii="Times New Roman" w:hAnsi="Times New Roman" w:cs="Times New Roman"/>
        </w:rPr>
        <w:t>Усі відповіді вірні.</w:t>
      </w:r>
    </w:p>
    <w:p w:rsidR="00407F64" w:rsidRPr="00407F64" w:rsidRDefault="00407F64" w:rsidP="00407F64">
      <w:pPr>
        <w:shd w:val="clear" w:color="auto" w:fill="FFFFFF"/>
        <w:tabs>
          <w:tab w:val="left" w:pos="0"/>
        </w:tabs>
        <w:spacing w:after="0" w:line="240" w:lineRule="auto"/>
        <w:jc w:val="both"/>
        <w:rPr>
          <w:rFonts w:ascii="Times New Roman" w:hAnsi="Times New Roman" w:cs="Times New Roman"/>
          <w:b/>
          <w:iCs/>
          <w:spacing w:val="11"/>
          <w:w w:val="115"/>
        </w:rPr>
      </w:pPr>
      <w:r w:rsidRPr="00407F64">
        <w:rPr>
          <w:rFonts w:ascii="Times New Roman" w:hAnsi="Times New Roman" w:cs="Times New Roman"/>
          <w:b/>
          <w:color w:val="000000"/>
          <w:spacing w:val="2"/>
        </w:rPr>
        <w:t xml:space="preserve">7. </w:t>
      </w:r>
      <w:r w:rsidRPr="00407F64">
        <w:rPr>
          <w:rFonts w:ascii="Times New Roman" w:hAnsi="Times New Roman" w:cs="Times New Roman"/>
          <w:b/>
          <w:iCs/>
          <w:spacing w:val="11"/>
          <w:w w:val="115"/>
        </w:rPr>
        <w:t>Міжбанківський електронно-розрахунковий документ – це:.</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1.Е</w:t>
      </w:r>
      <w:r w:rsidRPr="00407F64">
        <w:rPr>
          <w:rFonts w:ascii="Times New Roman" w:hAnsi="Times New Roman" w:cs="Times New Roman"/>
          <w:iCs/>
          <w:spacing w:val="11"/>
          <w:w w:val="115"/>
        </w:rPr>
        <w:t>лектронний банківський документ, сформований банківською установою на підставі розрахункових документів банківських установ, клієнтів, документів на переказ грошових коштів і використовується банківською установою для виконання переказу грошей;</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2.</w:t>
      </w:r>
      <w:r w:rsidRPr="00407F64">
        <w:rPr>
          <w:rFonts w:ascii="Times New Roman" w:hAnsi="Times New Roman" w:cs="Times New Roman"/>
          <w:iCs/>
          <w:spacing w:val="11"/>
          <w:w w:val="115"/>
        </w:rPr>
        <w:t xml:space="preserve"> Електронний банківський документ, сформований банківською установою на підставі розрахункових документів банківських установ;</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lastRenderedPageBreak/>
        <w:t xml:space="preserve">    3.</w:t>
      </w:r>
      <w:r w:rsidRPr="00407F64">
        <w:rPr>
          <w:rFonts w:ascii="Times New Roman" w:hAnsi="Times New Roman" w:cs="Times New Roman"/>
          <w:iCs/>
          <w:spacing w:val="11"/>
          <w:w w:val="115"/>
        </w:rPr>
        <w:t>Електронний банківський документ, що використовується банківською установою для виконання переказу грошей;</w:t>
      </w:r>
    </w:p>
    <w:p w:rsidR="00407F64" w:rsidRPr="00407F64" w:rsidRDefault="00407F64" w:rsidP="00407F64">
      <w:pPr>
        <w:shd w:val="clear" w:color="auto" w:fill="FFFFFF"/>
        <w:tabs>
          <w:tab w:val="left" w:pos="595"/>
        </w:tabs>
        <w:spacing w:after="0" w:line="240" w:lineRule="auto"/>
        <w:rPr>
          <w:rFonts w:ascii="Times New Roman" w:hAnsi="Times New Roman" w:cs="Times New Roman"/>
        </w:rPr>
      </w:pPr>
      <w:r w:rsidRPr="00407F64">
        <w:rPr>
          <w:rFonts w:ascii="Times New Roman" w:hAnsi="Times New Roman" w:cs="Times New Roman"/>
          <w:color w:val="000000"/>
          <w:spacing w:val="2"/>
        </w:rPr>
        <w:t xml:space="preserve">     4.</w:t>
      </w:r>
      <w:r w:rsidRPr="00407F64">
        <w:rPr>
          <w:rFonts w:ascii="Times New Roman" w:hAnsi="Times New Roman" w:cs="Times New Roman"/>
          <w:iCs/>
          <w:spacing w:val="11"/>
          <w:w w:val="115"/>
        </w:rPr>
        <w:t xml:space="preserve"> У</w:t>
      </w:r>
      <w:r w:rsidRPr="00407F64">
        <w:rPr>
          <w:rFonts w:ascii="Times New Roman" w:hAnsi="Times New Roman" w:cs="Times New Roman"/>
        </w:rPr>
        <w:t>сі відповіді вірні.</w:t>
      </w:r>
    </w:p>
    <w:p w:rsidR="00407F64" w:rsidRPr="00407F64" w:rsidRDefault="00407F64" w:rsidP="00407F64">
      <w:pPr>
        <w:shd w:val="clear" w:color="auto" w:fill="FFFFFF"/>
        <w:tabs>
          <w:tab w:val="left" w:pos="0"/>
        </w:tabs>
        <w:spacing w:after="0" w:line="240" w:lineRule="auto"/>
        <w:jc w:val="both"/>
        <w:rPr>
          <w:rFonts w:ascii="Times New Roman" w:hAnsi="Times New Roman" w:cs="Times New Roman"/>
          <w:b/>
          <w:iCs/>
          <w:spacing w:val="11"/>
          <w:w w:val="115"/>
        </w:rPr>
      </w:pPr>
      <w:r w:rsidRPr="00407F64">
        <w:rPr>
          <w:rFonts w:ascii="Times New Roman" w:hAnsi="Times New Roman" w:cs="Times New Roman"/>
          <w:b/>
          <w:color w:val="000000"/>
          <w:spacing w:val="2"/>
        </w:rPr>
        <w:t xml:space="preserve">8. </w:t>
      </w:r>
      <w:r w:rsidRPr="00407F64">
        <w:rPr>
          <w:rFonts w:ascii="Times New Roman" w:hAnsi="Times New Roman" w:cs="Times New Roman"/>
          <w:b/>
          <w:iCs/>
          <w:spacing w:val="11"/>
          <w:w w:val="115"/>
        </w:rPr>
        <w:t>Кореспондентські відносини та рахунки, що їх обслуговують можуть бути:</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1.</w:t>
      </w:r>
      <w:r w:rsidRPr="00407F64">
        <w:rPr>
          <w:rFonts w:ascii="Times New Roman" w:hAnsi="Times New Roman" w:cs="Times New Roman"/>
          <w:iCs/>
          <w:spacing w:val="11"/>
          <w:w w:val="115"/>
        </w:rPr>
        <w:t xml:space="preserve"> Прямі  кореспондентські відносини між банками;</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iCs/>
          <w:spacing w:val="11"/>
          <w:w w:val="115"/>
        </w:rPr>
      </w:pPr>
      <w:r w:rsidRPr="00407F64">
        <w:rPr>
          <w:rFonts w:ascii="Times New Roman" w:hAnsi="Times New Roman" w:cs="Times New Roman"/>
          <w:color w:val="000000"/>
          <w:spacing w:val="2"/>
        </w:rPr>
        <w:t xml:space="preserve">     2.</w:t>
      </w:r>
      <w:r w:rsidRPr="00407F64">
        <w:rPr>
          <w:rFonts w:ascii="Times New Roman" w:hAnsi="Times New Roman" w:cs="Times New Roman"/>
          <w:iCs/>
          <w:spacing w:val="11"/>
          <w:w w:val="115"/>
        </w:rPr>
        <w:t xml:space="preserve"> Кореспондентські відносини між банками та НБУ;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3.</w:t>
      </w:r>
      <w:r w:rsidRPr="00407F64">
        <w:rPr>
          <w:rFonts w:ascii="Times New Roman" w:hAnsi="Times New Roman" w:cs="Times New Roman"/>
          <w:iCs/>
          <w:spacing w:val="11"/>
          <w:w w:val="115"/>
        </w:rPr>
        <w:t xml:space="preserve"> Кореспондентські відносини між структурними підрозділами банку;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 xml:space="preserve">    4.</w:t>
      </w:r>
      <w:r w:rsidRPr="00407F64">
        <w:rPr>
          <w:rFonts w:ascii="Times New Roman" w:hAnsi="Times New Roman" w:cs="Times New Roman"/>
          <w:iCs/>
          <w:spacing w:val="11"/>
          <w:w w:val="115"/>
        </w:rPr>
        <w:t xml:space="preserve"> </w:t>
      </w:r>
      <w:r w:rsidRPr="00407F64">
        <w:rPr>
          <w:rFonts w:ascii="Times New Roman" w:hAnsi="Times New Roman" w:cs="Times New Roman"/>
        </w:rPr>
        <w:t>Усі відповіді вірні.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b/>
          <w:color w:val="000000"/>
          <w:spacing w:val="2"/>
        </w:rPr>
      </w:pPr>
      <w:r w:rsidRPr="00407F64">
        <w:rPr>
          <w:rFonts w:ascii="Times New Roman" w:hAnsi="Times New Roman" w:cs="Times New Roman"/>
          <w:b/>
          <w:color w:val="000000"/>
          <w:spacing w:val="2"/>
        </w:rPr>
        <w:t xml:space="preserve">9. </w:t>
      </w:r>
      <w:r w:rsidRPr="00407F64">
        <w:rPr>
          <w:rFonts w:ascii="Times New Roman" w:hAnsi="Times New Roman" w:cs="Times New Roman"/>
          <w:b/>
          <w:iCs/>
          <w:spacing w:val="11"/>
          <w:w w:val="115"/>
        </w:rPr>
        <w:t>Прямі  кореспондентські відносини – це:</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iCs/>
          <w:spacing w:val="11"/>
          <w:w w:val="115"/>
        </w:rPr>
        <w:t xml:space="preserve">1. Відносини між банками та між структурними підрозділами банку;  </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2.</w:t>
      </w:r>
      <w:r w:rsidRPr="00407F64">
        <w:rPr>
          <w:rFonts w:ascii="Times New Roman" w:hAnsi="Times New Roman" w:cs="Times New Roman"/>
          <w:iCs/>
          <w:spacing w:val="11"/>
          <w:w w:val="115"/>
        </w:rPr>
        <w:t xml:space="preserve"> Відносини між банками в одному банку для іншого банку;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3.</w:t>
      </w:r>
      <w:r w:rsidRPr="00407F64">
        <w:rPr>
          <w:rFonts w:ascii="Times New Roman" w:hAnsi="Times New Roman" w:cs="Times New Roman"/>
          <w:iCs/>
          <w:spacing w:val="11"/>
          <w:w w:val="115"/>
        </w:rPr>
        <w:t xml:space="preserve"> Відносини між банками, метою яких є здійснення операцій та надання послуг за дорученням один одного;</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4.</w:t>
      </w:r>
      <w:r w:rsidRPr="00407F64">
        <w:rPr>
          <w:rFonts w:ascii="Times New Roman" w:hAnsi="Times New Roman" w:cs="Times New Roman"/>
          <w:iCs/>
          <w:spacing w:val="11"/>
          <w:w w:val="115"/>
        </w:rPr>
        <w:t xml:space="preserve"> </w:t>
      </w:r>
      <w:r w:rsidRPr="00407F64">
        <w:rPr>
          <w:rFonts w:ascii="Times New Roman" w:hAnsi="Times New Roman" w:cs="Times New Roman"/>
        </w:rPr>
        <w:t>Усі відповіді вірні.</w:t>
      </w:r>
    </w:p>
    <w:p w:rsidR="00407F64" w:rsidRPr="00407F64" w:rsidRDefault="00407F64" w:rsidP="00407F64">
      <w:pPr>
        <w:shd w:val="clear" w:color="auto" w:fill="FFFFFF"/>
        <w:tabs>
          <w:tab w:val="left" w:pos="595"/>
        </w:tabs>
        <w:spacing w:after="0" w:line="240" w:lineRule="auto"/>
        <w:rPr>
          <w:rFonts w:ascii="Times New Roman" w:hAnsi="Times New Roman" w:cs="Times New Roman"/>
          <w:b/>
          <w:color w:val="000000"/>
          <w:spacing w:val="2"/>
        </w:rPr>
      </w:pPr>
      <w:r w:rsidRPr="00407F64">
        <w:rPr>
          <w:rFonts w:ascii="Times New Roman" w:hAnsi="Times New Roman" w:cs="Times New Roman"/>
          <w:b/>
          <w:color w:val="000000"/>
          <w:spacing w:val="2"/>
        </w:rPr>
        <w:t xml:space="preserve">10. </w:t>
      </w:r>
      <w:r w:rsidRPr="00407F64">
        <w:rPr>
          <w:rFonts w:ascii="Times New Roman" w:hAnsi="Times New Roman" w:cs="Times New Roman"/>
          <w:b/>
          <w:color w:val="000000"/>
          <w:spacing w:val="12"/>
        </w:rPr>
        <w:t xml:space="preserve">Поточний рахунок призначений для: </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1.</w:t>
      </w:r>
      <w:r w:rsidRPr="00407F64">
        <w:rPr>
          <w:rFonts w:ascii="Times New Roman" w:hAnsi="Times New Roman" w:cs="Times New Roman"/>
          <w:iCs/>
          <w:spacing w:val="11"/>
          <w:w w:val="115"/>
        </w:rPr>
        <w:t xml:space="preserve"> З</w:t>
      </w:r>
      <w:r w:rsidRPr="00407F64">
        <w:rPr>
          <w:rFonts w:ascii="Times New Roman" w:hAnsi="Times New Roman" w:cs="Times New Roman"/>
          <w:color w:val="000000"/>
          <w:spacing w:val="14"/>
        </w:rPr>
        <w:t xml:space="preserve">берігання грошових коштів і </w:t>
      </w:r>
      <w:r w:rsidRPr="00407F64">
        <w:rPr>
          <w:rFonts w:ascii="Times New Roman" w:hAnsi="Times New Roman" w:cs="Times New Roman"/>
          <w:iCs/>
          <w:spacing w:val="11"/>
          <w:w w:val="115"/>
        </w:rPr>
        <w:t>сформований банківською установою на підставі розрахункових документів банківських установ;</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2.</w:t>
      </w:r>
      <w:r w:rsidRPr="00407F64">
        <w:rPr>
          <w:rFonts w:ascii="Times New Roman" w:hAnsi="Times New Roman" w:cs="Times New Roman"/>
          <w:color w:val="000000"/>
          <w:spacing w:val="14"/>
        </w:rPr>
        <w:t xml:space="preserve"> Зберігання грошових коштів і здійснення всіх видів операцій за цим ра</w:t>
      </w:r>
      <w:r w:rsidRPr="00407F64">
        <w:rPr>
          <w:rFonts w:ascii="Times New Roman" w:hAnsi="Times New Roman" w:cs="Times New Roman"/>
          <w:color w:val="000000"/>
          <w:spacing w:val="14"/>
        </w:rPr>
        <w:softHyphen/>
        <w:t>хунком відповідно до чинного законодавства;</w:t>
      </w:r>
    </w:p>
    <w:p w:rsidR="00407F64" w:rsidRPr="00407F64" w:rsidRDefault="00407F64" w:rsidP="00407F64">
      <w:pPr>
        <w:shd w:val="clear" w:color="auto" w:fill="FFFFFF"/>
        <w:tabs>
          <w:tab w:val="left" w:pos="518"/>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 xml:space="preserve">    3.</w:t>
      </w:r>
      <w:r w:rsidRPr="00407F64">
        <w:rPr>
          <w:rFonts w:ascii="Times New Roman" w:hAnsi="Times New Roman" w:cs="Times New Roman"/>
          <w:color w:val="000000"/>
          <w:spacing w:val="14"/>
        </w:rPr>
        <w:t xml:space="preserve"> Зберігання грошових коштів</w:t>
      </w:r>
      <w:r w:rsidRPr="00407F64">
        <w:rPr>
          <w:rFonts w:ascii="Times New Roman" w:hAnsi="Times New Roman" w:cs="Times New Roman"/>
        </w:rPr>
        <w:t xml:space="preserve">, </w:t>
      </w:r>
      <w:r w:rsidRPr="00407F64">
        <w:rPr>
          <w:rFonts w:ascii="Times New Roman" w:hAnsi="Times New Roman" w:cs="Times New Roman"/>
          <w:color w:val="000000"/>
          <w:spacing w:val="7"/>
        </w:rPr>
        <w:t>що їх виконує один банк за дорученням і на кошти іншого банку;</w:t>
      </w:r>
    </w:p>
    <w:p w:rsidR="00407F64" w:rsidRPr="00407F64" w:rsidRDefault="00407F64" w:rsidP="00407F64">
      <w:pPr>
        <w:shd w:val="clear" w:color="auto" w:fill="FFFFFF"/>
        <w:tabs>
          <w:tab w:val="left" w:pos="595"/>
        </w:tabs>
        <w:spacing w:after="0" w:line="240" w:lineRule="auto"/>
        <w:rPr>
          <w:rFonts w:ascii="Times New Roman" w:hAnsi="Times New Roman" w:cs="Times New Roman"/>
        </w:rPr>
      </w:pPr>
      <w:r w:rsidRPr="00407F64">
        <w:rPr>
          <w:rFonts w:ascii="Times New Roman" w:hAnsi="Times New Roman" w:cs="Times New Roman"/>
          <w:color w:val="000000"/>
          <w:spacing w:val="2"/>
        </w:rPr>
        <w:t xml:space="preserve">    4.</w:t>
      </w:r>
      <w:r w:rsidRPr="00407F64">
        <w:rPr>
          <w:rFonts w:ascii="Times New Roman" w:hAnsi="Times New Roman" w:cs="Times New Roman"/>
          <w:color w:val="000000"/>
          <w:spacing w:val="5"/>
        </w:rPr>
        <w:t xml:space="preserve"> </w:t>
      </w:r>
      <w:r w:rsidRPr="00407F64">
        <w:rPr>
          <w:rFonts w:ascii="Times New Roman" w:hAnsi="Times New Roman" w:cs="Times New Roman"/>
        </w:rPr>
        <w:t>Усі відповіді вірні.</w:t>
      </w:r>
    </w:p>
    <w:p w:rsidR="00407F64" w:rsidRPr="00407F64" w:rsidRDefault="00407F64" w:rsidP="00407F64">
      <w:pPr>
        <w:shd w:val="clear" w:color="auto" w:fill="FFFFFF"/>
        <w:tabs>
          <w:tab w:val="left" w:pos="9000"/>
        </w:tabs>
        <w:spacing w:after="0" w:line="240" w:lineRule="auto"/>
        <w:jc w:val="both"/>
        <w:rPr>
          <w:rFonts w:ascii="Times New Roman" w:hAnsi="Times New Roman" w:cs="Times New Roman"/>
          <w:b/>
        </w:rPr>
      </w:pPr>
      <w:r w:rsidRPr="00407F64">
        <w:rPr>
          <w:rFonts w:ascii="Times New Roman" w:hAnsi="Times New Roman" w:cs="Times New Roman"/>
          <w:b/>
          <w:color w:val="000000"/>
          <w:spacing w:val="2"/>
        </w:rPr>
        <w:t xml:space="preserve">11. </w:t>
      </w:r>
      <w:r w:rsidRPr="00407F64">
        <w:rPr>
          <w:rFonts w:ascii="Times New Roman" w:hAnsi="Times New Roman" w:cs="Times New Roman"/>
          <w:b/>
          <w:iCs/>
          <w:color w:val="000000"/>
          <w:spacing w:val="8"/>
        </w:rPr>
        <w:t>Безготівкові розрахунки</w:t>
      </w:r>
      <w:r w:rsidRPr="00407F64">
        <w:rPr>
          <w:rFonts w:ascii="Times New Roman" w:hAnsi="Times New Roman" w:cs="Times New Roman"/>
          <w:b/>
          <w:i/>
          <w:iCs/>
          <w:color w:val="000000"/>
          <w:spacing w:val="8"/>
        </w:rPr>
        <w:t xml:space="preserve"> </w:t>
      </w:r>
      <w:r w:rsidRPr="00407F64">
        <w:rPr>
          <w:rFonts w:ascii="Times New Roman" w:hAnsi="Times New Roman" w:cs="Times New Roman"/>
          <w:b/>
          <w:color w:val="000000"/>
          <w:spacing w:val="8"/>
        </w:rPr>
        <w:t>це:</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1.</w:t>
      </w:r>
      <w:r w:rsidRPr="00407F64">
        <w:rPr>
          <w:rFonts w:ascii="Times New Roman" w:hAnsi="Times New Roman" w:cs="Times New Roman"/>
          <w:color w:val="000000"/>
          <w:spacing w:val="8"/>
        </w:rPr>
        <w:t xml:space="preserve"> Перерахування банками певної суми коштів з рахунків платників на рахунки одержувачів коштів, а також </w:t>
      </w:r>
      <w:r w:rsidRPr="00407F64">
        <w:rPr>
          <w:rFonts w:ascii="Times New Roman" w:hAnsi="Times New Roman" w:cs="Times New Roman"/>
          <w:color w:val="000000"/>
          <w:spacing w:val="5"/>
        </w:rPr>
        <w:t>перерахування банками за дорученням підприємств і фізичних осіб кош</w:t>
      </w:r>
      <w:r w:rsidRPr="00407F64">
        <w:rPr>
          <w:rFonts w:ascii="Times New Roman" w:hAnsi="Times New Roman" w:cs="Times New Roman"/>
          <w:color w:val="000000"/>
          <w:spacing w:val="5"/>
        </w:rPr>
        <w:softHyphen/>
        <w:t>тів, внесених ними готівкою в касу банку, на рахунки одержувачів кош</w:t>
      </w:r>
      <w:r w:rsidRPr="00407F64">
        <w:rPr>
          <w:rFonts w:ascii="Times New Roman" w:hAnsi="Times New Roman" w:cs="Times New Roman"/>
          <w:color w:val="000000"/>
          <w:spacing w:val="5"/>
        </w:rPr>
        <w:softHyphen/>
      </w:r>
      <w:r w:rsidRPr="00407F64">
        <w:rPr>
          <w:rFonts w:ascii="Times New Roman" w:hAnsi="Times New Roman" w:cs="Times New Roman"/>
          <w:color w:val="000000"/>
          <w:spacing w:val="4"/>
        </w:rPr>
        <w:t>тів;</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2.</w:t>
      </w:r>
      <w:r w:rsidRPr="00407F64">
        <w:rPr>
          <w:rFonts w:ascii="Times New Roman" w:hAnsi="Times New Roman" w:cs="Times New Roman"/>
          <w:color w:val="000000"/>
          <w:spacing w:val="8"/>
        </w:rPr>
        <w:t xml:space="preserve"> Перерахування банками певної суми коштів з рахунків</w:t>
      </w:r>
      <w:r w:rsidRPr="00407F64">
        <w:rPr>
          <w:rFonts w:ascii="Times New Roman" w:hAnsi="Times New Roman" w:cs="Times New Roman"/>
          <w:color w:val="000000"/>
          <w:spacing w:val="5"/>
        </w:rPr>
        <w:t xml:space="preserve"> на рахунки одержувачів кош</w:t>
      </w:r>
      <w:r w:rsidRPr="00407F64">
        <w:rPr>
          <w:rFonts w:ascii="Times New Roman" w:hAnsi="Times New Roman" w:cs="Times New Roman"/>
          <w:color w:val="000000"/>
          <w:spacing w:val="5"/>
        </w:rPr>
        <w:softHyphen/>
      </w:r>
      <w:r w:rsidRPr="00407F64">
        <w:rPr>
          <w:rFonts w:ascii="Times New Roman" w:hAnsi="Times New Roman" w:cs="Times New Roman"/>
          <w:color w:val="000000"/>
          <w:spacing w:val="4"/>
        </w:rPr>
        <w:t>тів;</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3.</w:t>
      </w:r>
      <w:r w:rsidRPr="00407F64">
        <w:rPr>
          <w:rFonts w:ascii="Times New Roman" w:hAnsi="Times New Roman" w:cs="Times New Roman"/>
          <w:color w:val="000000"/>
          <w:spacing w:val="8"/>
        </w:rPr>
        <w:t xml:space="preserve"> Перерахування банками певної суми коштів з рахунків</w:t>
      </w:r>
      <w:r w:rsidRPr="00407F64">
        <w:rPr>
          <w:rFonts w:ascii="Times New Roman" w:hAnsi="Times New Roman" w:cs="Times New Roman"/>
          <w:iCs/>
          <w:spacing w:val="11"/>
          <w:w w:val="115"/>
        </w:rPr>
        <w:t xml:space="preserve"> банківською установою на підставі розрахункових документів банківських установ;</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 xml:space="preserve">    4.</w:t>
      </w:r>
      <w:r w:rsidRPr="00407F64">
        <w:rPr>
          <w:rFonts w:ascii="Times New Roman" w:hAnsi="Times New Roman" w:cs="Times New Roman"/>
          <w:color w:val="000000"/>
          <w:spacing w:val="8"/>
        </w:rPr>
        <w:t xml:space="preserve"> У</w:t>
      </w:r>
      <w:r w:rsidRPr="00407F64">
        <w:rPr>
          <w:rFonts w:ascii="Times New Roman" w:hAnsi="Times New Roman" w:cs="Times New Roman"/>
        </w:rPr>
        <w:t>сі відповіді вірні.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b/>
          <w:color w:val="000000"/>
          <w:spacing w:val="2"/>
        </w:rPr>
      </w:pPr>
      <w:r w:rsidRPr="00407F64">
        <w:rPr>
          <w:rFonts w:ascii="Times New Roman" w:hAnsi="Times New Roman" w:cs="Times New Roman"/>
          <w:b/>
          <w:color w:val="000000"/>
          <w:spacing w:val="2"/>
        </w:rPr>
        <w:t xml:space="preserve">12. </w:t>
      </w:r>
      <w:r w:rsidRPr="00407F64">
        <w:rPr>
          <w:rFonts w:ascii="Times New Roman" w:hAnsi="Times New Roman" w:cs="Times New Roman"/>
          <w:b/>
          <w:color w:val="000000"/>
          <w:spacing w:val="4"/>
        </w:rPr>
        <w:t xml:space="preserve">Для обліку коштів на </w:t>
      </w:r>
      <w:r w:rsidRPr="00407F64">
        <w:rPr>
          <w:rFonts w:ascii="Times New Roman" w:hAnsi="Times New Roman" w:cs="Times New Roman"/>
          <w:b/>
          <w:color w:val="000000"/>
          <w:spacing w:val="7"/>
        </w:rPr>
        <w:t xml:space="preserve">поточних бюджетних рахунках клієнтів, які утримуються з бюджетів </w:t>
      </w:r>
      <w:r w:rsidRPr="00407F64">
        <w:rPr>
          <w:rFonts w:ascii="Times New Roman" w:hAnsi="Times New Roman" w:cs="Times New Roman"/>
          <w:b/>
          <w:color w:val="000000"/>
          <w:spacing w:val="1"/>
        </w:rPr>
        <w:t>використовуються балансові рахунки:.</w:t>
      </w:r>
      <w:r w:rsidRPr="00407F64">
        <w:rPr>
          <w:rFonts w:ascii="Times New Roman" w:hAnsi="Times New Roman" w:cs="Times New Roman"/>
          <w:b/>
          <w:color w:val="000000"/>
          <w:spacing w:val="2"/>
        </w:rPr>
        <w:t xml:space="preserve"> </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 xml:space="preserve">     1. 2526, </w:t>
      </w:r>
      <w:r w:rsidRPr="00407F64">
        <w:rPr>
          <w:rFonts w:ascii="Times New Roman" w:hAnsi="Times New Roman" w:cs="Times New Roman"/>
          <w:color w:val="000000"/>
          <w:spacing w:val="5"/>
        </w:rPr>
        <w:t>2550, 2552;</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 xml:space="preserve">      2.</w:t>
      </w:r>
      <w:r w:rsidRPr="00407F64">
        <w:rPr>
          <w:rFonts w:ascii="Times New Roman" w:hAnsi="Times New Roman" w:cs="Times New Roman"/>
          <w:color w:val="000000"/>
          <w:spacing w:val="1"/>
        </w:rPr>
        <w:t xml:space="preserve"> 2520, 2540, 2541, 2542;</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 xml:space="preserve">      3. 2620;</w:t>
      </w:r>
    </w:p>
    <w:p w:rsidR="00407F64" w:rsidRPr="00407F64" w:rsidRDefault="00407F64" w:rsidP="00407F64">
      <w:pPr>
        <w:shd w:val="clear" w:color="auto" w:fill="FFFFFF"/>
        <w:tabs>
          <w:tab w:val="left" w:pos="595"/>
        </w:tabs>
        <w:spacing w:after="0" w:line="240" w:lineRule="auto"/>
        <w:rPr>
          <w:rFonts w:ascii="Times New Roman" w:hAnsi="Times New Roman" w:cs="Times New Roman"/>
        </w:rPr>
      </w:pPr>
      <w:r w:rsidRPr="00407F64">
        <w:rPr>
          <w:rFonts w:ascii="Times New Roman" w:hAnsi="Times New Roman" w:cs="Times New Roman"/>
          <w:color w:val="000000"/>
          <w:spacing w:val="2"/>
        </w:rPr>
        <w:t xml:space="preserve">       4.</w:t>
      </w:r>
      <w:r w:rsidRPr="00407F64">
        <w:rPr>
          <w:rFonts w:ascii="Times New Roman" w:hAnsi="Times New Roman" w:cs="Times New Roman"/>
          <w:color w:val="000000"/>
          <w:spacing w:val="5"/>
        </w:rPr>
        <w:t xml:space="preserve"> У</w:t>
      </w:r>
      <w:r w:rsidRPr="00407F64">
        <w:rPr>
          <w:rFonts w:ascii="Times New Roman" w:hAnsi="Times New Roman" w:cs="Times New Roman"/>
        </w:rPr>
        <w:t>сі відповіді вірні.</w:t>
      </w:r>
    </w:p>
    <w:p w:rsidR="00407F64" w:rsidRPr="00407F64" w:rsidRDefault="00407F64" w:rsidP="00407F64">
      <w:pPr>
        <w:shd w:val="clear" w:color="auto" w:fill="FFFFFF"/>
        <w:tabs>
          <w:tab w:val="left" w:pos="9000"/>
        </w:tabs>
        <w:spacing w:after="0" w:line="240" w:lineRule="auto"/>
        <w:jc w:val="both"/>
        <w:rPr>
          <w:rFonts w:ascii="Times New Roman" w:hAnsi="Times New Roman" w:cs="Times New Roman"/>
          <w:b/>
        </w:rPr>
      </w:pPr>
      <w:r w:rsidRPr="00407F64">
        <w:rPr>
          <w:rFonts w:ascii="Times New Roman" w:hAnsi="Times New Roman" w:cs="Times New Roman"/>
          <w:b/>
          <w:color w:val="000000"/>
          <w:spacing w:val="2"/>
        </w:rPr>
        <w:t xml:space="preserve">13. Облік коштів у розрахунках ведеться на балансових рахунках: </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 xml:space="preserve">      1. 2526, </w:t>
      </w:r>
      <w:r w:rsidRPr="00407F64">
        <w:rPr>
          <w:rFonts w:ascii="Times New Roman" w:hAnsi="Times New Roman" w:cs="Times New Roman"/>
          <w:color w:val="000000"/>
          <w:spacing w:val="5"/>
        </w:rPr>
        <w:t>2550, 2552, 2554, 2602, 2622;</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 xml:space="preserve">      2. 2620;</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 xml:space="preserve">      3.</w:t>
      </w:r>
      <w:r w:rsidRPr="00407F64">
        <w:rPr>
          <w:rFonts w:ascii="Times New Roman" w:hAnsi="Times New Roman" w:cs="Times New Roman"/>
          <w:color w:val="000000"/>
          <w:spacing w:val="5"/>
        </w:rPr>
        <w:t xml:space="preserve"> 2554, 2602, 2622;</w:t>
      </w:r>
    </w:p>
    <w:p w:rsidR="00407F64" w:rsidRPr="00407F64" w:rsidRDefault="00407F64" w:rsidP="00407F64">
      <w:pPr>
        <w:shd w:val="clear" w:color="auto" w:fill="FFFFFF"/>
        <w:tabs>
          <w:tab w:val="left" w:pos="595"/>
        </w:tabs>
        <w:spacing w:after="0" w:line="240" w:lineRule="auto"/>
        <w:rPr>
          <w:rFonts w:ascii="Times New Roman" w:hAnsi="Times New Roman" w:cs="Times New Roman"/>
        </w:rPr>
      </w:pPr>
      <w:r w:rsidRPr="00407F64">
        <w:rPr>
          <w:rFonts w:ascii="Times New Roman" w:hAnsi="Times New Roman" w:cs="Times New Roman"/>
          <w:color w:val="000000"/>
          <w:spacing w:val="2"/>
        </w:rPr>
        <w:t xml:space="preserve">      4.</w:t>
      </w:r>
      <w:r w:rsidRPr="00407F64">
        <w:rPr>
          <w:rFonts w:ascii="Times New Roman" w:hAnsi="Times New Roman" w:cs="Times New Roman"/>
          <w:color w:val="000000"/>
          <w:spacing w:val="1"/>
        </w:rPr>
        <w:t xml:space="preserve"> У</w:t>
      </w:r>
      <w:r w:rsidRPr="00407F64">
        <w:rPr>
          <w:rFonts w:ascii="Times New Roman" w:hAnsi="Times New Roman" w:cs="Times New Roman"/>
        </w:rPr>
        <w:t>сі відповіді вірні.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b/>
          <w:color w:val="000000"/>
          <w:spacing w:val="2"/>
        </w:rPr>
      </w:pPr>
      <w:r w:rsidRPr="00407F64">
        <w:rPr>
          <w:rFonts w:ascii="Times New Roman" w:hAnsi="Times New Roman" w:cs="Times New Roman"/>
          <w:b/>
          <w:color w:val="000000"/>
          <w:spacing w:val="2"/>
        </w:rPr>
        <w:t xml:space="preserve">14. </w:t>
      </w:r>
      <w:r w:rsidRPr="00407F64">
        <w:rPr>
          <w:rFonts w:ascii="Times New Roman" w:hAnsi="Times New Roman" w:cs="Times New Roman"/>
          <w:b/>
          <w:color w:val="000000"/>
          <w:spacing w:val="5"/>
        </w:rPr>
        <w:t xml:space="preserve">Облік коштів для розрахунків платіжними </w:t>
      </w:r>
      <w:r w:rsidRPr="00407F64">
        <w:rPr>
          <w:rFonts w:ascii="Times New Roman" w:hAnsi="Times New Roman" w:cs="Times New Roman"/>
          <w:b/>
          <w:color w:val="000000"/>
          <w:spacing w:val="7"/>
        </w:rPr>
        <w:t>картками ведеться на балансових рахунках:</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 xml:space="preserve">     1.</w:t>
      </w:r>
      <w:r w:rsidRPr="00407F64">
        <w:rPr>
          <w:rFonts w:ascii="Times New Roman" w:hAnsi="Times New Roman" w:cs="Times New Roman"/>
          <w:color w:val="000000"/>
          <w:spacing w:val="1"/>
        </w:rPr>
        <w:t xml:space="preserve"> 2520, 2540</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 xml:space="preserve">    2.</w:t>
      </w:r>
      <w:r w:rsidRPr="00407F64">
        <w:rPr>
          <w:rFonts w:ascii="Times New Roman" w:hAnsi="Times New Roman" w:cs="Times New Roman"/>
          <w:color w:val="000000"/>
          <w:spacing w:val="5"/>
        </w:rPr>
        <w:t xml:space="preserve"> 2602, 2622;</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 xml:space="preserve">    3.</w:t>
      </w:r>
      <w:r w:rsidRPr="00407F64">
        <w:rPr>
          <w:rFonts w:ascii="Times New Roman" w:hAnsi="Times New Roman" w:cs="Times New Roman"/>
          <w:color w:val="000000"/>
          <w:spacing w:val="7"/>
        </w:rPr>
        <w:t xml:space="preserve"> 2605, 2625;</w:t>
      </w:r>
    </w:p>
    <w:p w:rsidR="00407F64" w:rsidRPr="00407F64" w:rsidRDefault="00407F64" w:rsidP="00407F64">
      <w:pPr>
        <w:shd w:val="clear" w:color="auto" w:fill="FFFFFF"/>
        <w:tabs>
          <w:tab w:val="left" w:pos="595"/>
        </w:tabs>
        <w:spacing w:after="0" w:line="240" w:lineRule="auto"/>
        <w:rPr>
          <w:rFonts w:ascii="Times New Roman" w:hAnsi="Times New Roman" w:cs="Times New Roman"/>
        </w:rPr>
      </w:pPr>
      <w:r w:rsidRPr="00407F64">
        <w:rPr>
          <w:rFonts w:ascii="Times New Roman" w:hAnsi="Times New Roman" w:cs="Times New Roman"/>
          <w:color w:val="000000"/>
          <w:spacing w:val="2"/>
        </w:rPr>
        <w:t xml:space="preserve">    4.</w:t>
      </w:r>
      <w:r w:rsidRPr="00407F64">
        <w:rPr>
          <w:rFonts w:ascii="Times New Roman" w:hAnsi="Times New Roman" w:cs="Times New Roman"/>
          <w:color w:val="000000"/>
          <w:spacing w:val="5"/>
        </w:rPr>
        <w:t xml:space="preserve"> У</w:t>
      </w:r>
      <w:r w:rsidRPr="00407F64">
        <w:rPr>
          <w:rFonts w:ascii="Times New Roman" w:hAnsi="Times New Roman" w:cs="Times New Roman"/>
        </w:rPr>
        <w:t>сі відповіді вірні.</w:t>
      </w:r>
    </w:p>
    <w:p w:rsidR="00407F64" w:rsidRPr="00407F64" w:rsidRDefault="00407F64" w:rsidP="00407F64">
      <w:pPr>
        <w:pStyle w:val="a5"/>
        <w:jc w:val="both"/>
        <w:rPr>
          <w:b/>
          <w:sz w:val="24"/>
          <w:szCs w:val="24"/>
          <w:lang w:val="uk-UA"/>
        </w:rPr>
      </w:pPr>
    </w:p>
    <w:p w:rsidR="005370AD" w:rsidRDefault="005370AD" w:rsidP="00216798">
      <w:pPr>
        <w:pStyle w:val="3"/>
        <w:spacing w:after="0"/>
        <w:jc w:val="center"/>
        <w:outlineLvl w:val="0"/>
        <w:rPr>
          <w:rFonts w:ascii="Times New Roman" w:hAnsi="Times New Roman" w:cs="Times New Roman"/>
          <w:b/>
          <w:sz w:val="24"/>
          <w:szCs w:val="24"/>
        </w:rPr>
      </w:pPr>
    </w:p>
    <w:p w:rsidR="00216798" w:rsidRPr="00EB5C8F" w:rsidRDefault="00216798" w:rsidP="00216798">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САМОСТІЙНА РОБОТА № 6</w:t>
      </w:r>
    </w:p>
    <w:p w:rsidR="005370AD" w:rsidRPr="00AD0BA3" w:rsidRDefault="00BD04EF" w:rsidP="005370AD">
      <w:pPr>
        <w:pStyle w:val="3"/>
        <w:spacing w:after="0" w:line="240" w:lineRule="auto"/>
        <w:jc w:val="center"/>
        <w:rPr>
          <w:rFonts w:ascii="Times New Roman" w:hAnsi="Times New Roman" w:cs="Times New Roman"/>
          <w:b/>
          <w:i/>
          <w:sz w:val="24"/>
          <w:szCs w:val="24"/>
        </w:rPr>
      </w:pPr>
      <w:r>
        <w:rPr>
          <w:rFonts w:ascii="Times New Roman" w:hAnsi="Times New Roman" w:cs="Times New Roman"/>
          <w:b/>
          <w:bCs/>
          <w:sz w:val="24"/>
          <w:szCs w:val="24"/>
        </w:rPr>
        <w:t xml:space="preserve">Тема 6. </w:t>
      </w:r>
      <w:r w:rsidR="00653203" w:rsidRPr="00BD04EF">
        <w:rPr>
          <w:rFonts w:ascii="Times New Roman" w:hAnsi="Times New Roman" w:cs="Times New Roman"/>
          <w:b/>
          <w:bCs/>
          <w:sz w:val="24"/>
          <w:szCs w:val="24"/>
        </w:rPr>
        <w:t>Облік кредитних активів та позабалансових зобов’язань  кредитного характеру</w:t>
      </w:r>
      <w:r w:rsidR="005370AD" w:rsidRPr="005370AD">
        <w:rPr>
          <w:rFonts w:ascii="Times New Roman" w:hAnsi="Times New Roman" w:cs="Times New Roman"/>
          <w:b/>
          <w:i/>
          <w:sz w:val="24"/>
          <w:szCs w:val="24"/>
        </w:rPr>
        <w:t xml:space="preserve"> </w:t>
      </w:r>
      <w:r w:rsidR="005370AD" w:rsidRPr="00AD0BA3">
        <w:rPr>
          <w:rFonts w:ascii="Times New Roman" w:hAnsi="Times New Roman" w:cs="Times New Roman"/>
          <w:b/>
          <w:i/>
          <w:sz w:val="24"/>
          <w:szCs w:val="24"/>
        </w:rPr>
        <w:t>На самостійне вивчення  виносяться такі питання:</w:t>
      </w:r>
    </w:p>
    <w:p w:rsidR="00653203" w:rsidRDefault="00653203" w:rsidP="00BD04EF">
      <w:pPr>
        <w:pStyle w:val="3"/>
        <w:spacing w:after="0"/>
        <w:jc w:val="center"/>
        <w:outlineLvl w:val="0"/>
        <w:rPr>
          <w:rFonts w:ascii="Times New Roman" w:hAnsi="Times New Roman" w:cs="Times New Roman"/>
          <w:b/>
          <w:bCs/>
          <w:sz w:val="24"/>
          <w:szCs w:val="24"/>
        </w:rPr>
      </w:pPr>
    </w:p>
    <w:p w:rsidR="00A81A0D" w:rsidRPr="00A81A0D" w:rsidRDefault="00BD04EF" w:rsidP="00A81A0D">
      <w:pPr>
        <w:pStyle w:val="3"/>
        <w:numPr>
          <w:ilvl w:val="0"/>
          <w:numId w:val="19"/>
        </w:numPr>
        <w:spacing w:after="0" w:line="240" w:lineRule="auto"/>
        <w:jc w:val="both"/>
        <w:outlineLvl w:val="0"/>
        <w:rPr>
          <w:rFonts w:ascii="Times New Roman" w:hAnsi="Times New Roman" w:cs="Times New Roman"/>
          <w:sz w:val="24"/>
          <w:szCs w:val="24"/>
        </w:rPr>
      </w:pPr>
      <w:r w:rsidRPr="00A81A0D">
        <w:rPr>
          <w:rFonts w:ascii="Times New Roman" w:hAnsi="Times New Roman" w:cs="Times New Roman"/>
          <w:sz w:val="24"/>
          <w:szCs w:val="24"/>
        </w:rPr>
        <w:t>Облік операцій із надання банком кредитів клієнтам та їх повернення.</w:t>
      </w:r>
    </w:p>
    <w:p w:rsidR="00BD04EF" w:rsidRPr="00A81A0D" w:rsidRDefault="00BD04EF" w:rsidP="00A81A0D">
      <w:pPr>
        <w:pStyle w:val="3"/>
        <w:numPr>
          <w:ilvl w:val="0"/>
          <w:numId w:val="19"/>
        </w:numPr>
        <w:spacing w:after="0" w:line="240" w:lineRule="auto"/>
        <w:jc w:val="both"/>
        <w:outlineLvl w:val="0"/>
        <w:rPr>
          <w:rFonts w:ascii="Times New Roman" w:hAnsi="Times New Roman" w:cs="Times New Roman"/>
          <w:sz w:val="24"/>
          <w:szCs w:val="24"/>
        </w:rPr>
      </w:pPr>
      <w:r w:rsidRPr="00A81A0D">
        <w:rPr>
          <w:rFonts w:ascii="Times New Roman" w:hAnsi="Times New Roman" w:cs="Times New Roman"/>
          <w:sz w:val="24"/>
          <w:szCs w:val="24"/>
        </w:rPr>
        <w:t xml:space="preserve">Облік доходів за наданими кредитами клієнтам </w:t>
      </w:r>
      <w:r w:rsidR="00A81A0D" w:rsidRPr="00A81A0D">
        <w:rPr>
          <w:rFonts w:ascii="Times New Roman" w:hAnsi="Times New Roman" w:cs="Times New Roman"/>
          <w:sz w:val="24"/>
          <w:szCs w:val="24"/>
        </w:rPr>
        <w:t>банку.</w:t>
      </w:r>
    </w:p>
    <w:p w:rsidR="00A81A0D" w:rsidRDefault="00A81A0D" w:rsidP="00A81A0D">
      <w:pPr>
        <w:pStyle w:val="3"/>
        <w:numPr>
          <w:ilvl w:val="0"/>
          <w:numId w:val="19"/>
        </w:numPr>
        <w:spacing w:after="0" w:line="240" w:lineRule="auto"/>
        <w:jc w:val="both"/>
        <w:outlineLvl w:val="0"/>
        <w:rPr>
          <w:rFonts w:ascii="Times New Roman" w:hAnsi="Times New Roman" w:cs="Times New Roman"/>
          <w:sz w:val="24"/>
          <w:szCs w:val="24"/>
        </w:rPr>
      </w:pPr>
      <w:r w:rsidRPr="00A81A0D">
        <w:rPr>
          <w:rFonts w:ascii="Times New Roman" w:hAnsi="Times New Roman" w:cs="Times New Roman"/>
          <w:sz w:val="24"/>
          <w:szCs w:val="24"/>
        </w:rPr>
        <w:t>Облік кредитів овердрафт.</w:t>
      </w:r>
    </w:p>
    <w:p w:rsidR="00A81A0D" w:rsidRDefault="00A81A0D" w:rsidP="005370AD">
      <w:pPr>
        <w:pStyle w:val="3"/>
        <w:numPr>
          <w:ilvl w:val="0"/>
          <w:numId w:val="19"/>
        </w:numPr>
        <w:spacing w:after="0" w:line="240" w:lineRule="auto"/>
        <w:jc w:val="both"/>
        <w:outlineLvl w:val="0"/>
        <w:rPr>
          <w:rFonts w:ascii="Times New Roman" w:hAnsi="Times New Roman" w:cs="Times New Roman"/>
          <w:sz w:val="24"/>
          <w:szCs w:val="24"/>
        </w:rPr>
      </w:pPr>
      <w:r w:rsidRPr="005370AD">
        <w:rPr>
          <w:rFonts w:ascii="Times New Roman" w:hAnsi="Times New Roman" w:cs="Times New Roman"/>
          <w:sz w:val="24"/>
          <w:szCs w:val="24"/>
        </w:rPr>
        <w:t>Облік факторингових операцій.</w:t>
      </w:r>
    </w:p>
    <w:p w:rsidR="00727E0D" w:rsidRPr="007605A6" w:rsidRDefault="00727E0D" w:rsidP="00727E0D">
      <w:pPr>
        <w:pStyle w:val="a5"/>
        <w:rPr>
          <w:b/>
          <w:sz w:val="24"/>
          <w:szCs w:val="24"/>
        </w:rPr>
      </w:pPr>
      <w:r w:rsidRPr="007605A6">
        <w:rPr>
          <w:b/>
          <w:sz w:val="24"/>
          <w:szCs w:val="24"/>
        </w:rPr>
        <w:lastRenderedPageBreak/>
        <w:t>Для опрацювання питань рекомендовано опрацювати літературу</w:t>
      </w:r>
    </w:p>
    <w:p w:rsidR="00727E0D" w:rsidRPr="00E46AF2" w:rsidRDefault="00727E0D" w:rsidP="00E46AF2">
      <w:pPr>
        <w:pStyle w:val="a5"/>
        <w:numPr>
          <w:ilvl w:val="0"/>
          <w:numId w:val="39"/>
        </w:numPr>
        <w:rPr>
          <w:sz w:val="24"/>
          <w:szCs w:val="24"/>
        </w:rPr>
      </w:pPr>
      <w:r w:rsidRPr="00E46AF2">
        <w:rPr>
          <w:sz w:val="24"/>
          <w:szCs w:val="24"/>
        </w:rPr>
        <w:t xml:space="preserve">Кіндрацька Л. М. Фінансовий та управлінський облік у банках: підручник / Л.М. Кіндрацька; ДВНЗ «Київ. нац. екон. ун-т ім. В. Гетьмана». – Київ : КНЕУ, 2008. – 816 с. </w:t>
      </w:r>
    </w:p>
    <w:p w:rsidR="00727E0D" w:rsidRPr="00E46AF2" w:rsidRDefault="00727E0D" w:rsidP="00E46AF2">
      <w:pPr>
        <w:pStyle w:val="a5"/>
        <w:numPr>
          <w:ilvl w:val="0"/>
          <w:numId w:val="39"/>
        </w:numPr>
        <w:rPr>
          <w:sz w:val="24"/>
          <w:szCs w:val="24"/>
        </w:rPr>
      </w:pPr>
      <w:r w:rsidRPr="00E46AF2">
        <w:rPr>
          <w:sz w:val="24"/>
          <w:szCs w:val="24"/>
        </w:rPr>
        <w:t xml:space="preserve">Лобозинська С. М. Облік і аудит у банку: навч. посіб./ за ред. С.К. Реверчука. – Київ : Знання, 2007. – 630 с. </w:t>
      </w:r>
    </w:p>
    <w:p w:rsidR="00727E0D" w:rsidRPr="00E46AF2" w:rsidRDefault="00727E0D" w:rsidP="00E46AF2">
      <w:pPr>
        <w:pStyle w:val="a5"/>
        <w:numPr>
          <w:ilvl w:val="0"/>
          <w:numId w:val="39"/>
        </w:numPr>
        <w:rPr>
          <w:sz w:val="24"/>
          <w:szCs w:val="24"/>
        </w:rPr>
      </w:pPr>
      <w:r w:rsidRPr="00E46AF2">
        <w:rPr>
          <w:sz w:val="24"/>
          <w:szCs w:val="24"/>
        </w:rPr>
        <w:t xml:space="preserve">Облік у банках : підручник / О. Г. Коренєва, Н. Г. Маслак, Н. Г. Слав`янська, Т. Г. Савченко. – Суми : Університетська книга, 2012. – 668 с. </w:t>
      </w:r>
    </w:p>
    <w:p w:rsidR="00727E0D" w:rsidRPr="00E46AF2" w:rsidRDefault="00727E0D" w:rsidP="00E46AF2">
      <w:pPr>
        <w:pStyle w:val="a5"/>
        <w:numPr>
          <w:ilvl w:val="0"/>
          <w:numId w:val="39"/>
        </w:numPr>
        <w:rPr>
          <w:sz w:val="24"/>
          <w:szCs w:val="24"/>
        </w:rPr>
      </w:pPr>
      <w:r w:rsidRPr="00E46AF2">
        <w:rPr>
          <w:sz w:val="24"/>
          <w:szCs w:val="24"/>
        </w:rPr>
        <w:t xml:space="preserve">Фінансовий облік у банках: навч. посіб. / А. М. Герасимович, Л. М. Кіндрацька, Т. В. Кривов’яз; /за ред. А. М. Герасимовича ; ДВНЗ «Київ. нац. екон. ун-т ім. В. Гетьмана». – Київ : КНЕУ, 2010. - 549 с. </w:t>
      </w:r>
    </w:p>
    <w:p w:rsidR="00727E0D" w:rsidRPr="00E46AF2" w:rsidRDefault="00727E0D" w:rsidP="00E46AF2">
      <w:pPr>
        <w:pStyle w:val="a5"/>
        <w:numPr>
          <w:ilvl w:val="0"/>
          <w:numId w:val="39"/>
        </w:numPr>
        <w:rPr>
          <w:sz w:val="24"/>
          <w:szCs w:val="24"/>
        </w:rPr>
      </w:pPr>
      <w:r w:rsidRPr="00E46AF2">
        <w:rPr>
          <w:sz w:val="24"/>
          <w:szCs w:val="24"/>
        </w:rPr>
        <w:t>Литвин Н. Б. Операційні витрати банків: розкриття інформації у фінансовій звітності // Бухгалтерський облік і аудит. – 2014. – № 1.– С.8-15.</w:t>
      </w:r>
    </w:p>
    <w:p w:rsidR="00727E0D" w:rsidRPr="00E46AF2" w:rsidRDefault="00727E0D" w:rsidP="00E46AF2">
      <w:pPr>
        <w:pStyle w:val="a5"/>
        <w:numPr>
          <w:ilvl w:val="0"/>
          <w:numId w:val="39"/>
        </w:numPr>
        <w:rPr>
          <w:sz w:val="24"/>
          <w:szCs w:val="24"/>
        </w:rPr>
      </w:pPr>
      <w:r w:rsidRPr="00E46AF2">
        <w:rPr>
          <w:sz w:val="24"/>
          <w:szCs w:val="24"/>
        </w:rPr>
        <w:t>Снігурська Л. П. Проблемні питання визнання банками процентного доходу за фінансовими інструментами // Вісник НБУ. – 2007. - №1 1. – С.54-57.</w:t>
      </w:r>
    </w:p>
    <w:p w:rsidR="00727E0D" w:rsidRPr="00DA39F0" w:rsidRDefault="00727E0D" w:rsidP="00727E0D">
      <w:pPr>
        <w:pStyle w:val="a5"/>
        <w:rPr>
          <w:i/>
          <w:sz w:val="24"/>
          <w:szCs w:val="24"/>
        </w:rPr>
      </w:pPr>
      <w:r w:rsidRPr="00DA39F0">
        <w:rPr>
          <w:i/>
          <w:sz w:val="24"/>
          <w:szCs w:val="24"/>
        </w:rPr>
        <w:t>Інтернет ресурси:</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r w:rsidRPr="00DA39F0">
        <w:rPr>
          <w:sz w:val="24"/>
          <w:szCs w:val="24"/>
          <w:lang w:val="en-US"/>
        </w:rPr>
        <w:t>library</w:t>
      </w:r>
      <w:r w:rsidRPr="00DA39F0">
        <w:rPr>
          <w:sz w:val="24"/>
          <w:szCs w:val="24"/>
        </w:rPr>
        <w:t xml:space="preserve">. </w:t>
      </w:r>
      <w:r w:rsidRPr="00DA39F0">
        <w:rPr>
          <w:sz w:val="24"/>
          <w:szCs w:val="24"/>
          <w:lang w:val="en-US"/>
        </w:rPr>
        <w:t>lviv</w:t>
      </w:r>
      <w:r w:rsidRPr="00DA39F0">
        <w:rPr>
          <w:sz w:val="24"/>
          <w:szCs w:val="24"/>
        </w:rPr>
        <w:t>.</w:t>
      </w:r>
      <w:r w:rsidRPr="00DA39F0">
        <w:rPr>
          <w:sz w:val="24"/>
          <w:szCs w:val="24"/>
          <w:lang w:val="en-US"/>
        </w:rPr>
        <w:t>ua</w:t>
      </w:r>
      <w:r w:rsidRPr="00DA39F0">
        <w:rPr>
          <w:sz w:val="24"/>
          <w:szCs w:val="24"/>
        </w:rPr>
        <w:t xml:space="preserve"> / – Львівська національна наукова бібліотека України ім. В. Стефаника.</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p>
    <w:p w:rsidR="00727E0D" w:rsidRPr="00DA39F0" w:rsidRDefault="00A926DB" w:rsidP="00727E0D">
      <w:pPr>
        <w:pStyle w:val="a3"/>
        <w:numPr>
          <w:ilvl w:val="12"/>
          <w:numId w:val="20"/>
        </w:numPr>
        <w:ind w:left="0"/>
        <w:rPr>
          <w:sz w:val="24"/>
          <w:szCs w:val="24"/>
        </w:rPr>
      </w:pPr>
      <w:hyperlink r:id="rId15" w:history="1">
        <w:r w:rsidR="00727E0D" w:rsidRPr="00DA39F0">
          <w:rPr>
            <w:rStyle w:val="ad"/>
          </w:rPr>
          <w:t>http://www.bank.gov.ua/</w:t>
        </w:r>
      </w:hyperlink>
      <w:r w:rsidR="00727E0D" w:rsidRPr="00DA39F0">
        <w:rPr>
          <w:sz w:val="24"/>
          <w:szCs w:val="24"/>
        </w:rPr>
        <w:t xml:space="preserve"> - Національний банк України.</w:t>
      </w:r>
    </w:p>
    <w:p w:rsidR="00727E0D" w:rsidRPr="00544CEA" w:rsidRDefault="00727E0D" w:rsidP="00727E0D">
      <w:pPr>
        <w:jc w:val="both"/>
        <w:rPr>
          <w:rFonts w:ascii="Times New Roman" w:hAnsi="Times New Roman" w:cs="Times New Roman"/>
          <w:sz w:val="24"/>
          <w:szCs w:val="24"/>
        </w:rPr>
      </w:pPr>
      <w:r w:rsidRPr="00544CEA">
        <w:rPr>
          <w:rFonts w:ascii="Times New Roman" w:hAnsi="Times New Roman" w:cs="Times New Roman"/>
          <w:sz w:val="24"/>
          <w:szCs w:val="24"/>
        </w:rPr>
        <w:t>http://www.pravo.vuzlib.su/book_z1771_page_23.html - Операції та послуги комерційних банків.</w:t>
      </w:r>
    </w:p>
    <w:p w:rsidR="00727E0D" w:rsidRPr="002E26CE" w:rsidRDefault="00727E0D" w:rsidP="00727E0D">
      <w:pPr>
        <w:pStyle w:val="3"/>
        <w:spacing w:after="0"/>
        <w:jc w:val="both"/>
        <w:outlineLvl w:val="0"/>
        <w:rPr>
          <w:rFonts w:ascii="Times New Roman" w:hAnsi="Times New Roman" w:cs="Times New Roman"/>
          <w:sz w:val="24"/>
          <w:szCs w:val="24"/>
        </w:rPr>
      </w:pPr>
      <w:r w:rsidRPr="002E26CE">
        <w:rPr>
          <w:rFonts w:ascii="Times New Roman" w:hAnsi="Times New Roman" w:cs="Times New Roman"/>
          <w:b/>
          <w:bCs/>
          <w:sz w:val="24"/>
          <w:szCs w:val="24"/>
        </w:rPr>
        <w:t>Питання для самоконтролю</w:t>
      </w:r>
    </w:p>
    <w:p w:rsidR="001A7D96" w:rsidRPr="001A7D96" w:rsidRDefault="001A7D96" w:rsidP="001A7D96">
      <w:pPr>
        <w:pStyle w:val="a3"/>
        <w:numPr>
          <w:ilvl w:val="0"/>
          <w:numId w:val="30"/>
        </w:numPr>
        <w:jc w:val="left"/>
        <w:rPr>
          <w:b/>
          <w:sz w:val="24"/>
          <w:szCs w:val="24"/>
        </w:rPr>
      </w:pPr>
      <w:r w:rsidRPr="001A7D96">
        <w:rPr>
          <w:iCs/>
          <w:color w:val="000000"/>
          <w:spacing w:val="6"/>
          <w:sz w:val="24"/>
          <w:szCs w:val="24"/>
        </w:rPr>
        <w:t>Визначіть суть поняття кредит, кредитні операції.</w:t>
      </w:r>
    </w:p>
    <w:p w:rsidR="001A7D96" w:rsidRPr="001A7D96" w:rsidRDefault="001A7D96" w:rsidP="001A7D96">
      <w:pPr>
        <w:pStyle w:val="a5"/>
        <w:widowControl w:val="0"/>
        <w:numPr>
          <w:ilvl w:val="0"/>
          <w:numId w:val="30"/>
        </w:numPr>
        <w:shd w:val="clear" w:color="auto" w:fill="FFFFFF"/>
        <w:tabs>
          <w:tab w:val="left" w:pos="576"/>
        </w:tabs>
        <w:autoSpaceDE w:val="0"/>
        <w:autoSpaceDN w:val="0"/>
        <w:adjustRightInd w:val="0"/>
        <w:jc w:val="both"/>
        <w:rPr>
          <w:iCs/>
          <w:color w:val="000000"/>
          <w:spacing w:val="-8"/>
          <w:sz w:val="24"/>
          <w:szCs w:val="24"/>
        </w:rPr>
      </w:pPr>
      <w:r w:rsidRPr="001A7D96">
        <w:rPr>
          <w:iCs/>
          <w:color w:val="000000"/>
          <w:spacing w:val="9"/>
          <w:sz w:val="24"/>
          <w:szCs w:val="24"/>
        </w:rPr>
        <w:t>Які принципи банківського кредитування?</w:t>
      </w:r>
    </w:p>
    <w:p w:rsidR="001A7D96" w:rsidRPr="001A7D96" w:rsidRDefault="001A7D96" w:rsidP="001A7D96">
      <w:pPr>
        <w:pStyle w:val="a5"/>
        <w:widowControl w:val="0"/>
        <w:numPr>
          <w:ilvl w:val="0"/>
          <w:numId w:val="30"/>
        </w:numPr>
        <w:shd w:val="clear" w:color="auto" w:fill="FFFFFF"/>
        <w:tabs>
          <w:tab w:val="left" w:pos="576"/>
        </w:tabs>
        <w:autoSpaceDE w:val="0"/>
        <w:autoSpaceDN w:val="0"/>
        <w:adjustRightInd w:val="0"/>
        <w:jc w:val="both"/>
        <w:rPr>
          <w:iCs/>
          <w:color w:val="000000"/>
          <w:spacing w:val="-4"/>
          <w:sz w:val="24"/>
          <w:szCs w:val="24"/>
        </w:rPr>
      </w:pPr>
      <w:r w:rsidRPr="001A7D96">
        <w:rPr>
          <w:iCs/>
          <w:color w:val="000000"/>
          <w:spacing w:val="9"/>
          <w:sz w:val="24"/>
          <w:szCs w:val="24"/>
        </w:rPr>
        <w:t>Як класифікують кредитні операції?</w:t>
      </w:r>
    </w:p>
    <w:p w:rsidR="001A7D96" w:rsidRPr="001A7D96" w:rsidRDefault="001A7D96" w:rsidP="001A7D96">
      <w:pPr>
        <w:pStyle w:val="a5"/>
        <w:widowControl w:val="0"/>
        <w:numPr>
          <w:ilvl w:val="0"/>
          <w:numId w:val="30"/>
        </w:numPr>
        <w:shd w:val="clear" w:color="auto" w:fill="FFFFFF"/>
        <w:tabs>
          <w:tab w:val="left" w:pos="576"/>
        </w:tabs>
        <w:autoSpaceDE w:val="0"/>
        <w:autoSpaceDN w:val="0"/>
        <w:adjustRightInd w:val="0"/>
        <w:jc w:val="both"/>
        <w:rPr>
          <w:iCs/>
          <w:color w:val="000000"/>
          <w:spacing w:val="-4"/>
          <w:sz w:val="24"/>
          <w:szCs w:val="24"/>
        </w:rPr>
      </w:pPr>
      <w:r w:rsidRPr="001A7D96">
        <w:rPr>
          <w:sz w:val="24"/>
          <w:szCs w:val="24"/>
        </w:rPr>
        <w:t>Які етапи включає процес кредитування ?</w:t>
      </w:r>
    </w:p>
    <w:p w:rsidR="001A7D96" w:rsidRPr="001A7D96" w:rsidRDefault="001A7D96" w:rsidP="001A7D96">
      <w:pPr>
        <w:pStyle w:val="a5"/>
        <w:widowControl w:val="0"/>
        <w:numPr>
          <w:ilvl w:val="0"/>
          <w:numId w:val="30"/>
        </w:numPr>
        <w:shd w:val="clear" w:color="auto" w:fill="FFFFFF"/>
        <w:tabs>
          <w:tab w:val="left" w:pos="576"/>
        </w:tabs>
        <w:autoSpaceDE w:val="0"/>
        <w:autoSpaceDN w:val="0"/>
        <w:adjustRightInd w:val="0"/>
        <w:jc w:val="both"/>
        <w:rPr>
          <w:iCs/>
          <w:color w:val="000000"/>
          <w:spacing w:val="-4"/>
          <w:sz w:val="24"/>
          <w:szCs w:val="24"/>
        </w:rPr>
      </w:pPr>
      <w:r w:rsidRPr="001A7D96">
        <w:rPr>
          <w:sz w:val="24"/>
          <w:szCs w:val="24"/>
        </w:rPr>
        <w:t>Які стадії включає обліковий процес кредитних операцій?</w:t>
      </w:r>
    </w:p>
    <w:p w:rsidR="001A7D96" w:rsidRPr="001A7D96" w:rsidRDefault="001A7D96" w:rsidP="001A7D96">
      <w:pPr>
        <w:pStyle w:val="a5"/>
        <w:widowControl w:val="0"/>
        <w:numPr>
          <w:ilvl w:val="0"/>
          <w:numId w:val="30"/>
        </w:numPr>
        <w:shd w:val="clear" w:color="auto" w:fill="FFFFFF"/>
        <w:tabs>
          <w:tab w:val="left" w:pos="576"/>
        </w:tabs>
        <w:autoSpaceDE w:val="0"/>
        <w:autoSpaceDN w:val="0"/>
        <w:adjustRightInd w:val="0"/>
        <w:jc w:val="both"/>
        <w:rPr>
          <w:iCs/>
          <w:color w:val="000000"/>
          <w:spacing w:val="-5"/>
          <w:sz w:val="24"/>
          <w:szCs w:val="24"/>
        </w:rPr>
      </w:pPr>
      <w:r w:rsidRPr="001A7D96">
        <w:rPr>
          <w:iCs/>
          <w:color w:val="000000"/>
          <w:spacing w:val="9"/>
          <w:sz w:val="24"/>
          <w:szCs w:val="24"/>
        </w:rPr>
        <w:t>Що таке кредитний ризик?</w:t>
      </w:r>
    </w:p>
    <w:p w:rsidR="001A7D96" w:rsidRPr="001A7D96" w:rsidRDefault="001A7D96" w:rsidP="001A7D96">
      <w:pPr>
        <w:pStyle w:val="a5"/>
        <w:widowControl w:val="0"/>
        <w:numPr>
          <w:ilvl w:val="0"/>
          <w:numId w:val="30"/>
        </w:numPr>
        <w:shd w:val="clear" w:color="auto" w:fill="FFFFFF"/>
        <w:tabs>
          <w:tab w:val="left" w:pos="576"/>
        </w:tabs>
        <w:autoSpaceDE w:val="0"/>
        <w:autoSpaceDN w:val="0"/>
        <w:adjustRightInd w:val="0"/>
        <w:jc w:val="both"/>
        <w:rPr>
          <w:iCs/>
          <w:color w:val="000000"/>
          <w:spacing w:val="-4"/>
          <w:sz w:val="24"/>
          <w:szCs w:val="24"/>
        </w:rPr>
      </w:pPr>
      <w:r w:rsidRPr="001A7D96">
        <w:rPr>
          <w:iCs/>
          <w:color w:val="000000"/>
          <w:spacing w:val="9"/>
          <w:sz w:val="24"/>
          <w:szCs w:val="24"/>
        </w:rPr>
        <w:t>Які види забезпечення кредиту ви знаєте?</w:t>
      </w:r>
    </w:p>
    <w:p w:rsidR="001A7D96" w:rsidRPr="001A7D96" w:rsidRDefault="001A7D96" w:rsidP="001A7D96">
      <w:pPr>
        <w:pStyle w:val="a5"/>
        <w:widowControl w:val="0"/>
        <w:numPr>
          <w:ilvl w:val="0"/>
          <w:numId w:val="30"/>
        </w:numPr>
        <w:shd w:val="clear" w:color="auto" w:fill="FFFFFF"/>
        <w:tabs>
          <w:tab w:val="left" w:pos="576"/>
        </w:tabs>
        <w:autoSpaceDE w:val="0"/>
        <w:autoSpaceDN w:val="0"/>
        <w:adjustRightInd w:val="0"/>
        <w:jc w:val="both"/>
        <w:rPr>
          <w:iCs/>
          <w:color w:val="000000"/>
          <w:spacing w:val="-13"/>
          <w:sz w:val="24"/>
          <w:szCs w:val="24"/>
        </w:rPr>
      </w:pPr>
      <w:r w:rsidRPr="001A7D96">
        <w:rPr>
          <w:iCs/>
          <w:color w:val="000000"/>
          <w:spacing w:val="6"/>
          <w:sz w:val="24"/>
          <w:szCs w:val="24"/>
        </w:rPr>
        <w:t>В якому документі обумовлюються умови кредитної операції?</w:t>
      </w:r>
    </w:p>
    <w:p w:rsidR="001A7D96" w:rsidRPr="001A7D96" w:rsidRDefault="001A7D96" w:rsidP="001A7D96">
      <w:pPr>
        <w:pStyle w:val="a5"/>
        <w:widowControl w:val="0"/>
        <w:numPr>
          <w:ilvl w:val="0"/>
          <w:numId w:val="30"/>
        </w:numPr>
        <w:shd w:val="clear" w:color="auto" w:fill="FFFFFF"/>
        <w:tabs>
          <w:tab w:val="left" w:pos="576"/>
        </w:tabs>
        <w:autoSpaceDE w:val="0"/>
        <w:autoSpaceDN w:val="0"/>
        <w:adjustRightInd w:val="0"/>
        <w:jc w:val="both"/>
        <w:rPr>
          <w:iCs/>
          <w:color w:val="000000"/>
          <w:spacing w:val="-5"/>
          <w:sz w:val="24"/>
          <w:szCs w:val="24"/>
        </w:rPr>
      </w:pPr>
      <w:r w:rsidRPr="001A7D96">
        <w:rPr>
          <w:iCs/>
          <w:color w:val="000000"/>
          <w:spacing w:val="6"/>
          <w:sz w:val="24"/>
          <w:szCs w:val="24"/>
        </w:rPr>
        <w:t>Яким вимогам має відповідати застава за кредит і як вона відоб</w:t>
      </w:r>
      <w:r w:rsidRPr="001A7D96">
        <w:rPr>
          <w:iCs/>
          <w:color w:val="000000"/>
          <w:spacing w:val="6"/>
          <w:sz w:val="24"/>
          <w:szCs w:val="24"/>
        </w:rPr>
        <w:softHyphen/>
      </w:r>
      <w:r w:rsidRPr="001A7D96">
        <w:rPr>
          <w:iCs/>
          <w:color w:val="000000"/>
          <w:spacing w:val="5"/>
          <w:sz w:val="24"/>
          <w:szCs w:val="24"/>
        </w:rPr>
        <w:t>ражається в обліку?</w:t>
      </w:r>
    </w:p>
    <w:p w:rsidR="001A7D96" w:rsidRPr="001A7D96" w:rsidRDefault="001A7D96" w:rsidP="001A7D96">
      <w:pPr>
        <w:pStyle w:val="3"/>
        <w:spacing w:after="0" w:line="240" w:lineRule="auto"/>
        <w:ind w:left="720"/>
        <w:jc w:val="both"/>
        <w:outlineLvl w:val="0"/>
        <w:rPr>
          <w:rFonts w:ascii="Times New Roman" w:hAnsi="Times New Roman" w:cs="Times New Roman"/>
          <w:sz w:val="24"/>
          <w:szCs w:val="24"/>
          <w:lang w:val="ru-RU"/>
        </w:rPr>
      </w:pPr>
    </w:p>
    <w:p w:rsidR="0082469C" w:rsidRPr="0082469C" w:rsidRDefault="0082469C" w:rsidP="00407F64">
      <w:pPr>
        <w:pStyle w:val="a5"/>
        <w:rPr>
          <w:b/>
          <w:sz w:val="24"/>
          <w:szCs w:val="24"/>
        </w:rPr>
      </w:pPr>
      <w:r w:rsidRPr="0082469C">
        <w:rPr>
          <w:b/>
          <w:sz w:val="24"/>
          <w:szCs w:val="24"/>
        </w:rPr>
        <w:t>Тести</w:t>
      </w:r>
    </w:p>
    <w:p w:rsidR="00407F64" w:rsidRPr="00407F64" w:rsidRDefault="00407F64" w:rsidP="00407F64">
      <w:pPr>
        <w:shd w:val="clear" w:color="auto" w:fill="FFFFFF"/>
        <w:spacing w:after="0" w:line="240" w:lineRule="auto"/>
        <w:jc w:val="both"/>
        <w:rPr>
          <w:rFonts w:ascii="Times New Roman" w:hAnsi="Times New Roman" w:cs="Times New Roman"/>
          <w:b/>
          <w:spacing w:val="5"/>
        </w:rPr>
      </w:pPr>
      <w:r w:rsidRPr="00407F64">
        <w:rPr>
          <w:rFonts w:ascii="Times New Roman" w:hAnsi="Times New Roman" w:cs="Times New Roman"/>
          <w:b/>
          <w:color w:val="000000"/>
          <w:spacing w:val="2"/>
        </w:rPr>
        <w:t xml:space="preserve">1. </w:t>
      </w:r>
      <w:r w:rsidRPr="00407F64">
        <w:rPr>
          <w:rFonts w:ascii="Times New Roman" w:hAnsi="Times New Roman" w:cs="Times New Roman"/>
          <w:b/>
          <w:iCs/>
          <w:spacing w:val="3"/>
        </w:rPr>
        <w:t>Кредит:</w:t>
      </w:r>
      <w:r w:rsidRPr="00407F64">
        <w:rPr>
          <w:rFonts w:ascii="Times New Roman" w:hAnsi="Times New Roman" w:cs="Times New Roman"/>
          <w:b/>
          <w:spacing w:val="3"/>
        </w:rPr>
        <w:t xml:space="preserve"> </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1.</w:t>
      </w:r>
      <w:r w:rsidRPr="00407F64">
        <w:rPr>
          <w:rFonts w:ascii="Times New Roman" w:hAnsi="Times New Roman" w:cs="Times New Roman"/>
          <w:spacing w:val="3"/>
        </w:rPr>
        <w:t xml:space="preserve"> Кошти, що надаються банком юридичним та фізичним осо</w:t>
      </w:r>
      <w:r w:rsidRPr="00407F64">
        <w:rPr>
          <w:rFonts w:ascii="Times New Roman" w:hAnsi="Times New Roman" w:cs="Times New Roman"/>
          <w:spacing w:val="3"/>
        </w:rPr>
        <w:softHyphen/>
      </w:r>
      <w:r w:rsidRPr="00407F64">
        <w:rPr>
          <w:rFonts w:ascii="Times New Roman" w:hAnsi="Times New Roman" w:cs="Times New Roman"/>
        </w:rPr>
        <w:t>бам;</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2.</w:t>
      </w:r>
      <w:r w:rsidRPr="00407F64">
        <w:rPr>
          <w:rFonts w:ascii="Times New Roman" w:hAnsi="Times New Roman" w:cs="Times New Roman"/>
          <w:spacing w:val="3"/>
        </w:rPr>
        <w:t xml:space="preserve"> Кошти, що надаються банком юридичним та фізичним осо</w:t>
      </w:r>
      <w:r w:rsidRPr="00407F64">
        <w:rPr>
          <w:rFonts w:ascii="Times New Roman" w:hAnsi="Times New Roman" w:cs="Times New Roman"/>
          <w:spacing w:val="3"/>
        </w:rPr>
        <w:softHyphen/>
      </w:r>
      <w:r w:rsidRPr="00407F64">
        <w:rPr>
          <w:rFonts w:ascii="Times New Roman" w:hAnsi="Times New Roman" w:cs="Times New Roman"/>
        </w:rPr>
        <w:t>бам у тимчасове користування на умовах забезпеченості, повернення, стро</w:t>
      </w:r>
      <w:r w:rsidRPr="00407F64">
        <w:rPr>
          <w:rFonts w:ascii="Times New Roman" w:hAnsi="Times New Roman" w:cs="Times New Roman"/>
          <w:spacing w:val="5"/>
        </w:rPr>
        <w:t>ковості, платності та цільового характеру використання;</w:t>
      </w:r>
    </w:p>
    <w:p w:rsidR="00407F64" w:rsidRPr="00407F64" w:rsidRDefault="00407F64" w:rsidP="00407F64">
      <w:pPr>
        <w:shd w:val="clear" w:color="auto" w:fill="FFFFFF"/>
        <w:tabs>
          <w:tab w:val="left" w:pos="595"/>
        </w:tabs>
        <w:spacing w:after="0" w:line="240" w:lineRule="auto"/>
        <w:rPr>
          <w:rFonts w:ascii="Times New Roman" w:hAnsi="Times New Roman" w:cs="Times New Roman"/>
        </w:rPr>
      </w:pPr>
      <w:r w:rsidRPr="00407F64">
        <w:rPr>
          <w:rFonts w:ascii="Times New Roman" w:hAnsi="Times New Roman" w:cs="Times New Roman"/>
          <w:color w:val="000000"/>
          <w:spacing w:val="2"/>
        </w:rPr>
        <w:t xml:space="preserve">   3.</w:t>
      </w:r>
      <w:r w:rsidRPr="00407F64">
        <w:rPr>
          <w:rFonts w:ascii="Times New Roman" w:hAnsi="Times New Roman" w:cs="Times New Roman"/>
          <w:spacing w:val="3"/>
        </w:rPr>
        <w:t xml:space="preserve"> Кошти, що надаються банком </w:t>
      </w:r>
      <w:r w:rsidRPr="00407F64">
        <w:rPr>
          <w:rFonts w:ascii="Times New Roman" w:hAnsi="Times New Roman" w:cs="Times New Roman"/>
        </w:rPr>
        <w:t>у тимчасове користування на умовах забезпеченості, повернення;</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rPr>
        <w:t xml:space="preserve">   4. Усі відповіді вірні.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b/>
          <w:color w:val="000000"/>
          <w:spacing w:val="2"/>
        </w:rPr>
        <w:t xml:space="preserve">2. </w:t>
      </w:r>
      <w:r w:rsidRPr="00407F64">
        <w:rPr>
          <w:rFonts w:ascii="Times New Roman" w:hAnsi="Times New Roman" w:cs="Times New Roman"/>
          <w:b/>
          <w:spacing w:val="5"/>
        </w:rPr>
        <w:t xml:space="preserve">Основні принципи кредитування: </w:t>
      </w:r>
    </w:p>
    <w:p w:rsidR="00407F64" w:rsidRPr="00407F64" w:rsidRDefault="00407F64" w:rsidP="00407F64">
      <w:pPr>
        <w:shd w:val="clear" w:color="auto" w:fill="FFFFFF"/>
        <w:tabs>
          <w:tab w:val="left" w:pos="595"/>
        </w:tabs>
        <w:spacing w:after="0" w:line="240" w:lineRule="auto"/>
        <w:rPr>
          <w:rFonts w:ascii="Times New Roman" w:hAnsi="Times New Roman" w:cs="Times New Roman"/>
          <w:color w:val="000000"/>
          <w:spacing w:val="2"/>
        </w:rPr>
      </w:pPr>
      <w:r w:rsidRPr="00407F64">
        <w:rPr>
          <w:rFonts w:ascii="Times New Roman" w:hAnsi="Times New Roman" w:cs="Times New Roman"/>
          <w:color w:val="000000"/>
          <w:spacing w:val="2"/>
        </w:rPr>
        <w:t>1.</w:t>
      </w:r>
      <w:r w:rsidRPr="00407F64">
        <w:rPr>
          <w:rFonts w:ascii="Times New Roman" w:hAnsi="Times New Roman" w:cs="Times New Roman"/>
          <w:spacing w:val="5"/>
        </w:rPr>
        <w:t xml:space="preserve"> Цльове спрямування; строковість; забезпеченість; платність; повернення;</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2.</w:t>
      </w:r>
      <w:r w:rsidRPr="00407F64">
        <w:rPr>
          <w:rFonts w:ascii="Times New Roman" w:hAnsi="Times New Roman" w:cs="Times New Roman"/>
          <w:spacing w:val="5"/>
        </w:rPr>
        <w:t xml:space="preserve"> Забезпеченість; платність, безперервність;</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3. Оцінювання та регулювання;</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4. У</w:t>
      </w:r>
      <w:r w:rsidRPr="00407F64">
        <w:rPr>
          <w:rFonts w:ascii="Times New Roman" w:hAnsi="Times New Roman" w:cs="Times New Roman"/>
        </w:rPr>
        <w:t>сі відповіді вірні.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b/>
          <w:color w:val="000000"/>
          <w:spacing w:val="2"/>
        </w:rPr>
      </w:pPr>
      <w:r w:rsidRPr="00407F64">
        <w:rPr>
          <w:rFonts w:ascii="Times New Roman" w:hAnsi="Times New Roman" w:cs="Times New Roman"/>
          <w:b/>
          <w:color w:val="000000"/>
          <w:spacing w:val="2"/>
        </w:rPr>
        <w:t>3.</w:t>
      </w:r>
      <w:r w:rsidRPr="00407F64">
        <w:rPr>
          <w:rFonts w:ascii="Times New Roman" w:hAnsi="Times New Roman" w:cs="Times New Roman"/>
          <w:b/>
          <w:spacing w:val="5"/>
        </w:rPr>
        <w:t xml:space="preserve"> Кредитні операції: </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1.</w:t>
      </w:r>
      <w:r w:rsidRPr="00407F64">
        <w:rPr>
          <w:rFonts w:ascii="Times New Roman" w:hAnsi="Times New Roman" w:cs="Times New Roman"/>
          <w:color w:val="000000"/>
          <w:spacing w:val="5"/>
        </w:rPr>
        <w:t xml:space="preserve"> Документи з бухгалтерського обліку кредитних операцій;</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5"/>
        </w:rPr>
        <w:t>2. Документи оцінки фінансового стану позичальника, акти перевірок;</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3.</w:t>
      </w:r>
      <w:r w:rsidRPr="00407F64">
        <w:rPr>
          <w:rFonts w:ascii="Times New Roman" w:hAnsi="Times New Roman" w:cs="Times New Roman"/>
          <w:spacing w:val="5"/>
        </w:rPr>
        <w:t xml:space="preserve"> Розміщення залучених коштів від свого імені, на власних умовах та на власний ризик;</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4.</w:t>
      </w:r>
      <w:r w:rsidRPr="00407F64">
        <w:rPr>
          <w:rFonts w:ascii="Times New Roman" w:hAnsi="Times New Roman" w:cs="Times New Roman"/>
          <w:color w:val="000000"/>
          <w:spacing w:val="5"/>
        </w:rPr>
        <w:t xml:space="preserve"> У</w:t>
      </w:r>
      <w:r w:rsidRPr="00407F64">
        <w:rPr>
          <w:rFonts w:ascii="Times New Roman" w:hAnsi="Times New Roman" w:cs="Times New Roman"/>
        </w:rPr>
        <w:t>сі відповіді вірні.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b/>
          <w:color w:val="000000"/>
          <w:spacing w:val="2"/>
        </w:rPr>
      </w:pPr>
      <w:r w:rsidRPr="00407F64">
        <w:rPr>
          <w:rFonts w:ascii="Times New Roman" w:hAnsi="Times New Roman" w:cs="Times New Roman"/>
          <w:b/>
          <w:color w:val="000000"/>
          <w:spacing w:val="2"/>
        </w:rPr>
        <w:t>4.</w:t>
      </w:r>
      <w:r w:rsidRPr="00407F64">
        <w:rPr>
          <w:rFonts w:ascii="Times New Roman" w:hAnsi="Times New Roman" w:cs="Times New Roman"/>
          <w:b/>
          <w:spacing w:val="5"/>
        </w:rPr>
        <w:t xml:space="preserve"> До кредитних операцій </w:t>
      </w:r>
      <w:r w:rsidRPr="00407F64">
        <w:rPr>
          <w:rFonts w:ascii="Times New Roman" w:hAnsi="Times New Roman" w:cs="Times New Roman"/>
          <w:b/>
          <w:spacing w:val="6"/>
        </w:rPr>
        <w:t>належать:</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6"/>
        </w:rPr>
        <w:t>1. Встановлення  лімітів;</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2.</w:t>
      </w:r>
      <w:r w:rsidRPr="00407F64">
        <w:rPr>
          <w:rFonts w:ascii="Times New Roman" w:hAnsi="Times New Roman" w:cs="Times New Roman"/>
          <w:spacing w:val="6"/>
        </w:rPr>
        <w:t xml:space="preserve"> Позичкові операції, операції кре</w:t>
      </w:r>
      <w:r w:rsidRPr="00407F64">
        <w:rPr>
          <w:rFonts w:ascii="Times New Roman" w:hAnsi="Times New Roman" w:cs="Times New Roman"/>
          <w:spacing w:val="6"/>
        </w:rPr>
        <w:softHyphen/>
      </w:r>
      <w:r w:rsidRPr="00407F64">
        <w:rPr>
          <w:rFonts w:ascii="Times New Roman" w:hAnsi="Times New Roman" w:cs="Times New Roman"/>
          <w:spacing w:val="10"/>
        </w:rPr>
        <w:t>дитного характеру, послуги кредитного порядку;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lastRenderedPageBreak/>
        <w:t>3. Регулювання резервів;</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4.</w:t>
      </w:r>
      <w:r w:rsidRPr="00407F64">
        <w:rPr>
          <w:rFonts w:ascii="Times New Roman" w:hAnsi="Times New Roman" w:cs="Times New Roman"/>
        </w:rPr>
        <w:t>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color w:val="000000"/>
          <w:spacing w:val="5"/>
        </w:rPr>
      </w:pPr>
      <w:r w:rsidRPr="00407F64">
        <w:rPr>
          <w:rFonts w:ascii="Times New Roman" w:hAnsi="Times New Roman" w:cs="Times New Roman"/>
          <w:b/>
          <w:color w:val="000000"/>
          <w:spacing w:val="2"/>
        </w:rPr>
        <w:t>5.</w:t>
      </w:r>
      <w:r w:rsidRPr="00407F64">
        <w:rPr>
          <w:rFonts w:ascii="Times New Roman" w:hAnsi="Times New Roman" w:cs="Times New Roman"/>
          <w:b/>
          <w:iCs/>
          <w:color w:val="000000"/>
          <w:spacing w:val="4"/>
        </w:rPr>
        <w:t xml:space="preserve"> Овердрафт </w:t>
      </w:r>
      <w:r w:rsidRPr="00407F64">
        <w:rPr>
          <w:rFonts w:ascii="Times New Roman" w:hAnsi="Times New Roman" w:cs="Times New Roman"/>
          <w:b/>
          <w:color w:val="000000"/>
          <w:spacing w:val="4"/>
        </w:rPr>
        <w:t xml:space="preserve">це форма: </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4"/>
        </w:rPr>
        <w:t>1. Короткострокового кредиту, що надається бан</w:t>
      </w:r>
      <w:r w:rsidRPr="00407F64">
        <w:rPr>
          <w:rFonts w:ascii="Times New Roman" w:hAnsi="Times New Roman" w:cs="Times New Roman"/>
          <w:color w:val="000000"/>
          <w:spacing w:val="4"/>
        </w:rPr>
        <w:softHyphen/>
      </w:r>
      <w:r w:rsidRPr="00407F64">
        <w:rPr>
          <w:rFonts w:ascii="Times New Roman" w:hAnsi="Times New Roman" w:cs="Times New Roman"/>
          <w:color w:val="000000"/>
          <w:spacing w:val="2"/>
        </w:rPr>
        <w:t xml:space="preserve">ком надійному клієнту понад його залишок на поточному рахунку в цьому </w:t>
      </w:r>
      <w:r w:rsidRPr="00407F64">
        <w:rPr>
          <w:rFonts w:ascii="Times New Roman" w:hAnsi="Times New Roman" w:cs="Times New Roman"/>
          <w:color w:val="000000"/>
          <w:spacing w:val="5"/>
        </w:rPr>
        <w:t>банку в межах заздалегідь обумовленої суми;</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2.</w:t>
      </w:r>
      <w:r w:rsidRPr="00407F64">
        <w:rPr>
          <w:rFonts w:ascii="Times New Roman" w:hAnsi="Times New Roman" w:cs="Times New Roman"/>
          <w:color w:val="000000"/>
          <w:spacing w:val="4"/>
        </w:rPr>
        <w:t xml:space="preserve"> Кредиту, що надається бан</w:t>
      </w:r>
      <w:r w:rsidRPr="00407F64">
        <w:rPr>
          <w:rFonts w:ascii="Times New Roman" w:hAnsi="Times New Roman" w:cs="Times New Roman"/>
          <w:color w:val="000000"/>
          <w:spacing w:val="4"/>
        </w:rPr>
        <w:softHyphen/>
      </w:r>
      <w:r w:rsidRPr="00407F64">
        <w:rPr>
          <w:rFonts w:ascii="Times New Roman" w:hAnsi="Times New Roman" w:cs="Times New Roman"/>
          <w:color w:val="000000"/>
          <w:spacing w:val="2"/>
        </w:rPr>
        <w:t>ком надійному клієнту понад його залишок;</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3.</w:t>
      </w:r>
      <w:r w:rsidRPr="00407F64">
        <w:rPr>
          <w:rFonts w:ascii="Times New Roman" w:hAnsi="Times New Roman" w:cs="Times New Roman"/>
          <w:color w:val="000000"/>
          <w:spacing w:val="4"/>
        </w:rPr>
        <w:t xml:space="preserve"> Кредиту, що надається бан</w:t>
      </w:r>
      <w:r w:rsidRPr="00407F64">
        <w:rPr>
          <w:rFonts w:ascii="Times New Roman" w:hAnsi="Times New Roman" w:cs="Times New Roman"/>
          <w:color w:val="000000"/>
          <w:spacing w:val="4"/>
        </w:rPr>
        <w:softHyphen/>
      </w:r>
      <w:r w:rsidRPr="00407F64">
        <w:rPr>
          <w:rFonts w:ascii="Times New Roman" w:hAnsi="Times New Roman" w:cs="Times New Roman"/>
          <w:color w:val="000000"/>
          <w:spacing w:val="2"/>
        </w:rPr>
        <w:t xml:space="preserve">ком надійному клієнту понад його залишок на поточному рахунку в цьому </w:t>
      </w:r>
      <w:r w:rsidRPr="00407F64">
        <w:rPr>
          <w:rFonts w:ascii="Times New Roman" w:hAnsi="Times New Roman" w:cs="Times New Roman"/>
          <w:color w:val="000000"/>
          <w:spacing w:val="5"/>
        </w:rPr>
        <w:t>банку;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4. У</w:t>
      </w:r>
      <w:r w:rsidRPr="00407F64">
        <w:rPr>
          <w:rFonts w:ascii="Times New Roman" w:hAnsi="Times New Roman" w:cs="Times New Roman"/>
        </w:rPr>
        <w:t>сі відповіді вірні.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b/>
          <w:color w:val="000000"/>
          <w:spacing w:val="2"/>
        </w:rPr>
      </w:pPr>
      <w:r w:rsidRPr="00407F64">
        <w:rPr>
          <w:rFonts w:ascii="Times New Roman" w:hAnsi="Times New Roman" w:cs="Times New Roman"/>
          <w:b/>
          <w:color w:val="000000"/>
          <w:spacing w:val="2"/>
        </w:rPr>
        <w:t>6.</w:t>
      </w:r>
      <w:r w:rsidRPr="00407F64">
        <w:rPr>
          <w:rFonts w:ascii="Times New Roman" w:hAnsi="Times New Roman" w:cs="Times New Roman"/>
          <w:b/>
        </w:rPr>
        <w:t xml:space="preserve"> Процес кредитування включає етапи:</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1.</w:t>
      </w:r>
      <w:r w:rsidRPr="00407F64">
        <w:rPr>
          <w:rFonts w:ascii="Times New Roman" w:hAnsi="Times New Roman" w:cs="Times New Roman"/>
        </w:rPr>
        <w:t xml:space="preserve"> Прийняття рішення щодо кредитування, оформлення та надання кредиту;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2. Попередній, підготовчий;</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3. С</w:t>
      </w:r>
      <w:r w:rsidRPr="00407F64">
        <w:rPr>
          <w:rFonts w:ascii="Times New Roman" w:hAnsi="Times New Roman" w:cs="Times New Roman"/>
        </w:rPr>
        <w:t>упроводження  та погашення кредиту;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4.</w:t>
      </w:r>
      <w:r w:rsidRPr="00407F64">
        <w:rPr>
          <w:rFonts w:ascii="Times New Roman" w:hAnsi="Times New Roman" w:cs="Times New Roman"/>
        </w:rPr>
        <w:t xml:space="preserve">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iCs/>
          <w:color w:val="000000"/>
          <w:spacing w:val="5"/>
        </w:rPr>
      </w:pPr>
      <w:r w:rsidRPr="00407F64">
        <w:rPr>
          <w:rFonts w:ascii="Times New Roman" w:hAnsi="Times New Roman" w:cs="Times New Roman"/>
          <w:b/>
          <w:iCs/>
          <w:color w:val="000000"/>
          <w:spacing w:val="5"/>
        </w:rPr>
        <w:t>7.Позичальник це:</w:t>
      </w:r>
    </w:p>
    <w:p w:rsidR="00407F64" w:rsidRPr="00407F64" w:rsidRDefault="00407F64" w:rsidP="00407F64">
      <w:pPr>
        <w:shd w:val="clear" w:color="auto" w:fill="FFFFFF"/>
        <w:spacing w:after="0" w:line="240" w:lineRule="auto"/>
        <w:jc w:val="both"/>
        <w:rPr>
          <w:rFonts w:ascii="Times New Roman" w:hAnsi="Times New Roman" w:cs="Times New Roman"/>
          <w:color w:val="000000"/>
          <w:spacing w:val="5"/>
        </w:rPr>
      </w:pPr>
      <w:r w:rsidRPr="00407F64">
        <w:rPr>
          <w:rFonts w:ascii="Times New Roman" w:hAnsi="Times New Roman" w:cs="Times New Roman"/>
          <w:color w:val="000000"/>
          <w:spacing w:val="5"/>
        </w:rPr>
        <w:t xml:space="preserve">   1.Суб’єкт кредитних відносин, який отримав у тимчасо</w:t>
      </w:r>
      <w:r w:rsidRPr="00407F64">
        <w:rPr>
          <w:rFonts w:ascii="Times New Roman" w:hAnsi="Times New Roman" w:cs="Times New Roman"/>
          <w:color w:val="000000"/>
          <w:spacing w:val="5"/>
        </w:rPr>
        <w:softHyphen/>
      </w:r>
      <w:r w:rsidRPr="00407F64">
        <w:rPr>
          <w:rFonts w:ascii="Times New Roman" w:hAnsi="Times New Roman" w:cs="Times New Roman"/>
          <w:color w:val="000000"/>
          <w:spacing w:val="4"/>
        </w:rPr>
        <w:t xml:space="preserve">ве користування грошові кошти на умовах забезпеченості, повернення, </w:t>
      </w:r>
      <w:r w:rsidRPr="00407F64">
        <w:rPr>
          <w:rFonts w:ascii="Times New Roman" w:hAnsi="Times New Roman" w:cs="Times New Roman"/>
          <w:color w:val="000000"/>
          <w:spacing w:val="5"/>
        </w:rPr>
        <w:t>строковості, платності та цільового характеру користування;</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5"/>
        </w:rPr>
        <w:t xml:space="preserve">   2. О</w:t>
      </w:r>
      <w:r w:rsidRPr="00407F64">
        <w:rPr>
          <w:rFonts w:ascii="Times New Roman" w:hAnsi="Times New Roman" w:cs="Times New Roman"/>
          <w:color w:val="000000"/>
          <w:spacing w:val="2"/>
        </w:rPr>
        <w:t>соби, на користь якої надана гарантія;</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 xml:space="preserve">   3. </w:t>
      </w:r>
      <w:r w:rsidRPr="00407F64">
        <w:rPr>
          <w:rFonts w:ascii="Times New Roman" w:hAnsi="Times New Roman" w:cs="Times New Roman"/>
        </w:rPr>
        <w:t>Організація повернення коштів безпосередньо позичальником;</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rPr>
        <w:t xml:space="preserve">   </w:t>
      </w:r>
      <w:r w:rsidRPr="00407F64">
        <w:rPr>
          <w:rFonts w:ascii="Times New Roman" w:hAnsi="Times New Roman" w:cs="Times New Roman"/>
          <w:color w:val="000000"/>
          <w:spacing w:val="2"/>
        </w:rPr>
        <w:t>4.</w:t>
      </w:r>
      <w:r w:rsidRPr="00407F64">
        <w:rPr>
          <w:rFonts w:ascii="Times New Roman" w:hAnsi="Times New Roman" w:cs="Times New Roman"/>
        </w:rPr>
        <w:t xml:space="preserve"> Усі відповіді вірні.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b/>
          <w:color w:val="000000"/>
          <w:spacing w:val="2"/>
        </w:rPr>
      </w:pPr>
      <w:r w:rsidRPr="00407F64">
        <w:rPr>
          <w:rFonts w:ascii="Times New Roman" w:hAnsi="Times New Roman" w:cs="Times New Roman"/>
          <w:b/>
          <w:color w:val="000000"/>
          <w:spacing w:val="2"/>
        </w:rPr>
        <w:t xml:space="preserve">8. </w:t>
      </w:r>
      <w:r w:rsidRPr="00407F64">
        <w:rPr>
          <w:rFonts w:ascii="Times New Roman" w:hAnsi="Times New Roman" w:cs="Times New Roman"/>
          <w:b/>
        </w:rPr>
        <w:t xml:space="preserve"> Сутність погашення кредиту.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1.</w:t>
      </w:r>
      <w:r w:rsidRPr="00407F64">
        <w:rPr>
          <w:rFonts w:ascii="Times New Roman" w:hAnsi="Times New Roman" w:cs="Times New Roman"/>
        </w:rPr>
        <w:t xml:space="preserve"> Організація повернення коштів безпосередньо позичальником, шляхом примусового або договірного списання коштів з рахунка позичальника; </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rPr>
        <w:t xml:space="preserve">    2. Налагодження облікового процесу;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3.</w:t>
      </w:r>
      <w:r w:rsidRPr="00407F64">
        <w:rPr>
          <w:rFonts w:ascii="Times New Roman" w:hAnsi="Times New Roman" w:cs="Times New Roman"/>
        </w:rPr>
        <w:t xml:space="preserve"> Організація повернення коштів безпосередньо позичальником;</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color w:val="000000"/>
          <w:spacing w:val="2"/>
        </w:rPr>
        <w:t xml:space="preserve">    4.</w:t>
      </w:r>
      <w:r w:rsidRPr="00407F64">
        <w:rPr>
          <w:rFonts w:ascii="Times New Roman" w:hAnsi="Times New Roman" w:cs="Times New Roman"/>
        </w:rPr>
        <w:t xml:space="preserve"> Усі відповіді вірні.</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b/>
          <w:color w:val="000000"/>
          <w:spacing w:val="2"/>
        </w:rPr>
      </w:pPr>
      <w:r w:rsidRPr="00407F64">
        <w:rPr>
          <w:rFonts w:ascii="Times New Roman" w:hAnsi="Times New Roman" w:cs="Times New Roman"/>
          <w:b/>
          <w:color w:val="000000"/>
          <w:spacing w:val="4"/>
        </w:rPr>
        <w:t>9. Бенефі</w:t>
      </w:r>
      <w:r w:rsidRPr="00407F64">
        <w:rPr>
          <w:rFonts w:ascii="Times New Roman" w:hAnsi="Times New Roman" w:cs="Times New Roman"/>
          <w:b/>
          <w:color w:val="000000"/>
          <w:spacing w:val="2"/>
        </w:rPr>
        <w:t>ціар це:</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1. О</w:t>
      </w:r>
      <w:r w:rsidRPr="00407F64">
        <w:rPr>
          <w:rFonts w:ascii="Times New Roman" w:hAnsi="Times New Roman" w:cs="Times New Roman"/>
          <w:color w:val="000000"/>
          <w:spacing w:val="3"/>
        </w:rPr>
        <w:t xml:space="preserve">соба, за дорученням якої надано </w:t>
      </w:r>
      <w:r w:rsidRPr="00407F64">
        <w:rPr>
          <w:rFonts w:ascii="Times New Roman" w:hAnsi="Times New Roman" w:cs="Times New Roman"/>
          <w:color w:val="000000"/>
          <w:spacing w:val="5"/>
        </w:rPr>
        <w:t>гарантію;</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color w:val="000000"/>
          <w:spacing w:val="2"/>
        </w:rPr>
      </w:pPr>
      <w:r w:rsidRPr="00407F64">
        <w:rPr>
          <w:rFonts w:ascii="Times New Roman" w:hAnsi="Times New Roman" w:cs="Times New Roman"/>
          <w:color w:val="000000"/>
          <w:spacing w:val="2"/>
        </w:rPr>
        <w:t xml:space="preserve">   2.Особи, на користь якої надана гарантія;</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rPr>
        <w:t xml:space="preserve">   3. Особа, що забезпечує кредит;</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rPr>
      </w:pPr>
      <w:r w:rsidRPr="00407F64">
        <w:rPr>
          <w:rFonts w:ascii="Times New Roman" w:hAnsi="Times New Roman" w:cs="Times New Roman"/>
          <w:b/>
        </w:rPr>
        <w:t>10. Обліковий процес</w:t>
      </w:r>
      <w:r w:rsidRPr="00407F64">
        <w:rPr>
          <w:rFonts w:ascii="Times New Roman" w:hAnsi="Times New Roman" w:cs="Times New Roman"/>
          <w:b/>
          <w:i/>
        </w:rPr>
        <w:t xml:space="preserve"> </w:t>
      </w:r>
      <w:r w:rsidRPr="00407F64">
        <w:rPr>
          <w:rFonts w:ascii="Times New Roman" w:hAnsi="Times New Roman" w:cs="Times New Roman"/>
          <w:b/>
        </w:rPr>
        <w:t>кредитних операцій включає стадії:</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1. Прийняття та обробка первинних документів з метою відкриття рахунків для обліку кредитних операцій; систематизація інформації на рахунках бухгалтерського обліку;</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2. Складання фінансової та статичної звітності;</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3. Контроль  за кредитною діяльністю банку;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color w:val="000000"/>
          <w:spacing w:val="4"/>
        </w:rPr>
      </w:pPr>
      <w:r w:rsidRPr="00407F64">
        <w:rPr>
          <w:rFonts w:ascii="Times New Roman" w:hAnsi="Times New Roman" w:cs="Times New Roman"/>
          <w:b/>
          <w:bCs/>
          <w:iCs/>
          <w:color w:val="000000"/>
          <w:spacing w:val="4"/>
        </w:rPr>
        <w:t>11.Гарантія банківська</w:t>
      </w:r>
      <w:r w:rsidRPr="00407F64">
        <w:rPr>
          <w:rFonts w:ascii="Times New Roman" w:hAnsi="Times New Roman" w:cs="Times New Roman"/>
          <w:b/>
          <w:bCs/>
          <w:i/>
          <w:iCs/>
          <w:color w:val="000000"/>
          <w:spacing w:val="4"/>
        </w:rPr>
        <w:t xml:space="preserve"> </w:t>
      </w:r>
      <w:r w:rsidRPr="00407F64">
        <w:rPr>
          <w:rFonts w:ascii="Times New Roman" w:hAnsi="Times New Roman" w:cs="Times New Roman"/>
          <w:b/>
          <w:color w:val="000000"/>
          <w:spacing w:val="4"/>
        </w:rPr>
        <w:t xml:space="preserve">це: </w:t>
      </w:r>
    </w:p>
    <w:p w:rsidR="00407F64" w:rsidRPr="00407F64" w:rsidRDefault="00407F64" w:rsidP="00407F64">
      <w:pPr>
        <w:shd w:val="clear" w:color="auto" w:fill="FFFFFF"/>
        <w:spacing w:after="0" w:line="240" w:lineRule="auto"/>
        <w:jc w:val="both"/>
        <w:rPr>
          <w:rFonts w:ascii="Times New Roman" w:hAnsi="Times New Roman" w:cs="Times New Roman"/>
          <w:color w:val="000000"/>
          <w:spacing w:val="5"/>
        </w:rPr>
      </w:pPr>
      <w:r w:rsidRPr="00407F64">
        <w:rPr>
          <w:rFonts w:ascii="Times New Roman" w:hAnsi="Times New Roman" w:cs="Times New Roman"/>
          <w:color w:val="000000"/>
          <w:spacing w:val="4"/>
        </w:rPr>
        <w:t>1. Зобов’язання банку-гаранта щодо бенефі</w:t>
      </w:r>
      <w:r w:rsidRPr="00407F64">
        <w:rPr>
          <w:rFonts w:ascii="Times New Roman" w:hAnsi="Times New Roman" w:cs="Times New Roman"/>
          <w:color w:val="000000"/>
          <w:spacing w:val="2"/>
        </w:rPr>
        <w:t xml:space="preserve">ціара  здійснити виплату з гарантії </w:t>
      </w:r>
      <w:r w:rsidRPr="00407F64">
        <w:rPr>
          <w:rFonts w:ascii="Times New Roman" w:hAnsi="Times New Roman" w:cs="Times New Roman"/>
          <w:color w:val="000000"/>
          <w:spacing w:val="3"/>
        </w:rPr>
        <w:t xml:space="preserve">у випадку невиконання принципалом (особою, за дорученням якої надано </w:t>
      </w:r>
      <w:r w:rsidRPr="00407F64">
        <w:rPr>
          <w:rFonts w:ascii="Times New Roman" w:hAnsi="Times New Roman" w:cs="Times New Roman"/>
          <w:color w:val="000000"/>
          <w:spacing w:val="5"/>
        </w:rPr>
        <w:t>гарантію) своїх зобов’язань за основним контрактом;</w:t>
      </w:r>
    </w:p>
    <w:p w:rsidR="00407F64" w:rsidRPr="00407F64" w:rsidRDefault="00407F64" w:rsidP="00407F64">
      <w:pPr>
        <w:shd w:val="clear" w:color="auto" w:fill="FFFFFF"/>
        <w:spacing w:after="0" w:line="240" w:lineRule="auto"/>
        <w:ind w:firstLine="301"/>
        <w:jc w:val="both"/>
        <w:rPr>
          <w:rFonts w:ascii="Times New Roman" w:hAnsi="Times New Roman" w:cs="Times New Roman"/>
        </w:rPr>
      </w:pPr>
      <w:r w:rsidRPr="00407F64">
        <w:rPr>
          <w:rFonts w:ascii="Times New Roman" w:hAnsi="Times New Roman" w:cs="Times New Roman"/>
        </w:rPr>
        <w:t xml:space="preserve">2. </w:t>
      </w:r>
      <w:r w:rsidRPr="00407F64">
        <w:rPr>
          <w:rFonts w:ascii="Times New Roman" w:hAnsi="Times New Roman" w:cs="Times New Roman"/>
          <w:color w:val="000000"/>
          <w:spacing w:val="4"/>
        </w:rPr>
        <w:t xml:space="preserve">Згода банку-кредитора надати кредит у обсягах, які не перевищують заздалегідь обумовлені обсяги за певний відрізок часу, </w:t>
      </w:r>
      <w:r w:rsidRPr="00407F64">
        <w:rPr>
          <w:rFonts w:ascii="Times New Roman" w:hAnsi="Times New Roman" w:cs="Times New Roman"/>
          <w:color w:val="000000"/>
          <w:spacing w:val="5"/>
        </w:rPr>
        <w:t>без проведення додаткових спеціальних переговорів.</w:t>
      </w:r>
    </w:p>
    <w:p w:rsidR="00407F64" w:rsidRPr="00407F64" w:rsidRDefault="00407F64" w:rsidP="00407F64">
      <w:pPr>
        <w:shd w:val="clear" w:color="auto" w:fill="FFFFFF"/>
        <w:spacing w:after="0" w:line="240" w:lineRule="auto"/>
        <w:jc w:val="both"/>
        <w:rPr>
          <w:rFonts w:ascii="Times New Roman" w:hAnsi="Times New Roman" w:cs="Times New Roman"/>
          <w:color w:val="000000"/>
          <w:spacing w:val="-2"/>
        </w:rPr>
      </w:pPr>
      <w:r w:rsidRPr="00407F64">
        <w:rPr>
          <w:rFonts w:ascii="Times New Roman" w:hAnsi="Times New Roman" w:cs="Times New Roman"/>
        </w:rPr>
        <w:t>3. Н</w:t>
      </w:r>
      <w:r w:rsidRPr="00407F64">
        <w:rPr>
          <w:rFonts w:ascii="Times New Roman" w:hAnsi="Times New Roman" w:cs="Times New Roman"/>
          <w:color w:val="000000"/>
          <w:spacing w:val="5"/>
        </w:rPr>
        <w:t>адані та отримані зобов’язання щодо ймовірності їх ви</w:t>
      </w:r>
      <w:r w:rsidRPr="00407F64">
        <w:rPr>
          <w:rFonts w:ascii="Times New Roman" w:hAnsi="Times New Roman" w:cs="Times New Roman"/>
          <w:color w:val="000000"/>
          <w:spacing w:val="7"/>
        </w:rPr>
        <w:t>конання і необхідності перенесення на рахунки сумнівних зобов’я</w:t>
      </w:r>
      <w:r w:rsidRPr="00407F64">
        <w:rPr>
          <w:rFonts w:ascii="Times New Roman" w:hAnsi="Times New Roman" w:cs="Times New Roman"/>
          <w:color w:val="000000"/>
          <w:spacing w:val="7"/>
        </w:rPr>
        <w:softHyphen/>
      </w:r>
      <w:r w:rsidRPr="00407F64">
        <w:rPr>
          <w:rFonts w:ascii="Times New Roman" w:hAnsi="Times New Roman" w:cs="Times New Roman"/>
          <w:color w:val="000000"/>
          <w:spacing w:val="-2"/>
        </w:rPr>
        <w:t>зань;</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iCs/>
          <w:color w:val="000000"/>
          <w:spacing w:val="4"/>
        </w:rPr>
      </w:pPr>
      <w:r w:rsidRPr="00407F64">
        <w:rPr>
          <w:rFonts w:ascii="Times New Roman" w:hAnsi="Times New Roman" w:cs="Times New Roman"/>
          <w:b/>
          <w:iCs/>
          <w:color w:val="000000"/>
          <w:spacing w:val="4"/>
        </w:rPr>
        <w:t>12. Кредитна лінія:</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color w:val="000000"/>
          <w:spacing w:val="4"/>
        </w:rPr>
        <w:t xml:space="preserve">    1. Згода банку-кредитора надати кредит у обсягах, які не перевищують заздалегідь обумовлені обсяги за певний відрізок часу, </w:t>
      </w:r>
      <w:r w:rsidRPr="00407F64">
        <w:rPr>
          <w:rFonts w:ascii="Times New Roman" w:hAnsi="Times New Roman" w:cs="Times New Roman"/>
          <w:color w:val="000000"/>
          <w:spacing w:val="5"/>
        </w:rPr>
        <w:t>без проведення додаткових спеціальних переговорів.</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color w:val="000000"/>
          <w:spacing w:val="5"/>
        </w:rPr>
        <w:t xml:space="preserve">   2. Згода </w:t>
      </w:r>
      <w:r w:rsidRPr="00407F64">
        <w:rPr>
          <w:rFonts w:ascii="Times New Roman" w:hAnsi="Times New Roman" w:cs="Times New Roman"/>
        </w:rPr>
        <w:t>прийняття та обробки первинних документів з метою відкриття рахунків для обліку кредитних операцій; систематизація інформації на рахунках бухгалтерського обліку;</w:t>
      </w:r>
    </w:p>
    <w:p w:rsidR="00407F64" w:rsidRPr="00407F64" w:rsidRDefault="00407F64" w:rsidP="00407F64">
      <w:pPr>
        <w:shd w:val="clear" w:color="auto" w:fill="FFFFFF"/>
        <w:spacing w:after="0" w:line="240" w:lineRule="auto"/>
        <w:jc w:val="both"/>
        <w:rPr>
          <w:rFonts w:ascii="Times New Roman" w:hAnsi="Times New Roman" w:cs="Times New Roman"/>
          <w:color w:val="000000"/>
          <w:spacing w:val="5"/>
        </w:rPr>
      </w:pPr>
      <w:r w:rsidRPr="00407F64">
        <w:rPr>
          <w:rFonts w:ascii="Times New Roman" w:hAnsi="Times New Roman" w:cs="Times New Roman"/>
        </w:rPr>
        <w:t xml:space="preserve"> 3. Згода </w:t>
      </w:r>
      <w:r w:rsidRPr="00407F64">
        <w:rPr>
          <w:rFonts w:ascii="Times New Roman" w:hAnsi="Times New Roman" w:cs="Times New Roman"/>
          <w:color w:val="000000"/>
          <w:spacing w:val="2"/>
        </w:rPr>
        <w:t xml:space="preserve">здійснити виплату з гарантії </w:t>
      </w:r>
      <w:r w:rsidRPr="00407F64">
        <w:rPr>
          <w:rFonts w:ascii="Times New Roman" w:hAnsi="Times New Roman" w:cs="Times New Roman"/>
          <w:color w:val="000000"/>
          <w:spacing w:val="3"/>
        </w:rPr>
        <w:t xml:space="preserve">у випадку невиконання особою, </w:t>
      </w:r>
      <w:r w:rsidRPr="00407F64">
        <w:rPr>
          <w:rFonts w:ascii="Times New Roman" w:hAnsi="Times New Roman" w:cs="Times New Roman"/>
          <w:color w:val="000000"/>
          <w:spacing w:val="5"/>
        </w:rPr>
        <w:t>своїх зобов’язань за основним контрактом;</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rPr>
        <w:t xml:space="preserve"> 4. Усі відповіді вірні.</w:t>
      </w:r>
    </w:p>
    <w:p w:rsidR="00407F64" w:rsidRPr="00407F64" w:rsidRDefault="00407F64" w:rsidP="00407F64">
      <w:pPr>
        <w:widowControl w:val="0"/>
        <w:shd w:val="clear" w:color="auto" w:fill="FFFFFF"/>
        <w:tabs>
          <w:tab w:val="left" w:pos="142"/>
        </w:tabs>
        <w:autoSpaceDE w:val="0"/>
        <w:autoSpaceDN w:val="0"/>
        <w:adjustRightInd w:val="0"/>
        <w:spacing w:after="0" w:line="240" w:lineRule="auto"/>
        <w:jc w:val="both"/>
        <w:rPr>
          <w:rFonts w:ascii="Times New Roman" w:hAnsi="Times New Roman" w:cs="Times New Roman"/>
          <w:b/>
          <w:color w:val="000000"/>
          <w:spacing w:val="5"/>
        </w:rPr>
      </w:pPr>
      <w:r w:rsidRPr="00407F64">
        <w:rPr>
          <w:rFonts w:ascii="Times New Roman" w:hAnsi="Times New Roman" w:cs="Times New Roman"/>
          <w:b/>
          <w:color w:val="000000"/>
          <w:spacing w:val="5"/>
        </w:rPr>
        <w:t xml:space="preserve">13. Які документи розробляють відкриваючи кредитну справу позичальника:  </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1.</w:t>
      </w:r>
      <w:r w:rsidRPr="00407F64">
        <w:rPr>
          <w:rFonts w:ascii="Times New Roman" w:hAnsi="Times New Roman" w:cs="Times New Roman"/>
          <w:color w:val="000000"/>
          <w:spacing w:val="5"/>
        </w:rPr>
        <w:t xml:space="preserve"> Робочі документи з кредитування, документи оцінки фінансового стану позичальника, акти перевірок, копії договорів з позичальником;</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2.</w:t>
      </w:r>
      <w:r w:rsidRPr="00407F64">
        <w:rPr>
          <w:rFonts w:ascii="Times New Roman" w:hAnsi="Times New Roman" w:cs="Times New Roman"/>
          <w:color w:val="000000"/>
          <w:spacing w:val="5"/>
        </w:rPr>
        <w:t xml:space="preserve"> Рішення кредитного комітету, фінансові документи позичальника, комерційні документи;</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lastRenderedPageBreak/>
        <w:t xml:space="preserve">    3.</w:t>
      </w:r>
      <w:r w:rsidRPr="00407F64">
        <w:rPr>
          <w:rFonts w:ascii="Times New Roman" w:hAnsi="Times New Roman" w:cs="Times New Roman"/>
          <w:color w:val="000000"/>
          <w:spacing w:val="5"/>
        </w:rPr>
        <w:t xml:space="preserve"> Документи щодо забезпечення кредиту, документи з бухгалтерського обліку кредитних операцій;</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rPr>
        <w:t xml:space="preserve">    4. Усі відповіді вірні.</w:t>
      </w:r>
    </w:p>
    <w:p w:rsidR="00407F64" w:rsidRPr="00407F64" w:rsidRDefault="00407F64" w:rsidP="00407F64">
      <w:pPr>
        <w:spacing w:after="0" w:line="240" w:lineRule="auto"/>
        <w:jc w:val="both"/>
        <w:rPr>
          <w:rFonts w:ascii="Times New Roman" w:hAnsi="Times New Roman" w:cs="Times New Roman"/>
          <w:b/>
        </w:rPr>
      </w:pPr>
      <w:r w:rsidRPr="00407F64">
        <w:rPr>
          <w:rFonts w:ascii="Times New Roman" w:hAnsi="Times New Roman" w:cs="Times New Roman"/>
          <w:szCs w:val="18"/>
        </w:rPr>
        <w:t xml:space="preserve"> </w:t>
      </w:r>
      <w:r w:rsidRPr="00407F64">
        <w:rPr>
          <w:rFonts w:ascii="Times New Roman" w:hAnsi="Times New Roman" w:cs="Times New Roman"/>
          <w:b/>
        </w:rPr>
        <w:t>14.</w:t>
      </w:r>
      <w:r w:rsidRPr="00407F64">
        <w:rPr>
          <w:rFonts w:ascii="Times New Roman" w:hAnsi="Times New Roman" w:cs="Times New Roman"/>
          <w:b/>
          <w:i/>
          <w:iCs/>
          <w:color w:val="000000"/>
          <w:spacing w:val="4"/>
        </w:rPr>
        <w:t xml:space="preserve"> </w:t>
      </w:r>
      <w:r w:rsidRPr="00407F64">
        <w:rPr>
          <w:rFonts w:ascii="Times New Roman" w:hAnsi="Times New Roman" w:cs="Times New Roman"/>
          <w:b/>
          <w:iCs/>
          <w:color w:val="000000"/>
          <w:spacing w:val="4"/>
        </w:rPr>
        <w:t>Процентні доходи і витрати</w:t>
      </w:r>
      <w:r w:rsidRPr="00407F64">
        <w:rPr>
          <w:rFonts w:ascii="Times New Roman" w:hAnsi="Times New Roman" w:cs="Times New Roman"/>
          <w:b/>
          <w:color w:val="000000"/>
          <w:spacing w:val="4"/>
        </w:rPr>
        <w:t xml:space="preserve"> це: </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1. </w:t>
      </w:r>
      <w:r w:rsidRPr="00407F64">
        <w:rPr>
          <w:rFonts w:ascii="Times New Roman" w:hAnsi="Times New Roman" w:cs="Times New Roman"/>
          <w:color w:val="000000"/>
          <w:spacing w:val="4"/>
        </w:rPr>
        <w:t>Доходи і витрати</w:t>
      </w:r>
      <w:r w:rsidRPr="00407F64">
        <w:rPr>
          <w:rFonts w:ascii="Times New Roman" w:hAnsi="Times New Roman" w:cs="Times New Roman"/>
          <w:color w:val="000000"/>
          <w:spacing w:val="5"/>
        </w:rPr>
        <w:t xml:space="preserve"> з бухгалтерського обліку операцій;</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2.</w:t>
      </w:r>
      <w:r w:rsidRPr="00407F64">
        <w:rPr>
          <w:rFonts w:ascii="Times New Roman" w:hAnsi="Times New Roman" w:cs="Times New Roman"/>
          <w:color w:val="000000"/>
          <w:spacing w:val="4"/>
        </w:rPr>
        <w:t xml:space="preserve"> Доходи і витрати, які обчислюють</w:t>
      </w:r>
      <w:r w:rsidRPr="00407F64">
        <w:rPr>
          <w:rFonts w:ascii="Times New Roman" w:hAnsi="Times New Roman" w:cs="Times New Roman"/>
          <w:color w:val="000000"/>
          <w:spacing w:val="4"/>
        </w:rPr>
        <w:softHyphen/>
      </w:r>
      <w:r w:rsidRPr="00407F64">
        <w:rPr>
          <w:rFonts w:ascii="Times New Roman" w:hAnsi="Times New Roman" w:cs="Times New Roman"/>
          <w:color w:val="000000"/>
          <w:spacing w:val="6"/>
        </w:rPr>
        <w:t>ся пропорційно часу і сумі активу або зобов’язання;</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3. </w:t>
      </w:r>
      <w:r w:rsidRPr="00407F64">
        <w:rPr>
          <w:rFonts w:ascii="Times New Roman" w:hAnsi="Times New Roman" w:cs="Times New Roman"/>
          <w:color w:val="000000"/>
          <w:spacing w:val="4"/>
        </w:rPr>
        <w:t>Доходи і витрати</w:t>
      </w:r>
      <w:r w:rsidRPr="00407F64">
        <w:rPr>
          <w:rFonts w:ascii="Times New Roman" w:hAnsi="Times New Roman" w:cs="Times New Roman"/>
          <w:color w:val="000000"/>
          <w:spacing w:val="5"/>
        </w:rPr>
        <w:t xml:space="preserve"> оцінки фінансового стану;</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rPr>
        <w:t xml:space="preserve">   4. Усі відповіді вірні.</w:t>
      </w:r>
    </w:p>
    <w:p w:rsidR="00407F64" w:rsidRPr="00407F64" w:rsidRDefault="00407F64" w:rsidP="00407F64">
      <w:pPr>
        <w:shd w:val="clear" w:color="auto" w:fill="FFFFFF"/>
        <w:spacing w:after="0" w:line="240" w:lineRule="auto"/>
        <w:jc w:val="both"/>
        <w:rPr>
          <w:rFonts w:ascii="Times New Roman" w:hAnsi="Times New Roman" w:cs="Times New Roman"/>
          <w:b/>
        </w:rPr>
      </w:pPr>
      <w:r w:rsidRPr="00407F64">
        <w:rPr>
          <w:rFonts w:ascii="Times New Roman" w:hAnsi="Times New Roman" w:cs="Times New Roman"/>
          <w:b/>
        </w:rPr>
        <w:t>15. М</w:t>
      </w:r>
      <w:r w:rsidRPr="00407F64">
        <w:rPr>
          <w:rFonts w:ascii="Times New Roman" w:hAnsi="Times New Roman" w:cs="Times New Roman"/>
          <w:b/>
          <w:color w:val="000000"/>
          <w:spacing w:val="4"/>
        </w:rPr>
        <w:t xml:space="preserve">етоди </w:t>
      </w:r>
      <w:r w:rsidRPr="00407F64">
        <w:rPr>
          <w:rFonts w:ascii="Times New Roman" w:hAnsi="Times New Roman" w:cs="Times New Roman"/>
          <w:b/>
          <w:color w:val="000000"/>
          <w:spacing w:val="6"/>
        </w:rPr>
        <w:t>визначення кількості днів для розрахунку процентів:</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1.</w:t>
      </w:r>
      <w:r w:rsidRPr="00407F64">
        <w:rPr>
          <w:rFonts w:ascii="Times New Roman" w:hAnsi="Times New Roman" w:cs="Times New Roman"/>
          <w:color w:val="000000"/>
          <w:spacing w:val="9"/>
        </w:rPr>
        <w:t xml:space="preserve"> Метод «факт / факт»;</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2.</w:t>
      </w:r>
      <w:r w:rsidRPr="00407F64">
        <w:rPr>
          <w:rFonts w:ascii="Times New Roman" w:hAnsi="Times New Roman" w:cs="Times New Roman"/>
          <w:color w:val="000000"/>
          <w:spacing w:val="8"/>
        </w:rPr>
        <w:t xml:space="preserve"> Метод «факт / 360»;</w:t>
      </w:r>
    </w:p>
    <w:p w:rsidR="00407F64" w:rsidRPr="00407F64" w:rsidRDefault="00407F64" w:rsidP="00407F64">
      <w:pPr>
        <w:shd w:val="clear" w:color="auto" w:fill="FFFFFF"/>
        <w:spacing w:after="0" w:line="240" w:lineRule="auto"/>
        <w:jc w:val="both"/>
        <w:rPr>
          <w:rFonts w:ascii="Times New Roman" w:hAnsi="Times New Roman" w:cs="Times New Roman"/>
        </w:rPr>
      </w:pPr>
      <w:r w:rsidRPr="00407F64">
        <w:rPr>
          <w:rFonts w:ascii="Times New Roman" w:hAnsi="Times New Roman" w:cs="Times New Roman"/>
        </w:rPr>
        <w:t xml:space="preserve">    3. </w:t>
      </w:r>
      <w:r w:rsidRPr="00407F64">
        <w:rPr>
          <w:rFonts w:ascii="Times New Roman" w:hAnsi="Times New Roman" w:cs="Times New Roman"/>
          <w:color w:val="000000"/>
          <w:spacing w:val="3"/>
        </w:rPr>
        <w:t>Метод «30 / 360»;</w:t>
      </w:r>
    </w:p>
    <w:p w:rsidR="00407F64" w:rsidRPr="00407F64" w:rsidRDefault="00407F64" w:rsidP="00407F64">
      <w:pPr>
        <w:shd w:val="clear" w:color="auto" w:fill="FFFFFF"/>
        <w:tabs>
          <w:tab w:val="left" w:pos="595"/>
        </w:tabs>
        <w:spacing w:after="0" w:line="240" w:lineRule="auto"/>
        <w:jc w:val="both"/>
        <w:rPr>
          <w:rFonts w:ascii="Times New Roman" w:hAnsi="Times New Roman" w:cs="Times New Roman"/>
        </w:rPr>
      </w:pPr>
      <w:r w:rsidRPr="00407F64">
        <w:rPr>
          <w:rFonts w:ascii="Times New Roman" w:hAnsi="Times New Roman" w:cs="Times New Roman"/>
        </w:rPr>
        <w:t xml:space="preserve">   4.</w:t>
      </w:r>
      <w:r w:rsidRPr="00407F64">
        <w:rPr>
          <w:rFonts w:ascii="Times New Roman" w:hAnsi="Times New Roman" w:cs="Times New Roman"/>
          <w:color w:val="000000"/>
          <w:spacing w:val="3"/>
        </w:rPr>
        <w:t xml:space="preserve"> У</w:t>
      </w:r>
      <w:r w:rsidRPr="00407F64">
        <w:rPr>
          <w:rFonts w:ascii="Times New Roman" w:hAnsi="Times New Roman" w:cs="Times New Roman"/>
        </w:rPr>
        <w:t>сі відповіді вірні.</w:t>
      </w:r>
    </w:p>
    <w:p w:rsidR="00A81A0D" w:rsidRPr="00EB5C8F" w:rsidRDefault="00A81A0D" w:rsidP="005370AD">
      <w:pPr>
        <w:pStyle w:val="3"/>
        <w:spacing w:after="0" w:line="240" w:lineRule="auto"/>
        <w:ind w:left="720"/>
        <w:jc w:val="both"/>
        <w:outlineLvl w:val="0"/>
        <w:rPr>
          <w:rFonts w:ascii="Times New Roman" w:hAnsi="Times New Roman" w:cs="Times New Roman"/>
          <w:b/>
          <w:sz w:val="24"/>
          <w:szCs w:val="24"/>
        </w:rPr>
      </w:pPr>
    </w:p>
    <w:p w:rsidR="00216798" w:rsidRPr="00EB5C8F" w:rsidRDefault="00216798" w:rsidP="00216798">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САМОСТІЙНА РОБОТА № 7</w:t>
      </w:r>
    </w:p>
    <w:p w:rsidR="00653203" w:rsidRPr="00DF4809" w:rsidRDefault="00DF4809" w:rsidP="00216798">
      <w:pPr>
        <w:pStyle w:val="3"/>
        <w:spacing w:after="0"/>
        <w:jc w:val="center"/>
        <w:outlineLvl w:val="0"/>
        <w:rPr>
          <w:rFonts w:ascii="Times New Roman" w:hAnsi="Times New Roman" w:cs="Times New Roman"/>
          <w:b/>
          <w:sz w:val="24"/>
          <w:szCs w:val="24"/>
          <w:lang w:val="ru-RU"/>
        </w:rPr>
      </w:pPr>
      <w:r>
        <w:rPr>
          <w:rFonts w:ascii="Times New Roman" w:hAnsi="Times New Roman" w:cs="Times New Roman"/>
          <w:b/>
          <w:sz w:val="24"/>
          <w:szCs w:val="24"/>
        </w:rPr>
        <w:t>Тема 7.</w:t>
      </w:r>
      <w:r w:rsidR="00653203" w:rsidRPr="00DF4809">
        <w:rPr>
          <w:rFonts w:ascii="Times New Roman" w:hAnsi="Times New Roman" w:cs="Times New Roman"/>
          <w:b/>
          <w:sz w:val="24"/>
          <w:szCs w:val="24"/>
        </w:rPr>
        <w:t>Облік депозитних операцій</w:t>
      </w:r>
    </w:p>
    <w:p w:rsidR="00586F31" w:rsidRDefault="00586F31" w:rsidP="00586F31">
      <w:pPr>
        <w:pStyle w:val="3"/>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DF4809" w:rsidRPr="00BD04EF" w:rsidRDefault="00DF4809" w:rsidP="00BD04EF">
      <w:pPr>
        <w:pStyle w:val="3"/>
        <w:numPr>
          <w:ilvl w:val="0"/>
          <w:numId w:val="18"/>
        </w:numPr>
        <w:spacing w:after="0" w:line="240" w:lineRule="auto"/>
        <w:jc w:val="both"/>
        <w:rPr>
          <w:rFonts w:ascii="Times New Roman" w:hAnsi="Times New Roman" w:cs="Times New Roman"/>
          <w:sz w:val="24"/>
          <w:szCs w:val="24"/>
        </w:rPr>
      </w:pPr>
      <w:r w:rsidRPr="00BD04EF">
        <w:rPr>
          <w:rFonts w:ascii="Times New Roman" w:hAnsi="Times New Roman" w:cs="Times New Roman"/>
          <w:sz w:val="24"/>
          <w:szCs w:val="24"/>
        </w:rPr>
        <w:t>Облік коштів, залучених за ощадними (депозитними) сертифікатами.</w:t>
      </w:r>
    </w:p>
    <w:p w:rsidR="00BD04EF" w:rsidRPr="00BD04EF" w:rsidRDefault="00BD04EF" w:rsidP="00BD04EF">
      <w:pPr>
        <w:pStyle w:val="Default"/>
        <w:numPr>
          <w:ilvl w:val="0"/>
          <w:numId w:val="18"/>
        </w:numPr>
      </w:pPr>
      <w:r w:rsidRPr="00BD04EF">
        <w:t xml:space="preserve">Облікові процедури при зарахуванні коштів на депозитні рахунки. </w:t>
      </w:r>
    </w:p>
    <w:p w:rsidR="00BD04EF" w:rsidRPr="00BD04EF" w:rsidRDefault="00BD04EF" w:rsidP="00BD04EF">
      <w:pPr>
        <w:pStyle w:val="Default"/>
        <w:numPr>
          <w:ilvl w:val="0"/>
          <w:numId w:val="18"/>
        </w:numPr>
      </w:pPr>
      <w:r w:rsidRPr="00BD04EF">
        <w:t xml:space="preserve">Облік нарахування та сплати процентів за депозитами юридичних і фізичних осіб. </w:t>
      </w:r>
    </w:p>
    <w:p w:rsidR="00BD04EF" w:rsidRPr="00BD04EF" w:rsidRDefault="00BD04EF" w:rsidP="00BD04EF">
      <w:pPr>
        <w:pStyle w:val="3"/>
        <w:numPr>
          <w:ilvl w:val="0"/>
          <w:numId w:val="18"/>
        </w:numPr>
        <w:spacing w:after="0" w:line="240" w:lineRule="auto"/>
        <w:jc w:val="both"/>
        <w:rPr>
          <w:rFonts w:ascii="Times New Roman" w:hAnsi="Times New Roman" w:cs="Times New Roman"/>
          <w:sz w:val="24"/>
          <w:szCs w:val="24"/>
        </w:rPr>
      </w:pPr>
      <w:r w:rsidRPr="00BD04EF">
        <w:rPr>
          <w:rFonts w:ascii="Times New Roman" w:hAnsi="Times New Roman" w:cs="Times New Roman"/>
          <w:sz w:val="24"/>
          <w:szCs w:val="24"/>
        </w:rPr>
        <w:t>Облік операцій під час виплати коштів із депозитних рахунків.</w:t>
      </w:r>
    </w:p>
    <w:p w:rsidR="00DF4809" w:rsidRPr="00AD0BA3" w:rsidRDefault="00DF4809" w:rsidP="00DF4809">
      <w:pPr>
        <w:pStyle w:val="3"/>
        <w:spacing w:after="0" w:line="240" w:lineRule="auto"/>
        <w:jc w:val="both"/>
        <w:rPr>
          <w:rFonts w:ascii="Times New Roman" w:hAnsi="Times New Roman" w:cs="Times New Roman"/>
          <w:b/>
          <w:i/>
          <w:sz w:val="24"/>
          <w:szCs w:val="24"/>
        </w:rPr>
      </w:pPr>
    </w:p>
    <w:p w:rsidR="00727E0D" w:rsidRPr="007605A6" w:rsidRDefault="00727E0D" w:rsidP="00727E0D">
      <w:pPr>
        <w:pStyle w:val="a5"/>
        <w:rPr>
          <w:b/>
          <w:sz w:val="24"/>
          <w:szCs w:val="24"/>
        </w:rPr>
      </w:pPr>
      <w:r w:rsidRPr="007605A6">
        <w:rPr>
          <w:b/>
          <w:sz w:val="24"/>
          <w:szCs w:val="24"/>
        </w:rPr>
        <w:t>Для опрацювання питань рекомендовано опрацювати літературу</w:t>
      </w:r>
    </w:p>
    <w:p w:rsidR="00727E0D" w:rsidRPr="00E46AF2" w:rsidRDefault="00727E0D" w:rsidP="00E46AF2">
      <w:pPr>
        <w:pStyle w:val="a5"/>
        <w:numPr>
          <w:ilvl w:val="0"/>
          <w:numId w:val="40"/>
        </w:numPr>
        <w:rPr>
          <w:sz w:val="24"/>
          <w:szCs w:val="24"/>
        </w:rPr>
      </w:pPr>
      <w:r w:rsidRPr="00E46AF2">
        <w:rPr>
          <w:sz w:val="24"/>
          <w:szCs w:val="24"/>
        </w:rPr>
        <w:t xml:space="preserve">Кіндрацька Л. М. Фінансовий та управлінський облік у банках: підручник / Л.М. Кіндрацька; ДВНЗ «Київ. нац. екон. ун-т ім. В. Гетьмана». – Київ : КНЕУ, 2008. – 816 с. </w:t>
      </w:r>
    </w:p>
    <w:p w:rsidR="00727E0D" w:rsidRPr="00E46AF2" w:rsidRDefault="00727E0D" w:rsidP="00E46AF2">
      <w:pPr>
        <w:pStyle w:val="a5"/>
        <w:numPr>
          <w:ilvl w:val="0"/>
          <w:numId w:val="40"/>
        </w:numPr>
        <w:rPr>
          <w:sz w:val="24"/>
          <w:szCs w:val="24"/>
        </w:rPr>
      </w:pPr>
      <w:r w:rsidRPr="00E46AF2">
        <w:rPr>
          <w:sz w:val="24"/>
          <w:szCs w:val="24"/>
        </w:rPr>
        <w:t xml:space="preserve">Лобозинська С. М. Облік і аудит у банку: навч. посіб./ за ред. С.К. Реверчука. – Київ : Знання, 2007. – 630 с. </w:t>
      </w:r>
    </w:p>
    <w:p w:rsidR="00727E0D" w:rsidRPr="00E46AF2" w:rsidRDefault="00727E0D" w:rsidP="00E46AF2">
      <w:pPr>
        <w:pStyle w:val="a5"/>
        <w:numPr>
          <w:ilvl w:val="0"/>
          <w:numId w:val="40"/>
        </w:numPr>
        <w:rPr>
          <w:sz w:val="24"/>
          <w:szCs w:val="24"/>
        </w:rPr>
      </w:pPr>
      <w:r w:rsidRPr="00E46AF2">
        <w:rPr>
          <w:sz w:val="24"/>
          <w:szCs w:val="24"/>
        </w:rPr>
        <w:t xml:space="preserve">Облік у банках : підручник / О. Г. Коренєва, Н. Г. Маслак, Н. Г. Слав`янська, Т. Г. Савченко. – Суми : Університетська книга, 2012. – 668 с. </w:t>
      </w:r>
    </w:p>
    <w:p w:rsidR="00727E0D" w:rsidRPr="00E46AF2" w:rsidRDefault="00727E0D" w:rsidP="00E46AF2">
      <w:pPr>
        <w:pStyle w:val="a5"/>
        <w:numPr>
          <w:ilvl w:val="0"/>
          <w:numId w:val="40"/>
        </w:numPr>
        <w:rPr>
          <w:sz w:val="24"/>
          <w:szCs w:val="24"/>
        </w:rPr>
      </w:pPr>
      <w:r w:rsidRPr="00E46AF2">
        <w:rPr>
          <w:sz w:val="24"/>
          <w:szCs w:val="24"/>
        </w:rPr>
        <w:t xml:space="preserve">Фінансовий облік у банках: навч. посіб. / А. М. Герасимович, Л. М. Кіндрацька, Т. В. Кривов’яз; /за ред. А. М. Герасимовича ; ДВНЗ «Київ. нац. екон. ун-т ім. В. Гетьмана». – Київ : КНЕУ, 2010. - 549 с. </w:t>
      </w:r>
    </w:p>
    <w:p w:rsidR="00727E0D" w:rsidRPr="00E46AF2" w:rsidRDefault="00727E0D" w:rsidP="00E46AF2">
      <w:pPr>
        <w:pStyle w:val="a5"/>
        <w:numPr>
          <w:ilvl w:val="0"/>
          <w:numId w:val="40"/>
        </w:numPr>
        <w:rPr>
          <w:sz w:val="24"/>
          <w:szCs w:val="24"/>
        </w:rPr>
      </w:pPr>
      <w:r w:rsidRPr="00E46AF2">
        <w:rPr>
          <w:sz w:val="24"/>
          <w:szCs w:val="24"/>
        </w:rPr>
        <w:t>Литвин Н. Б. Операційні витрати банків: розкриття інформації у фінансовій звітності // Бухгалтерський облік і аудит. – 2014. – № 1.– С.8-15.</w:t>
      </w:r>
    </w:p>
    <w:p w:rsidR="00727E0D" w:rsidRPr="00E46AF2" w:rsidRDefault="00727E0D" w:rsidP="00E46AF2">
      <w:pPr>
        <w:pStyle w:val="a5"/>
        <w:numPr>
          <w:ilvl w:val="0"/>
          <w:numId w:val="40"/>
        </w:numPr>
        <w:rPr>
          <w:sz w:val="24"/>
          <w:szCs w:val="24"/>
        </w:rPr>
      </w:pPr>
      <w:r w:rsidRPr="00E46AF2">
        <w:rPr>
          <w:sz w:val="24"/>
          <w:szCs w:val="24"/>
        </w:rPr>
        <w:t>Снігурська Л. П. Проблемні питання визнання банками процентного доходу за фінансовими інструментами // Вісник НБУ. – 2007. - №1 1. – С.54-57.</w:t>
      </w:r>
    </w:p>
    <w:p w:rsidR="00727E0D" w:rsidRPr="00DA39F0" w:rsidRDefault="00727E0D" w:rsidP="00727E0D">
      <w:pPr>
        <w:pStyle w:val="a5"/>
        <w:rPr>
          <w:i/>
          <w:sz w:val="24"/>
          <w:szCs w:val="24"/>
        </w:rPr>
      </w:pPr>
      <w:r w:rsidRPr="00DA39F0">
        <w:rPr>
          <w:i/>
          <w:sz w:val="24"/>
          <w:szCs w:val="24"/>
        </w:rPr>
        <w:t>Інтернет ресурси:</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r w:rsidRPr="00DA39F0">
        <w:rPr>
          <w:sz w:val="24"/>
          <w:szCs w:val="24"/>
          <w:lang w:val="en-US"/>
        </w:rPr>
        <w:t>library</w:t>
      </w:r>
      <w:r w:rsidRPr="00DA39F0">
        <w:rPr>
          <w:sz w:val="24"/>
          <w:szCs w:val="24"/>
        </w:rPr>
        <w:t xml:space="preserve">. </w:t>
      </w:r>
      <w:r w:rsidRPr="00DA39F0">
        <w:rPr>
          <w:sz w:val="24"/>
          <w:szCs w:val="24"/>
          <w:lang w:val="en-US"/>
        </w:rPr>
        <w:t>lviv</w:t>
      </w:r>
      <w:r w:rsidRPr="00DA39F0">
        <w:rPr>
          <w:sz w:val="24"/>
          <w:szCs w:val="24"/>
        </w:rPr>
        <w:t>.</w:t>
      </w:r>
      <w:r w:rsidRPr="00DA39F0">
        <w:rPr>
          <w:sz w:val="24"/>
          <w:szCs w:val="24"/>
          <w:lang w:val="en-US"/>
        </w:rPr>
        <w:t>ua</w:t>
      </w:r>
      <w:r w:rsidRPr="00DA39F0">
        <w:rPr>
          <w:sz w:val="24"/>
          <w:szCs w:val="24"/>
        </w:rPr>
        <w:t xml:space="preserve"> / – Львівська національна наукова бібліотека України ім. В. Стефаника.</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p>
    <w:p w:rsidR="00727E0D" w:rsidRPr="00DA39F0" w:rsidRDefault="00A926DB" w:rsidP="00727E0D">
      <w:pPr>
        <w:pStyle w:val="a3"/>
        <w:numPr>
          <w:ilvl w:val="12"/>
          <w:numId w:val="20"/>
        </w:numPr>
        <w:ind w:left="0"/>
        <w:rPr>
          <w:sz w:val="24"/>
          <w:szCs w:val="24"/>
        </w:rPr>
      </w:pPr>
      <w:hyperlink r:id="rId16" w:history="1">
        <w:r w:rsidR="00727E0D" w:rsidRPr="00DA39F0">
          <w:rPr>
            <w:rStyle w:val="ad"/>
          </w:rPr>
          <w:t>http://www.bank.gov.ua/</w:t>
        </w:r>
      </w:hyperlink>
      <w:r w:rsidR="00727E0D" w:rsidRPr="00DA39F0">
        <w:rPr>
          <w:sz w:val="24"/>
          <w:szCs w:val="24"/>
        </w:rPr>
        <w:t xml:space="preserve"> - Національний банк України.</w:t>
      </w:r>
    </w:p>
    <w:p w:rsidR="00727E0D" w:rsidRPr="00544CEA" w:rsidRDefault="00727E0D" w:rsidP="00727E0D">
      <w:pPr>
        <w:jc w:val="both"/>
        <w:rPr>
          <w:rFonts w:ascii="Times New Roman" w:hAnsi="Times New Roman" w:cs="Times New Roman"/>
          <w:sz w:val="24"/>
          <w:szCs w:val="24"/>
        </w:rPr>
      </w:pPr>
      <w:r w:rsidRPr="00544CEA">
        <w:rPr>
          <w:rFonts w:ascii="Times New Roman" w:hAnsi="Times New Roman" w:cs="Times New Roman"/>
          <w:sz w:val="24"/>
          <w:szCs w:val="24"/>
        </w:rPr>
        <w:t>http://www.pravo.vuzlib.su/book_z1771_page_23.html - Операції та послуги комерційних банків.</w:t>
      </w:r>
    </w:p>
    <w:p w:rsidR="00727E0D" w:rsidRPr="002E26CE" w:rsidRDefault="00727E0D" w:rsidP="00727E0D">
      <w:pPr>
        <w:pStyle w:val="3"/>
        <w:spacing w:after="0"/>
        <w:jc w:val="both"/>
        <w:outlineLvl w:val="0"/>
        <w:rPr>
          <w:rFonts w:ascii="Times New Roman" w:hAnsi="Times New Roman" w:cs="Times New Roman"/>
          <w:sz w:val="24"/>
          <w:szCs w:val="24"/>
        </w:rPr>
      </w:pPr>
      <w:r w:rsidRPr="002E26CE">
        <w:rPr>
          <w:rFonts w:ascii="Times New Roman" w:hAnsi="Times New Roman" w:cs="Times New Roman"/>
          <w:b/>
          <w:bCs/>
          <w:sz w:val="24"/>
          <w:szCs w:val="24"/>
        </w:rPr>
        <w:t>Питання для самоконтролю</w:t>
      </w:r>
    </w:p>
    <w:p w:rsidR="00970314" w:rsidRPr="00DA39F0" w:rsidRDefault="00970314" w:rsidP="00970314">
      <w:pPr>
        <w:numPr>
          <w:ilvl w:val="0"/>
          <w:numId w:val="36"/>
        </w:numPr>
        <w:spacing w:after="0" w:line="240" w:lineRule="auto"/>
        <w:jc w:val="both"/>
        <w:rPr>
          <w:rFonts w:ascii="Times New Roman" w:hAnsi="Times New Roman" w:cs="Times New Roman"/>
          <w:color w:val="000000"/>
          <w:spacing w:val="7"/>
          <w:sz w:val="24"/>
          <w:szCs w:val="24"/>
        </w:rPr>
      </w:pPr>
      <w:r w:rsidRPr="00DA39F0">
        <w:rPr>
          <w:rFonts w:ascii="Times New Roman" w:hAnsi="Times New Roman" w:cs="Times New Roman"/>
          <w:sz w:val="24"/>
          <w:szCs w:val="24"/>
        </w:rPr>
        <w:t>Дайте визначення депозиту та депозитної операції?</w:t>
      </w:r>
    </w:p>
    <w:p w:rsidR="00970314" w:rsidRPr="00DA39F0" w:rsidRDefault="00970314" w:rsidP="00970314">
      <w:pPr>
        <w:numPr>
          <w:ilvl w:val="0"/>
          <w:numId w:val="36"/>
        </w:numPr>
        <w:spacing w:after="0" w:line="240" w:lineRule="auto"/>
        <w:jc w:val="both"/>
        <w:rPr>
          <w:rFonts w:ascii="Times New Roman" w:hAnsi="Times New Roman" w:cs="Times New Roman"/>
          <w:color w:val="000000"/>
          <w:spacing w:val="7"/>
          <w:sz w:val="24"/>
          <w:szCs w:val="24"/>
        </w:rPr>
      </w:pPr>
      <w:r w:rsidRPr="00DA39F0">
        <w:rPr>
          <w:rFonts w:ascii="Times New Roman" w:hAnsi="Times New Roman" w:cs="Times New Roman"/>
          <w:sz w:val="24"/>
          <w:szCs w:val="24"/>
        </w:rPr>
        <w:t xml:space="preserve"> Які д</w:t>
      </w:r>
      <w:r w:rsidRPr="00DA39F0">
        <w:rPr>
          <w:rFonts w:ascii="Times New Roman" w:hAnsi="Times New Roman" w:cs="Times New Roman"/>
          <w:color w:val="000000"/>
          <w:spacing w:val="1"/>
          <w:sz w:val="24"/>
          <w:szCs w:val="24"/>
        </w:rPr>
        <w:t xml:space="preserve">епозити застосовуються у практиці сучасних банків, </w:t>
      </w:r>
      <w:r w:rsidRPr="00DA39F0">
        <w:rPr>
          <w:rFonts w:ascii="Times New Roman" w:hAnsi="Times New Roman" w:cs="Times New Roman"/>
          <w:color w:val="000000"/>
          <w:sz w:val="24"/>
          <w:szCs w:val="24"/>
        </w:rPr>
        <w:t xml:space="preserve">залежно від строку, категорії депонента, умов внесення і вилучення коштів, </w:t>
      </w:r>
      <w:r w:rsidRPr="00DA39F0">
        <w:rPr>
          <w:rFonts w:ascii="Times New Roman" w:hAnsi="Times New Roman" w:cs="Times New Roman"/>
          <w:color w:val="000000"/>
          <w:spacing w:val="7"/>
          <w:sz w:val="24"/>
          <w:szCs w:val="24"/>
        </w:rPr>
        <w:t>сплати відсотків та інших характеристик?</w:t>
      </w:r>
    </w:p>
    <w:p w:rsidR="00970314" w:rsidRPr="00DA39F0" w:rsidRDefault="00970314" w:rsidP="00970314">
      <w:pPr>
        <w:numPr>
          <w:ilvl w:val="0"/>
          <w:numId w:val="36"/>
        </w:numPr>
        <w:shd w:val="clear" w:color="auto" w:fill="FFFFFF"/>
        <w:spacing w:after="0" w:line="240" w:lineRule="auto"/>
        <w:jc w:val="both"/>
        <w:rPr>
          <w:rFonts w:ascii="Times New Roman" w:hAnsi="Times New Roman" w:cs="Times New Roman"/>
          <w:bCs/>
          <w:color w:val="000000"/>
          <w:spacing w:val="9"/>
          <w:sz w:val="24"/>
          <w:szCs w:val="24"/>
        </w:rPr>
      </w:pPr>
      <w:r w:rsidRPr="00DA39F0">
        <w:rPr>
          <w:rFonts w:ascii="Times New Roman" w:hAnsi="Times New Roman" w:cs="Times New Roman"/>
          <w:bCs/>
          <w:color w:val="000000"/>
          <w:spacing w:val="9"/>
          <w:sz w:val="24"/>
          <w:szCs w:val="24"/>
        </w:rPr>
        <w:t>Як класифікуються депозити за строками та категоріями депонентів?</w:t>
      </w:r>
    </w:p>
    <w:p w:rsidR="00970314" w:rsidRPr="00DA39F0" w:rsidRDefault="00970314" w:rsidP="00970314">
      <w:pPr>
        <w:numPr>
          <w:ilvl w:val="0"/>
          <w:numId w:val="36"/>
        </w:numPr>
        <w:shd w:val="clear" w:color="auto" w:fill="FFFFFF"/>
        <w:spacing w:after="0" w:line="240" w:lineRule="auto"/>
        <w:jc w:val="both"/>
        <w:rPr>
          <w:rFonts w:ascii="Times New Roman" w:hAnsi="Times New Roman" w:cs="Times New Roman"/>
          <w:color w:val="000000"/>
          <w:spacing w:val="4"/>
          <w:sz w:val="24"/>
          <w:szCs w:val="24"/>
        </w:rPr>
      </w:pPr>
      <w:r w:rsidRPr="00DA39F0">
        <w:rPr>
          <w:rFonts w:ascii="Times New Roman" w:hAnsi="Times New Roman" w:cs="Times New Roman"/>
          <w:sz w:val="24"/>
          <w:szCs w:val="24"/>
        </w:rPr>
        <w:t xml:space="preserve">Якими законодавчо-нормативними документами </w:t>
      </w:r>
      <w:r w:rsidRPr="00DA39F0">
        <w:rPr>
          <w:rFonts w:ascii="Times New Roman" w:hAnsi="Times New Roman" w:cs="Times New Roman"/>
          <w:color w:val="000000"/>
          <w:spacing w:val="4"/>
          <w:sz w:val="24"/>
          <w:szCs w:val="24"/>
        </w:rPr>
        <w:t>регламен</w:t>
      </w:r>
      <w:r w:rsidRPr="00DA39F0">
        <w:rPr>
          <w:rFonts w:ascii="Times New Roman" w:hAnsi="Times New Roman" w:cs="Times New Roman"/>
          <w:color w:val="000000"/>
          <w:spacing w:val="4"/>
          <w:sz w:val="24"/>
          <w:szCs w:val="24"/>
        </w:rPr>
        <w:softHyphen/>
        <w:t>тується порядок обліку установами банків операцій за депозитами ?</w:t>
      </w:r>
    </w:p>
    <w:p w:rsidR="00970314" w:rsidRPr="00DA39F0" w:rsidRDefault="00970314" w:rsidP="00970314">
      <w:pPr>
        <w:pStyle w:val="af3"/>
        <w:numPr>
          <w:ilvl w:val="0"/>
          <w:numId w:val="36"/>
        </w:numPr>
        <w:spacing w:before="0" w:after="0" w:line="240" w:lineRule="auto"/>
        <w:jc w:val="both"/>
        <w:rPr>
          <w:sz w:val="24"/>
          <w:szCs w:val="24"/>
        </w:rPr>
      </w:pPr>
      <w:r w:rsidRPr="00DA39F0">
        <w:rPr>
          <w:sz w:val="24"/>
          <w:szCs w:val="24"/>
        </w:rPr>
        <w:t>Як класифікують рахунки для обліку строкових депозитів?</w:t>
      </w:r>
    </w:p>
    <w:p w:rsidR="00970314" w:rsidRPr="00DA39F0" w:rsidRDefault="00970314" w:rsidP="00970314">
      <w:pPr>
        <w:numPr>
          <w:ilvl w:val="0"/>
          <w:numId w:val="36"/>
        </w:numPr>
        <w:shd w:val="clear" w:color="auto" w:fill="FFFFFF"/>
        <w:spacing w:after="0" w:line="240" w:lineRule="auto"/>
        <w:jc w:val="both"/>
        <w:rPr>
          <w:rFonts w:ascii="Times New Roman" w:hAnsi="Times New Roman" w:cs="Times New Roman"/>
          <w:color w:val="000000"/>
          <w:spacing w:val="4"/>
          <w:sz w:val="24"/>
          <w:szCs w:val="24"/>
        </w:rPr>
      </w:pPr>
      <w:r w:rsidRPr="00DA39F0">
        <w:rPr>
          <w:rFonts w:ascii="Times New Roman" w:hAnsi="Times New Roman" w:cs="Times New Roman"/>
          <w:sz w:val="24"/>
          <w:szCs w:val="24"/>
        </w:rPr>
        <w:lastRenderedPageBreak/>
        <w:t>Які особливості ведення о</w:t>
      </w:r>
      <w:r w:rsidRPr="00DA39F0">
        <w:rPr>
          <w:rFonts w:ascii="Times New Roman" w:hAnsi="Times New Roman" w:cs="Times New Roman"/>
          <w:color w:val="000000"/>
          <w:spacing w:val="4"/>
          <w:sz w:val="24"/>
          <w:szCs w:val="24"/>
        </w:rPr>
        <w:t>бліку депозитів клієнтів банку?</w:t>
      </w:r>
    </w:p>
    <w:p w:rsidR="00970314" w:rsidRPr="00DA39F0" w:rsidRDefault="00970314" w:rsidP="00970314">
      <w:pPr>
        <w:numPr>
          <w:ilvl w:val="0"/>
          <w:numId w:val="36"/>
        </w:numPr>
        <w:shd w:val="clear" w:color="auto" w:fill="FFFFFF"/>
        <w:spacing w:after="0" w:line="240" w:lineRule="auto"/>
        <w:jc w:val="both"/>
        <w:rPr>
          <w:rFonts w:ascii="Times New Roman" w:hAnsi="Times New Roman" w:cs="Times New Roman"/>
          <w:color w:val="000000"/>
          <w:spacing w:val="4"/>
          <w:sz w:val="24"/>
          <w:szCs w:val="24"/>
        </w:rPr>
      </w:pPr>
      <w:r w:rsidRPr="00DA39F0">
        <w:rPr>
          <w:rFonts w:ascii="Times New Roman" w:hAnsi="Times New Roman" w:cs="Times New Roman"/>
          <w:sz w:val="24"/>
          <w:szCs w:val="24"/>
        </w:rPr>
        <w:t>Як класифікують балансові депозитні рахунки банків України?</w:t>
      </w:r>
    </w:p>
    <w:p w:rsidR="00970314" w:rsidRPr="00DA39F0" w:rsidRDefault="00970314" w:rsidP="00970314">
      <w:pPr>
        <w:numPr>
          <w:ilvl w:val="0"/>
          <w:numId w:val="36"/>
        </w:num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 групують балансові депозитні рахунки за призначенням та використанням?</w:t>
      </w:r>
    </w:p>
    <w:p w:rsidR="00727E0D" w:rsidRDefault="00727E0D" w:rsidP="00727E0D">
      <w:pPr>
        <w:jc w:val="both"/>
        <w:rPr>
          <w:rFonts w:ascii="Times New Roman" w:hAnsi="Times New Roman" w:cs="Times New Roman"/>
          <w:b/>
          <w:sz w:val="24"/>
          <w:szCs w:val="24"/>
        </w:rPr>
      </w:pPr>
    </w:p>
    <w:p w:rsidR="0082469C" w:rsidRDefault="0082469C" w:rsidP="00727E0D">
      <w:pPr>
        <w:jc w:val="both"/>
        <w:rPr>
          <w:rFonts w:ascii="Times New Roman" w:hAnsi="Times New Roman" w:cs="Times New Roman"/>
          <w:b/>
          <w:sz w:val="24"/>
          <w:szCs w:val="24"/>
        </w:rPr>
      </w:pPr>
      <w:r w:rsidRPr="005F5E41">
        <w:rPr>
          <w:rFonts w:ascii="Times New Roman" w:hAnsi="Times New Roman" w:cs="Times New Roman"/>
          <w:b/>
          <w:sz w:val="24"/>
          <w:szCs w:val="24"/>
        </w:rPr>
        <w:t>Тести</w:t>
      </w:r>
    </w:p>
    <w:p w:rsidR="00B4209C" w:rsidRPr="00B4209C" w:rsidRDefault="00B4209C" w:rsidP="00B4209C">
      <w:pPr>
        <w:shd w:val="clear" w:color="auto" w:fill="FFFFFF"/>
        <w:spacing w:after="0" w:line="240" w:lineRule="auto"/>
        <w:jc w:val="both"/>
        <w:rPr>
          <w:rFonts w:ascii="Times New Roman" w:hAnsi="Times New Roman" w:cs="Times New Roman"/>
          <w:b/>
          <w:color w:val="000000"/>
          <w:spacing w:val="6"/>
        </w:rPr>
      </w:pPr>
      <w:r w:rsidRPr="00B4209C">
        <w:rPr>
          <w:rFonts w:ascii="Times New Roman" w:hAnsi="Times New Roman" w:cs="Times New Roman"/>
          <w:b/>
          <w:iCs/>
          <w:color w:val="000000"/>
          <w:spacing w:val="6"/>
        </w:rPr>
        <w:t>1. Депозит (вклад)</w:t>
      </w:r>
      <w:r w:rsidRPr="00B4209C">
        <w:rPr>
          <w:rFonts w:ascii="Times New Roman" w:hAnsi="Times New Roman" w:cs="Times New Roman"/>
          <w:b/>
          <w:color w:val="000000"/>
          <w:spacing w:val="6"/>
        </w:rPr>
        <w:t xml:space="preserve"> це:</w:t>
      </w:r>
    </w:p>
    <w:p w:rsidR="00B4209C" w:rsidRPr="00B4209C" w:rsidRDefault="00B4209C" w:rsidP="00B4209C">
      <w:pPr>
        <w:shd w:val="clear" w:color="auto" w:fill="FFFFFF"/>
        <w:spacing w:after="0" w:line="240" w:lineRule="auto"/>
        <w:rPr>
          <w:rFonts w:ascii="Times New Roman" w:hAnsi="Times New Roman" w:cs="Times New Roman"/>
          <w:color w:val="000000"/>
          <w:spacing w:val="4"/>
        </w:rPr>
      </w:pPr>
      <w:r w:rsidRPr="00B4209C">
        <w:rPr>
          <w:rFonts w:ascii="Times New Roman" w:hAnsi="Times New Roman" w:cs="Times New Roman"/>
          <w:color w:val="000000"/>
          <w:spacing w:val="6"/>
        </w:rPr>
        <w:t xml:space="preserve">   </w:t>
      </w:r>
      <w:r w:rsidRPr="00B4209C">
        <w:rPr>
          <w:rFonts w:ascii="Times New Roman" w:hAnsi="Times New Roman" w:cs="Times New Roman"/>
          <w:iCs/>
          <w:color w:val="000000"/>
          <w:spacing w:val="6"/>
        </w:rPr>
        <w:t>1. Г</w:t>
      </w:r>
      <w:r w:rsidRPr="00B4209C">
        <w:rPr>
          <w:rFonts w:ascii="Times New Roman" w:hAnsi="Times New Roman" w:cs="Times New Roman"/>
          <w:color w:val="000000"/>
          <w:spacing w:val="6"/>
        </w:rPr>
        <w:t>роші або інші кошти в готівковій чи безготів</w:t>
      </w:r>
      <w:r w:rsidRPr="00B4209C">
        <w:rPr>
          <w:rFonts w:ascii="Times New Roman" w:hAnsi="Times New Roman" w:cs="Times New Roman"/>
          <w:color w:val="000000"/>
          <w:spacing w:val="6"/>
        </w:rPr>
        <w:softHyphen/>
      </w:r>
      <w:r w:rsidRPr="00B4209C">
        <w:rPr>
          <w:rFonts w:ascii="Times New Roman" w:hAnsi="Times New Roman" w:cs="Times New Roman"/>
          <w:color w:val="000000"/>
          <w:spacing w:val="4"/>
        </w:rPr>
        <w:t xml:space="preserve">ковій формі, </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5"/>
        </w:rPr>
      </w:pPr>
      <w:r w:rsidRPr="00B4209C">
        <w:rPr>
          <w:rFonts w:ascii="Times New Roman" w:hAnsi="Times New Roman" w:cs="Times New Roman"/>
          <w:color w:val="000000"/>
          <w:spacing w:val="4"/>
        </w:rPr>
        <w:t xml:space="preserve">   2. Г</w:t>
      </w:r>
      <w:r w:rsidRPr="00B4209C">
        <w:rPr>
          <w:rFonts w:ascii="Times New Roman" w:hAnsi="Times New Roman" w:cs="Times New Roman"/>
          <w:color w:val="000000"/>
          <w:spacing w:val="6"/>
        </w:rPr>
        <w:t>роші</w:t>
      </w:r>
      <w:r w:rsidRPr="00B4209C">
        <w:rPr>
          <w:rFonts w:ascii="Times New Roman" w:hAnsi="Times New Roman" w:cs="Times New Roman"/>
          <w:color w:val="000000"/>
          <w:spacing w:val="4"/>
        </w:rPr>
        <w:t xml:space="preserve"> у національній або іноземній валюті, передані власником </w:t>
      </w:r>
      <w:r w:rsidRPr="00B4209C">
        <w:rPr>
          <w:rFonts w:ascii="Times New Roman" w:hAnsi="Times New Roman" w:cs="Times New Roman"/>
          <w:color w:val="000000"/>
          <w:spacing w:val="2"/>
        </w:rPr>
        <w:t xml:space="preserve">за дорученням і за </w:t>
      </w:r>
      <w:r w:rsidRPr="00B4209C">
        <w:rPr>
          <w:rFonts w:ascii="Times New Roman" w:hAnsi="Times New Roman" w:cs="Times New Roman"/>
          <w:color w:val="000000"/>
          <w:spacing w:val="5"/>
        </w:rPr>
        <w:t>рахунок власника до банку;</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6"/>
        </w:rPr>
      </w:pPr>
      <w:r w:rsidRPr="00B4209C">
        <w:rPr>
          <w:rFonts w:ascii="Times New Roman" w:hAnsi="Times New Roman" w:cs="Times New Roman"/>
          <w:color w:val="000000"/>
          <w:spacing w:val="5"/>
        </w:rPr>
        <w:t xml:space="preserve">   3 Гроші для зберігання на встановлених договором </w:t>
      </w:r>
      <w:r w:rsidRPr="00B4209C">
        <w:rPr>
          <w:rFonts w:ascii="Times New Roman" w:hAnsi="Times New Roman" w:cs="Times New Roman"/>
          <w:color w:val="000000"/>
          <w:spacing w:val="6"/>
        </w:rPr>
        <w:t>умовах і з умовою обов’язкового повернення вкладнику;</w:t>
      </w:r>
    </w:p>
    <w:p w:rsidR="00B4209C" w:rsidRPr="00B4209C" w:rsidRDefault="00B4209C" w:rsidP="00B4209C">
      <w:pPr>
        <w:shd w:val="clear" w:color="auto" w:fill="FFFFFF"/>
        <w:tabs>
          <w:tab w:val="left" w:pos="595"/>
        </w:tabs>
        <w:spacing w:after="0" w:line="240" w:lineRule="auto"/>
        <w:jc w:val="both"/>
        <w:rPr>
          <w:rFonts w:ascii="Times New Roman" w:hAnsi="Times New Roman" w:cs="Times New Roman"/>
        </w:rPr>
      </w:pPr>
      <w:r w:rsidRPr="00B4209C">
        <w:rPr>
          <w:rFonts w:ascii="Times New Roman" w:hAnsi="Times New Roman" w:cs="Times New Roman"/>
          <w:color w:val="000000"/>
          <w:spacing w:val="6"/>
        </w:rPr>
        <w:t xml:space="preserve">  4.</w:t>
      </w:r>
      <w:r w:rsidRPr="00B4209C">
        <w:rPr>
          <w:rFonts w:ascii="Times New Roman" w:hAnsi="Times New Roman" w:cs="Times New Roman"/>
        </w:rPr>
        <w:t xml:space="preserve"> Усі відповіді вірні.</w:t>
      </w:r>
    </w:p>
    <w:p w:rsidR="00B4209C" w:rsidRPr="00B4209C" w:rsidRDefault="00B4209C" w:rsidP="00B4209C">
      <w:pPr>
        <w:tabs>
          <w:tab w:val="left" w:pos="1080"/>
        </w:tabs>
        <w:spacing w:after="0" w:line="240" w:lineRule="auto"/>
        <w:jc w:val="both"/>
        <w:rPr>
          <w:rFonts w:ascii="Times New Roman" w:hAnsi="Times New Roman" w:cs="Times New Roman"/>
          <w:b/>
        </w:rPr>
      </w:pPr>
      <w:r w:rsidRPr="00B4209C">
        <w:rPr>
          <w:rFonts w:ascii="Times New Roman" w:hAnsi="Times New Roman" w:cs="Times New Roman"/>
          <w:b/>
          <w:color w:val="000000"/>
          <w:spacing w:val="6"/>
        </w:rPr>
        <w:t xml:space="preserve">2. </w:t>
      </w:r>
      <w:r w:rsidRPr="00B4209C">
        <w:rPr>
          <w:rFonts w:ascii="Times New Roman" w:hAnsi="Times New Roman" w:cs="Times New Roman"/>
          <w:b/>
        </w:rPr>
        <w:t>Зобов’язання це:</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1.Заборгованість банку, яка виникла внаслідок минулих подій і погашення якої в майбутньому призведе до зменшення ресурсів банку, що забезпечують економічні вигоди;</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2.Заборгованість банку, яка в майбутньому призведе до зменшення ресурсів банку, що забезпечують економічні вигоди;</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3. Заборгованість банку, погашення якої в майбутньому призведе до зменшення ресурсів банку, що забезпечують економічні вигоди;</w:t>
      </w:r>
    </w:p>
    <w:p w:rsidR="00B4209C" w:rsidRPr="00B4209C" w:rsidRDefault="00B4209C" w:rsidP="00B4209C">
      <w:pPr>
        <w:shd w:val="clear" w:color="auto" w:fill="FFFFFF"/>
        <w:tabs>
          <w:tab w:val="left" w:pos="595"/>
        </w:tabs>
        <w:spacing w:after="0" w:line="240" w:lineRule="auto"/>
        <w:jc w:val="both"/>
        <w:rPr>
          <w:rFonts w:ascii="Times New Roman" w:hAnsi="Times New Roman" w:cs="Times New Roman"/>
        </w:rPr>
      </w:pPr>
      <w:r w:rsidRPr="00B4209C">
        <w:rPr>
          <w:rFonts w:ascii="Times New Roman" w:hAnsi="Times New Roman" w:cs="Times New Roman"/>
        </w:rPr>
        <w:t xml:space="preserve">   4. Усі відповіді вірні.</w:t>
      </w:r>
    </w:p>
    <w:p w:rsidR="00B4209C" w:rsidRPr="00B4209C" w:rsidRDefault="00B4209C" w:rsidP="00B4209C">
      <w:pPr>
        <w:shd w:val="clear" w:color="auto" w:fill="FFFFFF"/>
        <w:spacing w:after="0" w:line="240" w:lineRule="auto"/>
        <w:jc w:val="both"/>
        <w:rPr>
          <w:rFonts w:ascii="Times New Roman" w:hAnsi="Times New Roman" w:cs="Times New Roman"/>
          <w:b/>
          <w:color w:val="000000"/>
          <w:spacing w:val="1"/>
        </w:rPr>
      </w:pPr>
      <w:r w:rsidRPr="00B4209C">
        <w:rPr>
          <w:rFonts w:ascii="Times New Roman" w:hAnsi="Times New Roman" w:cs="Times New Roman"/>
          <w:b/>
          <w:color w:val="000000"/>
          <w:spacing w:val="6"/>
        </w:rPr>
        <w:t>3.</w:t>
      </w:r>
      <w:r w:rsidRPr="00B4209C">
        <w:rPr>
          <w:rFonts w:ascii="Times New Roman" w:hAnsi="Times New Roman" w:cs="Times New Roman"/>
          <w:b/>
          <w:color w:val="000000"/>
          <w:spacing w:val="1"/>
        </w:rPr>
        <w:t xml:space="preserve"> Як відрізняються депозити, що застосовуються у практиці сучасних банків:</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7"/>
        </w:rPr>
      </w:pPr>
      <w:r w:rsidRPr="00B4209C">
        <w:rPr>
          <w:rFonts w:ascii="Times New Roman" w:hAnsi="Times New Roman" w:cs="Times New Roman"/>
          <w:color w:val="000000"/>
          <w:spacing w:val="1"/>
        </w:rPr>
        <w:t xml:space="preserve">     1. З</w:t>
      </w:r>
      <w:r w:rsidRPr="00B4209C">
        <w:rPr>
          <w:rFonts w:ascii="Times New Roman" w:hAnsi="Times New Roman" w:cs="Times New Roman"/>
          <w:color w:val="000000"/>
        </w:rPr>
        <w:t xml:space="preserve">алежно від строку, категорії депонента, умов внесення і вилучення коштів, </w:t>
      </w:r>
      <w:r w:rsidRPr="00B4209C">
        <w:rPr>
          <w:rFonts w:ascii="Times New Roman" w:hAnsi="Times New Roman" w:cs="Times New Roman"/>
          <w:color w:val="000000"/>
          <w:spacing w:val="7"/>
        </w:rPr>
        <w:t>сплати відсотків та інших характеристик;</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7"/>
        </w:rPr>
      </w:pPr>
      <w:r w:rsidRPr="00B4209C">
        <w:rPr>
          <w:rFonts w:ascii="Times New Roman" w:hAnsi="Times New Roman" w:cs="Times New Roman"/>
          <w:color w:val="000000"/>
          <w:spacing w:val="7"/>
        </w:rPr>
        <w:t xml:space="preserve">    2.</w:t>
      </w:r>
      <w:r w:rsidRPr="00B4209C">
        <w:rPr>
          <w:rFonts w:ascii="Times New Roman" w:hAnsi="Times New Roman" w:cs="Times New Roman"/>
          <w:color w:val="000000"/>
          <w:spacing w:val="1"/>
        </w:rPr>
        <w:t xml:space="preserve"> З</w:t>
      </w:r>
      <w:r w:rsidRPr="00B4209C">
        <w:rPr>
          <w:rFonts w:ascii="Times New Roman" w:hAnsi="Times New Roman" w:cs="Times New Roman"/>
          <w:color w:val="000000"/>
        </w:rPr>
        <w:t xml:space="preserve">алежно від категорії депонента, умов внесення і вилучення коштів </w:t>
      </w:r>
      <w:r w:rsidRPr="00B4209C">
        <w:rPr>
          <w:rFonts w:ascii="Times New Roman" w:hAnsi="Times New Roman" w:cs="Times New Roman"/>
          <w:color w:val="000000"/>
          <w:spacing w:val="7"/>
        </w:rPr>
        <w:t>та інших характеристик;</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7"/>
        </w:rPr>
      </w:pPr>
      <w:r w:rsidRPr="00B4209C">
        <w:rPr>
          <w:rFonts w:ascii="Times New Roman" w:hAnsi="Times New Roman" w:cs="Times New Roman"/>
          <w:color w:val="000000"/>
          <w:spacing w:val="7"/>
        </w:rPr>
        <w:t xml:space="preserve">     3. З</w:t>
      </w:r>
      <w:r w:rsidRPr="00B4209C">
        <w:rPr>
          <w:rFonts w:ascii="Times New Roman" w:hAnsi="Times New Roman" w:cs="Times New Roman"/>
          <w:color w:val="000000"/>
        </w:rPr>
        <w:t xml:space="preserve">алежно від строку, умов внесення і вилучення коштів, </w:t>
      </w:r>
      <w:r w:rsidRPr="00B4209C">
        <w:rPr>
          <w:rFonts w:ascii="Times New Roman" w:hAnsi="Times New Roman" w:cs="Times New Roman"/>
          <w:color w:val="000000"/>
          <w:spacing w:val="7"/>
        </w:rPr>
        <w:t>сплати відсотків та інших характеристик;</w:t>
      </w:r>
    </w:p>
    <w:p w:rsidR="00B4209C" w:rsidRPr="00B4209C" w:rsidRDefault="00B4209C" w:rsidP="00B4209C">
      <w:pPr>
        <w:shd w:val="clear" w:color="auto" w:fill="FFFFFF"/>
        <w:tabs>
          <w:tab w:val="left" w:pos="595"/>
        </w:tabs>
        <w:spacing w:after="0" w:line="240" w:lineRule="auto"/>
        <w:jc w:val="both"/>
        <w:rPr>
          <w:rFonts w:ascii="Times New Roman" w:hAnsi="Times New Roman" w:cs="Times New Roman"/>
        </w:rPr>
      </w:pPr>
      <w:r w:rsidRPr="00B4209C">
        <w:rPr>
          <w:rFonts w:ascii="Times New Roman" w:hAnsi="Times New Roman" w:cs="Times New Roman"/>
          <w:color w:val="000000"/>
          <w:spacing w:val="7"/>
        </w:rPr>
        <w:t xml:space="preserve">     4.</w:t>
      </w:r>
      <w:r w:rsidRPr="00B4209C">
        <w:rPr>
          <w:rFonts w:ascii="Times New Roman" w:hAnsi="Times New Roman" w:cs="Times New Roman"/>
        </w:rPr>
        <w:t xml:space="preserve"> Усі відповіді вірні.</w:t>
      </w:r>
    </w:p>
    <w:p w:rsidR="00B4209C" w:rsidRPr="00B4209C" w:rsidRDefault="00B4209C" w:rsidP="00B4209C">
      <w:pPr>
        <w:spacing w:after="0" w:line="240" w:lineRule="auto"/>
        <w:jc w:val="both"/>
        <w:rPr>
          <w:rFonts w:ascii="Times New Roman" w:hAnsi="Times New Roman" w:cs="Times New Roman"/>
          <w:b/>
        </w:rPr>
      </w:pPr>
      <w:r w:rsidRPr="00B4209C">
        <w:rPr>
          <w:rFonts w:ascii="Times New Roman" w:hAnsi="Times New Roman" w:cs="Times New Roman"/>
          <w:b/>
        </w:rPr>
        <w:t xml:space="preserve">  4. Які ознаки беруть до уваги класифікуючи депозити: </w:t>
      </w:r>
    </w:p>
    <w:p w:rsidR="00B4209C" w:rsidRPr="00B4209C" w:rsidRDefault="00B4209C" w:rsidP="00B4209C">
      <w:pPr>
        <w:spacing w:after="0" w:line="240" w:lineRule="auto"/>
        <w:jc w:val="both"/>
        <w:rPr>
          <w:rFonts w:ascii="Times New Roman" w:hAnsi="Times New Roman" w:cs="Times New Roman"/>
        </w:rPr>
      </w:pPr>
      <w:r w:rsidRPr="00B4209C">
        <w:rPr>
          <w:rFonts w:ascii="Times New Roman" w:hAnsi="Times New Roman" w:cs="Times New Roman"/>
        </w:rPr>
        <w:t xml:space="preserve">      1. Категорію вкладника, строк депозиту до повернення, можливість часткового вилучення коштів з депозиту;</w:t>
      </w:r>
    </w:p>
    <w:p w:rsidR="00B4209C" w:rsidRPr="00B4209C" w:rsidRDefault="00B4209C" w:rsidP="00B4209C">
      <w:pPr>
        <w:spacing w:after="0" w:line="240" w:lineRule="auto"/>
        <w:jc w:val="both"/>
        <w:rPr>
          <w:rFonts w:ascii="Times New Roman" w:hAnsi="Times New Roman" w:cs="Times New Roman"/>
        </w:rPr>
      </w:pPr>
      <w:r w:rsidRPr="00B4209C">
        <w:rPr>
          <w:rFonts w:ascii="Times New Roman" w:hAnsi="Times New Roman" w:cs="Times New Roman"/>
        </w:rPr>
        <w:t xml:space="preserve">       2. Категорію вкладника, можливість часткового вилучення коштів з депозиту;</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7"/>
        </w:rPr>
      </w:pPr>
      <w:r w:rsidRPr="00B4209C">
        <w:rPr>
          <w:rFonts w:ascii="Times New Roman" w:hAnsi="Times New Roman" w:cs="Times New Roman"/>
        </w:rPr>
        <w:t xml:space="preserve">       3. У</w:t>
      </w:r>
      <w:r w:rsidRPr="00B4209C">
        <w:rPr>
          <w:rFonts w:ascii="Times New Roman" w:hAnsi="Times New Roman" w:cs="Times New Roman"/>
          <w:color w:val="000000"/>
        </w:rPr>
        <w:t xml:space="preserve">мови внесення і вилучення коштів, </w:t>
      </w:r>
      <w:r w:rsidRPr="00B4209C">
        <w:rPr>
          <w:rFonts w:ascii="Times New Roman" w:hAnsi="Times New Roman" w:cs="Times New Roman"/>
          <w:color w:val="000000"/>
          <w:spacing w:val="7"/>
        </w:rPr>
        <w:t>сплати відсотків та інших характеристик;</w:t>
      </w:r>
    </w:p>
    <w:p w:rsidR="00B4209C" w:rsidRPr="00B4209C" w:rsidRDefault="00B4209C" w:rsidP="00B4209C">
      <w:pPr>
        <w:shd w:val="clear" w:color="auto" w:fill="FFFFFF"/>
        <w:tabs>
          <w:tab w:val="left" w:pos="595"/>
        </w:tabs>
        <w:spacing w:after="0" w:line="240" w:lineRule="auto"/>
        <w:jc w:val="both"/>
        <w:rPr>
          <w:rFonts w:ascii="Times New Roman" w:hAnsi="Times New Roman" w:cs="Times New Roman"/>
        </w:rPr>
      </w:pPr>
      <w:r w:rsidRPr="00B4209C">
        <w:rPr>
          <w:rFonts w:ascii="Times New Roman" w:hAnsi="Times New Roman" w:cs="Times New Roman"/>
        </w:rPr>
        <w:t xml:space="preserve">       </w:t>
      </w:r>
      <w:r w:rsidRPr="00B4209C">
        <w:rPr>
          <w:rFonts w:ascii="Times New Roman" w:hAnsi="Times New Roman" w:cs="Times New Roman"/>
          <w:color w:val="000000"/>
          <w:spacing w:val="7"/>
        </w:rPr>
        <w:t xml:space="preserve"> 4.</w:t>
      </w:r>
      <w:r w:rsidRPr="00B4209C">
        <w:rPr>
          <w:rFonts w:ascii="Times New Roman" w:hAnsi="Times New Roman" w:cs="Times New Roman"/>
        </w:rPr>
        <w:t xml:space="preserve"> Усі відповіді вірні.</w:t>
      </w:r>
    </w:p>
    <w:p w:rsidR="00B4209C" w:rsidRPr="00B4209C" w:rsidRDefault="00B4209C" w:rsidP="00B4209C">
      <w:pPr>
        <w:tabs>
          <w:tab w:val="left" w:pos="1080"/>
        </w:tabs>
        <w:spacing w:after="0" w:line="240" w:lineRule="auto"/>
        <w:jc w:val="both"/>
        <w:rPr>
          <w:rFonts w:ascii="Times New Roman" w:hAnsi="Times New Roman" w:cs="Times New Roman"/>
          <w:b/>
        </w:rPr>
      </w:pPr>
      <w:r w:rsidRPr="00B4209C">
        <w:rPr>
          <w:rFonts w:ascii="Times New Roman" w:hAnsi="Times New Roman" w:cs="Times New Roman"/>
          <w:b/>
        </w:rPr>
        <w:t>5. Депозити до запитання це:</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1. Грошові кошти, які перебувають на поточних або подібних до них рахунках;</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2. Грошові кошти, які можуть поповнюватися та використовуватися власниками;</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3. Грошові кошти, для здійснення платежів (розрахунків) на користь третіх осіб через використання готівки або розрахункових інструментів;</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4. Усі відповіді вірні.</w:t>
      </w:r>
    </w:p>
    <w:p w:rsidR="00B4209C" w:rsidRPr="00B4209C" w:rsidRDefault="00B4209C" w:rsidP="00B4209C">
      <w:pPr>
        <w:tabs>
          <w:tab w:val="left" w:pos="1080"/>
        </w:tabs>
        <w:spacing w:after="0" w:line="240" w:lineRule="auto"/>
        <w:jc w:val="both"/>
        <w:rPr>
          <w:rFonts w:ascii="Times New Roman" w:hAnsi="Times New Roman" w:cs="Times New Roman"/>
          <w:b/>
        </w:rPr>
      </w:pPr>
      <w:r w:rsidRPr="00B4209C">
        <w:rPr>
          <w:rFonts w:ascii="Times New Roman" w:hAnsi="Times New Roman" w:cs="Times New Roman"/>
          <w:b/>
        </w:rPr>
        <w:t>6. Строкові депозити це:</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1. Грошові кошти, що зберігаються на окремих рахунках у банку;</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2. Грошові кошти, що приносять власникові процентний дохід, не використовуються для платежів на користь третіх осіб;</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3. Грошові кошти, які мають бути повернуті депоненту у визначений строк;</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color w:val="000000"/>
          <w:spacing w:val="7"/>
        </w:rPr>
        <w:t xml:space="preserve">     4.</w:t>
      </w:r>
      <w:r w:rsidRPr="00B4209C">
        <w:rPr>
          <w:rFonts w:ascii="Times New Roman" w:hAnsi="Times New Roman" w:cs="Times New Roman"/>
        </w:rPr>
        <w:t xml:space="preserve"> Усі відповіді вірні.</w:t>
      </w:r>
    </w:p>
    <w:p w:rsidR="00B4209C" w:rsidRPr="00B4209C" w:rsidRDefault="00B4209C" w:rsidP="00B4209C">
      <w:pPr>
        <w:spacing w:after="0" w:line="240" w:lineRule="auto"/>
        <w:jc w:val="both"/>
        <w:rPr>
          <w:rFonts w:ascii="Times New Roman" w:hAnsi="Times New Roman" w:cs="Times New Roman"/>
          <w:b/>
        </w:rPr>
      </w:pPr>
      <w:r w:rsidRPr="00B4209C">
        <w:rPr>
          <w:rFonts w:ascii="Times New Roman" w:hAnsi="Times New Roman" w:cs="Times New Roman"/>
        </w:rPr>
        <w:t xml:space="preserve">  </w:t>
      </w:r>
      <w:r w:rsidRPr="00B4209C">
        <w:rPr>
          <w:rFonts w:ascii="Times New Roman" w:hAnsi="Times New Roman" w:cs="Times New Roman"/>
          <w:b/>
        </w:rPr>
        <w:t>7. Строкові депозити мають такі особливості:</w:t>
      </w:r>
    </w:p>
    <w:p w:rsidR="00B4209C" w:rsidRPr="00B4209C" w:rsidRDefault="00B4209C" w:rsidP="00B4209C">
      <w:pPr>
        <w:pStyle w:val="a8"/>
        <w:tabs>
          <w:tab w:val="left" w:pos="1080"/>
        </w:tabs>
        <w:rPr>
          <w:rFonts w:ascii="Times New Roman" w:hAnsi="Times New Roman" w:cs="Times New Roman"/>
          <w:sz w:val="24"/>
        </w:rPr>
      </w:pPr>
      <w:r w:rsidRPr="00B4209C">
        <w:rPr>
          <w:rFonts w:ascii="Times New Roman" w:hAnsi="Times New Roman" w:cs="Times New Roman"/>
          <w:sz w:val="24"/>
        </w:rPr>
        <w:t xml:space="preserve">    </w:t>
      </w:r>
      <w:r w:rsidRPr="00B4209C">
        <w:rPr>
          <w:rFonts w:ascii="Times New Roman" w:hAnsi="Times New Roman" w:cs="Times New Roman"/>
          <w:sz w:val="24"/>
          <w:lang w:val="ru-RU"/>
        </w:rPr>
        <w:t>1. Ч</w:t>
      </w:r>
      <w:r w:rsidRPr="00B4209C">
        <w:rPr>
          <w:rFonts w:ascii="Times New Roman" w:hAnsi="Times New Roman" w:cs="Times New Roman"/>
          <w:sz w:val="24"/>
        </w:rPr>
        <w:t>ітко фіксований строк зберігання;</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2. Оформлення депозитною угодою;</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3. У разі дострокового вилучення депозиту банк запроваджує штрафні санкції;</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4. Усі відповіді вірні.</w:t>
      </w:r>
    </w:p>
    <w:p w:rsidR="00B4209C" w:rsidRPr="00B4209C" w:rsidRDefault="00B4209C" w:rsidP="00B4209C">
      <w:pPr>
        <w:tabs>
          <w:tab w:val="left" w:pos="1080"/>
        </w:tabs>
        <w:spacing w:after="0" w:line="240" w:lineRule="auto"/>
        <w:jc w:val="both"/>
        <w:rPr>
          <w:rFonts w:ascii="Times New Roman" w:hAnsi="Times New Roman" w:cs="Times New Roman"/>
          <w:b/>
        </w:rPr>
      </w:pPr>
      <w:r w:rsidRPr="00B4209C">
        <w:rPr>
          <w:rFonts w:ascii="Times New Roman" w:hAnsi="Times New Roman" w:cs="Times New Roman"/>
          <w:b/>
        </w:rPr>
        <w:t xml:space="preserve">8.Проценти за депозитом банк може сплачувати із використанням таких методів: </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1. Одночасно з поверненням депозиту (на дату повернення депозиту); </w:t>
      </w:r>
    </w:p>
    <w:p w:rsidR="00B4209C" w:rsidRPr="00B4209C" w:rsidRDefault="00B4209C" w:rsidP="00B4209C">
      <w:pPr>
        <w:tabs>
          <w:tab w:val="left" w:pos="1080"/>
          <w:tab w:val="center" w:pos="2920"/>
        </w:tabs>
        <w:spacing w:after="0" w:line="240" w:lineRule="auto"/>
        <w:jc w:val="both"/>
        <w:rPr>
          <w:rFonts w:ascii="Times New Roman" w:hAnsi="Times New Roman" w:cs="Times New Roman"/>
        </w:rPr>
      </w:pPr>
      <w:r w:rsidRPr="00B4209C">
        <w:rPr>
          <w:rFonts w:ascii="Times New Roman" w:hAnsi="Times New Roman" w:cs="Times New Roman"/>
        </w:rPr>
        <w:t xml:space="preserve">    2. Періодично; </w:t>
      </w:r>
      <w:r w:rsidRPr="00B4209C">
        <w:rPr>
          <w:rFonts w:ascii="Times New Roman" w:hAnsi="Times New Roman" w:cs="Times New Roman"/>
        </w:rPr>
        <w:tab/>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3. Авансом (на дату внесення коштів в депозит);</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4. Усі відповіді вірні.</w:t>
      </w:r>
    </w:p>
    <w:p w:rsidR="00B4209C" w:rsidRPr="00B4209C" w:rsidRDefault="00B4209C" w:rsidP="00B4209C">
      <w:pPr>
        <w:shd w:val="clear" w:color="auto" w:fill="FFFFFF"/>
        <w:tabs>
          <w:tab w:val="left" w:pos="518"/>
          <w:tab w:val="left" w:pos="5674"/>
        </w:tabs>
        <w:spacing w:after="0" w:line="240" w:lineRule="auto"/>
        <w:jc w:val="both"/>
        <w:rPr>
          <w:rFonts w:ascii="Times New Roman" w:hAnsi="Times New Roman" w:cs="Times New Roman"/>
          <w:b/>
          <w:color w:val="000000"/>
          <w:spacing w:val="1"/>
        </w:rPr>
      </w:pPr>
      <w:r w:rsidRPr="00B4209C">
        <w:rPr>
          <w:rFonts w:ascii="Times New Roman" w:hAnsi="Times New Roman" w:cs="Times New Roman"/>
          <w:b/>
          <w:color w:val="000000"/>
          <w:spacing w:val="1"/>
        </w:rPr>
        <w:lastRenderedPageBreak/>
        <w:t>9. До депозитів до запитання належать:</w:t>
      </w:r>
    </w:p>
    <w:p w:rsidR="00B4209C" w:rsidRPr="00B4209C" w:rsidRDefault="00B4209C" w:rsidP="00B4209C">
      <w:pPr>
        <w:shd w:val="clear" w:color="auto" w:fill="FFFFFF"/>
        <w:tabs>
          <w:tab w:val="left" w:pos="518"/>
          <w:tab w:val="left" w:pos="5674"/>
        </w:tabs>
        <w:spacing w:after="0" w:line="240" w:lineRule="auto"/>
        <w:jc w:val="both"/>
        <w:rPr>
          <w:rFonts w:ascii="Times New Roman" w:hAnsi="Times New Roman" w:cs="Times New Roman"/>
          <w:color w:val="000000"/>
        </w:rPr>
      </w:pPr>
      <w:r w:rsidRPr="00B4209C">
        <w:rPr>
          <w:rFonts w:ascii="Times New Roman" w:hAnsi="Times New Roman" w:cs="Times New Roman"/>
          <w:color w:val="000000"/>
          <w:spacing w:val="1"/>
        </w:rPr>
        <w:t xml:space="preserve">    1. Залишки тимчасово вільних коштів </w:t>
      </w:r>
      <w:r w:rsidRPr="00B4209C">
        <w:rPr>
          <w:rFonts w:ascii="Times New Roman" w:hAnsi="Times New Roman" w:cs="Times New Roman"/>
          <w:color w:val="000000"/>
        </w:rPr>
        <w:t>клієнтів банку на поточних рахунках;</w:t>
      </w:r>
    </w:p>
    <w:p w:rsidR="00B4209C" w:rsidRPr="00B4209C" w:rsidRDefault="00B4209C" w:rsidP="00B4209C">
      <w:pPr>
        <w:shd w:val="clear" w:color="auto" w:fill="FFFFFF"/>
        <w:tabs>
          <w:tab w:val="left" w:pos="518"/>
          <w:tab w:val="left" w:pos="5674"/>
        </w:tabs>
        <w:spacing w:after="0" w:line="240" w:lineRule="auto"/>
        <w:jc w:val="both"/>
        <w:rPr>
          <w:rFonts w:ascii="Times New Roman" w:hAnsi="Times New Roman" w:cs="Times New Roman"/>
          <w:color w:val="000000"/>
        </w:rPr>
      </w:pPr>
      <w:r w:rsidRPr="00B4209C">
        <w:rPr>
          <w:rFonts w:ascii="Times New Roman" w:hAnsi="Times New Roman" w:cs="Times New Roman"/>
          <w:color w:val="000000"/>
        </w:rPr>
        <w:t xml:space="preserve">    2.  Залишки під </w:t>
      </w:r>
      <w:r w:rsidRPr="00B4209C">
        <w:rPr>
          <w:rFonts w:ascii="Times New Roman" w:hAnsi="Times New Roman" w:cs="Times New Roman"/>
        </w:rPr>
        <w:t>визначений процент відповідно до умов договору;</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3. Грошові кошти, які мають бути повернуті депоненту у визначений строк;</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color w:val="000000"/>
          <w:spacing w:val="7"/>
        </w:rPr>
        <w:t xml:space="preserve">     4.</w:t>
      </w:r>
      <w:r w:rsidRPr="00B4209C">
        <w:rPr>
          <w:rFonts w:ascii="Times New Roman" w:hAnsi="Times New Roman" w:cs="Times New Roman"/>
        </w:rPr>
        <w:t xml:space="preserve"> Усі відповіді вірні.</w:t>
      </w:r>
    </w:p>
    <w:p w:rsidR="00B4209C" w:rsidRPr="00B4209C" w:rsidRDefault="00B4209C" w:rsidP="00B4209C">
      <w:pPr>
        <w:shd w:val="clear" w:color="auto" w:fill="FFFFFF"/>
        <w:spacing w:after="0" w:line="240" w:lineRule="auto"/>
        <w:jc w:val="both"/>
        <w:rPr>
          <w:rFonts w:ascii="Times New Roman" w:hAnsi="Times New Roman" w:cs="Times New Roman"/>
          <w:b/>
          <w:color w:val="000000"/>
          <w:spacing w:val="4"/>
        </w:rPr>
      </w:pPr>
      <w:r w:rsidRPr="00B4209C">
        <w:rPr>
          <w:rFonts w:ascii="Times New Roman" w:hAnsi="Times New Roman" w:cs="Times New Roman"/>
          <w:b/>
          <w:color w:val="000000"/>
          <w:spacing w:val="4"/>
        </w:rPr>
        <w:t>10. У складі строкових депозитів виділяють:</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4"/>
        </w:rPr>
      </w:pPr>
      <w:r w:rsidRPr="00B4209C">
        <w:rPr>
          <w:rFonts w:ascii="Times New Roman" w:hAnsi="Times New Roman" w:cs="Times New Roman"/>
          <w:color w:val="000000"/>
          <w:spacing w:val="4"/>
        </w:rPr>
        <w:t>1. Власне строкові депозити й ощадні депозити;</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4"/>
        </w:rPr>
      </w:pPr>
      <w:r w:rsidRPr="00B4209C">
        <w:rPr>
          <w:rFonts w:ascii="Times New Roman" w:hAnsi="Times New Roman" w:cs="Times New Roman"/>
          <w:color w:val="000000"/>
          <w:spacing w:val="4"/>
        </w:rPr>
        <w:t>2. Власне строкові депозити;</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4"/>
        </w:rPr>
      </w:pPr>
      <w:r w:rsidRPr="00B4209C">
        <w:rPr>
          <w:rFonts w:ascii="Times New Roman" w:hAnsi="Times New Roman" w:cs="Times New Roman"/>
          <w:color w:val="000000"/>
          <w:spacing w:val="4"/>
        </w:rPr>
        <w:t xml:space="preserve">      3. Ощадні депозити;</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color w:val="000000"/>
          <w:spacing w:val="4"/>
        </w:rPr>
        <w:t xml:space="preserve">      4. У</w:t>
      </w:r>
      <w:r w:rsidRPr="00B4209C">
        <w:rPr>
          <w:rFonts w:ascii="Times New Roman" w:hAnsi="Times New Roman" w:cs="Times New Roman"/>
        </w:rPr>
        <w:t>сі відповіді вірні.</w:t>
      </w:r>
    </w:p>
    <w:p w:rsidR="00B4209C" w:rsidRPr="00B4209C" w:rsidRDefault="00B4209C" w:rsidP="00B4209C">
      <w:pPr>
        <w:spacing w:after="0" w:line="240" w:lineRule="auto"/>
        <w:jc w:val="both"/>
        <w:rPr>
          <w:rFonts w:ascii="Times New Roman" w:hAnsi="Times New Roman" w:cs="Times New Roman"/>
          <w:b/>
          <w:color w:val="000000"/>
          <w:spacing w:val="4"/>
        </w:rPr>
      </w:pPr>
      <w:r w:rsidRPr="00B4209C">
        <w:rPr>
          <w:rFonts w:ascii="Times New Roman" w:hAnsi="Times New Roman" w:cs="Times New Roman"/>
          <w:szCs w:val="18"/>
        </w:rPr>
        <w:t xml:space="preserve"> </w:t>
      </w:r>
      <w:r w:rsidRPr="00B4209C">
        <w:rPr>
          <w:rFonts w:ascii="Times New Roman" w:hAnsi="Times New Roman" w:cs="Times New Roman"/>
          <w:b/>
          <w:color w:val="000000"/>
          <w:spacing w:val="4"/>
        </w:rPr>
        <w:t>11.Кому відкриваються власне строкові депозити:</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4"/>
        </w:rPr>
      </w:pPr>
      <w:r w:rsidRPr="00B4209C">
        <w:rPr>
          <w:rFonts w:ascii="Times New Roman" w:hAnsi="Times New Roman" w:cs="Times New Roman"/>
          <w:color w:val="000000"/>
          <w:spacing w:val="4"/>
        </w:rPr>
        <w:t xml:space="preserve">     1.Суб’єктам господарської діяльності;</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3"/>
        </w:rPr>
      </w:pPr>
      <w:r w:rsidRPr="00B4209C">
        <w:rPr>
          <w:rFonts w:ascii="Times New Roman" w:hAnsi="Times New Roman" w:cs="Times New Roman"/>
          <w:color w:val="000000"/>
          <w:spacing w:val="4"/>
        </w:rPr>
        <w:t xml:space="preserve">     2. Центральним і місцевим орга</w:t>
      </w:r>
      <w:r w:rsidRPr="00B4209C">
        <w:rPr>
          <w:rFonts w:ascii="Times New Roman" w:hAnsi="Times New Roman" w:cs="Times New Roman"/>
          <w:color w:val="000000"/>
          <w:spacing w:val="4"/>
        </w:rPr>
        <w:softHyphen/>
      </w:r>
      <w:r w:rsidRPr="00B4209C">
        <w:rPr>
          <w:rFonts w:ascii="Times New Roman" w:hAnsi="Times New Roman" w:cs="Times New Roman"/>
          <w:color w:val="000000"/>
          <w:spacing w:val="3"/>
        </w:rPr>
        <w:t>нам влади;</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3"/>
        </w:rPr>
      </w:pPr>
      <w:r w:rsidRPr="00B4209C">
        <w:rPr>
          <w:rFonts w:ascii="Times New Roman" w:hAnsi="Times New Roman" w:cs="Times New Roman"/>
          <w:color w:val="000000"/>
          <w:spacing w:val="3"/>
        </w:rPr>
        <w:t xml:space="preserve">     3. Бюджетним установам, банкам і приватним особам;</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color w:val="000000"/>
          <w:spacing w:val="3"/>
        </w:rPr>
        <w:t xml:space="preserve">     4.</w:t>
      </w:r>
      <w:r w:rsidRPr="00B4209C">
        <w:rPr>
          <w:rFonts w:ascii="Times New Roman" w:hAnsi="Times New Roman" w:cs="Times New Roman"/>
          <w:color w:val="000000"/>
          <w:spacing w:val="4"/>
        </w:rPr>
        <w:t xml:space="preserve"> </w:t>
      </w:r>
      <w:r w:rsidRPr="00B4209C">
        <w:rPr>
          <w:rFonts w:ascii="Times New Roman" w:hAnsi="Times New Roman" w:cs="Times New Roman"/>
        </w:rPr>
        <w:t>Усі відповіді вірні.</w:t>
      </w:r>
    </w:p>
    <w:p w:rsidR="00B4209C" w:rsidRPr="005F5E41" w:rsidRDefault="00B4209C" w:rsidP="00B4209C">
      <w:pPr>
        <w:jc w:val="both"/>
        <w:rPr>
          <w:rFonts w:ascii="Times New Roman" w:hAnsi="Times New Roman" w:cs="Times New Roman"/>
          <w:b/>
          <w:sz w:val="24"/>
          <w:szCs w:val="24"/>
        </w:rPr>
      </w:pPr>
    </w:p>
    <w:p w:rsidR="00216798" w:rsidRPr="00B4209C" w:rsidRDefault="00216798" w:rsidP="00216798">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САМОСТІЙНА РОБОТА № 8</w:t>
      </w:r>
    </w:p>
    <w:p w:rsidR="00653203" w:rsidRPr="004F003F" w:rsidRDefault="004F003F" w:rsidP="00216798">
      <w:pPr>
        <w:pStyle w:val="3"/>
        <w:spacing w:after="0"/>
        <w:jc w:val="center"/>
        <w:outlineLvl w:val="0"/>
        <w:rPr>
          <w:rFonts w:ascii="Times New Roman" w:hAnsi="Times New Roman" w:cs="Times New Roman"/>
          <w:b/>
          <w:sz w:val="24"/>
          <w:szCs w:val="24"/>
          <w:lang w:val="ru-RU"/>
        </w:rPr>
      </w:pPr>
      <w:r>
        <w:rPr>
          <w:rFonts w:ascii="Times New Roman" w:hAnsi="Times New Roman" w:cs="Times New Roman"/>
          <w:b/>
          <w:sz w:val="24"/>
          <w:szCs w:val="24"/>
        </w:rPr>
        <w:t xml:space="preserve">Тема 8. </w:t>
      </w:r>
      <w:r w:rsidR="00653203" w:rsidRPr="004F003F">
        <w:rPr>
          <w:rFonts w:ascii="Times New Roman" w:hAnsi="Times New Roman" w:cs="Times New Roman"/>
          <w:b/>
          <w:sz w:val="24"/>
          <w:szCs w:val="24"/>
        </w:rPr>
        <w:t>Облік фінансових інвестицій</w:t>
      </w:r>
    </w:p>
    <w:p w:rsidR="00645DE1" w:rsidRDefault="00645DE1" w:rsidP="00645DE1">
      <w:pPr>
        <w:pStyle w:val="3"/>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4F003F" w:rsidRPr="00DF4809" w:rsidRDefault="004F003F" w:rsidP="00DF4809">
      <w:pPr>
        <w:pStyle w:val="3"/>
        <w:numPr>
          <w:ilvl w:val="0"/>
          <w:numId w:val="17"/>
        </w:numPr>
        <w:spacing w:after="0" w:line="240" w:lineRule="auto"/>
        <w:jc w:val="both"/>
        <w:rPr>
          <w:rFonts w:ascii="Times New Roman" w:hAnsi="Times New Roman" w:cs="Times New Roman"/>
          <w:sz w:val="24"/>
          <w:szCs w:val="24"/>
        </w:rPr>
      </w:pPr>
      <w:r w:rsidRPr="00DF4809">
        <w:rPr>
          <w:rFonts w:ascii="Times New Roman" w:hAnsi="Times New Roman" w:cs="Times New Roman"/>
          <w:sz w:val="24"/>
          <w:szCs w:val="24"/>
        </w:rPr>
        <w:t>Облік фінансових інвестицій, що оцінюються за справедливою вартістю з визнанням переоцінки через прибутки або збитки.</w:t>
      </w:r>
    </w:p>
    <w:p w:rsidR="004F003F" w:rsidRPr="00DF4809" w:rsidRDefault="004F003F" w:rsidP="00DF4809">
      <w:pPr>
        <w:pStyle w:val="3"/>
        <w:numPr>
          <w:ilvl w:val="0"/>
          <w:numId w:val="17"/>
        </w:numPr>
        <w:spacing w:after="0" w:line="240" w:lineRule="auto"/>
        <w:jc w:val="both"/>
        <w:rPr>
          <w:rFonts w:ascii="Times New Roman" w:hAnsi="Times New Roman" w:cs="Times New Roman"/>
          <w:sz w:val="24"/>
          <w:szCs w:val="24"/>
        </w:rPr>
      </w:pPr>
      <w:r w:rsidRPr="00DF4809">
        <w:rPr>
          <w:rFonts w:ascii="Times New Roman" w:hAnsi="Times New Roman" w:cs="Times New Roman"/>
          <w:sz w:val="24"/>
          <w:szCs w:val="24"/>
        </w:rPr>
        <w:t>Облік цінних паперів, що утримуються в портфелі банку до погашення.</w:t>
      </w:r>
    </w:p>
    <w:p w:rsidR="004F003F" w:rsidRPr="00DF4809" w:rsidRDefault="00DF4809" w:rsidP="00DF4809">
      <w:pPr>
        <w:pStyle w:val="3"/>
        <w:numPr>
          <w:ilvl w:val="0"/>
          <w:numId w:val="17"/>
        </w:numPr>
        <w:spacing w:after="0" w:line="240" w:lineRule="auto"/>
        <w:jc w:val="both"/>
        <w:rPr>
          <w:rFonts w:ascii="Times New Roman" w:hAnsi="Times New Roman" w:cs="Times New Roman"/>
          <w:b/>
          <w:i/>
          <w:sz w:val="24"/>
          <w:szCs w:val="24"/>
        </w:rPr>
      </w:pPr>
      <w:r w:rsidRPr="00DF4809">
        <w:rPr>
          <w:rFonts w:ascii="Times New Roman" w:hAnsi="Times New Roman" w:cs="Times New Roman"/>
          <w:sz w:val="24"/>
          <w:szCs w:val="24"/>
        </w:rPr>
        <w:t>Суть розкриття інформації про фінансові інвестиції банку.</w:t>
      </w:r>
    </w:p>
    <w:p w:rsidR="00727E0D" w:rsidRPr="007605A6" w:rsidRDefault="00727E0D" w:rsidP="00727E0D">
      <w:pPr>
        <w:pStyle w:val="a5"/>
        <w:rPr>
          <w:b/>
          <w:sz w:val="24"/>
          <w:szCs w:val="24"/>
        </w:rPr>
      </w:pPr>
      <w:r w:rsidRPr="007605A6">
        <w:rPr>
          <w:b/>
          <w:sz w:val="24"/>
          <w:szCs w:val="24"/>
        </w:rPr>
        <w:t>Для опрацювання питань рекомендовано опрацювати літературу</w:t>
      </w:r>
    </w:p>
    <w:p w:rsidR="00727E0D" w:rsidRPr="00727E0D" w:rsidRDefault="00727E0D" w:rsidP="00727E0D">
      <w:pPr>
        <w:pStyle w:val="a5"/>
        <w:numPr>
          <w:ilvl w:val="0"/>
          <w:numId w:val="31"/>
        </w:numPr>
        <w:rPr>
          <w:sz w:val="24"/>
          <w:szCs w:val="24"/>
        </w:rPr>
      </w:pPr>
      <w:r w:rsidRPr="00727E0D">
        <w:rPr>
          <w:sz w:val="24"/>
          <w:szCs w:val="24"/>
        </w:rPr>
        <w:t xml:space="preserve">Кіндрацька Л. М. Фінансовий та управлінський облік у банках: підручник / Л.М. Кіндрацька; ДВНЗ «Київ. нац. екон. ун-т ім. В. Гетьмана». – Київ : КНЕУ, 2008. – 816 с. </w:t>
      </w:r>
    </w:p>
    <w:p w:rsidR="00727E0D" w:rsidRPr="00727E0D" w:rsidRDefault="00727E0D" w:rsidP="00727E0D">
      <w:pPr>
        <w:pStyle w:val="a5"/>
        <w:numPr>
          <w:ilvl w:val="0"/>
          <w:numId w:val="31"/>
        </w:numPr>
        <w:rPr>
          <w:sz w:val="24"/>
          <w:szCs w:val="24"/>
        </w:rPr>
      </w:pPr>
      <w:r w:rsidRPr="00727E0D">
        <w:rPr>
          <w:sz w:val="24"/>
          <w:szCs w:val="24"/>
        </w:rPr>
        <w:t xml:space="preserve">Лобозинська С. М. Облік і аудит у банку: навч. посіб./ за ред. С.К. Реверчука. – Київ : Знання, 2007. – 630 с. </w:t>
      </w:r>
    </w:p>
    <w:p w:rsidR="00727E0D" w:rsidRPr="00727E0D" w:rsidRDefault="00727E0D" w:rsidP="00727E0D">
      <w:pPr>
        <w:pStyle w:val="a5"/>
        <w:numPr>
          <w:ilvl w:val="0"/>
          <w:numId w:val="31"/>
        </w:numPr>
        <w:rPr>
          <w:sz w:val="24"/>
          <w:szCs w:val="24"/>
        </w:rPr>
      </w:pPr>
      <w:r w:rsidRPr="00727E0D">
        <w:rPr>
          <w:sz w:val="24"/>
          <w:szCs w:val="24"/>
        </w:rPr>
        <w:t xml:space="preserve">Облік у банках : підручник / О. Г. Коренєва, Н. Г. Маслак, Н. Г. Слав`янська, Т. Г. Савченко. – Суми : Університетська книга, 2012. – 668 с. </w:t>
      </w:r>
    </w:p>
    <w:p w:rsidR="00727E0D" w:rsidRPr="00727E0D" w:rsidRDefault="00727E0D" w:rsidP="00727E0D">
      <w:pPr>
        <w:pStyle w:val="a5"/>
        <w:numPr>
          <w:ilvl w:val="0"/>
          <w:numId w:val="31"/>
        </w:numPr>
        <w:rPr>
          <w:sz w:val="24"/>
          <w:szCs w:val="24"/>
        </w:rPr>
      </w:pPr>
      <w:r w:rsidRPr="00727E0D">
        <w:rPr>
          <w:sz w:val="24"/>
          <w:szCs w:val="24"/>
        </w:rPr>
        <w:t xml:space="preserve">Фінансовий облік у банках: навч. посіб. / А. М. Герасимович, Л. М. Кіндрацька, Т. В. Кривов’яз; /за ред. А. М. Герасимовича ; ДВНЗ «Київ. нац. екон. ун-т ім. В. Гетьмана». – Київ : КНЕУ, 2010. - 549 с. </w:t>
      </w:r>
    </w:p>
    <w:p w:rsidR="00727E0D" w:rsidRPr="00727E0D" w:rsidRDefault="00727E0D" w:rsidP="00727E0D">
      <w:pPr>
        <w:pStyle w:val="a5"/>
        <w:numPr>
          <w:ilvl w:val="0"/>
          <w:numId w:val="31"/>
        </w:numPr>
        <w:rPr>
          <w:sz w:val="24"/>
          <w:szCs w:val="24"/>
        </w:rPr>
      </w:pPr>
      <w:r w:rsidRPr="00727E0D">
        <w:rPr>
          <w:sz w:val="24"/>
          <w:szCs w:val="24"/>
        </w:rPr>
        <w:t>Литвин Н. Б. Операційні витрати банків: розкриття інформації у фінансовій звітності // Бухгалтерський облік і аудит. – 2014. – № 1.– С.8-15.</w:t>
      </w:r>
    </w:p>
    <w:p w:rsidR="00727E0D" w:rsidRPr="00727E0D" w:rsidRDefault="00727E0D" w:rsidP="00727E0D">
      <w:pPr>
        <w:pStyle w:val="a5"/>
        <w:numPr>
          <w:ilvl w:val="0"/>
          <w:numId w:val="31"/>
        </w:numPr>
        <w:rPr>
          <w:sz w:val="24"/>
          <w:szCs w:val="24"/>
        </w:rPr>
      </w:pPr>
      <w:r w:rsidRPr="00727E0D">
        <w:rPr>
          <w:sz w:val="24"/>
          <w:szCs w:val="24"/>
        </w:rPr>
        <w:t>Снігурська Л. П. Проблемні питання визнання банками процентного доходу за фінансовими інструментами // Вісник НБУ. – 2007. - №1 1. – С.54-57.</w:t>
      </w:r>
    </w:p>
    <w:p w:rsidR="00727E0D" w:rsidRPr="00DA39F0" w:rsidRDefault="00727E0D" w:rsidP="00727E0D">
      <w:pPr>
        <w:pStyle w:val="a5"/>
        <w:rPr>
          <w:i/>
          <w:sz w:val="24"/>
          <w:szCs w:val="24"/>
        </w:rPr>
      </w:pPr>
      <w:r w:rsidRPr="00DA39F0">
        <w:rPr>
          <w:i/>
          <w:sz w:val="24"/>
          <w:szCs w:val="24"/>
        </w:rPr>
        <w:t>Інтернет ресурси:</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r w:rsidRPr="00DA39F0">
        <w:rPr>
          <w:sz w:val="24"/>
          <w:szCs w:val="24"/>
          <w:lang w:val="en-US"/>
        </w:rPr>
        <w:t>library</w:t>
      </w:r>
      <w:r w:rsidRPr="00DA39F0">
        <w:rPr>
          <w:sz w:val="24"/>
          <w:szCs w:val="24"/>
        </w:rPr>
        <w:t xml:space="preserve">. </w:t>
      </w:r>
      <w:r w:rsidRPr="00DA39F0">
        <w:rPr>
          <w:sz w:val="24"/>
          <w:szCs w:val="24"/>
          <w:lang w:val="en-US"/>
        </w:rPr>
        <w:t>lviv</w:t>
      </w:r>
      <w:r w:rsidRPr="00DA39F0">
        <w:rPr>
          <w:sz w:val="24"/>
          <w:szCs w:val="24"/>
        </w:rPr>
        <w:t>.</w:t>
      </w:r>
      <w:r w:rsidRPr="00DA39F0">
        <w:rPr>
          <w:sz w:val="24"/>
          <w:szCs w:val="24"/>
          <w:lang w:val="en-US"/>
        </w:rPr>
        <w:t>ua</w:t>
      </w:r>
      <w:r w:rsidRPr="00DA39F0">
        <w:rPr>
          <w:sz w:val="24"/>
          <w:szCs w:val="24"/>
        </w:rPr>
        <w:t xml:space="preserve"> / – Львівська національна наукова бібліотека України ім. В. Стефаника.</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p>
    <w:p w:rsidR="00727E0D" w:rsidRPr="00DA39F0" w:rsidRDefault="00A926DB" w:rsidP="00727E0D">
      <w:pPr>
        <w:pStyle w:val="a3"/>
        <w:numPr>
          <w:ilvl w:val="12"/>
          <w:numId w:val="20"/>
        </w:numPr>
        <w:ind w:left="0"/>
        <w:rPr>
          <w:sz w:val="24"/>
          <w:szCs w:val="24"/>
        </w:rPr>
      </w:pPr>
      <w:hyperlink r:id="rId17" w:history="1">
        <w:r w:rsidR="00727E0D" w:rsidRPr="00DA39F0">
          <w:rPr>
            <w:rStyle w:val="ad"/>
          </w:rPr>
          <w:t>http://www.bank.gov.ua/</w:t>
        </w:r>
      </w:hyperlink>
      <w:r w:rsidR="00727E0D" w:rsidRPr="00DA39F0">
        <w:rPr>
          <w:sz w:val="24"/>
          <w:szCs w:val="24"/>
        </w:rPr>
        <w:t xml:space="preserve"> - Національний банк України.</w:t>
      </w:r>
    </w:p>
    <w:p w:rsidR="00727E0D" w:rsidRPr="00544CEA" w:rsidRDefault="00727E0D" w:rsidP="00727E0D">
      <w:pPr>
        <w:jc w:val="both"/>
        <w:rPr>
          <w:rFonts w:ascii="Times New Roman" w:hAnsi="Times New Roman" w:cs="Times New Roman"/>
          <w:sz w:val="24"/>
          <w:szCs w:val="24"/>
        </w:rPr>
      </w:pPr>
      <w:r w:rsidRPr="00544CEA">
        <w:rPr>
          <w:rFonts w:ascii="Times New Roman" w:hAnsi="Times New Roman" w:cs="Times New Roman"/>
          <w:sz w:val="24"/>
          <w:szCs w:val="24"/>
        </w:rPr>
        <w:t>http://www.pravo.vuzlib.su/book_z1771_page_23.html - Операції та послуги комерційних банків.</w:t>
      </w:r>
    </w:p>
    <w:p w:rsidR="00727E0D" w:rsidRPr="002E26CE" w:rsidRDefault="00727E0D" w:rsidP="00727E0D">
      <w:pPr>
        <w:pStyle w:val="3"/>
        <w:spacing w:after="0"/>
        <w:jc w:val="both"/>
        <w:outlineLvl w:val="0"/>
        <w:rPr>
          <w:rFonts w:ascii="Times New Roman" w:hAnsi="Times New Roman" w:cs="Times New Roman"/>
          <w:sz w:val="24"/>
          <w:szCs w:val="24"/>
        </w:rPr>
      </w:pPr>
      <w:r w:rsidRPr="002E26CE">
        <w:rPr>
          <w:rFonts w:ascii="Times New Roman" w:hAnsi="Times New Roman" w:cs="Times New Roman"/>
          <w:b/>
          <w:bCs/>
          <w:sz w:val="24"/>
          <w:szCs w:val="24"/>
        </w:rPr>
        <w:t>Питання для самоконтролю</w:t>
      </w:r>
    </w:p>
    <w:p w:rsidR="00970314" w:rsidRPr="00DA39F0" w:rsidRDefault="00970314" w:rsidP="00970314">
      <w:pPr>
        <w:numPr>
          <w:ilvl w:val="0"/>
          <w:numId w:val="37"/>
        </w:numPr>
        <w:shd w:val="clear" w:color="auto" w:fill="FFFFFF"/>
        <w:tabs>
          <w:tab w:val="left" w:pos="557"/>
        </w:tabs>
        <w:spacing w:after="0" w:line="240" w:lineRule="auto"/>
        <w:jc w:val="both"/>
        <w:rPr>
          <w:rFonts w:ascii="Times New Roman" w:hAnsi="Times New Roman" w:cs="Times New Roman"/>
          <w:color w:val="000000"/>
          <w:spacing w:val="-20"/>
          <w:sz w:val="24"/>
          <w:szCs w:val="24"/>
        </w:rPr>
      </w:pPr>
      <w:r w:rsidRPr="00DA39F0">
        <w:rPr>
          <w:rFonts w:ascii="Times New Roman" w:hAnsi="Times New Roman" w:cs="Times New Roman"/>
          <w:color w:val="000000"/>
          <w:spacing w:val="7"/>
          <w:sz w:val="24"/>
          <w:szCs w:val="24"/>
        </w:rPr>
        <w:t xml:space="preserve">У </w:t>
      </w:r>
      <w:r w:rsidRPr="00DA39F0">
        <w:rPr>
          <w:rFonts w:ascii="Times New Roman" w:hAnsi="Times New Roman" w:cs="Times New Roman"/>
          <w:iCs/>
          <w:color w:val="000000"/>
          <w:spacing w:val="7"/>
          <w:sz w:val="24"/>
          <w:szCs w:val="24"/>
        </w:rPr>
        <w:t>чому полягає економічна сутність цінних паперів?</w:t>
      </w:r>
    </w:p>
    <w:p w:rsidR="00970314" w:rsidRPr="00DA39F0" w:rsidRDefault="00970314" w:rsidP="00970314">
      <w:pPr>
        <w:numPr>
          <w:ilvl w:val="0"/>
          <w:numId w:val="37"/>
        </w:numPr>
        <w:shd w:val="clear" w:color="auto" w:fill="FFFFFF"/>
        <w:tabs>
          <w:tab w:val="left" w:pos="557"/>
        </w:tabs>
        <w:spacing w:after="0" w:line="240" w:lineRule="auto"/>
        <w:jc w:val="both"/>
        <w:rPr>
          <w:rFonts w:ascii="Times New Roman" w:hAnsi="Times New Roman" w:cs="Times New Roman"/>
          <w:iCs/>
          <w:color w:val="000000"/>
          <w:spacing w:val="-11"/>
          <w:sz w:val="24"/>
          <w:szCs w:val="24"/>
        </w:rPr>
      </w:pPr>
      <w:r w:rsidRPr="00DA39F0">
        <w:rPr>
          <w:rFonts w:ascii="Times New Roman" w:hAnsi="Times New Roman" w:cs="Times New Roman"/>
          <w:iCs/>
          <w:color w:val="000000"/>
          <w:spacing w:val="5"/>
          <w:sz w:val="24"/>
          <w:szCs w:val="24"/>
        </w:rPr>
        <w:t xml:space="preserve">У чому полягає економічна сутність операцій з цінними паперами, </w:t>
      </w:r>
      <w:r w:rsidRPr="00DA39F0">
        <w:rPr>
          <w:rFonts w:ascii="Times New Roman" w:hAnsi="Times New Roman" w:cs="Times New Roman"/>
          <w:iCs/>
          <w:color w:val="000000"/>
          <w:spacing w:val="4"/>
          <w:sz w:val="24"/>
          <w:szCs w:val="24"/>
        </w:rPr>
        <w:t>придбаними банком?</w:t>
      </w:r>
    </w:p>
    <w:p w:rsidR="00970314" w:rsidRPr="00DA39F0" w:rsidRDefault="00970314" w:rsidP="00970314">
      <w:pPr>
        <w:numPr>
          <w:ilvl w:val="0"/>
          <w:numId w:val="37"/>
        </w:numPr>
        <w:shd w:val="clear" w:color="auto" w:fill="FFFFFF"/>
        <w:tabs>
          <w:tab w:val="left" w:pos="557"/>
        </w:tabs>
        <w:spacing w:after="0" w:line="240" w:lineRule="auto"/>
        <w:jc w:val="both"/>
        <w:rPr>
          <w:rFonts w:ascii="Times New Roman" w:hAnsi="Times New Roman" w:cs="Times New Roman"/>
          <w:color w:val="000000"/>
          <w:spacing w:val="-8"/>
          <w:sz w:val="24"/>
          <w:szCs w:val="24"/>
        </w:rPr>
      </w:pPr>
      <w:r w:rsidRPr="00DA39F0">
        <w:rPr>
          <w:rFonts w:ascii="Times New Roman" w:hAnsi="Times New Roman" w:cs="Times New Roman"/>
          <w:iCs/>
          <w:color w:val="000000"/>
          <w:spacing w:val="7"/>
          <w:sz w:val="24"/>
          <w:szCs w:val="24"/>
        </w:rPr>
        <w:t xml:space="preserve">За якими портфелями групуються цінні папери, придбані банком, </w:t>
      </w:r>
      <w:r w:rsidRPr="00DA39F0">
        <w:rPr>
          <w:rFonts w:ascii="Times New Roman" w:hAnsi="Times New Roman" w:cs="Times New Roman"/>
          <w:iCs/>
          <w:color w:val="000000"/>
          <w:spacing w:val="5"/>
          <w:sz w:val="24"/>
          <w:szCs w:val="24"/>
        </w:rPr>
        <w:t>залежно від характеристики цінного папера та наміру інвестора?</w:t>
      </w:r>
    </w:p>
    <w:p w:rsidR="00970314" w:rsidRPr="00DA39F0" w:rsidRDefault="00970314" w:rsidP="00970314">
      <w:pPr>
        <w:numPr>
          <w:ilvl w:val="0"/>
          <w:numId w:val="37"/>
        </w:numPr>
        <w:shd w:val="clear" w:color="auto" w:fill="FFFFFF"/>
        <w:tabs>
          <w:tab w:val="left" w:pos="557"/>
        </w:tabs>
        <w:spacing w:after="0" w:line="240" w:lineRule="auto"/>
        <w:jc w:val="both"/>
        <w:rPr>
          <w:rFonts w:ascii="Times New Roman" w:hAnsi="Times New Roman" w:cs="Times New Roman"/>
          <w:color w:val="000000"/>
          <w:spacing w:val="-8"/>
          <w:sz w:val="24"/>
          <w:szCs w:val="24"/>
        </w:rPr>
      </w:pPr>
      <w:r w:rsidRPr="00DA39F0">
        <w:rPr>
          <w:rFonts w:ascii="Times New Roman" w:hAnsi="Times New Roman" w:cs="Times New Roman"/>
          <w:iCs/>
          <w:color w:val="000000"/>
          <w:spacing w:val="7"/>
          <w:sz w:val="24"/>
          <w:szCs w:val="24"/>
        </w:rPr>
        <w:t xml:space="preserve">Визначте місце цінних паперів, придбаних банком, у банківському </w:t>
      </w:r>
      <w:r w:rsidRPr="00DA39F0">
        <w:rPr>
          <w:rFonts w:ascii="Times New Roman" w:hAnsi="Times New Roman" w:cs="Times New Roman"/>
          <w:iCs/>
          <w:color w:val="000000"/>
          <w:spacing w:val="2"/>
          <w:sz w:val="24"/>
          <w:szCs w:val="24"/>
        </w:rPr>
        <w:t>балансі.</w:t>
      </w:r>
    </w:p>
    <w:p w:rsidR="00970314" w:rsidRPr="00DA39F0" w:rsidRDefault="00970314" w:rsidP="00970314">
      <w:pPr>
        <w:numPr>
          <w:ilvl w:val="0"/>
          <w:numId w:val="37"/>
        </w:numPr>
        <w:shd w:val="clear" w:color="auto" w:fill="FFFFFF"/>
        <w:tabs>
          <w:tab w:val="left" w:pos="557"/>
        </w:tabs>
        <w:spacing w:after="0" w:line="240" w:lineRule="auto"/>
        <w:jc w:val="both"/>
        <w:rPr>
          <w:rFonts w:ascii="Times New Roman" w:hAnsi="Times New Roman" w:cs="Times New Roman"/>
          <w:color w:val="000000"/>
          <w:spacing w:val="-11"/>
          <w:sz w:val="24"/>
          <w:szCs w:val="24"/>
        </w:rPr>
      </w:pPr>
      <w:r w:rsidRPr="00DA39F0">
        <w:rPr>
          <w:rFonts w:ascii="Times New Roman" w:hAnsi="Times New Roman" w:cs="Times New Roman"/>
          <w:iCs/>
          <w:color w:val="000000"/>
          <w:spacing w:val="5"/>
          <w:sz w:val="24"/>
          <w:szCs w:val="24"/>
        </w:rPr>
        <w:lastRenderedPageBreak/>
        <w:t xml:space="preserve">У чому полягає відмінність цінних паперів з невизначеним доходом </w:t>
      </w:r>
      <w:r w:rsidRPr="00DA39F0">
        <w:rPr>
          <w:rFonts w:ascii="Times New Roman" w:hAnsi="Times New Roman" w:cs="Times New Roman"/>
          <w:iCs/>
          <w:color w:val="000000"/>
          <w:spacing w:val="7"/>
          <w:sz w:val="24"/>
          <w:szCs w:val="24"/>
        </w:rPr>
        <w:t xml:space="preserve">та боргових цінних </w:t>
      </w:r>
      <w:r w:rsidRPr="00DA39F0">
        <w:rPr>
          <w:rFonts w:ascii="Times New Roman" w:hAnsi="Times New Roman" w:cs="Times New Roman"/>
          <w:color w:val="000000"/>
          <w:spacing w:val="7"/>
          <w:sz w:val="24"/>
          <w:szCs w:val="24"/>
        </w:rPr>
        <w:t>паперів?</w:t>
      </w:r>
    </w:p>
    <w:p w:rsidR="00970314" w:rsidRPr="00DA39F0" w:rsidRDefault="00970314" w:rsidP="00970314">
      <w:pPr>
        <w:numPr>
          <w:ilvl w:val="0"/>
          <w:numId w:val="37"/>
        </w:numPr>
        <w:shd w:val="clear" w:color="auto" w:fill="FFFFFF"/>
        <w:tabs>
          <w:tab w:val="left" w:pos="557"/>
        </w:tabs>
        <w:spacing w:after="0" w:line="240" w:lineRule="auto"/>
        <w:jc w:val="both"/>
        <w:rPr>
          <w:rFonts w:ascii="Times New Roman" w:hAnsi="Times New Roman" w:cs="Times New Roman"/>
          <w:color w:val="000000"/>
          <w:spacing w:val="-5"/>
          <w:sz w:val="24"/>
          <w:szCs w:val="24"/>
        </w:rPr>
      </w:pPr>
      <w:r w:rsidRPr="00DA39F0">
        <w:rPr>
          <w:rFonts w:ascii="Times New Roman" w:hAnsi="Times New Roman" w:cs="Times New Roman"/>
          <w:iCs/>
          <w:color w:val="000000"/>
          <w:spacing w:val="8"/>
          <w:sz w:val="24"/>
          <w:szCs w:val="24"/>
        </w:rPr>
        <w:t>Як визначається балансова вартість боргових цінних паперів?</w:t>
      </w:r>
    </w:p>
    <w:p w:rsidR="00970314" w:rsidRPr="00DA39F0" w:rsidRDefault="00970314" w:rsidP="00970314">
      <w:pPr>
        <w:numPr>
          <w:ilvl w:val="0"/>
          <w:numId w:val="37"/>
        </w:numPr>
        <w:shd w:val="clear" w:color="auto" w:fill="FFFFFF"/>
        <w:tabs>
          <w:tab w:val="left" w:pos="557"/>
        </w:tabs>
        <w:spacing w:after="0" w:line="240" w:lineRule="auto"/>
        <w:jc w:val="both"/>
        <w:rPr>
          <w:rFonts w:ascii="Times New Roman" w:hAnsi="Times New Roman" w:cs="Times New Roman"/>
          <w:color w:val="000000"/>
          <w:spacing w:val="-20"/>
          <w:sz w:val="24"/>
          <w:szCs w:val="24"/>
        </w:rPr>
      </w:pPr>
      <w:r w:rsidRPr="00DA39F0">
        <w:rPr>
          <w:rFonts w:ascii="Times New Roman" w:hAnsi="Times New Roman" w:cs="Times New Roman"/>
          <w:iCs/>
          <w:color w:val="000000"/>
          <w:spacing w:val="7"/>
          <w:sz w:val="24"/>
          <w:szCs w:val="24"/>
        </w:rPr>
        <w:t>У чому полягає коригування балансової вартості цінних паперів?</w:t>
      </w:r>
    </w:p>
    <w:p w:rsidR="00970314" w:rsidRPr="00DA39F0" w:rsidRDefault="00970314" w:rsidP="00970314">
      <w:pPr>
        <w:numPr>
          <w:ilvl w:val="0"/>
          <w:numId w:val="37"/>
        </w:numPr>
        <w:shd w:val="clear" w:color="auto" w:fill="FFFFFF"/>
        <w:tabs>
          <w:tab w:val="left" w:pos="557"/>
        </w:tabs>
        <w:spacing w:after="0" w:line="240" w:lineRule="auto"/>
        <w:jc w:val="both"/>
        <w:rPr>
          <w:rFonts w:ascii="Times New Roman" w:hAnsi="Times New Roman" w:cs="Times New Roman"/>
          <w:color w:val="000000"/>
          <w:spacing w:val="-13"/>
          <w:sz w:val="24"/>
          <w:szCs w:val="24"/>
        </w:rPr>
      </w:pPr>
      <w:r w:rsidRPr="00DA39F0">
        <w:rPr>
          <w:rFonts w:ascii="Times New Roman" w:hAnsi="Times New Roman" w:cs="Times New Roman"/>
          <w:iCs/>
          <w:color w:val="000000"/>
          <w:spacing w:val="10"/>
          <w:sz w:val="24"/>
          <w:szCs w:val="24"/>
        </w:rPr>
        <w:t xml:space="preserve">Як впливає на дохідність банку амортизація дисконту та премії </w:t>
      </w:r>
      <w:r w:rsidRPr="00DA39F0">
        <w:rPr>
          <w:rFonts w:ascii="Times New Roman" w:hAnsi="Times New Roman" w:cs="Times New Roman"/>
          <w:iCs/>
          <w:color w:val="000000"/>
          <w:spacing w:val="6"/>
          <w:sz w:val="24"/>
          <w:szCs w:val="24"/>
        </w:rPr>
        <w:t>за борговими цінними паперами?</w:t>
      </w:r>
    </w:p>
    <w:p w:rsidR="00216798" w:rsidRDefault="00216798" w:rsidP="00727E0D">
      <w:pPr>
        <w:pStyle w:val="3"/>
        <w:spacing w:after="0"/>
        <w:jc w:val="both"/>
        <w:outlineLvl w:val="0"/>
        <w:rPr>
          <w:rFonts w:ascii="Times New Roman" w:hAnsi="Times New Roman" w:cs="Times New Roman"/>
          <w:b/>
          <w:sz w:val="24"/>
          <w:szCs w:val="24"/>
        </w:rPr>
      </w:pPr>
    </w:p>
    <w:p w:rsidR="0082469C" w:rsidRPr="005F5E41" w:rsidRDefault="0082469C" w:rsidP="00970314">
      <w:pPr>
        <w:spacing w:after="0" w:line="240" w:lineRule="auto"/>
        <w:jc w:val="both"/>
        <w:rPr>
          <w:rFonts w:ascii="Times New Roman" w:hAnsi="Times New Roman" w:cs="Times New Roman"/>
          <w:b/>
          <w:sz w:val="24"/>
          <w:szCs w:val="24"/>
        </w:rPr>
      </w:pPr>
      <w:r w:rsidRPr="005F5E41">
        <w:rPr>
          <w:rFonts w:ascii="Times New Roman" w:hAnsi="Times New Roman" w:cs="Times New Roman"/>
          <w:b/>
          <w:sz w:val="24"/>
          <w:szCs w:val="24"/>
        </w:rPr>
        <w:t>Тести</w:t>
      </w:r>
    </w:p>
    <w:p w:rsidR="00B4209C" w:rsidRPr="00B4209C" w:rsidRDefault="00B4209C" w:rsidP="00970314">
      <w:pPr>
        <w:shd w:val="clear" w:color="auto" w:fill="FFFFFF"/>
        <w:spacing w:after="0" w:line="240" w:lineRule="auto"/>
        <w:ind w:firstLine="341"/>
        <w:jc w:val="both"/>
        <w:rPr>
          <w:rFonts w:ascii="Times New Roman" w:hAnsi="Times New Roman" w:cs="Times New Roman"/>
          <w:b/>
          <w:bCs/>
          <w:iCs/>
          <w:color w:val="000000"/>
          <w:spacing w:val="1"/>
          <w:sz w:val="24"/>
          <w:szCs w:val="24"/>
        </w:rPr>
      </w:pPr>
      <w:r w:rsidRPr="00B4209C">
        <w:rPr>
          <w:rFonts w:ascii="Times New Roman" w:hAnsi="Times New Roman" w:cs="Times New Roman"/>
          <w:b/>
          <w:color w:val="000000"/>
          <w:sz w:val="24"/>
          <w:szCs w:val="24"/>
        </w:rPr>
        <w:t xml:space="preserve">1. </w:t>
      </w:r>
      <w:r w:rsidRPr="00B4209C">
        <w:rPr>
          <w:rFonts w:ascii="Times New Roman" w:hAnsi="Times New Roman" w:cs="Times New Roman"/>
          <w:b/>
          <w:bCs/>
          <w:iCs/>
          <w:color w:val="000000"/>
          <w:spacing w:val="1"/>
          <w:sz w:val="24"/>
          <w:szCs w:val="24"/>
        </w:rPr>
        <w:t>Цінний папір це:</w:t>
      </w:r>
    </w:p>
    <w:p w:rsidR="00B4209C" w:rsidRPr="00B4209C" w:rsidRDefault="00B4209C" w:rsidP="00080461">
      <w:pPr>
        <w:shd w:val="clear" w:color="auto" w:fill="FFFFFF"/>
        <w:spacing w:after="0" w:line="240" w:lineRule="auto"/>
        <w:jc w:val="both"/>
        <w:rPr>
          <w:rFonts w:ascii="Times New Roman" w:hAnsi="Times New Roman" w:cs="Times New Roman"/>
        </w:rPr>
      </w:pPr>
      <w:r w:rsidRPr="008F4B38">
        <w:rPr>
          <w:bCs/>
          <w:iCs/>
          <w:color w:val="000000"/>
          <w:spacing w:val="1"/>
        </w:rPr>
        <w:t xml:space="preserve"> </w:t>
      </w:r>
      <w:r w:rsidRPr="00B4209C">
        <w:rPr>
          <w:rFonts w:ascii="Times New Roman" w:hAnsi="Times New Roman" w:cs="Times New Roman"/>
          <w:bCs/>
          <w:iCs/>
          <w:color w:val="000000"/>
          <w:spacing w:val="1"/>
        </w:rPr>
        <w:t xml:space="preserve">  1.</w:t>
      </w:r>
      <w:r w:rsidRPr="00B4209C">
        <w:rPr>
          <w:rFonts w:ascii="Times New Roman" w:hAnsi="Times New Roman" w:cs="Times New Roman"/>
          <w:color w:val="000000"/>
          <w:spacing w:val="1"/>
        </w:rPr>
        <w:t xml:space="preserve"> Г</w:t>
      </w:r>
      <w:r w:rsidRPr="00B4209C">
        <w:rPr>
          <w:rFonts w:ascii="Times New Roman" w:hAnsi="Times New Roman" w:cs="Times New Roman"/>
          <w:iCs/>
          <w:color w:val="000000"/>
        </w:rPr>
        <w:t>рошові документи, що засвідчують право власності чи відносини позики, визначають  взаємини між  особою,  яка їх випустила,   та  їх  власником  і передбачають, як правило, виплату доходу у вигляді дивідендів або процентів, а також дають можливість передавати грошові та інші права, що випливають із цих документів, іншими особами;</w:t>
      </w:r>
    </w:p>
    <w:p w:rsidR="00B4209C" w:rsidRPr="00B4209C" w:rsidRDefault="00B4209C" w:rsidP="00B4209C">
      <w:pPr>
        <w:shd w:val="clear" w:color="auto" w:fill="FFFFFF"/>
        <w:spacing w:after="0" w:line="240" w:lineRule="auto"/>
        <w:jc w:val="both"/>
        <w:rPr>
          <w:rFonts w:ascii="Times New Roman" w:hAnsi="Times New Roman" w:cs="Times New Roman"/>
        </w:rPr>
      </w:pPr>
      <w:r w:rsidRPr="00B4209C">
        <w:rPr>
          <w:rFonts w:ascii="Times New Roman" w:hAnsi="Times New Roman" w:cs="Times New Roman"/>
          <w:iCs/>
          <w:color w:val="000000"/>
        </w:rPr>
        <w:t xml:space="preserve">  2. Грошові документи, що засвідчують право власності чи відносини позики, визначають взаємини між особою, яка їх випустила, та їх власником;</w:t>
      </w:r>
    </w:p>
    <w:p w:rsidR="00B4209C" w:rsidRPr="00B4209C" w:rsidRDefault="00B4209C" w:rsidP="00B4209C">
      <w:pPr>
        <w:shd w:val="clear" w:color="auto" w:fill="FFFFFF"/>
        <w:spacing w:after="0" w:line="240" w:lineRule="auto"/>
        <w:jc w:val="both"/>
        <w:rPr>
          <w:rFonts w:ascii="Times New Roman" w:hAnsi="Times New Roman" w:cs="Times New Roman"/>
        </w:rPr>
      </w:pPr>
      <w:r w:rsidRPr="00B4209C">
        <w:rPr>
          <w:rFonts w:ascii="Times New Roman" w:hAnsi="Times New Roman" w:cs="Times New Roman"/>
          <w:iCs/>
          <w:color w:val="000000"/>
        </w:rPr>
        <w:t xml:space="preserve">  3. Грошові документи, що засвідчують право власності чи відносини позики, визначають взаємини між особою, яка їх випустила, та їх власником, а також дають можливість передавати грошові та інші права, що випливають із цих документів, іншими особами;</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4. Усі відповіді вірні.</w:t>
      </w:r>
    </w:p>
    <w:p w:rsidR="00B4209C" w:rsidRPr="00B4209C" w:rsidRDefault="00B4209C" w:rsidP="00B4209C">
      <w:pPr>
        <w:tabs>
          <w:tab w:val="left" w:pos="1080"/>
        </w:tabs>
        <w:spacing w:after="0" w:line="240" w:lineRule="auto"/>
        <w:jc w:val="both"/>
        <w:rPr>
          <w:rFonts w:ascii="Times New Roman" w:hAnsi="Times New Roman" w:cs="Times New Roman"/>
        </w:rPr>
      </w:pPr>
    </w:p>
    <w:p w:rsidR="00B4209C" w:rsidRPr="00B4209C" w:rsidRDefault="00B4209C" w:rsidP="00B4209C">
      <w:pPr>
        <w:tabs>
          <w:tab w:val="left" w:pos="1080"/>
        </w:tabs>
        <w:spacing w:after="0" w:line="240" w:lineRule="auto"/>
        <w:jc w:val="both"/>
        <w:rPr>
          <w:rFonts w:ascii="Times New Roman" w:hAnsi="Times New Roman" w:cs="Times New Roman"/>
          <w:b/>
        </w:rPr>
      </w:pPr>
      <w:r w:rsidRPr="00B4209C">
        <w:rPr>
          <w:rFonts w:ascii="Times New Roman" w:hAnsi="Times New Roman" w:cs="Times New Roman"/>
          <w:b/>
          <w:color w:val="000000"/>
        </w:rPr>
        <w:t xml:space="preserve">2. </w:t>
      </w:r>
      <w:r w:rsidRPr="00B4209C">
        <w:rPr>
          <w:rFonts w:ascii="Times New Roman" w:hAnsi="Times New Roman" w:cs="Times New Roman"/>
          <w:b/>
          <w:bCs/>
          <w:iCs/>
          <w:color w:val="000000"/>
          <w:spacing w:val="3"/>
        </w:rPr>
        <w:t>Вексель це:</w:t>
      </w:r>
    </w:p>
    <w:p w:rsidR="00B4209C" w:rsidRPr="00B4209C" w:rsidRDefault="00B4209C" w:rsidP="00B4209C">
      <w:pPr>
        <w:shd w:val="clear" w:color="auto" w:fill="FFFFFF"/>
        <w:spacing w:after="0" w:line="240" w:lineRule="auto"/>
        <w:ind w:firstLine="336"/>
        <w:jc w:val="both"/>
        <w:rPr>
          <w:rFonts w:ascii="Times New Roman" w:hAnsi="Times New Roman" w:cs="Times New Roman"/>
          <w:color w:val="000000"/>
          <w:spacing w:val="6"/>
        </w:rPr>
      </w:pPr>
      <w:r w:rsidRPr="00B4209C">
        <w:rPr>
          <w:rFonts w:ascii="Times New Roman" w:hAnsi="Times New Roman" w:cs="Times New Roman"/>
          <w:bCs/>
          <w:iCs/>
          <w:color w:val="000000"/>
          <w:spacing w:val="3"/>
        </w:rPr>
        <w:t>1.</w:t>
      </w:r>
      <w:r w:rsidRPr="00B4209C">
        <w:rPr>
          <w:rFonts w:ascii="Times New Roman" w:hAnsi="Times New Roman" w:cs="Times New Roman"/>
          <w:color w:val="000000"/>
          <w:spacing w:val="3"/>
        </w:rPr>
        <w:t xml:space="preserve"> Цінний папір, який засвідчує безумовне грошове зобов’я</w:t>
      </w:r>
      <w:r w:rsidRPr="00B4209C">
        <w:rPr>
          <w:rFonts w:ascii="Times New Roman" w:hAnsi="Times New Roman" w:cs="Times New Roman"/>
          <w:color w:val="000000"/>
          <w:spacing w:val="3"/>
        </w:rPr>
        <w:softHyphen/>
      </w:r>
      <w:r w:rsidRPr="00B4209C">
        <w:rPr>
          <w:rFonts w:ascii="Times New Roman" w:hAnsi="Times New Roman" w:cs="Times New Roman"/>
          <w:color w:val="000000"/>
          <w:spacing w:val="4"/>
        </w:rPr>
        <w:t>зання векселедавця сплатити після настання строку визначену суму гро</w:t>
      </w:r>
      <w:r w:rsidRPr="00B4209C">
        <w:rPr>
          <w:rFonts w:ascii="Times New Roman" w:hAnsi="Times New Roman" w:cs="Times New Roman"/>
          <w:color w:val="000000"/>
          <w:spacing w:val="4"/>
        </w:rPr>
        <w:softHyphen/>
      </w:r>
      <w:r w:rsidRPr="00B4209C">
        <w:rPr>
          <w:rFonts w:ascii="Times New Roman" w:hAnsi="Times New Roman" w:cs="Times New Roman"/>
          <w:color w:val="000000"/>
          <w:spacing w:val="6"/>
        </w:rPr>
        <w:t>шей власнику векселя (векселедержателю);</w:t>
      </w:r>
    </w:p>
    <w:p w:rsidR="00B4209C" w:rsidRPr="00B4209C" w:rsidRDefault="00B4209C" w:rsidP="00B4209C">
      <w:pPr>
        <w:shd w:val="clear" w:color="auto" w:fill="FFFFFF"/>
        <w:spacing w:after="0" w:line="240" w:lineRule="auto"/>
        <w:ind w:firstLine="341"/>
        <w:jc w:val="both"/>
        <w:rPr>
          <w:rFonts w:ascii="Times New Roman" w:hAnsi="Times New Roman" w:cs="Times New Roman"/>
          <w:color w:val="000000"/>
          <w:spacing w:val="7"/>
        </w:rPr>
      </w:pPr>
      <w:r w:rsidRPr="00B4209C">
        <w:rPr>
          <w:rFonts w:ascii="Times New Roman" w:hAnsi="Times New Roman" w:cs="Times New Roman"/>
          <w:color w:val="000000"/>
          <w:spacing w:val="6"/>
        </w:rPr>
        <w:t>2.</w:t>
      </w:r>
      <w:r w:rsidRPr="00B4209C">
        <w:rPr>
          <w:rFonts w:ascii="Times New Roman" w:hAnsi="Times New Roman" w:cs="Times New Roman"/>
          <w:color w:val="000000"/>
          <w:spacing w:val="3"/>
        </w:rPr>
        <w:t xml:space="preserve"> Цінний папір, що передбачає можливість передачі грошових </w:t>
      </w:r>
      <w:r w:rsidRPr="00B4209C">
        <w:rPr>
          <w:rFonts w:ascii="Times New Roman" w:hAnsi="Times New Roman" w:cs="Times New Roman"/>
          <w:color w:val="000000"/>
          <w:spacing w:val="7"/>
        </w:rPr>
        <w:t>та інших прав, що випливають з цього документа, іншим особам;</w:t>
      </w:r>
    </w:p>
    <w:p w:rsidR="00B4209C" w:rsidRPr="00B4209C" w:rsidRDefault="00B4209C" w:rsidP="00B4209C">
      <w:pPr>
        <w:shd w:val="clear" w:color="auto" w:fill="FFFFFF"/>
        <w:spacing w:after="0" w:line="240" w:lineRule="auto"/>
        <w:ind w:firstLine="336"/>
        <w:jc w:val="both"/>
        <w:rPr>
          <w:rFonts w:ascii="Times New Roman" w:hAnsi="Times New Roman" w:cs="Times New Roman"/>
          <w:color w:val="000000"/>
          <w:spacing w:val="6"/>
        </w:rPr>
      </w:pPr>
      <w:r w:rsidRPr="00B4209C">
        <w:rPr>
          <w:rFonts w:ascii="Times New Roman" w:hAnsi="Times New Roman" w:cs="Times New Roman"/>
          <w:color w:val="000000"/>
          <w:spacing w:val="6"/>
        </w:rPr>
        <w:t xml:space="preserve"> 3. Ц</w:t>
      </w:r>
      <w:r w:rsidRPr="00B4209C">
        <w:rPr>
          <w:rFonts w:ascii="Times New Roman" w:hAnsi="Times New Roman" w:cs="Times New Roman"/>
          <w:color w:val="000000"/>
          <w:spacing w:val="3"/>
        </w:rPr>
        <w:t>інний папір, що засвідчує внесення його власником гро</w:t>
      </w:r>
      <w:r w:rsidRPr="00B4209C">
        <w:rPr>
          <w:rFonts w:ascii="Times New Roman" w:hAnsi="Times New Roman" w:cs="Times New Roman"/>
          <w:color w:val="000000"/>
          <w:spacing w:val="3"/>
        </w:rPr>
        <w:softHyphen/>
      </w:r>
      <w:r w:rsidRPr="00B4209C">
        <w:rPr>
          <w:rFonts w:ascii="Times New Roman" w:hAnsi="Times New Roman" w:cs="Times New Roman"/>
          <w:color w:val="000000"/>
          <w:spacing w:val="5"/>
        </w:rPr>
        <w:t>шових коштів і підтверджує зобов’язання позичальника;</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4.  Усі відповіді вірні.</w:t>
      </w:r>
    </w:p>
    <w:p w:rsidR="00B4209C" w:rsidRPr="00B4209C" w:rsidRDefault="00B4209C" w:rsidP="00B4209C">
      <w:pPr>
        <w:spacing w:after="0" w:line="240" w:lineRule="auto"/>
        <w:jc w:val="both"/>
        <w:rPr>
          <w:rFonts w:ascii="Times New Roman" w:hAnsi="Times New Roman" w:cs="Times New Roman"/>
          <w:b/>
          <w:bCs/>
          <w:iCs/>
          <w:color w:val="000000"/>
          <w:spacing w:val="3"/>
        </w:rPr>
      </w:pPr>
      <w:r w:rsidRPr="00B4209C">
        <w:rPr>
          <w:rFonts w:ascii="Times New Roman" w:hAnsi="Times New Roman" w:cs="Times New Roman"/>
          <w:szCs w:val="18"/>
        </w:rPr>
        <w:t xml:space="preserve">  </w:t>
      </w:r>
      <w:r w:rsidRPr="00B4209C">
        <w:rPr>
          <w:rFonts w:ascii="Times New Roman" w:hAnsi="Times New Roman" w:cs="Times New Roman"/>
          <w:b/>
          <w:color w:val="000000"/>
        </w:rPr>
        <w:t xml:space="preserve">3. </w:t>
      </w:r>
      <w:r w:rsidRPr="00B4209C">
        <w:rPr>
          <w:rFonts w:ascii="Times New Roman" w:hAnsi="Times New Roman" w:cs="Times New Roman"/>
          <w:b/>
          <w:bCs/>
          <w:iCs/>
          <w:color w:val="000000"/>
          <w:spacing w:val="3"/>
        </w:rPr>
        <w:t>Облігація це:</w:t>
      </w:r>
    </w:p>
    <w:p w:rsidR="00B4209C" w:rsidRPr="00B4209C" w:rsidRDefault="00B4209C" w:rsidP="00B4209C">
      <w:pPr>
        <w:shd w:val="clear" w:color="auto" w:fill="FFFFFF"/>
        <w:spacing w:after="0" w:line="240" w:lineRule="auto"/>
        <w:ind w:firstLine="302"/>
        <w:jc w:val="both"/>
        <w:rPr>
          <w:rFonts w:ascii="Times New Roman" w:hAnsi="Times New Roman" w:cs="Times New Roman"/>
          <w:color w:val="000000"/>
          <w:spacing w:val="3"/>
        </w:rPr>
      </w:pPr>
      <w:r w:rsidRPr="00B4209C">
        <w:rPr>
          <w:rFonts w:ascii="Times New Roman" w:hAnsi="Times New Roman" w:cs="Times New Roman"/>
          <w:bCs/>
          <w:iCs/>
          <w:color w:val="000000"/>
          <w:spacing w:val="3"/>
        </w:rPr>
        <w:t xml:space="preserve">  1.</w:t>
      </w:r>
      <w:r w:rsidRPr="00B4209C">
        <w:rPr>
          <w:rFonts w:ascii="Times New Roman" w:hAnsi="Times New Roman" w:cs="Times New Roman"/>
          <w:color w:val="000000"/>
          <w:spacing w:val="3"/>
        </w:rPr>
        <w:t xml:space="preserve"> Цінний папір, що засвідчує внесення його власником гро</w:t>
      </w:r>
      <w:r w:rsidRPr="00B4209C">
        <w:rPr>
          <w:rFonts w:ascii="Times New Roman" w:hAnsi="Times New Roman" w:cs="Times New Roman"/>
          <w:color w:val="000000"/>
          <w:spacing w:val="3"/>
        </w:rPr>
        <w:softHyphen/>
      </w:r>
      <w:r w:rsidRPr="00B4209C">
        <w:rPr>
          <w:rFonts w:ascii="Times New Roman" w:hAnsi="Times New Roman" w:cs="Times New Roman"/>
          <w:color w:val="000000"/>
          <w:spacing w:val="5"/>
        </w:rPr>
        <w:t>шових коштів і підтверджує зобов’язання позичальника перед кредито</w:t>
      </w:r>
      <w:r w:rsidRPr="00B4209C">
        <w:rPr>
          <w:rFonts w:ascii="Times New Roman" w:hAnsi="Times New Roman" w:cs="Times New Roman"/>
          <w:color w:val="000000"/>
          <w:spacing w:val="5"/>
        </w:rPr>
        <w:softHyphen/>
      </w:r>
      <w:r w:rsidRPr="00B4209C">
        <w:rPr>
          <w:rFonts w:ascii="Times New Roman" w:hAnsi="Times New Roman" w:cs="Times New Roman"/>
          <w:color w:val="000000"/>
          <w:spacing w:val="2"/>
        </w:rPr>
        <w:t xml:space="preserve">ром відшкодувати йому вартість цього цінного папера в передбачений у </w:t>
      </w:r>
      <w:r w:rsidRPr="00B4209C">
        <w:rPr>
          <w:rFonts w:ascii="Times New Roman" w:hAnsi="Times New Roman" w:cs="Times New Roman"/>
          <w:color w:val="000000"/>
          <w:spacing w:val="3"/>
        </w:rPr>
        <w:t>ньому строк з</w:t>
      </w:r>
      <w:r w:rsidRPr="00B4209C">
        <w:rPr>
          <w:rFonts w:ascii="Times New Roman" w:hAnsi="Times New Roman" w:cs="Times New Roman"/>
          <w:bCs/>
          <w:color w:val="000000"/>
          <w:spacing w:val="3"/>
        </w:rPr>
        <w:t xml:space="preserve"> </w:t>
      </w:r>
      <w:r w:rsidRPr="00B4209C">
        <w:rPr>
          <w:rFonts w:ascii="Times New Roman" w:hAnsi="Times New Roman" w:cs="Times New Roman"/>
          <w:color w:val="000000"/>
          <w:spacing w:val="3"/>
        </w:rPr>
        <w:t>виплатою процента;</w:t>
      </w:r>
    </w:p>
    <w:p w:rsidR="00B4209C" w:rsidRPr="00B4209C" w:rsidRDefault="00B4209C" w:rsidP="00B4209C">
      <w:pPr>
        <w:shd w:val="clear" w:color="auto" w:fill="FFFFFF"/>
        <w:spacing w:after="0" w:line="240" w:lineRule="auto"/>
        <w:ind w:firstLine="341"/>
        <w:jc w:val="both"/>
        <w:rPr>
          <w:rFonts w:ascii="Times New Roman" w:hAnsi="Times New Roman" w:cs="Times New Roman"/>
          <w:color w:val="000000"/>
          <w:spacing w:val="7"/>
        </w:rPr>
      </w:pPr>
      <w:r w:rsidRPr="00B4209C">
        <w:rPr>
          <w:rFonts w:ascii="Times New Roman" w:hAnsi="Times New Roman" w:cs="Times New Roman"/>
          <w:color w:val="000000"/>
          <w:spacing w:val="3"/>
        </w:rPr>
        <w:t xml:space="preserve">  2. Цінний папір, що передбачає можливість передачі грошових </w:t>
      </w:r>
      <w:r w:rsidRPr="00B4209C">
        <w:rPr>
          <w:rFonts w:ascii="Times New Roman" w:hAnsi="Times New Roman" w:cs="Times New Roman"/>
          <w:color w:val="000000"/>
          <w:spacing w:val="7"/>
        </w:rPr>
        <w:t>та інших прав, що випливають з цього документа, іншим особам;</w:t>
      </w:r>
    </w:p>
    <w:p w:rsidR="00B4209C" w:rsidRPr="00B4209C" w:rsidRDefault="00B4209C" w:rsidP="00B4209C">
      <w:pPr>
        <w:shd w:val="clear" w:color="auto" w:fill="FFFFFF"/>
        <w:spacing w:after="0" w:line="240" w:lineRule="auto"/>
        <w:ind w:firstLine="336"/>
        <w:jc w:val="both"/>
        <w:rPr>
          <w:rFonts w:ascii="Times New Roman" w:hAnsi="Times New Roman" w:cs="Times New Roman"/>
          <w:color w:val="000000"/>
          <w:spacing w:val="6"/>
        </w:rPr>
      </w:pPr>
      <w:r w:rsidRPr="00B4209C">
        <w:rPr>
          <w:rFonts w:ascii="Times New Roman" w:hAnsi="Times New Roman" w:cs="Times New Roman"/>
          <w:color w:val="000000"/>
          <w:spacing w:val="6"/>
        </w:rPr>
        <w:t xml:space="preserve">   3. Ц</w:t>
      </w:r>
      <w:r w:rsidRPr="00B4209C">
        <w:rPr>
          <w:rFonts w:ascii="Times New Roman" w:hAnsi="Times New Roman" w:cs="Times New Roman"/>
          <w:color w:val="000000"/>
          <w:spacing w:val="3"/>
        </w:rPr>
        <w:t>інний папір, що засвідчує внесення його власником гро</w:t>
      </w:r>
      <w:r w:rsidRPr="00B4209C">
        <w:rPr>
          <w:rFonts w:ascii="Times New Roman" w:hAnsi="Times New Roman" w:cs="Times New Roman"/>
          <w:color w:val="000000"/>
          <w:spacing w:val="3"/>
        </w:rPr>
        <w:softHyphen/>
      </w:r>
      <w:r w:rsidRPr="00B4209C">
        <w:rPr>
          <w:rFonts w:ascii="Times New Roman" w:hAnsi="Times New Roman" w:cs="Times New Roman"/>
          <w:color w:val="000000"/>
          <w:spacing w:val="5"/>
        </w:rPr>
        <w:t>шових коштів і підтверджує зобов’язання позичальника;</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4. Усі відповіді вірні.</w:t>
      </w:r>
    </w:p>
    <w:p w:rsidR="00B4209C" w:rsidRPr="00B4209C" w:rsidRDefault="00B4209C" w:rsidP="00B4209C">
      <w:pPr>
        <w:shd w:val="clear" w:color="auto" w:fill="FFFFFF"/>
        <w:spacing w:after="0" w:line="240" w:lineRule="auto"/>
        <w:ind w:firstLine="307"/>
        <w:jc w:val="both"/>
        <w:rPr>
          <w:rFonts w:ascii="Times New Roman" w:hAnsi="Times New Roman" w:cs="Times New Roman"/>
          <w:b/>
          <w:color w:val="000000"/>
          <w:spacing w:val="2"/>
        </w:rPr>
      </w:pPr>
      <w:r w:rsidRPr="00B4209C">
        <w:rPr>
          <w:rFonts w:ascii="Times New Roman" w:hAnsi="Times New Roman" w:cs="Times New Roman"/>
          <w:b/>
          <w:bCs/>
          <w:iCs/>
          <w:color w:val="000000"/>
          <w:spacing w:val="2"/>
        </w:rPr>
        <w:t>4. Ощадний сертифікат</w:t>
      </w:r>
      <w:r w:rsidRPr="00B4209C">
        <w:rPr>
          <w:rFonts w:ascii="Times New Roman" w:hAnsi="Times New Roman" w:cs="Times New Roman"/>
          <w:b/>
          <w:color w:val="000000"/>
          <w:spacing w:val="2"/>
        </w:rPr>
        <w:t xml:space="preserve"> це:</w:t>
      </w:r>
    </w:p>
    <w:p w:rsidR="00B4209C" w:rsidRPr="00B4209C" w:rsidRDefault="00B4209C" w:rsidP="00B4209C">
      <w:pPr>
        <w:shd w:val="clear" w:color="auto" w:fill="FFFFFF"/>
        <w:spacing w:after="0" w:line="240" w:lineRule="auto"/>
        <w:ind w:firstLine="302"/>
        <w:jc w:val="both"/>
        <w:rPr>
          <w:rFonts w:ascii="Times New Roman" w:hAnsi="Times New Roman" w:cs="Times New Roman"/>
          <w:color w:val="000000"/>
          <w:spacing w:val="3"/>
        </w:rPr>
      </w:pPr>
      <w:r w:rsidRPr="00B4209C">
        <w:rPr>
          <w:rFonts w:ascii="Times New Roman" w:hAnsi="Times New Roman" w:cs="Times New Roman"/>
          <w:color w:val="000000"/>
          <w:spacing w:val="2"/>
        </w:rPr>
        <w:t xml:space="preserve">    1.</w:t>
      </w:r>
      <w:r w:rsidRPr="00B4209C">
        <w:rPr>
          <w:rFonts w:ascii="Times New Roman" w:hAnsi="Times New Roman" w:cs="Times New Roman"/>
          <w:color w:val="000000"/>
          <w:spacing w:val="3"/>
        </w:rPr>
        <w:t xml:space="preserve"> Цінний папір, що засвідчує внесення його власником гро</w:t>
      </w:r>
      <w:r w:rsidRPr="00B4209C">
        <w:rPr>
          <w:rFonts w:ascii="Times New Roman" w:hAnsi="Times New Roman" w:cs="Times New Roman"/>
          <w:color w:val="000000"/>
          <w:spacing w:val="3"/>
        </w:rPr>
        <w:softHyphen/>
      </w:r>
      <w:r w:rsidRPr="00B4209C">
        <w:rPr>
          <w:rFonts w:ascii="Times New Roman" w:hAnsi="Times New Roman" w:cs="Times New Roman"/>
          <w:color w:val="000000"/>
          <w:spacing w:val="5"/>
        </w:rPr>
        <w:t>шових коштів і підтверджує зобов’язання позичальника перед кредито</w:t>
      </w:r>
      <w:r w:rsidRPr="00B4209C">
        <w:rPr>
          <w:rFonts w:ascii="Times New Roman" w:hAnsi="Times New Roman" w:cs="Times New Roman"/>
          <w:color w:val="000000"/>
          <w:spacing w:val="5"/>
        </w:rPr>
        <w:softHyphen/>
      </w:r>
      <w:r w:rsidRPr="00B4209C">
        <w:rPr>
          <w:rFonts w:ascii="Times New Roman" w:hAnsi="Times New Roman" w:cs="Times New Roman"/>
          <w:color w:val="000000"/>
          <w:spacing w:val="2"/>
        </w:rPr>
        <w:t xml:space="preserve">ром відшкодувати йому вартість цього цінного папера в передбачений у </w:t>
      </w:r>
      <w:r w:rsidRPr="00B4209C">
        <w:rPr>
          <w:rFonts w:ascii="Times New Roman" w:hAnsi="Times New Roman" w:cs="Times New Roman"/>
          <w:color w:val="000000"/>
          <w:spacing w:val="3"/>
        </w:rPr>
        <w:t>ньому строк з</w:t>
      </w:r>
      <w:r w:rsidRPr="00B4209C">
        <w:rPr>
          <w:rFonts w:ascii="Times New Roman" w:hAnsi="Times New Roman" w:cs="Times New Roman"/>
          <w:bCs/>
          <w:color w:val="000000"/>
          <w:spacing w:val="3"/>
        </w:rPr>
        <w:t xml:space="preserve"> </w:t>
      </w:r>
      <w:r w:rsidRPr="00B4209C">
        <w:rPr>
          <w:rFonts w:ascii="Times New Roman" w:hAnsi="Times New Roman" w:cs="Times New Roman"/>
          <w:color w:val="000000"/>
          <w:spacing w:val="3"/>
        </w:rPr>
        <w:t>виплатою процента;</w:t>
      </w:r>
    </w:p>
    <w:p w:rsidR="00B4209C" w:rsidRPr="00B4209C" w:rsidRDefault="00B4209C" w:rsidP="00B4209C">
      <w:pPr>
        <w:shd w:val="clear" w:color="auto" w:fill="FFFFFF"/>
        <w:spacing w:after="0" w:line="240" w:lineRule="auto"/>
        <w:ind w:firstLine="307"/>
        <w:jc w:val="both"/>
        <w:rPr>
          <w:rFonts w:ascii="Times New Roman" w:hAnsi="Times New Roman" w:cs="Times New Roman"/>
          <w:color w:val="000000"/>
          <w:spacing w:val="4"/>
        </w:rPr>
      </w:pPr>
      <w:r w:rsidRPr="00B4209C">
        <w:rPr>
          <w:rFonts w:ascii="Times New Roman" w:hAnsi="Times New Roman" w:cs="Times New Roman"/>
          <w:bCs/>
          <w:iCs/>
          <w:color w:val="000000"/>
          <w:spacing w:val="2"/>
        </w:rPr>
        <w:t xml:space="preserve">   2.</w:t>
      </w:r>
      <w:r w:rsidRPr="00B4209C">
        <w:rPr>
          <w:rFonts w:ascii="Times New Roman" w:hAnsi="Times New Roman" w:cs="Times New Roman"/>
          <w:color w:val="000000"/>
          <w:spacing w:val="2"/>
        </w:rPr>
        <w:t xml:space="preserve"> Цінний папір, випущений банком як письмо</w:t>
      </w:r>
      <w:r w:rsidRPr="00B4209C">
        <w:rPr>
          <w:rFonts w:ascii="Times New Roman" w:hAnsi="Times New Roman" w:cs="Times New Roman"/>
          <w:color w:val="000000"/>
          <w:spacing w:val="2"/>
        </w:rPr>
        <w:softHyphen/>
      </w:r>
      <w:r w:rsidRPr="00B4209C">
        <w:rPr>
          <w:rFonts w:ascii="Times New Roman" w:hAnsi="Times New Roman" w:cs="Times New Roman"/>
          <w:color w:val="000000"/>
        </w:rPr>
        <w:t>ве свідоцтво про депонування грошових коштів, яке засвідчує право вклад</w:t>
      </w:r>
      <w:r w:rsidRPr="00B4209C">
        <w:rPr>
          <w:rFonts w:ascii="Times New Roman" w:hAnsi="Times New Roman" w:cs="Times New Roman"/>
          <w:color w:val="000000"/>
        </w:rPr>
        <w:softHyphen/>
      </w:r>
      <w:r w:rsidRPr="00B4209C">
        <w:rPr>
          <w:rFonts w:ascii="Times New Roman" w:hAnsi="Times New Roman" w:cs="Times New Roman"/>
          <w:color w:val="000000"/>
          <w:spacing w:val="4"/>
        </w:rPr>
        <w:t>ника на отримання після закінчення встановленого строку суми депозиту та процентів за ним;</w:t>
      </w:r>
    </w:p>
    <w:p w:rsidR="00B4209C" w:rsidRPr="00B4209C" w:rsidRDefault="00B4209C" w:rsidP="00B4209C">
      <w:pPr>
        <w:shd w:val="clear" w:color="auto" w:fill="FFFFFF"/>
        <w:spacing w:after="0" w:line="240" w:lineRule="auto"/>
        <w:ind w:firstLine="336"/>
        <w:jc w:val="both"/>
        <w:rPr>
          <w:rFonts w:ascii="Times New Roman" w:hAnsi="Times New Roman" w:cs="Times New Roman"/>
          <w:color w:val="000000"/>
          <w:spacing w:val="6"/>
        </w:rPr>
      </w:pPr>
      <w:r w:rsidRPr="00B4209C">
        <w:rPr>
          <w:rFonts w:ascii="Times New Roman" w:hAnsi="Times New Roman" w:cs="Times New Roman"/>
          <w:color w:val="000000"/>
          <w:spacing w:val="4"/>
        </w:rPr>
        <w:t xml:space="preserve">   3. Ц</w:t>
      </w:r>
      <w:r w:rsidRPr="00B4209C">
        <w:rPr>
          <w:rFonts w:ascii="Times New Roman" w:hAnsi="Times New Roman" w:cs="Times New Roman"/>
          <w:color w:val="000000"/>
          <w:spacing w:val="3"/>
        </w:rPr>
        <w:t>інний папір, який засвідчує безумовне грошове зобов’я</w:t>
      </w:r>
      <w:r w:rsidRPr="00B4209C">
        <w:rPr>
          <w:rFonts w:ascii="Times New Roman" w:hAnsi="Times New Roman" w:cs="Times New Roman"/>
          <w:color w:val="000000"/>
          <w:spacing w:val="3"/>
        </w:rPr>
        <w:softHyphen/>
      </w:r>
      <w:r w:rsidRPr="00B4209C">
        <w:rPr>
          <w:rFonts w:ascii="Times New Roman" w:hAnsi="Times New Roman" w:cs="Times New Roman"/>
          <w:color w:val="000000"/>
          <w:spacing w:val="4"/>
        </w:rPr>
        <w:t>зання векселедавця сплатити після настання строку визначену суму гро</w:t>
      </w:r>
      <w:r w:rsidRPr="00B4209C">
        <w:rPr>
          <w:rFonts w:ascii="Times New Roman" w:hAnsi="Times New Roman" w:cs="Times New Roman"/>
          <w:color w:val="000000"/>
          <w:spacing w:val="4"/>
        </w:rPr>
        <w:softHyphen/>
      </w:r>
      <w:r w:rsidRPr="00B4209C">
        <w:rPr>
          <w:rFonts w:ascii="Times New Roman" w:hAnsi="Times New Roman" w:cs="Times New Roman"/>
          <w:color w:val="000000"/>
          <w:spacing w:val="6"/>
        </w:rPr>
        <w:t>шей власнику векселя (векселедержателю);</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color w:val="000000"/>
          <w:spacing w:val="4"/>
        </w:rPr>
        <w:t xml:space="preserve">   </w:t>
      </w:r>
      <w:r w:rsidRPr="00B4209C">
        <w:rPr>
          <w:rFonts w:ascii="Times New Roman" w:hAnsi="Times New Roman" w:cs="Times New Roman"/>
        </w:rPr>
        <w:t xml:space="preserve">     4. Усі відповіді вірні.</w:t>
      </w:r>
    </w:p>
    <w:p w:rsidR="00B4209C" w:rsidRPr="00B4209C" w:rsidRDefault="00B4209C" w:rsidP="00B4209C">
      <w:pPr>
        <w:spacing w:after="0" w:line="240" w:lineRule="auto"/>
        <w:jc w:val="both"/>
        <w:rPr>
          <w:rFonts w:ascii="Times New Roman" w:hAnsi="Times New Roman" w:cs="Times New Roman"/>
          <w:b/>
          <w:color w:val="000000"/>
          <w:spacing w:val="5"/>
        </w:rPr>
      </w:pPr>
      <w:r w:rsidRPr="00B4209C">
        <w:rPr>
          <w:rFonts w:ascii="Times New Roman" w:hAnsi="Times New Roman" w:cs="Times New Roman"/>
          <w:b/>
        </w:rPr>
        <w:t xml:space="preserve">5. </w:t>
      </w:r>
      <w:r w:rsidRPr="00B4209C">
        <w:rPr>
          <w:rFonts w:ascii="Times New Roman" w:hAnsi="Times New Roman" w:cs="Times New Roman"/>
          <w:b/>
          <w:bCs/>
          <w:iCs/>
          <w:color w:val="000000"/>
          <w:spacing w:val="3"/>
        </w:rPr>
        <w:t xml:space="preserve">Цінний папір, що рефінансується Національним банком України </w:t>
      </w:r>
      <w:r w:rsidRPr="00B4209C">
        <w:rPr>
          <w:rFonts w:ascii="Times New Roman" w:hAnsi="Times New Roman" w:cs="Times New Roman"/>
          <w:b/>
          <w:color w:val="000000"/>
          <w:spacing w:val="5"/>
        </w:rPr>
        <w:t>це:</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4"/>
        </w:rPr>
      </w:pPr>
      <w:r w:rsidRPr="00B4209C">
        <w:rPr>
          <w:rFonts w:ascii="Times New Roman" w:hAnsi="Times New Roman" w:cs="Times New Roman"/>
          <w:color w:val="000000"/>
          <w:spacing w:val="5"/>
        </w:rPr>
        <w:t xml:space="preserve">         1. Цінний папір, який входить до переліку цінних паперів, що прийма</w:t>
      </w:r>
      <w:r w:rsidRPr="00B4209C">
        <w:rPr>
          <w:rFonts w:ascii="Times New Roman" w:hAnsi="Times New Roman" w:cs="Times New Roman"/>
          <w:color w:val="000000"/>
          <w:spacing w:val="5"/>
        </w:rPr>
        <w:softHyphen/>
      </w:r>
      <w:r w:rsidRPr="00B4209C">
        <w:rPr>
          <w:rFonts w:ascii="Times New Roman" w:hAnsi="Times New Roman" w:cs="Times New Roman"/>
          <w:color w:val="000000"/>
          <w:spacing w:val="4"/>
        </w:rPr>
        <w:t xml:space="preserve">ються Національним банком України в обмін </w:t>
      </w:r>
      <w:r w:rsidRPr="00B4209C">
        <w:rPr>
          <w:rFonts w:ascii="Times New Roman" w:hAnsi="Times New Roman" w:cs="Times New Roman"/>
          <w:bCs/>
          <w:color w:val="000000"/>
          <w:spacing w:val="4"/>
        </w:rPr>
        <w:t xml:space="preserve">на </w:t>
      </w:r>
      <w:r w:rsidRPr="00B4209C">
        <w:rPr>
          <w:rFonts w:ascii="Times New Roman" w:hAnsi="Times New Roman" w:cs="Times New Roman"/>
          <w:color w:val="000000"/>
          <w:spacing w:val="4"/>
        </w:rPr>
        <w:t>кошти;</w:t>
      </w:r>
    </w:p>
    <w:p w:rsidR="00B4209C" w:rsidRPr="00B4209C" w:rsidRDefault="00B4209C" w:rsidP="00B4209C">
      <w:pPr>
        <w:shd w:val="clear" w:color="auto" w:fill="FFFFFF"/>
        <w:spacing w:after="0" w:line="240" w:lineRule="auto"/>
        <w:ind w:firstLine="336"/>
        <w:jc w:val="both"/>
        <w:rPr>
          <w:rFonts w:ascii="Times New Roman" w:hAnsi="Times New Roman" w:cs="Times New Roman"/>
          <w:color w:val="000000"/>
          <w:spacing w:val="6"/>
        </w:rPr>
      </w:pPr>
      <w:r w:rsidRPr="00B4209C">
        <w:rPr>
          <w:rFonts w:ascii="Times New Roman" w:hAnsi="Times New Roman" w:cs="Times New Roman"/>
          <w:color w:val="000000"/>
          <w:spacing w:val="4"/>
        </w:rPr>
        <w:t xml:space="preserve">     2. Ц</w:t>
      </w:r>
      <w:r w:rsidRPr="00B4209C">
        <w:rPr>
          <w:rFonts w:ascii="Times New Roman" w:hAnsi="Times New Roman" w:cs="Times New Roman"/>
          <w:color w:val="000000"/>
          <w:spacing w:val="3"/>
        </w:rPr>
        <w:t>інний папір, який засвідчує безумовне грошове зобов’я</w:t>
      </w:r>
      <w:r w:rsidRPr="00B4209C">
        <w:rPr>
          <w:rFonts w:ascii="Times New Roman" w:hAnsi="Times New Roman" w:cs="Times New Roman"/>
          <w:color w:val="000000"/>
          <w:spacing w:val="3"/>
        </w:rPr>
        <w:softHyphen/>
      </w:r>
      <w:r w:rsidRPr="00B4209C">
        <w:rPr>
          <w:rFonts w:ascii="Times New Roman" w:hAnsi="Times New Roman" w:cs="Times New Roman"/>
          <w:color w:val="000000"/>
          <w:spacing w:val="4"/>
        </w:rPr>
        <w:t>зання векселедавця сплатити після настання строку визначену суму гро</w:t>
      </w:r>
      <w:r w:rsidRPr="00B4209C">
        <w:rPr>
          <w:rFonts w:ascii="Times New Roman" w:hAnsi="Times New Roman" w:cs="Times New Roman"/>
          <w:color w:val="000000"/>
          <w:spacing w:val="4"/>
        </w:rPr>
        <w:softHyphen/>
      </w:r>
      <w:r w:rsidRPr="00B4209C">
        <w:rPr>
          <w:rFonts w:ascii="Times New Roman" w:hAnsi="Times New Roman" w:cs="Times New Roman"/>
          <w:color w:val="000000"/>
          <w:spacing w:val="6"/>
        </w:rPr>
        <w:t>шей власнику векселя (векселедержателю);</w:t>
      </w:r>
    </w:p>
    <w:p w:rsidR="00B4209C" w:rsidRPr="00B4209C" w:rsidRDefault="00B4209C" w:rsidP="00B4209C">
      <w:pPr>
        <w:shd w:val="clear" w:color="auto" w:fill="FFFFFF"/>
        <w:spacing w:after="0" w:line="240" w:lineRule="auto"/>
        <w:ind w:firstLine="341"/>
        <w:jc w:val="both"/>
        <w:rPr>
          <w:rFonts w:ascii="Times New Roman" w:hAnsi="Times New Roman" w:cs="Times New Roman"/>
          <w:color w:val="000000"/>
          <w:spacing w:val="7"/>
        </w:rPr>
      </w:pPr>
      <w:r w:rsidRPr="00B4209C">
        <w:rPr>
          <w:rFonts w:ascii="Times New Roman" w:hAnsi="Times New Roman" w:cs="Times New Roman"/>
          <w:color w:val="000000"/>
          <w:spacing w:val="6"/>
        </w:rPr>
        <w:t xml:space="preserve">      3.</w:t>
      </w:r>
      <w:r w:rsidRPr="00B4209C">
        <w:rPr>
          <w:rFonts w:ascii="Times New Roman" w:hAnsi="Times New Roman" w:cs="Times New Roman"/>
          <w:color w:val="000000"/>
          <w:spacing w:val="3"/>
        </w:rPr>
        <w:t xml:space="preserve"> Цінний папір, що передбачає можливість передачі грошових </w:t>
      </w:r>
      <w:r w:rsidRPr="00B4209C">
        <w:rPr>
          <w:rFonts w:ascii="Times New Roman" w:hAnsi="Times New Roman" w:cs="Times New Roman"/>
          <w:color w:val="000000"/>
          <w:spacing w:val="7"/>
        </w:rPr>
        <w:t>та інших прав, що випливають з цього документа, іншим особам;</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rPr>
        <w:t xml:space="preserve">             4. Усі відповіді вірні.</w:t>
      </w:r>
    </w:p>
    <w:p w:rsidR="00B4209C" w:rsidRPr="00B4209C" w:rsidRDefault="00B4209C" w:rsidP="00B4209C">
      <w:pPr>
        <w:shd w:val="clear" w:color="auto" w:fill="FFFFFF"/>
        <w:spacing w:after="0" w:line="240" w:lineRule="auto"/>
        <w:jc w:val="both"/>
        <w:rPr>
          <w:rFonts w:ascii="Times New Roman" w:hAnsi="Times New Roman" w:cs="Times New Roman"/>
          <w:b/>
          <w:bCs/>
          <w:iCs/>
          <w:color w:val="000000"/>
          <w:spacing w:val="2"/>
        </w:rPr>
      </w:pPr>
      <w:r w:rsidRPr="00B4209C">
        <w:rPr>
          <w:rFonts w:ascii="Times New Roman" w:hAnsi="Times New Roman" w:cs="Times New Roman"/>
          <w:b/>
          <w:bCs/>
          <w:iCs/>
          <w:color w:val="000000"/>
          <w:spacing w:val="2"/>
        </w:rPr>
        <w:t xml:space="preserve">  6. Ринкова вартість цінного папера:</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3"/>
        </w:rPr>
      </w:pPr>
      <w:r w:rsidRPr="00B4209C">
        <w:rPr>
          <w:rFonts w:ascii="Times New Roman" w:hAnsi="Times New Roman" w:cs="Times New Roman"/>
          <w:bCs/>
          <w:iCs/>
          <w:color w:val="000000"/>
          <w:spacing w:val="2"/>
        </w:rPr>
        <w:lastRenderedPageBreak/>
        <w:t xml:space="preserve">        1. </w:t>
      </w:r>
      <w:r w:rsidRPr="00B4209C">
        <w:rPr>
          <w:rFonts w:ascii="Times New Roman" w:hAnsi="Times New Roman" w:cs="Times New Roman"/>
          <w:color w:val="000000"/>
          <w:spacing w:val="2"/>
        </w:rPr>
        <w:t xml:space="preserve">Сума коштів або вартість активу, </w:t>
      </w:r>
      <w:r w:rsidRPr="00B4209C">
        <w:rPr>
          <w:rFonts w:ascii="Times New Roman" w:hAnsi="Times New Roman" w:cs="Times New Roman"/>
          <w:bCs/>
          <w:color w:val="000000"/>
          <w:spacing w:val="6"/>
        </w:rPr>
        <w:t xml:space="preserve">які </w:t>
      </w:r>
      <w:r w:rsidRPr="00B4209C">
        <w:rPr>
          <w:rFonts w:ascii="Times New Roman" w:hAnsi="Times New Roman" w:cs="Times New Roman"/>
          <w:color w:val="000000"/>
          <w:spacing w:val="6"/>
        </w:rPr>
        <w:t xml:space="preserve">можна отримати від продажу цінного папера на активному ринку </w:t>
      </w:r>
      <w:r w:rsidRPr="00B4209C">
        <w:rPr>
          <w:rFonts w:ascii="Times New Roman" w:hAnsi="Times New Roman" w:cs="Times New Roman"/>
          <w:color w:val="000000"/>
          <w:spacing w:val="3"/>
        </w:rPr>
        <w:t>цінних паперів;</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6"/>
        </w:rPr>
      </w:pPr>
      <w:r w:rsidRPr="00B4209C">
        <w:rPr>
          <w:rFonts w:ascii="Times New Roman" w:hAnsi="Times New Roman" w:cs="Times New Roman"/>
          <w:color w:val="000000"/>
          <w:spacing w:val="3"/>
        </w:rPr>
        <w:t xml:space="preserve">        2. В</w:t>
      </w:r>
      <w:r w:rsidRPr="00B4209C">
        <w:rPr>
          <w:rFonts w:ascii="Times New Roman" w:hAnsi="Times New Roman" w:cs="Times New Roman"/>
          <w:color w:val="000000"/>
          <w:spacing w:val="2"/>
        </w:rPr>
        <w:t xml:space="preserve">артість активу, </w:t>
      </w:r>
      <w:r w:rsidRPr="00B4209C">
        <w:rPr>
          <w:rFonts w:ascii="Times New Roman" w:hAnsi="Times New Roman" w:cs="Times New Roman"/>
          <w:bCs/>
          <w:color w:val="000000"/>
          <w:spacing w:val="6"/>
        </w:rPr>
        <w:t xml:space="preserve">які </w:t>
      </w:r>
      <w:r w:rsidRPr="00B4209C">
        <w:rPr>
          <w:rFonts w:ascii="Times New Roman" w:hAnsi="Times New Roman" w:cs="Times New Roman"/>
          <w:color w:val="000000"/>
          <w:spacing w:val="6"/>
        </w:rPr>
        <w:t>можна отримати від продажу цінного папера;</w:t>
      </w:r>
    </w:p>
    <w:p w:rsidR="00B4209C" w:rsidRPr="00B4209C" w:rsidRDefault="00B4209C" w:rsidP="00B4209C">
      <w:pPr>
        <w:shd w:val="clear" w:color="auto" w:fill="FFFFFF"/>
        <w:spacing w:after="0" w:line="240" w:lineRule="auto"/>
        <w:jc w:val="both"/>
        <w:rPr>
          <w:rFonts w:ascii="Times New Roman" w:hAnsi="Times New Roman" w:cs="Times New Roman"/>
          <w:color w:val="000000"/>
          <w:spacing w:val="3"/>
        </w:rPr>
      </w:pPr>
      <w:r w:rsidRPr="00B4209C">
        <w:rPr>
          <w:rFonts w:ascii="Times New Roman" w:hAnsi="Times New Roman" w:cs="Times New Roman"/>
          <w:color w:val="000000"/>
          <w:spacing w:val="6"/>
        </w:rPr>
        <w:t xml:space="preserve">        3. </w:t>
      </w:r>
      <w:r w:rsidRPr="00B4209C">
        <w:rPr>
          <w:rFonts w:ascii="Times New Roman" w:hAnsi="Times New Roman" w:cs="Times New Roman"/>
          <w:color w:val="000000"/>
          <w:spacing w:val="2"/>
        </w:rPr>
        <w:t>Сума коштів або вартість активу</w:t>
      </w:r>
      <w:r w:rsidRPr="00B4209C">
        <w:rPr>
          <w:rFonts w:ascii="Times New Roman" w:hAnsi="Times New Roman" w:cs="Times New Roman"/>
          <w:color w:val="000000"/>
          <w:spacing w:val="6"/>
        </w:rPr>
        <w:t xml:space="preserve"> на активному ринку </w:t>
      </w:r>
      <w:r w:rsidRPr="00B4209C">
        <w:rPr>
          <w:rFonts w:ascii="Times New Roman" w:hAnsi="Times New Roman" w:cs="Times New Roman"/>
          <w:color w:val="000000"/>
          <w:spacing w:val="3"/>
        </w:rPr>
        <w:t>цінних паперів;</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color w:val="000000"/>
          <w:spacing w:val="3"/>
        </w:rPr>
        <w:t xml:space="preserve">        4. У</w:t>
      </w:r>
      <w:r w:rsidRPr="00B4209C">
        <w:rPr>
          <w:rFonts w:ascii="Times New Roman" w:hAnsi="Times New Roman" w:cs="Times New Roman"/>
        </w:rPr>
        <w:t>сі відповіді вірні.</w:t>
      </w:r>
    </w:p>
    <w:p w:rsidR="00B4209C" w:rsidRPr="00B4209C" w:rsidRDefault="00B4209C" w:rsidP="00B4209C">
      <w:pPr>
        <w:shd w:val="clear" w:color="auto" w:fill="FFFFFF"/>
        <w:spacing w:after="0" w:line="240" w:lineRule="auto"/>
        <w:jc w:val="both"/>
        <w:rPr>
          <w:rFonts w:ascii="Times New Roman" w:hAnsi="Times New Roman" w:cs="Times New Roman"/>
          <w:b/>
          <w:color w:val="000000"/>
        </w:rPr>
      </w:pPr>
      <w:r w:rsidRPr="00B4209C">
        <w:rPr>
          <w:rFonts w:ascii="Times New Roman" w:hAnsi="Times New Roman" w:cs="Times New Roman"/>
          <w:b/>
          <w:color w:val="000000"/>
        </w:rPr>
        <w:t>7. Цінні папери за видами сплати доходу групують:</w:t>
      </w:r>
    </w:p>
    <w:p w:rsidR="00B4209C" w:rsidRPr="00B4209C" w:rsidRDefault="00B4209C" w:rsidP="00B4209C">
      <w:pPr>
        <w:spacing w:after="0" w:line="240" w:lineRule="auto"/>
        <w:jc w:val="both"/>
        <w:rPr>
          <w:rFonts w:ascii="Times New Roman" w:hAnsi="Times New Roman" w:cs="Times New Roman"/>
          <w:color w:val="000000"/>
        </w:rPr>
      </w:pPr>
      <w:r w:rsidRPr="00B4209C">
        <w:rPr>
          <w:rFonts w:ascii="Times New Roman" w:hAnsi="Times New Roman" w:cs="Times New Roman"/>
          <w:color w:val="000000"/>
        </w:rPr>
        <w:t xml:space="preserve">     1.  Цінні папери з визначеним прибутком;</w:t>
      </w:r>
    </w:p>
    <w:p w:rsidR="00B4209C" w:rsidRPr="00B4209C" w:rsidRDefault="00B4209C" w:rsidP="00B4209C">
      <w:pPr>
        <w:spacing w:after="0" w:line="240" w:lineRule="auto"/>
        <w:jc w:val="both"/>
        <w:rPr>
          <w:rFonts w:ascii="Times New Roman" w:hAnsi="Times New Roman" w:cs="Times New Roman"/>
          <w:color w:val="000000"/>
        </w:rPr>
      </w:pPr>
      <w:r w:rsidRPr="00B4209C">
        <w:rPr>
          <w:rFonts w:ascii="Times New Roman" w:hAnsi="Times New Roman" w:cs="Times New Roman"/>
          <w:color w:val="000000"/>
        </w:rPr>
        <w:t xml:space="preserve">      2. Цінні папери з невизначеним прибутком;</w:t>
      </w:r>
    </w:p>
    <w:p w:rsidR="00B4209C" w:rsidRPr="00B4209C" w:rsidRDefault="00B4209C" w:rsidP="00B4209C">
      <w:pPr>
        <w:spacing w:after="0" w:line="240" w:lineRule="auto"/>
        <w:jc w:val="both"/>
        <w:rPr>
          <w:rFonts w:ascii="Times New Roman" w:hAnsi="Times New Roman" w:cs="Times New Roman"/>
          <w:color w:val="000000"/>
        </w:rPr>
      </w:pPr>
      <w:r w:rsidRPr="00B4209C">
        <w:rPr>
          <w:rFonts w:ascii="Times New Roman" w:hAnsi="Times New Roman" w:cs="Times New Roman"/>
          <w:color w:val="000000"/>
        </w:rPr>
        <w:t xml:space="preserve">      3. За фіксованою річною ставкою процента, купона і акції та папери, які засвідчують право на паї;</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color w:val="000000"/>
        </w:rPr>
        <w:t xml:space="preserve">      4.</w:t>
      </w:r>
      <w:r w:rsidRPr="00B4209C">
        <w:rPr>
          <w:rFonts w:ascii="Times New Roman" w:hAnsi="Times New Roman" w:cs="Times New Roman"/>
        </w:rPr>
        <w:t xml:space="preserve"> Усі відповіді вірні.</w:t>
      </w:r>
    </w:p>
    <w:p w:rsidR="00B4209C" w:rsidRPr="00B4209C" w:rsidRDefault="00B4209C" w:rsidP="00B4209C">
      <w:pPr>
        <w:spacing w:after="0" w:line="240" w:lineRule="auto"/>
        <w:jc w:val="both"/>
        <w:rPr>
          <w:rFonts w:ascii="Times New Roman" w:hAnsi="Times New Roman" w:cs="Times New Roman"/>
          <w:b/>
          <w:color w:val="000000"/>
        </w:rPr>
      </w:pPr>
      <w:r w:rsidRPr="00B4209C">
        <w:rPr>
          <w:rFonts w:ascii="Times New Roman" w:hAnsi="Times New Roman" w:cs="Times New Roman"/>
        </w:rPr>
        <w:t xml:space="preserve">  </w:t>
      </w:r>
      <w:r w:rsidRPr="00B4209C">
        <w:rPr>
          <w:rFonts w:ascii="Times New Roman" w:hAnsi="Times New Roman" w:cs="Times New Roman"/>
          <w:b/>
        </w:rPr>
        <w:t>8.</w:t>
      </w:r>
      <w:r w:rsidRPr="00B4209C">
        <w:rPr>
          <w:rFonts w:ascii="Times New Roman" w:hAnsi="Times New Roman" w:cs="Times New Roman"/>
          <w:b/>
          <w:color w:val="000000"/>
        </w:rPr>
        <w:t xml:space="preserve"> Обліковий процес операцій з цінними паперами складається з етапів: </w:t>
      </w:r>
    </w:p>
    <w:p w:rsidR="00B4209C" w:rsidRPr="00B4209C" w:rsidRDefault="00B4209C" w:rsidP="00B4209C">
      <w:pPr>
        <w:shd w:val="clear" w:color="auto" w:fill="FFFFFF"/>
        <w:tabs>
          <w:tab w:val="num" w:pos="1080"/>
        </w:tabs>
        <w:spacing w:after="0" w:line="240" w:lineRule="auto"/>
        <w:jc w:val="both"/>
        <w:rPr>
          <w:rFonts w:ascii="Times New Roman" w:hAnsi="Times New Roman" w:cs="Times New Roman"/>
          <w:color w:val="000000"/>
        </w:rPr>
      </w:pPr>
      <w:r w:rsidRPr="00B4209C">
        <w:rPr>
          <w:rFonts w:ascii="Times New Roman" w:hAnsi="Times New Roman" w:cs="Times New Roman"/>
          <w:color w:val="000000"/>
        </w:rPr>
        <w:t xml:space="preserve">      1. Заповнення, збір та обробка первинних документів, які є підставою для здійснення операцій з цінними паперами;</w:t>
      </w:r>
    </w:p>
    <w:p w:rsidR="00B4209C" w:rsidRPr="00B4209C" w:rsidRDefault="00B4209C" w:rsidP="00B4209C">
      <w:pPr>
        <w:shd w:val="clear" w:color="auto" w:fill="FFFFFF"/>
        <w:tabs>
          <w:tab w:val="num" w:pos="1080"/>
        </w:tabs>
        <w:spacing w:after="0" w:line="240" w:lineRule="auto"/>
        <w:jc w:val="both"/>
        <w:rPr>
          <w:rFonts w:ascii="Times New Roman" w:hAnsi="Times New Roman" w:cs="Times New Roman"/>
          <w:color w:val="000000"/>
        </w:rPr>
      </w:pPr>
      <w:r w:rsidRPr="00B4209C">
        <w:rPr>
          <w:rFonts w:ascii="Times New Roman" w:hAnsi="Times New Roman" w:cs="Times New Roman"/>
          <w:color w:val="000000"/>
        </w:rPr>
        <w:t xml:space="preserve">       2. Систематизація інформації на рахунках;</w:t>
      </w:r>
    </w:p>
    <w:p w:rsidR="00B4209C" w:rsidRPr="00B4209C" w:rsidRDefault="00B4209C" w:rsidP="00B4209C">
      <w:pPr>
        <w:shd w:val="clear" w:color="auto" w:fill="FFFFFF"/>
        <w:tabs>
          <w:tab w:val="num" w:pos="1080"/>
        </w:tabs>
        <w:spacing w:after="0" w:line="240" w:lineRule="auto"/>
        <w:jc w:val="both"/>
        <w:rPr>
          <w:rFonts w:ascii="Times New Roman" w:hAnsi="Times New Roman" w:cs="Times New Roman"/>
          <w:color w:val="000000"/>
        </w:rPr>
      </w:pPr>
      <w:r w:rsidRPr="00B4209C">
        <w:rPr>
          <w:rFonts w:ascii="Times New Roman" w:hAnsi="Times New Roman" w:cs="Times New Roman"/>
          <w:color w:val="000000"/>
        </w:rPr>
        <w:t xml:space="preserve">       3. Складання фінансової та статистичної звітності та  здійснення контролю за діяльністю банку;</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color w:val="000000"/>
        </w:rPr>
        <w:t xml:space="preserve">       </w:t>
      </w:r>
      <w:r w:rsidRPr="00B4209C">
        <w:rPr>
          <w:rFonts w:ascii="Times New Roman" w:hAnsi="Times New Roman" w:cs="Times New Roman"/>
          <w:color w:val="000000"/>
          <w:spacing w:val="3"/>
        </w:rPr>
        <w:t>4. У</w:t>
      </w:r>
      <w:r w:rsidRPr="00B4209C">
        <w:rPr>
          <w:rFonts w:ascii="Times New Roman" w:hAnsi="Times New Roman" w:cs="Times New Roman"/>
        </w:rPr>
        <w:t>сі відповіді вірні.</w:t>
      </w:r>
    </w:p>
    <w:p w:rsidR="00B4209C" w:rsidRPr="00B4209C" w:rsidRDefault="00B4209C" w:rsidP="00B4209C">
      <w:pPr>
        <w:shd w:val="clear" w:color="auto" w:fill="FFFFFF"/>
        <w:tabs>
          <w:tab w:val="num" w:pos="1080"/>
        </w:tabs>
        <w:spacing w:after="0" w:line="240" w:lineRule="auto"/>
        <w:jc w:val="both"/>
        <w:rPr>
          <w:rFonts w:ascii="Times New Roman" w:hAnsi="Times New Roman" w:cs="Times New Roman"/>
          <w:b/>
        </w:rPr>
      </w:pPr>
      <w:r w:rsidRPr="00B4209C">
        <w:rPr>
          <w:rFonts w:ascii="Times New Roman" w:hAnsi="Times New Roman" w:cs="Times New Roman"/>
        </w:rPr>
        <w:t xml:space="preserve">   </w:t>
      </w:r>
      <w:r w:rsidRPr="00B4209C">
        <w:rPr>
          <w:rFonts w:ascii="Times New Roman" w:hAnsi="Times New Roman" w:cs="Times New Roman"/>
          <w:b/>
        </w:rPr>
        <w:t>9. Визначити класифікацію в</w:t>
      </w:r>
      <w:r w:rsidRPr="00B4209C">
        <w:rPr>
          <w:rFonts w:ascii="Times New Roman" w:hAnsi="Times New Roman" w:cs="Times New Roman"/>
          <w:b/>
          <w:color w:val="000000"/>
        </w:rPr>
        <w:t>кладень банку в цінні папери:</w:t>
      </w:r>
    </w:p>
    <w:p w:rsidR="00B4209C" w:rsidRPr="00B4209C" w:rsidRDefault="00B4209C" w:rsidP="00B4209C">
      <w:pPr>
        <w:shd w:val="clear" w:color="auto" w:fill="FFFFFF"/>
        <w:tabs>
          <w:tab w:val="left" w:pos="480"/>
        </w:tabs>
        <w:spacing w:after="0" w:line="240" w:lineRule="auto"/>
        <w:jc w:val="both"/>
        <w:rPr>
          <w:rFonts w:ascii="Times New Roman" w:hAnsi="Times New Roman" w:cs="Times New Roman"/>
          <w:color w:val="000000"/>
        </w:rPr>
      </w:pPr>
      <w:r w:rsidRPr="00B4209C">
        <w:rPr>
          <w:rFonts w:ascii="Times New Roman" w:hAnsi="Times New Roman" w:cs="Times New Roman"/>
          <w:color w:val="000000"/>
        </w:rPr>
        <w:t xml:space="preserve">  1. Портфель цінних паперів на продаж;</w:t>
      </w:r>
    </w:p>
    <w:p w:rsidR="00B4209C" w:rsidRPr="00B4209C" w:rsidRDefault="00B4209C" w:rsidP="00B4209C">
      <w:pPr>
        <w:shd w:val="clear" w:color="auto" w:fill="FFFFFF"/>
        <w:tabs>
          <w:tab w:val="left" w:pos="480"/>
        </w:tabs>
        <w:spacing w:after="0" w:line="240" w:lineRule="auto"/>
        <w:jc w:val="both"/>
        <w:rPr>
          <w:rFonts w:ascii="Times New Roman" w:hAnsi="Times New Roman" w:cs="Times New Roman"/>
          <w:color w:val="000000"/>
        </w:rPr>
      </w:pPr>
      <w:r w:rsidRPr="00B4209C">
        <w:rPr>
          <w:rFonts w:ascii="Times New Roman" w:hAnsi="Times New Roman" w:cs="Times New Roman"/>
          <w:color w:val="000000"/>
        </w:rPr>
        <w:t xml:space="preserve">  2.Портфель цінних паперів на інвестиції та вкладень у дочірні компанії;</w:t>
      </w:r>
    </w:p>
    <w:p w:rsidR="00B4209C" w:rsidRPr="00B4209C" w:rsidRDefault="00B4209C" w:rsidP="00B4209C">
      <w:pPr>
        <w:shd w:val="clear" w:color="auto" w:fill="FFFFFF"/>
        <w:tabs>
          <w:tab w:val="left" w:pos="480"/>
        </w:tabs>
        <w:spacing w:after="0" w:line="240" w:lineRule="auto"/>
        <w:jc w:val="both"/>
        <w:rPr>
          <w:rFonts w:ascii="Times New Roman" w:hAnsi="Times New Roman" w:cs="Times New Roman"/>
          <w:color w:val="000000"/>
        </w:rPr>
      </w:pPr>
      <w:r w:rsidRPr="00B4209C">
        <w:rPr>
          <w:rFonts w:ascii="Times New Roman" w:hAnsi="Times New Roman" w:cs="Times New Roman"/>
          <w:color w:val="000000"/>
        </w:rPr>
        <w:t xml:space="preserve">  3. Портфель пайової участі (вкладень в асоційовані компанії);</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color w:val="000000"/>
        </w:rPr>
        <w:t xml:space="preserve">        </w:t>
      </w:r>
      <w:r w:rsidRPr="00B4209C">
        <w:rPr>
          <w:rFonts w:ascii="Times New Roman" w:hAnsi="Times New Roman" w:cs="Times New Roman"/>
          <w:color w:val="000000"/>
          <w:spacing w:val="3"/>
        </w:rPr>
        <w:t>4. У</w:t>
      </w:r>
      <w:r w:rsidRPr="00B4209C">
        <w:rPr>
          <w:rFonts w:ascii="Times New Roman" w:hAnsi="Times New Roman" w:cs="Times New Roman"/>
        </w:rPr>
        <w:t>сі відповіді вірні.</w:t>
      </w:r>
    </w:p>
    <w:p w:rsidR="00B4209C" w:rsidRPr="00B4209C" w:rsidRDefault="00B4209C" w:rsidP="00B4209C">
      <w:pPr>
        <w:shd w:val="clear" w:color="auto" w:fill="FFFFFF"/>
        <w:spacing w:after="0" w:line="240" w:lineRule="auto"/>
        <w:jc w:val="both"/>
        <w:rPr>
          <w:rFonts w:ascii="Times New Roman" w:hAnsi="Times New Roman" w:cs="Times New Roman"/>
          <w:b/>
        </w:rPr>
      </w:pPr>
      <w:r w:rsidRPr="00B4209C">
        <w:rPr>
          <w:rFonts w:ascii="Times New Roman" w:hAnsi="Times New Roman" w:cs="Times New Roman"/>
          <w:b/>
        </w:rPr>
        <w:t xml:space="preserve"> 10. Визначити </w:t>
      </w:r>
      <w:r w:rsidRPr="00B4209C">
        <w:rPr>
          <w:rFonts w:ascii="Times New Roman" w:hAnsi="Times New Roman" w:cs="Times New Roman"/>
          <w:b/>
          <w:bCs/>
          <w:color w:val="000000"/>
        </w:rPr>
        <w:t>види цінних паперів які можуть випускатися і обертатися відповідно до ЗУ «Про цінні папери   та фондову біржу» в Україні:</w:t>
      </w:r>
    </w:p>
    <w:p w:rsidR="00B4209C" w:rsidRPr="00B4209C" w:rsidRDefault="00B4209C" w:rsidP="00B4209C">
      <w:pPr>
        <w:shd w:val="clear" w:color="auto" w:fill="FFFFFF"/>
        <w:spacing w:after="0" w:line="240" w:lineRule="auto"/>
        <w:rPr>
          <w:rFonts w:ascii="Times New Roman" w:hAnsi="Times New Roman" w:cs="Times New Roman"/>
        </w:rPr>
      </w:pPr>
      <w:r w:rsidRPr="00B4209C">
        <w:rPr>
          <w:rFonts w:ascii="Times New Roman" w:hAnsi="Times New Roman" w:cs="Times New Roman"/>
          <w:iCs/>
          <w:color w:val="000000"/>
        </w:rPr>
        <w:t xml:space="preserve">         1. Акції;</w:t>
      </w:r>
    </w:p>
    <w:p w:rsidR="00B4209C" w:rsidRPr="00B4209C" w:rsidRDefault="00B4209C" w:rsidP="00B4209C">
      <w:pPr>
        <w:shd w:val="clear" w:color="auto" w:fill="FFFFFF"/>
        <w:spacing w:after="0" w:line="240" w:lineRule="auto"/>
        <w:rPr>
          <w:rFonts w:ascii="Times New Roman" w:hAnsi="Times New Roman" w:cs="Times New Roman"/>
        </w:rPr>
      </w:pPr>
      <w:r w:rsidRPr="00B4209C">
        <w:rPr>
          <w:rFonts w:ascii="Times New Roman" w:hAnsi="Times New Roman" w:cs="Times New Roman"/>
          <w:iCs/>
          <w:color w:val="000000"/>
        </w:rPr>
        <w:t xml:space="preserve">          2. Облігації внутрішніх республіканських і місцевих позик, облігації підприємств, казначейські зобов 'язання республіки;</w:t>
      </w:r>
    </w:p>
    <w:p w:rsidR="00B4209C" w:rsidRPr="00B4209C" w:rsidRDefault="00B4209C" w:rsidP="00B4209C">
      <w:pPr>
        <w:shd w:val="clear" w:color="auto" w:fill="FFFFFF"/>
        <w:spacing w:after="0" w:line="240" w:lineRule="auto"/>
        <w:rPr>
          <w:rFonts w:ascii="Times New Roman" w:hAnsi="Times New Roman" w:cs="Times New Roman"/>
          <w:iCs/>
          <w:color w:val="000000"/>
        </w:rPr>
      </w:pPr>
      <w:r w:rsidRPr="00B4209C">
        <w:rPr>
          <w:rFonts w:ascii="Times New Roman" w:hAnsi="Times New Roman" w:cs="Times New Roman"/>
          <w:iCs/>
          <w:color w:val="000000"/>
        </w:rPr>
        <w:t xml:space="preserve">         3. Ощадні сертифікати, векселі, приватизаційні папери;</w:t>
      </w:r>
    </w:p>
    <w:p w:rsidR="00B4209C" w:rsidRPr="00B4209C" w:rsidRDefault="00B4209C" w:rsidP="00B4209C">
      <w:pPr>
        <w:shd w:val="clear" w:color="auto" w:fill="FFFFFF"/>
        <w:spacing w:after="0" w:line="240" w:lineRule="auto"/>
        <w:rPr>
          <w:rFonts w:ascii="Times New Roman" w:hAnsi="Times New Roman" w:cs="Times New Roman"/>
        </w:rPr>
      </w:pPr>
      <w:r w:rsidRPr="00B4209C">
        <w:rPr>
          <w:rFonts w:ascii="Times New Roman" w:hAnsi="Times New Roman" w:cs="Times New Roman"/>
          <w:iCs/>
          <w:color w:val="000000"/>
        </w:rPr>
        <w:t xml:space="preserve">        </w:t>
      </w:r>
      <w:r w:rsidRPr="00B4209C">
        <w:rPr>
          <w:rFonts w:ascii="Times New Roman" w:hAnsi="Times New Roman" w:cs="Times New Roman"/>
          <w:color w:val="000000"/>
          <w:spacing w:val="3"/>
        </w:rPr>
        <w:t xml:space="preserve"> 4. </w:t>
      </w:r>
      <w:r w:rsidRPr="00B4209C">
        <w:rPr>
          <w:rFonts w:ascii="Times New Roman" w:hAnsi="Times New Roman" w:cs="Times New Roman"/>
        </w:rPr>
        <w:t>Усі відповіді вірні.</w:t>
      </w:r>
    </w:p>
    <w:p w:rsidR="00B4209C" w:rsidRPr="00B4209C" w:rsidRDefault="00B4209C" w:rsidP="00B4209C">
      <w:pPr>
        <w:shd w:val="clear" w:color="auto" w:fill="FFFFFF"/>
        <w:spacing w:after="0" w:line="240" w:lineRule="auto"/>
        <w:jc w:val="both"/>
        <w:rPr>
          <w:rFonts w:ascii="Times New Roman" w:hAnsi="Times New Roman" w:cs="Times New Roman"/>
          <w:b/>
        </w:rPr>
      </w:pPr>
      <w:r w:rsidRPr="00B4209C">
        <w:rPr>
          <w:rFonts w:ascii="Times New Roman" w:hAnsi="Times New Roman" w:cs="Times New Roman"/>
          <w:b/>
          <w:color w:val="000000"/>
        </w:rPr>
        <w:t>11. У торговому портфелі банку цінні папери відображаються на дату балансу за:</w:t>
      </w:r>
    </w:p>
    <w:p w:rsidR="00B4209C" w:rsidRPr="00B4209C" w:rsidRDefault="00B4209C" w:rsidP="00B4209C">
      <w:pPr>
        <w:shd w:val="clear" w:color="auto" w:fill="FFFFFF"/>
        <w:spacing w:after="0" w:line="240" w:lineRule="auto"/>
        <w:rPr>
          <w:rFonts w:ascii="Times New Roman" w:hAnsi="Times New Roman" w:cs="Times New Roman"/>
          <w:iCs/>
          <w:color w:val="000000"/>
        </w:rPr>
      </w:pPr>
      <w:r w:rsidRPr="00B4209C">
        <w:rPr>
          <w:rFonts w:ascii="Times New Roman" w:hAnsi="Times New Roman" w:cs="Times New Roman"/>
          <w:iCs/>
          <w:color w:val="000000"/>
        </w:rPr>
        <w:t xml:space="preserve">         1. Номінальною вартістю;               </w:t>
      </w:r>
    </w:p>
    <w:p w:rsidR="00B4209C" w:rsidRPr="00B4209C" w:rsidRDefault="00B4209C" w:rsidP="00B4209C">
      <w:pPr>
        <w:shd w:val="clear" w:color="auto" w:fill="FFFFFF"/>
        <w:spacing w:after="0" w:line="240" w:lineRule="auto"/>
        <w:rPr>
          <w:rFonts w:ascii="Times New Roman" w:hAnsi="Times New Roman" w:cs="Times New Roman"/>
        </w:rPr>
      </w:pPr>
      <w:r w:rsidRPr="00B4209C">
        <w:rPr>
          <w:rFonts w:ascii="Times New Roman" w:hAnsi="Times New Roman" w:cs="Times New Roman"/>
          <w:iCs/>
          <w:color w:val="000000"/>
        </w:rPr>
        <w:t xml:space="preserve">        2. Ринковою вартістю;</w:t>
      </w:r>
    </w:p>
    <w:p w:rsidR="00B4209C" w:rsidRPr="00B4209C" w:rsidRDefault="00B4209C" w:rsidP="00B4209C">
      <w:pPr>
        <w:shd w:val="clear" w:color="auto" w:fill="FFFFFF"/>
        <w:spacing w:after="0" w:line="240" w:lineRule="auto"/>
        <w:rPr>
          <w:rFonts w:ascii="Times New Roman" w:hAnsi="Times New Roman" w:cs="Times New Roman"/>
          <w:iCs/>
          <w:color w:val="000000"/>
        </w:rPr>
      </w:pPr>
      <w:r w:rsidRPr="00B4209C">
        <w:rPr>
          <w:rFonts w:ascii="Times New Roman" w:hAnsi="Times New Roman" w:cs="Times New Roman"/>
          <w:iCs/>
          <w:color w:val="000000"/>
        </w:rPr>
        <w:t xml:space="preserve">        3. Справедливою вартістю і балансовою вартістю;</w:t>
      </w:r>
    </w:p>
    <w:p w:rsidR="00B4209C" w:rsidRPr="00B4209C" w:rsidRDefault="00B4209C" w:rsidP="00B4209C">
      <w:pPr>
        <w:shd w:val="clear" w:color="auto" w:fill="FFFFFF"/>
        <w:spacing w:after="0" w:line="240" w:lineRule="auto"/>
        <w:rPr>
          <w:rFonts w:ascii="Times New Roman" w:hAnsi="Times New Roman" w:cs="Times New Roman"/>
          <w:iCs/>
          <w:color w:val="000000"/>
        </w:rPr>
      </w:pPr>
      <w:r w:rsidRPr="00B4209C">
        <w:rPr>
          <w:rFonts w:ascii="Times New Roman" w:hAnsi="Times New Roman" w:cs="Times New Roman"/>
          <w:iCs/>
          <w:color w:val="000000"/>
        </w:rPr>
        <w:t xml:space="preserve">         4. Усі відповіді вірні.</w:t>
      </w:r>
    </w:p>
    <w:p w:rsidR="00B4209C" w:rsidRPr="00B4209C" w:rsidRDefault="00B4209C" w:rsidP="00B4209C">
      <w:pPr>
        <w:shd w:val="clear" w:color="auto" w:fill="FFFFFF"/>
        <w:spacing w:after="0" w:line="240" w:lineRule="auto"/>
        <w:jc w:val="both"/>
        <w:rPr>
          <w:rFonts w:ascii="Times New Roman" w:hAnsi="Times New Roman" w:cs="Times New Roman"/>
          <w:b/>
        </w:rPr>
      </w:pPr>
      <w:r w:rsidRPr="00B4209C">
        <w:rPr>
          <w:rFonts w:ascii="Times New Roman" w:hAnsi="Times New Roman" w:cs="Times New Roman"/>
          <w:b/>
          <w:bCs/>
          <w:color w:val="000000"/>
        </w:rPr>
        <w:t>12. Визначити групи  цінних паперів які відносять до короткострокових:</w:t>
      </w:r>
    </w:p>
    <w:p w:rsidR="00B4209C" w:rsidRPr="00B4209C" w:rsidRDefault="00B4209C" w:rsidP="00B4209C">
      <w:pPr>
        <w:shd w:val="clear" w:color="auto" w:fill="FFFFFF"/>
        <w:spacing w:after="0" w:line="240" w:lineRule="auto"/>
        <w:rPr>
          <w:rFonts w:ascii="Times New Roman" w:hAnsi="Times New Roman" w:cs="Times New Roman"/>
        </w:rPr>
      </w:pPr>
      <w:r w:rsidRPr="00B4209C">
        <w:rPr>
          <w:rFonts w:ascii="Times New Roman" w:hAnsi="Times New Roman" w:cs="Times New Roman"/>
          <w:iCs/>
          <w:color w:val="000000"/>
        </w:rPr>
        <w:t xml:space="preserve">   1. Казначейські облігації і векселі;</w:t>
      </w:r>
    </w:p>
    <w:p w:rsidR="00B4209C" w:rsidRPr="00B4209C" w:rsidRDefault="00B4209C" w:rsidP="00B4209C">
      <w:pPr>
        <w:shd w:val="clear" w:color="auto" w:fill="FFFFFF"/>
        <w:spacing w:after="0" w:line="240" w:lineRule="auto"/>
        <w:rPr>
          <w:rFonts w:ascii="Times New Roman" w:hAnsi="Times New Roman" w:cs="Times New Roman"/>
        </w:rPr>
      </w:pPr>
      <w:r w:rsidRPr="00B4209C">
        <w:rPr>
          <w:rFonts w:ascii="Times New Roman" w:hAnsi="Times New Roman" w:cs="Times New Roman"/>
          <w:iCs/>
          <w:color w:val="000000"/>
        </w:rPr>
        <w:t xml:space="preserve">    2.  Депозитні сертифікати, короткострокові муніципальні облігації;</w:t>
      </w:r>
    </w:p>
    <w:p w:rsidR="00B4209C" w:rsidRPr="00B4209C" w:rsidRDefault="00B4209C" w:rsidP="00B4209C">
      <w:pPr>
        <w:shd w:val="clear" w:color="auto" w:fill="FFFFFF"/>
        <w:spacing w:after="0" w:line="240" w:lineRule="auto"/>
        <w:rPr>
          <w:rFonts w:ascii="Times New Roman" w:hAnsi="Times New Roman" w:cs="Times New Roman"/>
        </w:rPr>
      </w:pPr>
      <w:r w:rsidRPr="00B4209C">
        <w:rPr>
          <w:rFonts w:ascii="Times New Roman" w:hAnsi="Times New Roman" w:cs="Times New Roman"/>
          <w:iCs/>
          <w:color w:val="000000"/>
        </w:rPr>
        <w:t xml:space="preserve">    3.  Комерційні векселі, банківські акцепти і векселі;</w:t>
      </w:r>
    </w:p>
    <w:p w:rsidR="00B4209C" w:rsidRPr="00B4209C" w:rsidRDefault="00B4209C" w:rsidP="00B4209C">
      <w:pPr>
        <w:tabs>
          <w:tab w:val="left" w:pos="1080"/>
        </w:tabs>
        <w:spacing w:after="0" w:line="240" w:lineRule="auto"/>
        <w:jc w:val="both"/>
        <w:rPr>
          <w:rFonts w:ascii="Times New Roman" w:hAnsi="Times New Roman" w:cs="Times New Roman"/>
        </w:rPr>
      </w:pPr>
      <w:r w:rsidRPr="00B4209C">
        <w:rPr>
          <w:rFonts w:ascii="Times New Roman" w:hAnsi="Times New Roman" w:cs="Times New Roman"/>
          <w:color w:val="000000"/>
          <w:spacing w:val="3"/>
        </w:rPr>
        <w:t xml:space="preserve">     4. </w:t>
      </w:r>
      <w:r w:rsidRPr="00B4209C">
        <w:rPr>
          <w:rFonts w:ascii="Times New Roman" w:hAnsi="Times New Roman" w:cs="Times New Roman"/>
        </w:rPr>
        <w:t>Усі відповіді вірні.</w:t>
      </w:r>
    </w:p>
    <w:p w:rsidR="00B4209C" w:rsidRPr="00B4209C" w:rsidRDefault="00B4209C" w:rsidP="00B4209C">
      <w:pPr>
        <w:spacing w:after="0" w:line="240" w:lineRule="auto"/>
        <w:jc w:val="both"/>
        <w:rPr>
          <w:rFonts w:ascii="Times New Roman" w:hAnsi="Times New Roman" w:cs="Times New Roman"/>
          <w:b/>
        </w:rPr>
      </w:pPr>
      <w:r w:rsidRPr="00B4209C">
        <w:rPr>
          <w:rFonts w:ascii="Times New Roman" w:hAnsi="Times New Roman" w:cs="Times New Roman"/>
        </w:rPr>
        <w:t xml:space="preserve">  </w:t>
      </w:r>
      <w:r w:rsidRPr="00B4209C">
        <w:rPr>
          <w:rFonts w:ascii="Times New Roman" w:hAnsi="Times New Roman" w:cs="Times New Roman"/>
          <w:b/>
          <w:color w:val="000000"/>
        </w:rPr>
        <w:t>13. Визначити як обліковуються акції та боргові цінні папери, придбані банком з метою отримання прибутку від короткострокових коливань ринкової ціни:</w:t>
      </w:r>
    </w:p>
    <w:p w:rsidR="00B4209C" w:rsidRPr="00B4209C" w:rsidRDefault="00B4209C" w:rsidP="00B4209C">
      <w:pPr>
        <w:shd w:val="clear" w:color="auto" w:fill="FFFFFF"/>
        <w:spacing w:after="0" w:line="240" w:lineRule="auto"/>
        <w:rPr>
          <w:rFonts w:ascii="Times New Roman" w:hAnsi="Times New Roman" w:cs="Times New Roman"/>
          <w:iCs/>
          <w:color w:val="000000"/>
        </w:rPr>
      </w:pPr>
      <w:r w:rsidRPr="00B4209C">
        <w:rPr>
          <w:rFonts w:ascii="Times New Roman" w:hAnsi="Times New Roman" w:cs="Times New Roman"/>
          <w:iCs/>
          <w:color w:val="000000"/>
        </w:rPr>
        <w:t xml:space="preserve">     1. Портфелі банку на продаж;         </w:t>
      </w:r>
    </w:p>
    <w:p w:rsidR="00B4209C" w:rsidRPr="00B4209C" w:rsidRDefault="00B4209C" w:rsidP="00B4209C">
      <w:pPr>
        <w:shd w:val="clear" w:color="auto" w:fill="FFFFFF"/>
        <w:spacing w:after="0" w:line="240" w:lineRule="auto"/>
        <w:rPr>
          <w:rFonts w:ascii="Times New Roman" w:hAnsi="Times New Roman" w:cs="Times New Roman"/>
        </w:rPr>
      </w:pPr>
      <w:r w:rsidRPr="00B4209C">
        <w:rPr>
          <w:rFonts w:ascii="Times New Roman" w:hAnsi="Times New Roman" w:cs="Times New Roman"/>
          <w:iCs/>
          <w:color w:val="000000"/>
        </w:rPr>
        <w:t xml:space="preserve">     2. Портфелі банку до погашення;</w:t>
      </w:r>
    </w:p>
    <w:p w:rsidR="00B4209C" w:rsidRPr="00B4209C" w:rsidRDefault="00B4209C" w:rsidP="00B4209C">
      <w:pPr>
        <w:shd w:val="clear" w:color="auto" w:fill="FFFFFF"/>
        <w:spacing w:after="0" w:line="240" w:lineRule="auto"/>
        <w:rPr>
          <w:rFonts w:ascii="Times New Roman" w:hAnsi="Times New Roman" w:cs="Times New Roman"/>
          <w:iCs/>
          <w:color w:val="000000"/>
        </w:rPr>
      </w:pPr>
      <w:r w:rsidRPr="00B4209C">
        <w:rPr>
          <w:rFonts w:ascii="Times New Roman" w:hAnsi="Times New Roman" w:cs="Times New Roman"/>
          <w:iCs/>
          <w:color w:val="000000"/>
        </w:rPr>
        <w:t xml:space="preserve">     3. Торговому портфелі банку; </w:t>
      </w:r>
    </w:p>
    <w:p w:rsidR="00B4209C" w:rsidRPr="00B4209C" w:rsidRDefault="00B4209C" w:rsidP="00B4209C">
      <w:pPr>
        <w:shd w:val="clear" w:color="auto" w:fill="FFFFFF"/>
        <w:spacing w:after="0" w:line="240" w:lineRule="auto"/>
        <w:rPr>
          <w:rFonts w:ascii="Times New Roman" w:hAnsi="Times New Roman" w:cs="Times New Roman"/>
          <w:iCs/>
          <w:color w:val="000000"/>
        </w:rPr>
      </w:pPr>
      <w:r w:rsidRPr="00B4209C">
        <w:rPr>
          <w:rFonts w:ascii="Times New Roman" w:hAnsi="Times New Roman" w:cs="Times New Roman"/>
          <w:iCs/>
          <w:color w:val="000000"/>
        </w:rPr>
        <w:t xml:space="preserve">      4. Усі відповіді вірні.</w:t>
      </w:r>
    </w:p>
    <w:p w:rsidR="00080461" w:rsidRDefault="00080461" w:rsidP="00080461">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САМОСТІЙНА РОБОТА № 9</w:t>
      </w:r>
    </w:p>
    <w:p w:rsidR="00080461" w:rsidRPr="00003FA8" w:rsidRDefault="00080461" w:rsidP="00080461">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 xml:space="preserve">Тема 9. </w:t>
      </w:r>
      <w:r w:rsidRPr="00003FA8">
        <w:rPr>
          <w:rFonts w:ascii="Times New Roman" w:hAnsi="Times New Roman" w:cs="Times New Roman"/>
          <w:b/>
          <w:sz w:val="24"/>
          <w:szCs w:val="24"/>
        </w:rPr>
        <w:t>Облік валютних операцій</w:t>
      </w:r>
    </w:p>
    <w:p w:rsidR="00080461" w:rsidRPr="00AD0BA3" w:rsidRDefault="00080461" w:rsidP="00080461">
      <w:pPr>
        <w:pStyle w:val="3"/>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080461" w:rsidRPr="004F003F" w:rsidRDefault="00080461" w:rsidP="00080461">
      <w:pPr>
        <w:pStyle w:val="3"/>
        <w:spacing w:after="0"/>
        <w:jc w:val="both"/>
        <w:outlineLvl w:val="0"/>
        <w:rPr>
          <w:rFonts w:ascii="Times New Roman" w:hAnsi="Times New Roman" w:cs="Times New Roman"/>
          <w:sz w:val="24"/>
          <w:szCs w:val="24"/>
        </w:rPr>
      </w:pPr>
      <w:r w:rsidRPr="004F003F">
        <w:rPr>
          <w:rFonts w:ascii="Times New Roman" w:hAnsi="Times New Roman" w:cs="Times New Roman"/>
          <w:sz w:val="24"/>
          <w:szCs w:val="24"/>
        </w:rPr>
        <w:t xml:space="preserve">1.Облік операцій з прийняття на інкасо банкнот іноземних держав. </w:t>
      </w:r>
    </w:p>
    <w:p w:rsidR="00080461" w:rsidRPr="004F003F" w:rsidRDefault="00080461" w:rsidP="00080461">
      <w:pPr>
        <w:pStyle w:val="3"/>
        <w:spacing w:after="0"/>
        <w:jc w:val="both"/>
        <w:outlineLvl w:val="0"/>
        <w:rPr>
          <w:rFonts w:ascii="Times New Roman" w:hAnsi="Times New Roman" w:cs="Times New Roman"/>
          <w:sz w:val="24"/>
          <w:szCs w:val="24"/>
        </w:rPr>
      </w:pPr>
      <w:r w:rsidRPr="004F003F">
        <w:rPr>
          <w:rFonts w:ascii="Times New Roman" w:hAnsi="Times New Roman" w:cs="Times New Roman"/>
          <w:sz w:val="24"/>
          <w:szCs w:val="24"/>
        </w:rPr>
        <w:t xml:space="preserve">2.Облік операцій з іменними чеками в іноземній валюті. </w:t>
      </w:r>
    </w:p>
    <w:p w:rsidR="00080461" w:rsidRDefault="00080461" w:rsidP="00080461">
      <w:pPr>
        <w:pStyle w:val="3"/>
        <w:spacing w:after="0"/>
        <w:jc w:val="both"/>
        <w:outlineLvl w:val="0"/>
        <w:rPr>
          <w:rFonts w:ascii="Times New Roman" w:hAnsi="Times New Roman" w:cs="Times New Roman"/>
          <w:sz w:val="24"/>
          <w:szCs w:val="24"/>
        </w:rPr>
      </w:pPr>
      <w:r w:rsidRPr="004F003F">
        <w:rPr>
          <w:rFonts w:ascii="Times New Roman" w:hAnsi="Times New Roman" w:cs="Times New Roman"/>
          <w:sz w:val="24"/>
          <w:szCs w:val="24"/>
        </w:rPr>
        <w:t>3.Облік операцій з продажу та купівлі дорожніх чеків.</w:t>
      </w:r>
    </w:p>
    <w:p w:rsidR="00080461" w:rsidRPr="00BF077D" w:rsidRDefault="00080461" w:rsidP="00080461">
      <w:pPr>
        <w:pStyle w:val="3"/>
        <w:spacing w:after="0"/>
        <w:jc w:val="both"/>
        <w:outlineLvl w:val="0"/>
        <w:rPr>
          <w:rFonts w:ascii="Times New Roman" w:hAnsi="Times New Roman" w:cs="Times New Roman"/>
          <w:b/>
          <w:sz w:val="24"/>
          <w:szCs w:val="24"/>
        </w:rPr>
      </w:pPr>
      <w:r w:rsidRPr="00BF077D">
        <w:rPr>
          <w:rFonts w:ascii="Times New Roman" w:hAnsi="Times New Roman" w:cs="Times New Roman"/>
          <w:sz w:val="24"/>
          <w:szCs w:val="24"/>
        </w:rPr>
        <w:t>4.Облік операцій з конвертації готівкової іноземної валюти</w:t>
      </w:r>
      <w:r>
        <w:rPr>
          <w:rFonts w:ascii="Times New Roman" w:hAnsi="Times New Roman" w:cs="Times New Roman"/>
          <w:sz w:val="24"/>
          <w:szCs w:val="24"/>
        </w:rPr>
        <w:t>.</w:t>
      </w:r>
    </w:p>
    <w:p w:rsidR="00727E0D" w:rsidRPr="007605A6" w:rsidRDefault="00727E0D" w:rsidP="00727E0D">
      <w:pPr>
        <w:pStyle w:val="a5"/>
        <w:rPr>
          <w:b/>
          <w:sz w:val="24"/>
          <w:szCs w:val="24"/>
        </w:rPr>
      </w:pPr>
      <w:r w:rsidRPr="007605A6">
        <w:rPr>
          <w:b/>
          <w:sz w:val="24"/>
          <w:szCs w:val="24"/>
        </w:rPr>
        <w:t>Для опрацювання питань рекомендовано опрацювати літературу</w:t>
      </w:r>
    </w:p>
    <w:p w:rsidR="00727E0D" w:rsidRPr="00727E0D" w:rsidRDefault="00727E0D" w:rsidP="00727E0D">
      <w:pPr>
        <w:pStyle w:val="a5"/>
        <w:numPr>
          <w:ilvl w:val="0"/>
          <w:numId w:val="32"/>
        </w:numPr>
        <w:jc w:val="both"/>
        <w:rPr>
          <w:sz w:val="24"/>
          <w:szCs w:val="24"/>
        </w:rPr>
      </w:pPr>
      <w:r w:rsidRPr="00727E0D">
        <w:rPr>
          <w:sz w:val="24"/>
          <w:szCs w:val="24"/>
        </w:rPr>
        <w:t xml:space="preserve">Кіндрацька Л. М. Фінансовий та управлінський облік у банках: підручник / Л.М. Кіндрацька; ДВНЗ «Київ. нац. екон. ун-т ім. В. Гетьмана». – Київ : КНЕУ, 2008. – 816 с. </w:t>
      </w:r>
    </w:p>
    <w:p w:rsidR="00727E0D" w:rsidRPr="00727E0D" w:rsidRDefault="00727E0D" w:rsidP="00727E0D">
      <w:pPr>
        <w:pStyle w:val="a5"/>
        <w:numPr>
          <w:ilvl w:val="0"/>
          <w:numId w:val="32"/>
        </w:numPr>
        <w:jc w:val="both"/>
        <w:rPr>
          <w:sz w:val="24"/>
          <w:szCs w:val="24"/>
        </w:rPr>
      </w:pPr>
      <w:r w:rsidRPr="00727E0D">
        <w:rPr>
          <w:sz w:val="24"/>
          <w:szCs w:val="24"/>
        </w:rPr>
        <w:lastRenderedPageBreak/>
        <w:t xml:space="preserve">Лобозинська С. М. Облік і аудит у банку: навч. посіб./ за ред. С.К. Реверчука. – Київ : Знання, 2007. – 630 с. </w:t>
      </w:r>
    </w:p>
    <w:p w:rsidR="00727E0D" w:rsidRPr="00727E0D" w:rsidRDefault="00727E0D" w:rsidP="00727E0D">
      <w:pPr>
        <w:pStyle w:val="a5"/>
        <w:numPr>
          <w:ilvl w:val="0"/>
          <w:numId w:val="32"/>
        </w:numPr>
        <w:jc w:val="both"/>
        <w:rPr>
          <w:sz w:val="24"/>
          <w:szCs w:val="24"/>
        </w:rPr>
      </w:pPr>
      <w:r w:rsidRPr="00727E0D">
        <w:rPr>
          <w:sz w:val="24"/>
          <w:szCs w:val="24"/>
        </w:rPr>
        <w:t xml:space="preserve">Облік у банках : підручник / О. Г. Коренєва, Н. Г. Маслак, Н. Г. Слав`янська, Т. Г. Савченко. – Суми : Університетська книга, 2012. – 668 с. </w:t>
      </w:r>
    </w:p>
    <w:p w:rsidR="00727E0D" w:rsidRPr="00727E0D" w:rsidRDefault="00727E0D" w:rsidP="00727E0D">
      <w:pPr>
        <w:pStyle w:val="a5"/>
        <w:numPr>
          <w:ilvl w:val="0"/>
          <w:numId w:val="32"/>
        </w:numPr>
        <w:jc w:val="both"/>
        <w:rPr>
          <w:sz w:val="24"/>
          <w:szCs w:val="24"/>
        </w:rPr>
      </w:pPr>
      <w:r w:rsidRPr="00727E0D">
        <w:rPr>
          <w:sz w:val="24"/>
          <w:szCs w:val="24"/>
        </w:rPr>
        <w:t xml:space="preserve">Фінансовий облік у банках: навч. посіб. / А. М. Герасимович, Л. М. Кіндрацька, Т. В. Кривов’яз; /за ред. А. М. Герасимовича ; ДВНЗ «Київ. нац. екон. ун-т ім. В. Гетьмана». – Київ : КНЕУ, 2010. - 549 с. </w:t>
      </w:r>
    </w:p>
    <w:p w:rsidR="00727E0D" w:rsidRPr="00727E0D" w:rsidRDefault="00727E0D" w:rsidP="00727E0D">
      <w:pPr>
        <w:pStyle w:val="a5"/>
        <w:numPr>
          <w:ilvl w:val="0"/>
          <w:numId w:val="32"/>
        </w:numPr>
        <w:jc w:val="both"/>
        <w:rPr>
          <w:sz w:val="24"/>
          <w:szCs w:val="24"/>
        </w:rPr>
      </w:pPr>
      <w:r w:rsidRPr="00727E0D">
        <w:rPr>
          <w:sz w:val="24"/>
          <w:szCs w:val="24"/>
        </w:rPr>
        <w:t>Литвин Н. Б. Операційні витрати банків: розкриття інформації у фінансовій звітності // Бухгалтерський облік і аудит. – 2014. – № 1.– С.8-15.</w:t>
      </w:r>
    </w:p>
    <w:p w:rsidR="00727E0D" w:rsidRPr="00727E0D" w:rsidRDefault="00727E0D" w:rsidP="00727E0D">
      <w:pPr>
        <w:pStyle w:val="a5"/>
        <w:numPr>
          <w:ilvl w:val="0"/>
          <w:numId w:val="32"/>
        </w:numPr>
        <w:jc w:val="both"/>
        <w:rPr>
          <w:sz w:val="24"/>
          <w:szCs w:val="24"/>
        </w:rPr>
      </w:pPr>
      <w:r w:rsidRPr="00727E0D">
        <w:rPr>
          <w:sz w:val="24"/>
          <w:szCs w:val="24"/>
        </w:rPr>
        <w:t>Снігурська Л. П. Проблемні питання визнання банками процентного доходу за фінансовими інструментами // Вісник НБУ. – 2007. - №1 1. – С.54-57.</w:t>
      </w:r>
    </w:p>
    <w:p w:rsidR="00727E0D" w:rsidRPr="00DA39F0" w:rsidRDefault="00727E0D" w:rsidP="00727E0D">
      <w:pPr>
        <w:pStyle w:val="a5"/>
        <w:rPr>
          <w:i/>
          <w:sz w:val="24"/>
          <w:szCs w:val="24"/>
        </w:rPr>
      </w:pPr>
      <w:r w:rsidRPr="00DA39F0">
        <w:rPr>
          <w:i/>
          <w:sz w:val="24"/>
          <w:szCs w:val="24"/>
        </w:rPr>
        <w:t>Інтернет ресурси:</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r w:rsidRPr="00DA39F0">
        <w:rPr>
          <w:sz w:val="24"/>
          <w:szCs w:val="24"/>
          <w:lang w:val="en-US"/>
        </w:rPr>
        <w:t>library</w:t>
      </w:r>
      <w:r w:rsidRPr="00DA39F0">
        <w:rPr>
          <w:sz w:val="24"/>
          <w:szCs w:val="24"/>
        </w:rPr>
        <w:t xml:space="preserve">. </w:t>
      </w:r>
      <w:r w:rsidRPr="00DA39F0">
        <w:rPr>
          <w:sz w:val="24"/>
          <w:szCs w:val="24"/>
          <w:lang w:val="en-US"/>
        </w:rPr>
        <w:t>lviv</w:t>
      </w:r>
      <w:r w:rsidRPr="00DA39F0">
        <w:rPr>
          <w:sz w:val="24"/>
          <w:szCs w:val="24"/>
        </w:rPr>
        <w:t>.</w:t>
      </w:r>
      <w:r w:rsidRPr="00DA39F0">
        <w:rPr>
          <w:sz w:val="24"/>
          <w:szCs w:val="24"/>
          <w:lang w:val="en-US"/>
        </w:rPr>
        <w:t>ua</w:t>
      </w:r>
      <w:r w:rsidRPr="00DA39F0">
        <w:rPr>
          <w:sz w:val="24"/>
          <w:szCs w:val="24"/>
        </w:rPr>
        <w:t xml:space="preserve"> / – Львівська національна наукова бібліотека України ім. В. Стефаника.</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p>
    <w:p w:rsidR="00727E0D" w:rsidRPr="00DA39F0" w:rsidRDefault="00A926DB" w:rsidP="00727E0D">
      <w:pPr>
        <w:pStyle w:val="a3"/>
        <w:numPr>
          <w:ilvl w:val="12"/>
          <w:numId w:val="20"/>
        </w:numPr>
        <w:ind w:left="0"/>
        <w:rPr>
          <w:sz w:val="24"/>
          <w:szCs w:val="24"/>
        </w:rPr>
      </w:pPr>
      <w:hyperlink r:id="rId18" w:history="1">
        <w:r w:rsidR="00727E0D" w:rsidRPr="00DA39F0">
          <w:rPr>
            <w:rStyle w:val="ad"/>
          </w:rPr>
          <w:t>http://www.bank.gov.ua/</w:t>
        </w:r>
      </w:hyperlink>
      <w:r w:rsidR="00727E0D" w:rsidRPr="00DA39F0">
        <w:rPr>
          <w:sz w:val="24"/>
          <w:szCs w:val="24"/>
        </w:rPr>
        <w:t xml:space="preserve"> - Національний банк України.</w:t>
      </w:r>
    </w:p>
    <w:p w:rsidR="00727E0D" w:rsidRPr="00544CEA" w:rsidRDefault="00727E0D" w:rsidP="00727E0D">
      <w:pPr>
        <w:jc w:val="both"/>
        <w:rPr>
          <w:rFonts w:ascii="Times New Roman" w:hAnsi="Times New Roman" w:cs="Times New Roman"/>
          <w:sz w:val="24"/>
          <w:szCs w:val="24"/>
        </w:rPr>
      </w:pPr>
      <w:r w:rsidRPr="00544CEA">
        <w:rPr>
          <w:rFonts w:ascii="Times New Roman" w:hAnsi="Times New Roman" w:cs="Times New Roman"/>
          <w:sz w:val="24"/>
          <w:szCs w:val="24"/>
        </w:rPr>
        <w:t>http://www.pravo.vuzlib.su/book_z1771_page_23.html - Операції та послуги комерційних банків.</w:t>
      </w:r>
    </w:p>
    <w:p w:rsidR="00727E0D" w:rsidRPr="002E26CE" w:rsidRDefault="00727E0D" w:rsidP="00727E0D">
      <w:pPr>
        <w:pStyle w:val="3"/>
        <w:spacing w:after="0"/>
        <w:jc w:val="both"/>
        <w:outlineLvl w:val="0"/>
        <w:rPr>
          <w:rFonts w:ascii="Times New Roman" w:hAnsi="Times New Roman" w:cs="Times New Roman"/>
          <w:sz w:val="24"/>
          <w:szCs w:val="24"/>
        </w:rPr>
      </w:pPr>
      <w:r w:rsidRPr="002E26CE">
        <w:rPr>
          <w:rFonts w:ascii="Times New Roman" w:hAnsi="Times New Roman" w:cs="Times New Roman"/>
          <w:b/>
          <w:bCs/>
          <w:sz w:val="24"/>
          <w:szCs w:val="24"/>
        </w:rPr>
        <w:t>Питання для самоконтролю</w:t>
      </w:r>
    </w:p>
    <w:p w:rsidR="00FE27D0" w:rsidRPr="00DA39F0" w:rsidRDefault="00FE27D0" w:rsidP="00FE27D0">
      <w:pPr>
        <w:shd w:val="clear" w:color="auto" w:fill="FFFFFF"/>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1. Визначіть суть поняття валютні операції?</w:t>
      </w:r>
    </w:p>
    <w:p w:rsidR="00FE27D0" w:rsidRPr="00DA39F0" w:rsidRDefault="00FE27D0" w:rsidP="00FE27D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2.  Які вимоги ставляться МСБО щодо обліку іноземної валюти?</w:t>
      </w:r>
    </w:p>
    <w:p w:rsidR="00FE27D0" w:rsidRPr="00DA39F0" w:rsidRDefault="00FE27D0" w:rsidP="00FE27D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3.  Що таке валютна позиція банку?</w:t>
      </w:r>
    </w:p>
    <w:p w:rsidR="00FE27D0" w:rsidRPr="00DA39F0" w:rsidRDefault="00FE27D0" w:rsidP="00FE27D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4.  У яких випадках виникає відкрита довга чи коротка валютна позиція?</w:t>
      </w:r>
    </w:p>
    <w:p w:rsidR="00FE27D0" w:rsidRPr="00DA39F0" w:rsidRDefault="00FE27D0" w:rsidP="00FE27D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5. Який порядок переоцінки валютних статей?</w:t>
      </w:r>
    </w:p>
    <w:p w:rsidR="00FE27D0" w:rsidRPr="00DA39F0" w:rsidRDefault="00FE27D0" w:rsidP="00FE27D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6. Якими первинними документами оформляються обмінні готівкові інвалютніоперації?</w:t>
      </w:r>
    </w:p>
    <w:p w:rsidR="00FE27D0" w:rsidRPr="00DA39F0" w:rsidRDefault="00FE27D0" w:rsidP="00FE27D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7. Як проводяться обмінні операції на міжбапківському валютному ринку?</w:t>
      </w:r>
    </w:p>
    <w:p w:rsidR="00FE27D0" w:rsidRPr="00DA39F0" w:rsidRDefault="00FE27D0" w:rsidP="00FE27D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8. Що таке валютні ризики та їх хеджування?</w:t>
      </w:r>
    </w:p>
    <w:p w:rsidR="00FE27D0" w:rsidRPr="00DA39F0" w:rsidRDefault="00FE27D0" w:rsidP="00FE27D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9. Як здійснюється облік страхування валютних ризиків?</w:t>
      </w:r>
    </w:p>
    <w:p w:rsidR="00FE27D0" w:rsidRDefault="00FE27D0" w:rsidP="00727E0D">
      <w:pPr>
        <w:jc w:val="both"/>
        <w:rPr>
          <w:rFonts w:ascii="Times New Roman" w:hAnsi="Times New Roman" w:cs="Times New Roman"/>
          <w:b/>
          <w:sz w:val="24"/>
          <w:szCs w:val="24"/>
        </w:rPr>
      </w:pPr>
    </w:p>
    <w:p w:rsidR="00080461" w:rsidRPr="005F5E41" w:rsidRDefault="00080461" w:rsidP="00727E0D">
      <w:pPr>
        <w:jc w:val="both"/>
        <w:rPr>
          <w:rFonts w:ascii="Times New Roman" w:hAnsi="Times New Roman" w:cs="Times New Roman"/>
          <w:b/>
          <w:sz w:val="24"/>
          <w:szCs w:val="24"/>
        </w:rPr>
      </w:pPr>
      <w:r w:rsidRPr="005F5E41">
        <w:rPr>
          <w:rFonts w:ascii="Times New Roman" w:hAnsi="Times New Roman" w:cs="Times New Roman"/>
          <w:b/>
          <w:sz w:val="24"/>
          <w:szCs w:val="24"/>
        </w:rPr>
        <w:t>Тести</w:t>
      </w:r>
    </w:p>
    <w:p w:rsidR="00080461" w:rsidRPr="00080461" w:rsidRDefault="00080461" w:rsidP="00080461">
      <w:pPr>
        <w:tabs>
          <w:tab w:val="left" w:pos="1080"/>
        </w:tabs>
        <w:spacing w:after="0" w:line="240" w:lineRule="auto"/>
        <w:jc w:val="both"/>
        <w:rPr>
          <w:rFonts w:ascii="Times New Roman" w:hAnsi="Times New Roman" w:cs="Times New Roman"/>
          <w:b/>
        </w:rPr>
      </w:pPr>
      <w:r w:rsidRPr="00080461">
        <w:rPr>
          <w:rFonts w:ascii="Times New Roman" w:hAnsi="Times New Roman" w:cs="Times New Roman"/>
          <w:b/>
        </w:rPr>
        <w:t>1.Валютними операціями є:</w:t>
      </w:r>
    </w:p>
    <w:p w:rsidR="00080461" w:rsidRPr="00080461" w:rsidRDefault="00080461" w:rsidP="00080461">
      <w:pPr>
        <w:tabs>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1. Господарські операції, вартість яких визначається в іноземній валюті, або ті, що потребують розрахунків в іноземній валюті;</w:t>
      </w:r>
    </w:p>
    <w:p w:rsidR="00080461" w:rsidRPr="00080461" w:rsidRDefault="00080461" w:rsidP="00080461">
      <w:pPr>
        <w:pStyle w:val="a8"/>
        <w:tabs>
          <w:tab w:val="left" w:pos="1080"/>
        </w:tabs>
        <w:rPr>
          <w:rFonts w:ascii="Times New Roman" w:hAnsi="Times New Roman" w:cs="Times New Roman"/>
          <w:sz w:val="24"/>
        </w:rPr>
      </w:pPr>
      <w:r w:rsidRPr="00080461">
        <w:rPr>
          <w:rFonts w:ascii="Times New Roman" w:hAnsi="Times New Roman" w:cs="Times New Roman"/>
          <w:sz w:val="24"/>
        </w:rPr>
        <w:t xml:space="preserve">     2. Господарські операції, конвертація валюти за дорученням клієнта;</w:t>
      </w:r>
    </w:p>
    <w:p w:rsidR="00080461" w:rsidRPr="00080461" w:rsidRDefault="00080461" w:rsidP="00080461">
      <w:pPr>
        <w:tabs>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3.  Господарські операції, купівлі-продажу готівкової іноземної валюти фізичними особами;</w:t>
      </w:r>
    </w:p>
    <w:p w:rsidR="00080461" w:rsidRPr="00080461" w:rsidRDefault="00080461" w:rsidP="00080461">
      <w:pPr>
        <w:shd w:val="clear" w:color="auto" w:fill="FFFFFF"/>
        <w:spacing w:after="0" w:line="240" w:lineRule="auto"/>
        <w:jc w:val="both"/>
        <w:rPr>
          <w:rFonts w:ascii="Times New Roman" w:hAnsi="Times New Roman" w:cs="Times New Roman"/>
          <w:iCs/>
          <w:color w:val="000000"/>
        </w:rPr>
      </w:pPr>
      <w:r w:rsidRPr="00080461">
        <w:rPr>
          <w:rFonts w:ascii="Times New Roman" w:hAnsi="Times New Roman" w:cs="Times New Roman"/>
          <w:iCs/>
          <w:color w:val="000000"/>
        </w:rPr>
        <w:t xml:space="preserve">     4. Усі відповіді вірні.</w:t>
      </w:r>
    </w:p>
    <w:p w:rsidR="00080461" w:rsidRPr="00080461" w:rsidRDefault="00080461" w:rsidP="00080461">
      <w:pPr>
        <w:spacing w:after="0" w:line="240" w:lineRule="auto"/>
        <w:jc w:val="both"/>
        <w:rPr>
          <w:rFonts w:ascii="Times New Roman" w:hAnsi="Times New Roman" w:cs="Times New Roman"/>
          <w:b/>
        </w:rPr>
      </w:pPr>
      <w:r w:rsidRPr="00080461">
        <w:rPr>
          <w:rFonts w:ascii="Times New Roman" w:hAnsi="Times New Roman" w:cs="Times New Roman"/>
          <w:b/>
        </w:rPr>
        <w:t>2. Визначити структурні елементи облікового механізму відображення валютних операцій:</w:t>
      </w:r>
    </w:p>
    <w:p w:rsidR="00080461" w:rsidRPr="00080461" w:rsidRDefault="00080461" w:rsidP="00080461">
      <w:pPr>
        <w:spacing w:after="0" w:line="240" w:lineRule="auto"/>
        <w:jc w:val="both"/>
        <w:rPr>
          <w:rFonts w:ascii="Times New Roman" w:hAnsi="Times New Roman" w:cs="Times New Roman"/>
        </w:rPr>
      </w:pPr>
      <w:r w:rsidRPr="00080461">
        <w:rPr>
          <w:rFonts w:ascii="Times New Roman" w:hAnsi="Times New Roman" w:cs="Times New Roman"/>
        </w:rPr>
        <w:t xml:space="preserve">       1. Облік міжбанківських розрахунків в іноземній валюті та облік міжнародних розрахункових операцій;</w:t>
      </w:r>
    </w:p>
    <w:p w:rsidR="00080461" w:rsidRPr="00080461" w:rsidRDefault="00080461" w:rsidP="00080461">
      <w:pPr>
        <w:spacing w:after="0" w:line="240" w:lineRule="auto"/>
        <w:jc w:val="both"/>
        <w:rPr>
          <w:rFonts w:ascii="Times New Roman" w:hAnsi="Times New Roman" w:cs="Times New Roman"/>
        </w:rPr>
      </w:pPr>
      <w:r w:rsidRPr="00080461">
        <w:rPr>
          <w:rFonts w:ascii="Times New Roman" w:hAnsi="Times New Roman" w:cs="Times New Roman"/>
        </w:rPr>
        <w:t xml:space="preserve">       2. Облік ведення поточних рахунків в іноземній валюті та облік обмінних операцій з іноземною валютою;</w:t>
      </w:r>
    </w:p>
    <w:p w:rsidR="00080461" w:rsidRPr="00080461" w:rsidRDefault="00080461" w:rsidP="00080461">
      <w:pPr>
        <w:spacing w:after="0" w:line="240" w:lineRule="auto"/>
        <w:jc w:val="both"/>
        <w:rPr>
          <w:rFonts w:ascii="Times New Roman" w:hAnsi="Times New Roman" w:cs="Times New Roman"/>
        </w:rPr>
      </w:pPr>
      <w:r w:rsidRPr="00080461">
        <w:rPr>
          <w:rFonts w:ascii="Times New Roman" w:hAnsi="Times New Roman" w:cs="Times New Roman"/>
        </w:rPr>
        <w:t xml:space="preserve">      3. Облік депозитних, кредитних операцій в іноземній валюті та облік операцій з банківськими металами;</w:t>
      </w:r>
    </w:p>
    <w:p w:rsidR="00080461" w:rsidRPr="00080461" w:rsidRDefault="00080461" w:rsidP="00080461">
      <w:pPr>
        <w:shd w:val="clear" w:color="auto" w:fill="FFFFFF"/>
        <w:spacing w:after="0" w:line="240" w:lineRule="auto"/>
        <w:jc w:val="both"/>
        <w:rPr>
          <w:rFonts w:ascii="Times New Roman" w:hAnsi="Times New Roman" w:cs="Times New Roman"/>
          <w:iCs/>
          <w:color w:val="000000"/>
        </w:rPr>
      </w:pPr>
      <w:r w:rsidRPr="00080461">
        <w:rPr>
          <w:rFonts w:ascii="Times New Roman" w:hAnsi="Times New Roman" w:cs="Times New Roman"/>
          <w:iCs/>
          <w:color w:val="000000"/>
        </w:rPr>
        <w:t xml:space="preserve">      4. Усі відповіді вірні.</w:t>
      </w:r>
    </w:p>
    <w:p w:rsidR="00080461" w:rsidRPr="00080461" w:rsidRDefault="00080461" w:rsidP="00080461">
      <w:pPr>
        <w:shd w:val="clear" w:color="auto" w:fill="FFFFFF"/>
        <w:spacing w:after="0" w:line="240" w:lineRule="auto"/>
        <w:jc w:val="both"/>
        <w:rPr>
          <w:rFonts w:ascii="Times New Roman" w:hAnsi="Times New Roman" w:cs="Times New Roman"/>
          <w:b/>
          <w:iCs/>
          <w:color w:val="000000"/>
        </w:rPr>
      </w:pPr>
      <w:r w:rsidRPr="00080461">
        <w:rPr>
          <w:rFonts w:ascii="Times New Roman" w:hAnsi="Times New Roman" w:cs="Times New Roman"/>
          <w:b/>
        </w:rPr>
        <w:t>3.Визначити найпоширеніші валютні операції, що виконуються банками:</w:t>
      </w:r>
    </w:p>
    <w:p w:rsidR="00080461" w:rsidRPr="00080461" w:rsidRDefault="00080461" w:rsidP="00080461">
      <w:pPr>
        <w:tabs>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1. Неторговельні операції:</w:t>
      </w:r>
    </w:p>
    <w:p w:rsidR="00080461" w:rsidRPr="00080461" w:rsidRDefault="00080461" w:rsidP="00080461">
      <w:pPr>
        <w:tabs>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2.Операції з торгівлі іноземною валютою на Міжбанківському валютному ринку України (МВРУ);</w:t>
      </w:r>
    </w:p>
    <w:p w:rsidR="00080461" w:rsidRPr="00080461" w:rsidRDefault="00080461" w:rsidP="00080461">
      <w:pPr>
        <w:tabs>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3.Операції в іноземній валюті, що виконуються за дорученням клієнтів банку;</w:t>
      </w:r>
    </w:p>
    <w:p w:rsidR="00080461" w:rsidRPr="00080461" w:rsidRDefault="00080461" w:rsidP="00080461">
      <w:pPr>
        <w:shd w:val="clear" w:color="auto" w:fill="FFFFFF"/>
        <w:spacing w:after="0" w:line="240" w:lineRule="auto"/>
        <w:jc w:val="both"/>
        <w:rPr>
          <w:rFonts w:ascii="Times New Roman" w:hAnsi="Times New Roman" w:cs="Times New Roman"/>
          <w:iCs/>
          <w:color w:val="000000"/>
        </w:rPr>
      </w:pPr>
      <w:r w:rsidRPr="00080461">
        <w:rPr>
          <w:rFonts w:ascii="Times New Roman" w:hAnsi="Times New Roman" w:cs="Times New Roman"/>
          <w:iCs/>
          <w:color w:val="000000"/>
        </w:rPr>
        <w:t xml:space="preserve">      4. Усі відповіді вірні.</w:t>
      </w:r>
    </w:p>
    <w:p w:rsidR="00080461" w:rsidRPr="00080461" w:rsidRDefault="00080461" w:rsidP="00080461">
      <w:pPr>
        <w:tabs>
          <w:tab w:val="left" w:pos="1080"/>
        </w:tabs>
        <w:spacing w:after="0" w:line="240" w:lineRule="auto"/>
        <w:jc w:val="both"/>
        <w:rPr>
          <w:rFonts w:ascii="Times New Roman" w:hAnsi="Times New Roman" w:cs="Times New Roman"/>
          <w:b/>
        </w:rPr>
      </w:pPr>
      <w:r w:rsidRPr="00080461">
        <w:rPr>
          <w:rFonts w:ascii="Times New Roman" w:hAnsi="Times New Roman" w:cs="Times New Roman"/>
          <w:b/>
        </w:rPr>
        <w:t>4. Визначити методи які використовують для відображення у фінансовій звітності операцій з іноземною валютою:</w:t>
      </w:r>
    </w:p>
    <w:p w:rsidR="00080461" w:rsidRPr="00080461" w:rsidRDefault="00080461" w:rsidP="00080461">
      <w:pPr>
        <w:tabs>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1. Метод обліку за курсом на дату закриття;</w:t>
      </w:r>
    </w:p>
    <w:p w:rsidR="00080461" w:rsidRPr="00080461" w:rsidRDefault="00080461" w:rsidP="00080461">
      <w:pPr>
        <w:tabs>
          <w:tab w:val="left" w:pos="1080"/>
        </w:tabs>
        <w:spacing w:after="0" w:line="240" w:lineRule="auto"/>
        <w:jc w:val="both"/>
        <w:rPr>
          <w:rFonts w:ascii="Times New Roman" w:hAnsi="Times New Roman" w:cs="Times New Roman"/>
        </w:rPr>
      </w:pPr>
      <w:r w:rsidRPr="00080461">
        <w:rPr>
          <w:rFonts w:ascii="Times New Roman" w:hAnsi="Times New Roman" w:cs="Times New Roman"/>
        </w:rPr>
        <w:lastRenderedPageBreak/>
        <w:t xml:space="preserve">      2.Метод оборотно-необоротної оцінки та монетарно-немонетарний метод;</w:t>
      </w:r>
    </w:p>
    <w:p w:rsidR="00080461" w:rsidRPr="00080461" w:rsidRDefault="00080461" w:rsidP="00080461">
      <w:pPr>
        <w:tabs>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3. Темпоральний метод (Temporal method);</w:t>
      </w:r>
    </w:p>
    <w:p w:rsidR="00080461" w:rsidRPr="00080461" w:rsidRDefault="00080461" w:rsidP="00080461">
      <w:pPr>
        <w:shd w:val="clear" w:color="auto" w:fill="FFFFFF"/>
        <w:spacing w:after="0" w:line="240" w:lineRule="auto"/>
        <w:jc w:val="both"/>
        <w:rPr>
          <w:rFonts w:ascii="Times New Roman" w:hAnsi="Times New Roman" w:cs="Times New Roman"/>
          <w:iCs/>
          <w:color w:val="000000"/>
        </w:rPr>
      </w:pPr>
      <w:r w:rsidRPr="00080461">
        <w:rPr>
          <w:rFonts w:ascii="Times New Roman" w:hAnsi="Times New Roman" w:cs="Times New Roman"/>
          <w:iCs/>
          <w:color w:val="000000"/>
        </w:rPr>
        <w:t xml:space="preserve">       4. Усі відповіді вірні.</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b/>
        </w:rPr>
      </w:pPr>
      <w:r w:rsidRPr="00080461">
        <w:rPr>
          <w:rFonts w:ascii="Times New Roman" w:hAnsi="Times New Roman" w:cs="Times New Roman"/>
          <w:b/>
        </w:rPr>
        <w:t xml:space="preserve">4.Суть темпорального методу (Temporal method) відображення у фінансовій звітності операцій з іноземною валютою полягає в: </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1. Розподілі статей балансу на монетарні та немонетарні за грошовою ознакою;</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2. Оцінці активів та пасивів за поточними (або майбутніми) цінами за курсом на дату звітності, а статті, що виражені за історичною вартістю, відповідно за курсом на дату відображення в обліку;</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3. Переоцінці поточних активів та пасивів за курсом на дату балансу, а довгострокові – відображаються за історичною вартістю;</w:t>
      </w:r>
    </w:p>
    <w:p w:rsidR="00080461" w:rsidRPr="00080461" w:rsidRDefault="00080461" w:rsidP="00080461">
      <w:pPr>
        <w:shd w:val="clear" w:color="auto" w:fill="FFFFFF"/>
        <w:spacing w:after="0" w:line="240" w:lineRule="auto"/>
        <w:jc w:val="both"/>
        <w:rPr>
          <w:rFonts w:ascii="Times New Roman" w:hAnsi="Times New Roman" w:cs="Times New Roman"/>
          <w:iCs/>
          <w:color w:val="000000"/>
        </w:rPr>
      </w:pPr>
      <w:r w:rsidRPr="00080461">
        <w:rPr>
          <w:rFonts w:ascii="Times New Roman" w:hAnsi="Times New Roman" w:cs="Times New Roman"/>
          <w:iCs/>
          <w:color w:val="000000"/>
        </w:rPr>
        <w:t xml:space="preserve">        4. Усі відповіді вірні.</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b/>
        </w:rPr>
      </w:pPr>
      <w:r w:rsidRPr="00080461">
        <w:rPr>
          <w:rFonts w:ascii="Times New Roman" w:hAnsi="Times New Roman" w:cs="Times New Roman"/>
          <w:b/>
        </w:rPr>
        <w:t>5.Суть методу обліку за курсом на дату закриття:</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1. Всі операції з іноземною валютою відображаються у обліку за курсом на дату балансу;</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2. Поточні активи та пасиви переоцінюються за курсом на дату балансу, а довгострокові  відображаються за історичною вартістю;</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3. Усі операції з іноземною валютою відображаються у обліку за курсом на дату балансу;</w:t>
      </w:r>
    </w:p>
    <w:p w:rsidR="00080461" w:rsidRPr="00080461" w:rsidRDefault="00080461" w:rsidP="00080461">
      <w:pPr>
        <w:shd w:val="clear" w:color="auto" w:fill="FFFFFF"/>
        <w:spacing w:after="0" w:line="240" w:lineRule="auto"/>
        <w:jc w:val="both"/>
        <w:rPr>
          <w:rFonts w:ascii="Times New Roman" w:hAnsi="Times New Roman" w:cs="Times New Roman"/>
          <w:iCs/>
          <w:color w:val="000000"/>
        </w:rPr>
      </w:pPr>
      <w:r w:rsidRPr="00080461">
        <w:rPr>
          <w:rFonts w:ascii="Times New Roman" w:hAnsi="Times New Roman" w:cs="Times New Roman"/>
          <w:iCs/>
          <w:color w:val="000000"/>
        </w:rPr>
        <w:t xml:space="preserve">       4. Усі відповіді вірні.</w:t>
      </w:r>
    </w:p>
    <w:p w:rsidR="00080461" w:rsidRPr="00080461" w:rsidRDefault="00080461" w:rsidP="00080461">
      <w:pPr>
        <w:tabs>
          <w:tab w:val="left" w:pos="301"/>
          <w:tab w:val="left" w:pos="425"/>
          <w:tab w:val="left" w:pos="567"/>
          <w:tab w:val="left" w:pos="709"/>
          <w:tab w:val="left" w:pos="851"/>
          <w:tab w:val="left" w:pos="1080"/>
        </w:tabs>
        <w:spacing w:after="0" w:line="240" w:lineRule="auto"/>
        <w:ind w:hanging="360"/>
        <w:jc w:val="both"/>
        <w:rPr>
          <w:rFonts w:ascii="Times New Roman" w:hAnsi="Times New Roman" w:cs="Times New Roman"/>
          <w:b/>
        </w:rPr>
      </w:pPr>
      <w:r w:rsidRPr="00080461">
        <w:rPr>
          <w:rFonts w:ascii="Times New Roman" w:hAnsi="Times New Roman" w:cs="Times New Roman"/>
          <w:b/>
        </w:rPr>
        <w:t>6. Суть методу оборотно-необоротної оцінки (Сurrent/Non-current method):</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1. Поточні активи та пасиви переоцінюються за курсом на дату балансу, а довгострокові – відображаються за історичною вартістю;</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2. Розподіл статей балансу на монетарні та немонетарні за грошовою ознакою;</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3. Оцінка активів та пасивів за поточними (або майбутніми) цінами за курсом на дату звітності, а статті, що виражені за історичною вартістю, відповідно за курсом на дату відображення в обліку.</w:t>
      </w:r>
    </w:p>
    <w:p w:rsidR="00080461" w:rsidRPr="00080461" w:rsidRDefault="00080461" w:rsidP="00080461">
      <w:pPr>
        <w:shd w:val="clear" w:color="auto" w:fill="FFFFFF"/>
        <w:spacing w:after="0" w:line="240" w:lineRule="auto"/>
        <w:jc w:val="both"/>
        <w:rPr>
          <w:rFonts w:ascii="Times New Roman" w:hAnsi="Times New Roman" w:cs="Times New Roman"/>
          <w:iCs/>
          <w:color w:val="000000"/>
        </w:rPr>
      </w:pPr>
      <w:r w:rsidRPr="00080461">
        <w:rPr>
          <w:rFonts w:ascii="Times New Roman" w:hAnsi="Times New Roman" w:cs="Times New Roman"/>
          <w:iCs/>
          <w:color w:val="000000"/>
        </w:rPr>
        <w:t xml:space="preserve">        4. Усі відповіді вірні.</w:t>
      </w:r>
    </w:p>
    <w:p w:rsidR="00080461" w:rsidRPr="00080461" w:rsidRDefault="00080461" w:rsidP="00080461">
      <w:pPr>
        <w:tabs>
          <w:tab w:val="left" w:pos="301"/>
          <w:tab w:val="left" w:pos="425"/>
          <w:tab w:val="left" w:pos="567"/>
          <w:tab w:val="left" w:pos="709"/>
          <w:tab w:val="left" w:pos="851"/>
          <w:tab w:val="left" w:pos="1080"/>
        </w:tabs>
        <w:spacing w:after="0" w:line="240" w:lineRule="auto"/>
        <w:ind w:hanging="360"/>
        <w:jc w:val="both"/>
        <w:rPr>
          <w:rFonts w:ascii="Times New Roman" w:hAnsi="Times New Roman" w:cs="Times New Roman"/>
          <w:b/>
        </w:rPr>
      </w:pPr>
      <w:r w:rsidRPr="00080461">
        <w:rPr>
          <w:rFonts w:ascii="Times New Roman" w:hAnsi="Times New Roman" w:cs="Times New Roman"/>
          <w:b/>
        </w:rPr>
        <w:t>7. Суть монетарно-немонетарного методу (Monetarn/Non-monetary method):</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1. Поточні активи та пасиви переоцінюються за курсом на дату балансу, а довгострокові – відображаються за історичною вартістю;</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2. Розподіл статей балансу на монетарні та немонетарні за грошовою ознакою;</w:t>
      </w:r>
    </w:p>
    <w:p w:rsidR="00080461" w:rsidRPr="00080461" w:rsidRDefault="00080461" w:rsidP="00080461">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3. Оцінка активів та пасивів за поточними (або майбутніми) цінами за курсом на дату звітності, а статті, що виражені за історичною вартістю, відповідно за курсом на дату відображення в обліку.</w:t>
      </w:r>
    </w:p>
    <w:p w:rsidR="00080461" w:rsidRPr="00080461" w:rsidRDefault="00080461" w:rsidP="00080461">
      <w:pPr>
        <w:shd w:val="clear" w:color="auto" w:fill="FFFFFF"/>
        <w:spacing w:after="0" w:line="240" w:lineRule="auto"/>
        <w:jc w:val="both"/>
        <w:rPr>
          <w:rFonts w:ascii="Times New Roman" w:hAnsi="Times New Roman" w:cs="Times New Roman"/>
          <w:iCs/>
          <w:color w:val="000000"/>
        </w:rPr>
      </w:pPr>
      <w:r w:rsidRPr="00080461">
        <w:rPr>
          <w:rFonts w:ascii="Times New Roman" w:hAnsi="Times New Roman" w:cs="Times New Roman"/>
          <w:iCs/>
          <w:color w:val="000000"/>
        </w:rPr>
        <w:t xml:space="preserve">        4. Усі відповіді вірні.</w:t>
      </w:r>
    </w:p>
    <w:p w:rsidR="00080461" w:rsidRPr="00080461" w:rsidRDefault="00080461" w:rsidP="00080461">
      <w:pPr>
        <w:spacing w:after="0" w:line="240" w:lineRule="auto"/>
        <w:jc w:val="both"/>
        <w:rPr>
          <w:rFonts w:ascii="Times New Roman" w:hAnsi="Times New Roman" w:cs="Times New Roman"/>
          <w:b/>
        </w:rPr>
      </w:pPr>
      <w:r w:rsidRPr="00080461">
        <w:rPr>
          <w:rFonts w:ascii="Times New Roman" w:hAnsi="Times New Roman" w:cs="Times New Roman"/>
          <w:szCs w:val="18"/>
        </w:rPr>
        <w:t xml:space="preserve">   </w:t>
      </w:r>
      <w:r w:rsidRPr="00080461">
        <w:rPr>
          <w:rFonts w:ascii="Times New Roman" w:hAnsi="Times New Roman" w:cs="Times New Roman"/>
          <w:b/>
        </w:rPr>
        <w:t>8.Балансова вартість іноземної валюти визначається як:</w:t>
      </w:r>
    </w:p>
    <w:p w:rsidR="00080461" w:rsidRPr="00080461" w:rsidRDefault="00080461" w:rsidP="00080461">
      <w:pPr>
        <w:tabs>
          <w:tab w:val="left" w:pos="1080"/>
        </w:tabs>
        <w:spacing w:after="0" w:line="240" w:lineRule="auto"/>
        <w:jc w:val="both"/>
        <w:rPr>
          <w:rFonts w:ascii="Times New Roman" w:hAnsi="Times New Roman" w:cs="Times New Roman"/>
        </w:rPr>
      </w:pPr>
      <w:r w:rsidRPr="00080461">
        <w:rPr>
          <w:rFonts w:ascii="Times New Roman" w:hAnsi="Times New Roman" w:cs="Times New Roman"/>
        </w:rPr>
        <w:t xml:space="preserve">      1. Вартість іноземної валюти в грошовій одиниці України, за якою вона відображена в балансі (гривневий еквівалент за офіційним валютним курсом);</w:t>
      </w:r>
    </w:p>
    <w:p w:rsidR="00080461" w:rsidRPr="00080461" w:rsidRDefault="00080461" w:rsidP="00080461">
      <w:pPr>
        <w:shd w:val="clear" w:color="auto" w:fill="FFFFFF"/>
        <w:spacing w:after="0" w:line="240" w:lineRule="auto"/>
        <w:jc w:val="both"/>
        <w:rPr>
          <w:rFonts w:ascii="Times New Roman" w:hAnsi="Times New Roman" w:cs="Times New Roman"/>
        </w:rPr>
      </w:pPr>
      <w:r w:rsidRPr="00080461">
        <w:rPr>
          <w:rFonts w:ascii="Times New Roman" w:hAnsi="Times New Roman" w:cs="Times New Roman"/>
        </w:rPr>
        <w:t xml:space="preserve">      2. Гривневий еквівалент за офіційним валютним курсом;</w:t>
      </w:r>
    </w:p>
    <w:p w:rsidR="00080461" w:rsidRPr="00080461" w:rsidRDefault="00080461" w:rsidP="00080461">
      <w:pPr>
        <w:shd w:val="clear" w:color="auto" w:fill="FFFFFF"/>
        <w:spacing w:after="0" w:line="240" w:lineRule="auto"/>
        <w:jc w:val="both"/>
        <w:rPr>
          <w:rFonts w:ascii="Times New Roman" w:hAnsi="Times New Roman" w:cs="Times New Roman"/>
        </w:rPr>
      </w:pPr>
      <w:r w:rsidRPr="00080461">
        <w:rPr>
          <w:rFonts w:ascii="Times New Roman" w:hAnsi="Times New Roman" w:cs="Times New Roman"/>
        </w:rPr>
        <w:t xml:space="preserve">        3. Вартість за офіційним валютним курсом;</w:t>
      </w:r>
    </w:p>
    <w:p w:rsidR="00080461" w:rsidRPr="00080461" w:rsidRDefault="00080461" w:rsidP="00080461">
      <w:pPr>
        <w:shd w:val="clear" w:color="auto" w:fill="FFFFFF"/>
        <w:spacing w:after="0" w:line="240" w:lineRule="auto"/>
        <w:jc w:val="both"/>
        <w:rPr>
          <w:rFonts w:ascii="Times New Roman" w:hAnsi="Times New Roman" w:cs="Times New Roman"/>
          <w:iCs/>
          <w:color w:val="000000"/>
        </w:rPr>
      </w:pPr>
      <w:r w:rsidRPr="00080461">
        <w:rPr>
          <w:rFonts w:ascii="Times New Roman" w:hAnsi="Times New Roman" w:cs="Times New Roman"/>
          <w:iCs/>
          <w:color w:val="000000"/>
        </w:rPr>
        <w:t xml:space="preserve">        4. Усі відповіді вірні.</w:t>
      </w:r>
    </w:p>
    <w:p w:rsidR="00645DE1" w:rsidRDefault="00645DE1" w:rsidP="00645DE1">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САМОСТІЙНА РОБОТА № 10</w:t>
      </w:r>
    </w:p>
    <w:p w:rsidR="00726F9A" w:rsidRPr="00003FA8" w:rsidRDefault="00003FA8" w:rsidP="00726F9A">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 xml:space="preserve">Тема 10. </w:t>
      </w:r>
      <w:r w:rsidR="00726F9A" w:rsidRPr="00003FA8">
        <w:rPr>
          <w:rFonts w:ascii="Times New Roman" w:hAnsi="Times New Roman" w:cs="Times New Roman"/>
          <w:b/>
          <w:sz w:val="24"/>
          <w:szCs w:val="24"/>
        </w:rPr>
        <w:t>Облік основних засобів і нематеріальних активів</w:t>
      </w:r>
    </w:p>
    <w:p w:rsidR="00645DE1" w:rsidRPr="00AD0BA3" w:rsidRDefault="00645DE1" w:rsidP="00645DE1">
      <w:pPr>
        <w:pStyle w:val="3"/>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645DE1" w:rsidRPr="00003FA8" w:rsidRDefault="00D8298A" w:rsidP="00003FA8">
      <w:pPr>
        <w:pStyle w:val="a5"/>
        <w:numPr>
          <w:ilvl w:val="0"/>
          <w:numId w:val="16"/>
        </w:numPr>
        <w:jc w:val="both"/>
        <w:rPr>
          <w:sz w:val="24"/>
          <w:szCs w:val="24"/>
        </w:rPr>
      </w:pPr>
      <w:r w:rsidRPr="00003FA8">
        <w:rPr>
          <w:sz w:val="24"/>
          <w:szCs w:val="24"/>
        </w:rPr>
        <w:t>Методологічні засади бухгалтерського обліку основних засобів та нематеріальних активів.</w:t>
      </w:r>
    </w:p>
    <w:p w:rsidR="00D8298A" w:rsidRPr="00003FA8" w:rsidRDefault="00D8298A" w:rsidP="00003FA8">
      <w:pPr>
        <w:pStyle w:val="a5"/>
        <w:numPr>
          <w:ilvl w:val="0"/>
          <w:numId w:val="16"/>
        </w:numPr>
        <w:jc w:val="both"/>
        <w:rPr>
          <w:sz w:val="24"/>
          <w:szCs w:val="24"/>
        </w:rPr>
      </w:pPr>
      <w:r w:rsidRPr="00003FA8">
        <w:rPr>
          <w:sz w:val="24"/>
          <w:szCs w:val="24"/>
        </w:rPr>
        <w:t>Визнання зменшення корисності основних засобів та нематеріальних активів.</w:t>
      </w:r>
    </w:p>
    <w:p w:rsidR="00D8298A" w:rsidRPr="00003FA8" w:rsidRDefault="00D8298A" w:rsidP="00003FA8">
      <w:pPr>
        <w:pStyle w:val="a5"/>
        <w:numPr>
          <w:ilvl w:val="0"/>
          <w:numId w:val="16"/>
        </w:numPr>
        <w:jc w:val="both"/>
        <w:rPr>
          <w:sz w:val="24"/>
          <w:szCs w:val="24"/>
        </w:rPr>
      </w:pPr>
      <w:r w:rsidRPr="00003FA8">
        <w:rPr>
          <w:sz w:val="24"/>
          <w:szCs w:val="24"/>
        </w:rPr>
        <w:t>Облік необоротних активів, утримуваних для продажу.</w:t>
      </w:r>
    </w:p>
    <w:p w:rsidR="00D8298A" w:rsidRPr="00003FA8" w:rsidRDefault="00D8298A" w:rsidP="00003FA8">
      <w:pPr>
        <w:pStyle w:val="a5"/>
        <w:numPr>
          <w:ilvl w:val="0"/>
          <w:numId w:val="16"/>
        </w:numPr>
        <w:jc w:val="both"/>
        <w:rPr>
          <w:sz w:val="24"/>
          <w:szCs w:val="24"/>
        </w:rPr>
      </w:pPr>
      <w:r w:rsidRPr="00003FA8">
        <w:rPr>
          <w:sz w:val="24"/>
          <w:szCs w:val="24"/>
        </w:rPr>
        <w:t>Облік інвестиційної нерухомості. Облік гудвілу.</w:t>
      </w:r>
    </w:p>
    <w:p w:rsidR="00727E0D" w:rsidRPr="007605A6" w:rsidRDefault="00727E0D" w:rsidP="00727E0D">
      <w:pPr>
        <w:pStyle w:val="a5"/>
        <w:rPr>
          <w:b/>
          <w:sz w:val="24"/>
          <w:szCs w:val="24"/>
        </w:rPr>
      </w:pPr>
      <w:r w:rsidRPr="007605A6">
        <w:rPr>
          <w:b/>
          <w:sz w:val="24"/>
          <w:szCs w:val="24"/>
        </w:rPr>
        <w:t>Для опрацювання питань рекомендовано опрацювати літературу</w:t>
      </w:r>
    </w:p>
    <w:p w:rsidR="00727E0D" w:rsidRPr="00727E0D" w:rsidRDefault="00727E0D" w:rsidP="00727E0D">
      <w:pPr>
        <w:pStyle w:val="a5"/>
        <w:numPr>
          <w:ilvl w:val="0"/>
          <w:numId w:val="33"/>
        </w:numPr>
        <w:rPr>
          <w:sz w:val="24"/>
          <w:szCs w:val="24"/>
        </w:rPr>
      </w:pPr>
      <w:r w:rsidRPr="00727E0D">
        <w:rPr>
          <w:sz w:val="24"/>
          <w:szCs w:val="24"/>
        </w:rPr>
        <w:t xml:space="preserve">Кіндрацька Л. М. Фінансовий та управлінський облік у банках: підручник / Л.М. Кіндрацька; ДВНЗ «Київ. нац. екон. ун-т ім. В. Гетьмана». – Київ : КНЕУ, 2008. – 816 с. </w:t>
      </w:r>
    </w:p>
    <w:p w:rsidR="00727E0D" w:rsidRPr="00727E0D" w:rsidRDefault="00727E0D" w:rsidP="00727E0D">
      <w:pPr>
        <w:pStyle w:val="a5"/>
        <w:numPr>
          <w:ilvl w:val="0"/>
          <w:numId w:val="33"/>
        </w:numPr>
        <w:rPr>
          <w:sz w:val="24"/>
          <w:szCs w:val="24"/>
        </w:rPr>
      </w:pPr>
      <w:r w:rsidRPr="00727E0D">
        <w:rPr>
          <w:sz w:val="24"/>
          <w:szCs w:val="24"/>
        </w:rPr>
        <w:t xml:space="preserve">Лобозинська С. М. Облік і аудит у банку: навч. посіб./ за ред. С.К. Реверчука. – Київ : Знання, 2007. – 630 с. </w:t>
      </w:r>
    </w:p>
    <w:p w:rsidR="00727E0D" w:rsidRPr="00727E0D" w:rsidRDefault="00727E0D" w:rsidP="00727E0D">
      <w:pPr>
        <w:pStyle w:val="a5"/>
        <w:numPr>
          <w:ilvl w:val="0"/>
          <w:numId w:val="33"/>
        </w:numPr>
        <w:rPr>
          <w:sz w:val="24"/>
          <w:szCs w:val="24"/>
        </w:rPr>
      </w:pPr>
      <w:r w:rsidRPr="00727E0D">
        <w:rPr>
          <w:sz w:val="24"/>
          <w:szCs w:val="24"/>
        </w:rPr>
        <w:t xml:space="preserve">Облік у банках : підручник / О. Г. Коренєва, Н. Г. Маслак, Н. Г. Слав`янська, Т. Г. Савченко. – Суми : Університетська книга, 2012. – 668 с. </w:t>
      </w:r>
    </w:p>
    <w:p w:rsidR="00727E0D" w:rsidRPr="00727E0D" w:rsidRDefault="00727E0D" w:rsidP="00727E0D">
      <w:pPr>
        <w:pStyle w:val="a5"/>
        <w:numPr>
          <w:ilvl w:val="0"/>
          <w:numId w:val="33"/>
        </w:numPr>
        <w:rPr>
          <w:sz w:val="24"/>
          <w:szCs w:val="24"/>
        </w:rPr>
      </w:pPr>
      <w:r w:rsidRPr="00727E0D">
        <w:rPr>
          <w:sz w:val="24"/>
          <w:szCs w:val="24"/>
        </w:rPr>
        <w:t xml:space="preserve">Фінансовий облік у банках: навч. посіб. / А. М. Герасимович, Л. М. Кіндрацька, Т. В. Кривов’яз; /за ред. А. М. Герасимовича ; ДВНЗ «Київ. нац. екон. ун-т ім. В. Гетьмана». – Київ : КНЕУ, 2010. - 549 с. </w:t>
      </w:r>
    </w:p>
    <w:p w:rsidR="00727E0D" w:rsidRPr="00727E0D" w:rsidRDefault="00727E0D" w:rsidP="00727E0D">
      <w:pPr>
        <w:pStyle w:val="a5"/>
        <w:numPr>
          <w:ilvl w:val="0"/>
          <w:numId w:val="33"/>
        </w:numPr>
        <w:rPr>
          <w:sz w:val="24"/>
          <w:szCs w:val="24"/>
        </w:rPr>
      </w:pPr>
      <w:r w:rsidRPr="00727E0D">
        <w:rPr>
          <w:sz w:val="24"/>
          <w:szCs w:val="24"/>
        </w:rPr>
        <w:lastRenderedPageBreak/>
        <w:t>Литвин Н. Б. Операційні витрати банків: розкриття інформації у фінансовій звітності // Бухгалтерський облік і аудит. – 2014. – № 1.– С.8-15.</w:t>
      </w:r>
    </w:p>
    <w:p w:rsidR="00727E0D" w:rsidRPr="00727E0D" w:rsidRDefault="00727E0D" w:rsidP="00727E0D">
      <w:pPr>
        <w:pStyle w:val="a5"/>
        <w:numPr>
          <w:ilvl w:val="0"/>
          <w:numId w:val="33"/>
        </w:numPr>
        <w:rPr>
          <w:sz w:val="24"/>
          <w:szCs w:val="24"/>
        </w:rPr>
      </w:pPr>
      <w:r w:rsidRPr="00727E0D">
        <w:rPr>
          <w:sz w:val="24"/>
          <w:szCs w:val="24"/>
        </w:rPr>
        <w:t>Снігурська Л. П. Проблемні питання визнання банками процентного доходу за фінансовими інструментами // Вісник НБУ. – 2007. - №1 1. – С.54-57.</w:t>
      </w:r>
    </w:p>
    <w:p w:rsidR="00727E0D" w:rsidRPr="00DA39F0" w:rsidRDefault="00727E0D" w:rsidP="00727E0D">
      <w:pPr>
        <w:pStyle w:val="a5"/>
        <w:rPr>
          <w:i/>
          <w:sz w:val="24"/>
          <w:szCs w:val="24"/>
        </w:rPr>
      </w:pPr>
      <w:r w:rsidRPr="00DA39F0">
        <w:rPr>
          <w:i/>
          <w:sz w:val="24"/>
          <w:szCs w:val="24"/>
        </w:rPr>
        <w:t>Інтернет ресурси:</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r w:rsidRPr="00DA39F0">
        <w:rPr>
          <w:sz w:val="24"/>
          <w:szCs w:val="24"/>
          <w:lang w:val="en-US"/>
        </w:rPr>
        <w:t>library</w:t>
      </w:r>
      <w:r w:rsidRPr="00DA39F0">
        <w:rPr>
          <w:sz w:val="24"/>
          <w:szCs w:val="24"/>
        </w:rPr>
        <w:t xml:space="preserve">. </w:t>
      </w:r>
      <w:r w:rsidRPr="00DA39F0">
        <w:rPr>
          <w:sz w:val="24"/>
          <w:szCs w:val="24"/>
          <w:lang w:val="en-US"/>
        </w:rPr>
        <w:t>lviv</w:t>
      </w:r>
      <w:r w:rsidRPr="00DA39F0">
        <w:rPr>
          <w:sz w:val="24"/>
          <w:szCs w:val="24"/>
        </w:rPr>
        <w:t>.</w:t>
      </w:r>
      <w:r w:rsidRPr="00DA39F0">
        <w:rPr>
          <w:sz w:val="24"/>
          <w:szCs w:val="24"/>
          <w:lang w:val="en-US"/>
        </w:rPr>
        <w:t>ua</w:t>
      </w:r>
      <w:r w:rsidRPr="00DA39F0">
        <w:rPr>
          <w:sz w:val="24"/>
          <w:szCs w:val="24"/>
        </w:rPr>
        <w:t xml:space="preserve"> / – Львівська національна наукова бібліотека України ім. В. Стефаника.</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p>
    <w:p w:rsidR="00727E0D" w:rsidRPr="00DA39F0" w:rsidRDefault="00A926DB" w:rsidP="00727E0D">
      <w:pPr>
        <w:pStyle w:val="a3"/>
        <w:numPr>
          <w:ilvl w:val="12"/>
          <w:numId w:val="20"/>
        </w:numPr>
        <w:ind w:left="0"/>
        <w:rPr>
          <w:sz w:val="24"/>
          <w:szCs w:val="24"/>
        </w:rPr>
      </w:pPr>
      <w:hyperlink r:id="rId19" w:history="1">
        <w:r w:rsidR="00727E0D" w:rsidRPr="00DA39F0">
          <w:rPr>
            <w:rStyle w:val="ad"/>
          </w:rPr>
          <w:t>http://www.bank.gov.ua/</w:t>
        </w:r>
      </w:hyperlink>
      <w:r w:rsidR="00727E0D" w:rsidRPr="00DA39F0">
        <w:rPr>
          <w:sz w:val="24"/>
          <w:szCs w:val="24"/>
        </w:rPr>
        <w:t xml:space="preserve"> - Національний банк України.</w:t>
      </w:r>
    </w:p>
    <w:p w:rsidR="00727E0D" w:rsidRPr="00544CEA" w:rsidRDefault="00727E0D" w:rsidP="00727E0D">
      <w:pPr>
        <w:jc w:val="both"/>
        <w:rPr>
          <w:rFonts w:ascii="Times New Roman" w:hAnsi="Times New Roman" w:cs="Times New Roman"/>
          <w:sz w:val="24"/>
          <w:szCs w:val="24"/>
        </w:rPr>
      </w:pPr>
      <w:r w:rsidRPr="00544CEA">
        <w:rPr>
          <w:rFonts w:ascii="Times New Roman" w:hAnsi="Times New Roman" w:cs="Times New Roman"/>
          <w:sz w:val="24"/>
          <w:szCs w:val="24"/>
        </w:rPr>
        <w:t>http://www.pravo.vuzlib.su/book_z1771_page_23.html - Операції та послуги комерційних банків.</w:t>
      </w:r>
    </w:p>
    <w:p w:rsidR="00727E0D" w:rsidRPr="002E26CE" w:rsidRDefault="00727E0D" w:rsidP="00727E0D">
      <w:pPr>
        <w:pStyle w:val="3"/>
        <w:spacing w:after="0"/>
        <w:jc w:val="both"/>
        <w:outlineLvl w:val="0"/>
        <w:rPr>
          <w:rFonts w:ascii="Times New Roman" w:hAnsi="Times New Roman" w:cs="Times New Roman"/>
          <w:sz w:val="24"/>
          <w:szCs w:val="24"/>
        </w:rPr>
      </w:pPr>
      <w:r w:rsidRPr="002E26CE">
        <w:rPr>
          <w:rFonts w:ascii="Times New Roman" w:hAnsi="Times New Roman" w:cs="Times New Roman"/>
          <w:b/>
          <w:bCs/>
          <w:sz w:val="24"/>
          <w:szCs w:val="24"/>
        </w:rPr>
        <w:t>Питання для самоконтролю</w:t>
      </w:r>
    </w:p>
    <w:p w:rsidR="00FE27D0" w:rsidRPr="00DA39F0" w:rsidRDefault="00FE27D0" w:rsidP="00FE27D0">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bCs/>
          <w:iCs/>
          <w:color w:val="000000"/>
          <w:sz w:val="24"/>
          <w:szCs w:val="24"/>
        </w:rPr>
        <w:t>1.</w:t>
      </w:r>
      <w:r w:rsidRPr="00DA39F0">
        <w:rPr>
          <w:rFonts w:ascii="Times New Roman" w:hAnsi="Times New Roman" w:cs="Times New Roman"/>
          <w:iCs/>
          <w:color w:val="000000"/>
          <w:sz w:val="24"/>
          <w:szCs w:val="24"/>
        </w:rPr>
        <w:t xml:space="preserve">  </w:t>
      </w:r>
      <w:r w:rsidRPr="00DA39F0">
        <w:rPr>
          <w:rFonts w:ascii="Times New Roman" w:hAnsi="Times New Roman" w:cs="Times New Roman"/>
          <w:bCs/>
          <w:iCs/>
          <w:color w:val="000000"/>
          <w:sz w:val="24"/>
          <w:szCs w:val="24"/>
        </w:rPr>
        <w:t xml:space="preserve">Що </w:t>
      </w:r>
      <w:r w:rsidRPr="00DA39F0">
        <w:rPr>
          <w:rFonts w:ascii="Times New Roman" w:hAnsi="Times New Roman" w:cs="Times New Roman"/>
          <w:iCs/>
          <w:color w:val="000000"/>
          <w:sz w:val="24"/>
          <w:szCs w:val="24"/>
        </w:rPr>
        <w:t>таке основні засоби?</w:t>
      </w:r>
    </w:p>
    <w:p w:rsidR="00FE27D0" w:rsidRPr="00DA39F0" w:rsidRDefault="00FE27D0" w:rsidP="00FE27D0">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2.  Класифікація основних засобів.</w:t>
      </w:r>
    </w:p>
    <w:p w:rsidR="00FE27D0" w:rsidRPr="00DA39F0" w:rsidRDefault="00FE27D0" w:rsidP="00FE27D0">
      <w:pPr>
        <w:shd w:val="clear" w:color="auto" w:fill="FFFFFF"/>
        <w:spacing w:after="0" w:line="240" w:lineRule="auto"/>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3.  Яка м</w:t>
      </w:r>
      <w:r w:rsidRPr="00DA39F0">
        <w:rPr>
          <w:rFonts w:ascii="Times New Roman" w:hAnsi="Times New Roman" w:cs="Times New Roman"/>
          <w:sz w:val="24"/>
          <w:szCs w:val="24"/>
        </w:rPr>
        <w:t>ета обліку основних засобів?</w:t>
      </w:r>
    </w:p>
    <w:p w:rsidR="00FE27D0" w:rsidRPr="00DA39F0" w:rsidRDefault="00FE27D0" w:rsidP="00FE27D0">
      <w:pPr>
        <w:shd w:val="clear" w:color="auto" w:fill="FFFFFF"/>
        <w:spacing w:after="0" w:line="240" w:lineRule="auto"/>
        <w:rPr>
          <w:rFonts w:ascii="Times New Roman" w:hAnsi="Times New Roman" w:cs="Times New Roman"/>
          <w:iCs/>
          <w:color w:val="000000"/>
          <w:sz w:val="24"/>
          <w:szCs w:val="24"/>
        </w:rPr>
      </w:pPr>
      <w:r w:rsidRPr="00DA39F0">
        <w:rPr>
          <w:rFonts w:ascii="Times New Roman" w:hAnsi="Times New Roman" w:cs="Times New Roman"/>
          <w:sz w:val="24"/>
          <w:szCs w:val="24"/>
        </w:rPr>
        <w:t>4. В результаті чого основні засоби можуть вибувати</w:t>
      </w:r>
      <w:r w:rsidRPr="00DA39F0">
        <w:rPr>
          <w:rFonts w:ascii="Times New Roman" w:hAnsi="Times New Roman" w:cs="Times New Roman"/>
          <w:iCs/>
          <w:color w:val="000000"/>
          <w:sz w:val="24"/>
          <w:szCs w:val="24"/>
        </w:rPr>
        <w:t xml:space="preserve"> ?</w:t>
      </w:r>
    </w:p>
    <w:p w:rsidR="00FE27D0" w:rsidRPr="00DA39F0" w:rsidRDefault="00FE27D0" w:rsidP="00FE27D0">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5. Облік придбання об’єктів основних засобів та безоплатного одержання їх.</w:t>
      </w:r>
    </w:p>
    <w:p w:rsidR="00FE27D0" w:rsidRPr="00DA39F0" w:rsidRDefault="00FE27D0" w:rsidP="00FE27D0">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6.   Облік ремонтів основних засобів.</w:t>
      </w:r>
    </w:p>
    <w:p w:rsidR="00FE27D0" w:rsidRPr="00DA39F0" w:rsidRDefault="00FE27D0" w:rsidP="00FE27D0">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7.  Як відображаються в обліку результати переоцінки основних засобів.</w:t>
      </w:r>
    </w:p>
    <w:p w:rsidR="00FE27D0" w:rsidRPr="00DA39F0" w:rsidRDefault="00FE27D0" w:rsidP="00FE27D0">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8.  Методи нарахування зношення основних засобів та його облік.</w:t>
      </w:r>
    </w:p>
    <w:p w:rsidR="00FE27D0" w:rsidRPr="00DA39F0" w:rsidRDefault="00FE27D0" w:rsidP="00FE27D0">
      <w:pPr>
        <w:shd w:val="clear" w:color="auto" w:fill="FFFFFF"/>
        <w:spacing w:after="0" w:line="240" w:lineRule="auto"/>
        <w:rPr>
          <w:rFonts w:ascii="Times New Roman" w:hAnsi="Times New Roman" w:cs="Times New Roman"/>
          <w:sz w:val="24"/>
          <w:szCs w:val="24"/>
        </w:rPr>
      </w:pPr>
      <w:r w:rsidRPr="00DA39F0">
        <w:rPr>
          <w:rFonts w:ascii="Times New Roman" w:hAnsi="Times New Roman" w:cs="Times New Roman"/>
          <w:iCs/>
          <w:color w:val="000000"/>
          <w:sz w:val="24"/>
          <w:szCs w:val="24"/>
        </w:rPr>
        <w:t>9.   Облік вибуття об’єктів основних засобів.</w:t>
      </w:r>
    </w:p>
    <w:p w:rsidR="00FE27D0" w:rsidRPr="00DA39F0" w:rsidRDefault="00FE27D0" w:rsidP="00FE27D0">
      <w:pPr>
        <w:shd w:val="clear" w:color="auto" w:fill="FFFFFF"/>
        <w:spacing w:after="0" w:line="240" w:lineRule="auto"/>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10.  Як ведеться облік основних засобів, прийнятих банком під заставу наданого кредиту.</w:t>
      </w:r>
    </w:p>
    <w:p w:rsidR="00FE27D0" w:rsidRDefault="00FE27D0" w:rsidP="00FE27D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11. Як відображається б</w:t>
      </w:r>
      <w:r w:rsidRPr="00DA39F0">
        <w:rPr>
          <w:rFonts w:ascii="Times New Roman" w:hAnsi="Times New Roman" w:cs="Times New Roman"/>
          <w:sz w:val="24"/>
          <w:szCs w:val="24"/>
        </w:rPr>
        <w:t>ухгалтерський облік зміни корисності основних засобів?</w:t>
      </w:r>
    </w:p>
    <w:p w:rsidR="00FE27D0" w:rsidRPr="00DA39F0" w:rsidRDefault="00FE27D0" w:rsidP="00FE27D0">
      <w:pPr>
        <w:shd w:val="clear" w:color="auto" w:fill="FFFFFF"/>
        <w:spacing w:after="0" w:line="240" w:lineRule="auto"/>
        <w:jc w:val="both"/>
        <w:rPr>
          <w:rFonts w:ascii="Times New Roman" w:hAnsi="Times New Roman" w:cs="Times New Roman"/>
          <w:sz w:val="24"/>
          <w:szCs w:val="24"/>
        </w:rPr>
      </w:pPr>
      <w:r w:rsidRPr="00DA39F0">
        <w:rPr>
          <w:rFonts w:ascii="Times New Roman" w:hAnsi="Times New Roman" w:cs="Times New Roman"/>
          <w:bCs/>
          <w:iCs/>
          <w:color w:val="000000"/>
          <w:sz w:val="24"/>
          <w:szCs w:val="24"/>
        </w:rPr>
        <w:t>1</w:t>
      </w:r>
      <w:r>
        <w:rPr>
          <w:rFonts w:ascii="Times New Roman" w:hAnsi="Times New Roman" w:cs="Times New Roman"/>
          <w:bCs/>
          <w:iCs/>
          <w:color w:val="000000"/>
          <w:sz w:val="24"/>
          <w:szCs w:val="24"/>
        </w:rPr>
        <w:t>2</w:t>
      </w:r>
      <w:r w:rsidRPr="00DA39F0">
        <w:rPr>
          <w:rFonts w:ascii="Times New Roman" w:hAnsi="Times New Roman" w:cs="Times New Roman"/>
          <w:bCs/>
          <w:iCs/>
          <w:color w:val="000000"/>
          <w:sz w:val="24"/>
          <w:szCs w:val="24"/>
        </w:rPr>
        <w:t xml:space="preserve">.Що </w:t>
      </w:r>
      <w:r w:rsidRPr="00DA39F0">
        <w:rPr>
          <w:rFonts w:ascii="Times New Roman" w:hAnsi="Times New Roman" w:cs="Times New Roman"/>
          <w:iCs/>
          <w:color w:val="000000"/>
          <w:sz w:val="24"/>
          <w:szCs w:val="24"/>
        </w:rPr>
        <w:t>таке нематеріальні активи?</w:t>
      </w:r>
    </w:p>
    <w:p w:rsidR="00FE27D0" w:rsidRPr="00DA39F0" w:rsidRDefault="00FE27D0" w:rsidP="00FE27D0">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iCs/>
          <w:color w:val="000000"/>
          <w:sz w:val="24"/>
          <w:szCs w:val="24"/>
        </w:rPr>
        <w:t>13.</w:t>
      </w:r>
      <w:r w:rsidRPr="00DA39F0">
        <w:rPr>
          <w:rFonts w:ascii="Times New Roman" w:hAnsi="Times New Roman" w:cs="Times New Roman"/>
          <w:sz w:val="24"/>
          <w:szCs w:val="24"/>
        </w:rPr>
        <w:t>Документальне ведення обліку операцій з матеріальними активами?</w:t>
      </w:r>
    </w:p>
    <w:p w:rsidR="00FE27D0" w:rsidRPr="00DA39F0" w:rsidRDefault="00FE27D0" w:rsidP="00FE27D0">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r w:rsidRPr="00DA39F0">
        <w:rPr>
          <w:rFonts w:ascii="Times New Roman" w:hAnsi="Times New Roman" w:cs="Times New Roman"/>
          <w:sz w:val="24"/>
          <w:szCs w:val="24"/>
        </w:rPr>
        <w:t>Які особливості бухгалтерський облік придбання нематеріальних активів?</w:t>
      </w:r>
    </w:p>
    <w:p w:rsidR="00D74444" w:rsidRDefault="00D74444" w:rsidP="00D74444">
      <w:pPr>
        <w:pStyle w:val="a5"/>
        <w:rPr>
          <w:b/>
          <w:sz w:val="24"/>
          <w:szCs w:val="24"/>
          <w:lang w:val="uk-UA"/>
        </w:rPr>
      </w:pPr>
    </w:p>
    <w:p w:rsidR="0082469C" w:rsidRPr="00D74444" w:rsidRDefault="0082469C" w:rsidP="00D74444">
      <w:pPr>
        <w:pStyle w:val="a5"/>
        <w:rPr>
          <w:b/>
          <w:sz w:val="24"/>
          <w:szCs w:val="24"/>
          <w:lang w:val="uk-UA"/>
        </w:rPr>
      </w:pPr>
      <w:r w:rsidRPr="00D74444">
        <w:rPr>
          <w:b/>
          <w:sz w:val="24"/>
          <w:szCs w:val="24"/>
          <w:lang w:val="uk-UA"/>
        </w:rPr>
        <w:t>Тести</w:t>
      </w:r>
    </w:p>
    <w:p w:rsidR="00D74444" w:rsidRPr="00D74444" w:rsidRDefault="00D74444" w:rsidP="00D74444">
      <w:pPr>
        <w:spacing w:after="0" w:line="240" w:lineRule="auto"/>
        <w:jc w:val="both"/>
        <w:rPr>
          <w:rFonts w:ascii="Times New Roman" w:hAnsi="Times New Roman" w:cs="Times New Roman"/>
          <w:b/>
        </w:rPr>
      </w:pPr>
      <w:r w:rsidRPr="00D74444">
        <w:rPr>
          <w:rFonts w:ascii="Times New Roman" w:hAnsi="Times New Roman" w:cs="Times New Roman"/>
          <w:b/>
        </w:rPr>
        <w:t>1.Основні засоби</w:t>
      </w:r>
      <w:r w:rsidRPr="00D74444">
        <w:rPr>
          <w:rFonts w:ascii="Times New Roman" w:hAnsi="Times New Roman" w:cs="Times New Roman"/>
          <w:b/>
          <w:i/>
        </w:rPr>
        <w:t xml:space="preserve"> </w:t>
      </w:r>
      <w:r w:rsidRPr="00D74444">
        <w:rPr>
          <w:rFonts w:ascii="Times New Roman" w:hAnsi="Times New Roman" w:cs="Times New Roman"/>
          <w:b/>
        </w:rPr>
        <w:t xml:space="preserve"> це:</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1. Матеріально-майнові цінності, що функціонують у натуральній формі протягом тривалого часу як у сфері матеріального виробництва, так і в невиробничій сфері, зберігають початковий зовнішній вигляд (форму) та поступово зношуються протягом тривалого періоду;</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2. Матеріально-майнові цінності, що функціонують у натуральній формі протягом тривалого часу як у сфері матеріального виробництва, так і в невиробничій сфері;</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3. Матеріально-майнові цінності, що функціонують у невиробничій сфері, зберігають початковий зовнішній вигляд (форму) та поступово зношуються протягом тривалого періоду;</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rPr>
        <w:t xml:space="preserve">        4. </w:t>
      </w:r>
      <w:r w:rsidRPr="00D74444">
        <w:rPr>
          <w:rFonts w:ascii="Times New Roman" w:hAnsi="Times New Roman" w:cs="Times New Roman"/>
          <w:iCs/>
          <w:color w:val="000000"/>
        </w:rPr>
        <w:t>Усі відповіді вірні.</w:t>
      </w:r>
    </w:p>
    <w:p w:rsidR="00D74444" w:rsidRPr="00D74444" w:rsidRDefault="00D74444" w:rsidP="00D74444">
      <w:pPr>
        <w:spacing w:after="0" w:line="240" w:lineRule="auto"/>
        <w:jc w:val="both"/>
        <w:rPr>
          <w:rFonts w:ascii="Times New Roman" w:hAnsi="Times New Roman" w:cs="Times New Roman"/>
          <w:b/>
        </w:rPr>
      </w:pPr>
      <w:r w:rsidRPr="00D74444">
        <w:rPr>
          <w:rFonts w:ascii="Times New Roman" w:hAnsi="Times New Roman" w:cs="Times New Roman"/>
          <w:b/>
        </w:rPr>
        <w:t>2.Основні засоби в процесі експлуатації зношуються, і погашення їх вартості здійснюється:</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1. Щомісяця шляхом повного відновлення основних виробничих фондів;</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2. Щомісяця шляхом нарахування амортизаційних відрахувань на повне відновлення основних виробничих фондів;</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3. Щомісяця шляхом нарахування інвентаризації основних виробничих фондів;</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rPr>
        <w:t xml:space="preserve">      4. </w:t>
      </w:r>
      <w:r w:rsidRPr="00D74444">
        <w:rPr>
          <w:rFonts w:ascii="Times New Roman" w:hAnsi="Times New Roman" w:cs="Times New Roman"/>
          <w:iCs/>
          <w:color w:val="000000"/>
        </w:rPr>
        <w:t>Усі відповіді вірні.</w:t>
      </w:r>
    </w:p>
    <w:p w:rsidR="00D74444" w:rsidRPr="00D74444" w:rsidRDefault="00D74444" w:rsidP="00D74444">
      <w:pPr>
        <w:spacing w:after="0" w:line="240" w:lineRule="auto"/>
        <w:jc w:val="both"/>
        <w:rPr>
          <w:rFonts w:ascii="Times New Roman" w:hAnsi="Times New Roman" w:cs="Times New Roman"/>
          <w:b/>
        </w:rPr>
      </w:pPr>
      <w:r w:rsidRPr="00D74444">
        <w:rPr>
          <w:rFonts w:ascii="Times New Roman" w:hAnsi="Times New Roman" w:cs="Times New Roman"/>
          <w:b/>
        </w:rPr>
        <w:t>3. Метою обліку основних засобів є:</w:t>
      </w:r>
    </w:p>
    <w:p w:rsidR="00D74444" w:rsidRPr="00D74444" w:rsidRDefault="00D74444" w:rsidP="00D74444">
      <w:pPr>
        <w:tabs>
          <w:tab w:val="left" w:pos="301"/>
          <w:tab w:val="left" w:pos="425"/>
          <w:tab w:val="left" w:pos="567"/>
          <w:tab w:val="left" w:pos="709"/>
          <w:tab w:val="left" w:pos="851"/>
        </w:tabs>
        <w:spacing w:after="0" w:line="240" w:lineRule="auto"/>
        <w:jc w:val="both"/>
        <w:rPr>
          <w:rFonts w:ascii="Times New Roman" w:hAnsi="Times New Roman" w:cs="Times New Roman"/>
        </w:rPr>
      </w:pPr>
      <w:r w:rsidRPr="00D74444">
        <w:rPr>
          <w:rFonts w:ascii="Times New Roman" w:hAnsi="Times New Roman" w:cs="Times New Roman"/>
        </w:rPr>
        <w:t xml:space="preserve">      1. Правильне і своєчасне документування, відображення операцій за їх рухом та ;</w:t>
      </w:r>
    </w:p>
    <w:p w:rsidR="00D74444" w:rsidRPr="00D74444" w:rsidRDefault="00D74444" w:rsidP="00D74444">
      <w:pPr>
        <w:tabs>
          <w:tab w:val="left" w:pos="301"/>
          <w:tab w:val="left" w:pos="425"/>
          <w:tab w:val="left" w:pos="567"/>
          <w:tab w:val="left" w:pos="709"/>
          <w:tab w:val="left" w:pos="851"/>
        </w:tabs>
        <w:spacing w:after="0" w:line="240" w:lineRule="auto"/>
        <w:jc w:val="both"/>
        <w:rPr>
          <w:rFonts w:ascii="Times New Roman" w:hAnsi="Times New Roman" w:cs="Times New Roman"/>
        </w:rPr>
      </w:pPr>
      <w:r w:rsidRPr="00D74444">
        <w:rPr>
          <w:rFonts w:ascii="Times New Roman" w:hAnsi="Times New Roman" w:cs="Times New Roman"/>
        </w:rPr>
        <w:t xml:space="preserve">      2. Контроль за збереженням;</w:t>
      </w:r>
    </w:p>
    <w:p w:rsidR="00D74444" w:rsidRPr="00D74444" w:rsidRDefault="00D74444" w:rsidP="00D74444">
      <w:pPr>
        <w:tabs>
          <w:tab w:val="left" w:pos="301"/>
          <w:tab w:val="left" w:pos="425"/>
          <w:tab w:val="left" w:pos="567"/>
          <w:tab w:val="left" w:pos="709"/>
          <w:tab w:val="left" w:pos="851"/>
        </w:tabs>
        <w:spacing w:after="0" w:line="240" w:lineRule="auto"/>
        <w:jc w:val="both"/>
        <w:rPr>
          <w:rFonts w:ascii="Times New Roman" w:hAnsi="Times New Roman" w:cs="Times New Roman"/>
        </w:rPr>
      </w:pPr>
      <w:r w:rsidRPr="00D74444">
        <w:rPr>
          <w:rFonts w:ascii="Times New Roman" w:hAnsi="Times New Roman" w:cs="Times New Roman"/>
        </w:rPr>
        <w:t xml:space="preserve">       3. Правильне своєчасне нарахування амортизації (зношення);</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rPr>
        <w:t xml:space="preserve">        4. У</w:t>
      </w:r>
      <w:r w:rsidRPr="00D74444">
        <w:rPr>
          <w:rFonts w:ascii="Times New Roman" w:hAnsi="Times New Roman" w:cs="Times New Roman"/>
          <w:iCs/>
          <w:color w:val="000000"/>
        </w:rPr>
        <w:t>сі відповіді вірні.</w:t>
      </w:r>
    </w:p>
    <w:p w:rsidR="00D74444" w:rsidRPr="00D74444" w:rsidRDefault="00D74444" w:rsidP="00D74444">
      <w:pPr>
        <w:spacing w:after="0" w:line="240" w:lineRule="auto"/>
        <w:jc w:val="both"/>
        <w:rPr>
          <w:rFonts w:ascii="Times New Roman" w:hAnsi="Times New Roman" w:cs="Times New Roman"/>
          <w:b/>
        </w:rPr>
      </w:pPr>
      <w:r w:rsidRPr="00D74444">
        <w:rPr>
          <w:rFonts w:ascii="Times New Roman" w:hAnsi="Times New Roman" w:cs="Times New Roman"/>
          <w:b/>
        </w:rPr>
        <w:t>4.Визначити умови вибуття основних засобів:</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1. Безкоштовного передання юридичній чи фізичній особі обладнання чи інвентарю;</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2. Закінчення строку їх служби, повного зношення об’єкта обліку;</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3. Реалізації через недоцільність подальшого використання, в результаті морального зношення, внаслідок крадіжки чи руйнування через аварії, стихійні лиха;</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rPr>
        <w:t xml:space="preserve">        4. У</w:t>
      </w:r>
      <w:r w:rsidRPr="00D74444">
        <w:rPr>
          <w:rFonts w:ascii="Times New Roman" w:hAnsi="Times New Roman" w:cs="Times New Roman"/>
          <w:iCs/>
          <w:color w:val="000000"/>
        </w:rPr>
        <w:t>сі відповіді вірні.</w:t>
      </w:r>
    </w:p>
    <w:p w:rsidR="00D74444" w:rsidRPr="00D74444" w:rsidRDefault="00D74444" w:rsidP="00D74444">
      <w:pPr>
        <w:shd w:val="clear" w:color="auto" w:fill="FFFFFF"/>
        <w:spacing w:after="0" w:line="240" w:lineRule="auto"/>
        <w:jc w:val="both"/>
        <w:rPr>
          <w:rFonts w:ascii="Times New Roman" w:hAnsi="Times New Roman" w:cs="Times New Roman"/>
          <w:b/>
        </w:rPr>
      </w:pPr>
      <w:r w:rsidRPr="00D74444">
        <w:rPr>
          <w:rFonts w:ascii="Times New Roman" w:hAnsi="Times New Roman" w:cs="Times New Roman"/>
          <w:b/>
        </w:rPr>
        <w:lastRenderedPageBreak/>
        <w:t xml:space="preserve">  5. Визначити рахунки які використовують для обліку основних засобів:</w:t>
      </w:r>
    </w:p>
    <w:p w:rsidR="00D74444" w:rsidRPr="00D74444" w:rsidRDefault="00D74444" w:rsidP="00D74444">
      <w:pPr>
        <w:shd w:val="clear" w:color="auto" w:fill="FFFFFF"/>
        <w:spacing w:after="0" w:line="240" w:lineRule="auto"/>
        <w:jc w:val="both"/>
        <w:rPr>
          <w:rFonts w:ascii="Times New Roman" w:hAnsi="Times New Roman" w:cs="Times New Roman"/>
        </w:rPr>
      </w:pPr>
      <w:r w:rsidRPr="00D74444">
        <w:rPr>
          <w:rFonts w:ascii="Times New Roman" w:hAnsi="Times New Roman" w:cs="Times New Roman"/>
        </w:rPr>
        <w:t xml:space="preserve">          1. 4400, 4409, 4430, 4431;</w:t>
      </w:r>
    </w:p>
    <w:p w:rsidR="00D74444" w:rsidRPr="00D74444" w:rsidRDefault="00D74444" w:rsidP="00D74444">
      <w:pPr>
        <w:shd w:val="clear" w:color="auto" w:fill="FFFFFF"/>
        <w:spacing w:after="0" w:line="240" w:lineRule="auto"/>
        <w:jc w:val="both"/>
        <w:rPr>
          <w:rFonts w:ascii="Times New Roman" w:hAnsi="Times New Roman" w:cs="Times New Roman"/>
        </w:rPr>
      </w:pPr>
      <w:r w:rsidRPr="00D74444">
        <w:rPr>
          <w:rFonts w:ascii="Times New Roman" w:hAnsi="Times New Roman" w:cs="Times New Roman"/>
        </w:rPr>
        <w:t xml:space="preserve">          2. 4500, 4509, 4530;</w:t>
      </w:r>
    </w:p>
    <w:p w:rsidR="00D74444" w:rsidRPr="00D74444" w:rsidRDefault="00D74444" w:rsidP="00D74444">
      <w:pPr>
        <w:shd w:val="clear" w:color="auto" w:fill="FFFFFF"/>
        <w:spacing w:after="0" w:line="240" w:lineRule="auto"/>
        <w:jc w:val="both"/>
        <w:rPr>
          <w:rFonts w:ascii="Times New Roman" w:hAnsi="Times New Roman" w:cs="Times New Roman"/>
        </w:rPr>
      </w:pPr>
      <w:r w:rsidRPr="00D74444">
        <w:rPr>
          <w:rFonts w:ascii="Times New Roman" w:hAnsi="Times New Roman" w:cs="Times New Roman"/>
        </w:rPr>
        <w:t xml:space="preserve">          3. 4300, 4309, 4310, 4320;</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rPr>
        <w:t xml:space="preserve">          4.  У</w:t>
      </w:r>
      <w:r w:rsidRPr="00D74444">
        <w:rPr>
          <w:rFonts w:ascii="Times New Roman" w:hAnsi="Times New Roman" w:cs="Times New Roman"/>
          <w:iCs/>
          <w:color w:val="000000"/>
        </w:rPr>
        <w:t>сі відповіді вірні.</w:t>
      </w:r>
    </w:p>
    <w:p w:rsidR="00D74444" w:rsidRPr="00D74444" w:rsidRDefault="00D74444" w:rsidP="00D74444">
      <w:pPr>
        <w:shd w:val="clear" w:color="auto" w:fill="FFFFFF"/>
        <w:tabs>
          <w:tab w:val="left" w:pos="1080"/>
        </w:tabs>
        <w:spacing w:after="0" w:line="240" w:lineRule="auto"/>
        <w:jc w:val="both"/>
        <w:rPr>
          <w:rFonts w:ascii="Times New Roman" w:hAnsi="Times New Roman" w:cs="Times New Roman"/>
          <w:b/>
          <w:color w:val="000000"/>
        </w:rPr>
      </w:pPr>
      <w:r w:rsidRPr="00D74444">
        <w:rPr>
          <w:rFonts w:ascii="Times New Roman" w:hAnsi="Times New Roman" w:cs="Times New Roman"/>
          <w:color w:val="000000"/>
        </w:rPr>
        <w:t xml:space="preserve">  </w:t>
      </w:r>
      <w:r w:rsidRPr="00D74444">
        <w:rPr>
          <w:rFonts w:ascii="Times New Roman" w:hAnsi="Times New Roman" w:cs="Times New Roman"/>
          <w:b/>
          <w:color w:val="000000"/>
        </w:rPr>
        <w:t>6. Визначити проведення придбання основних засобів (передоплата і отримання)</w:t>
      </w:r>
    </w:p>
    <w:p w:rsidR="00D74444" w:rsidRPr="00D74444" w:rsidRDefault="00D74444" w:rsidP="00D74444">
      <w:pPr>
        <w:shd w:val="clear" w:color="auto" w:fill="FFFFFF"/>
        <w:tabs>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bCs/>
          <w:color w:val="000000"/>
        </w:rPr>
        <w:t xml:space="preserve">   1. Дт</w:t>
      </w:r>
      <w:r w:rsidRPr="00D74444">
        <w:rPr>
          <w:rFonts w:ascii="Times New Roman" w:hAnsi="Times New Roman" w:cs="Times New Roman"/>
          <w:color w:val="000000"/>
        </w:rPr>
        <w:t xml:space="preserve">3500 </w:t>
      </w:r>
      <w:r w:rsidRPr="00D74444">
        <w:rPr>
          <w:rFonts w:ascii="Times New Roman" w:hAnsi="Times New Roman" w:cs="Times New Roman"/>
          <w:bCs/>
          <w:color w:val="000000"/>
        </w:rPr>
        <w:t>Кт</w:t>
      </w:r>
      <w:r w:rsidRPr="00D74444">
        <w:rPr>
          <w:rFonts w:ascii="Times New Roman" w:hAnsi="Times New Roman" w:cs="Times New Roman"/>
          <w:color w:val="000000"/>
        </w:rPr>
        <w:t xml:space="preserve"> 1200, 2600; </w:t>
      </w:r>
      <w:r w:rsidRPr="00D74444">
        <w:rPr>
          <w:rFonts w:ascii="Times New Roman" w:hAnsi="Times New Roman" w:cs="Times New Roman"/>
          <w:bCs/>
          <w:color w:val="000000"/>
        </w:rPr>
        <w:t>Дт</w:t>
      </w:r>
      <w:r w:rsidRPr="00D74444">
        <w:rPr>
          <w:rFonts w:ascii="Times New Roman" w:hAnsi="Times New Roman" w:cs="Times New Roman"/>
          <w:color w:val="000000"/>
        </w:rPr>
        <w:t xml:space="preserve"> 4300, 4400, 4500  </w:t>
      </w:r>
      <w:r w:rsidRPr="00D74444">
        <w:rPr>
          <w:rFonts w:ascii="Times New Roman" w:hAnsi="Times New Roman" w:cs="Times New Roman"/>
          <w:bCs/>
          <w:color w:val="000000"/>
        </w:rPr>
        <w:t>Кт</w:t>
      </w:r>
      <w:r w:rsidRPr="00D74444">
        <w:rPr>
          <w:rFonts w:ascii="Times New Roman" w:hAnsi="Times New Roman" w:cs="Times New Roman"/>
          <w:color w:val="000000"/>
        </w:rPr>
        <w:t xml:space="preserve"> 3511 </w:t>
      </w:r>
    </w:p>
    <w:p w:rsidR="00D74444" w:rsidRPr="00D74444" w:rsidRDefault="00D74444" w:rsidP="00D74444">
      <w:pPr>
        <w:shd w:val="clear" w:color="auto" w:fill="FFFFFF"/>
        <w:tabs>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color w:val="000000"/>
        </w:rPr>
        <w:t xml:space="preserve">   2. </w:t>
      </w:r>
      <w:r w:rsidRPr="00D74444">
        <w:rPr>
          <w:rFonts w:ascii="Times New Roman" w:hAnsi="Times New Roman" w:cs="Times New Roman"/>
          <w:bCs/>
          <w:color w:val="000000"/>
        </w:rPr>
        <w:t>Дт</w:t>
      </w:r>
      <w:r w:rsidRPr="00D74444">
        <w:rPr>
          <w:rFonts w:ascii="Times New Roman" w:hAnsi="Times New Roman" w:cs="Times New Roman"/>
          <w:color w:val="000000"/>
        </w:rPr>
        <w:t xml:space="preserve"> 3511 Кт 1200, 2600;</w:t>
      </w:r>
    </w:p>
    <w:p w:rsidR="00D74444" w:rsidRPr="00D74444" w:rsidRDefault="00D74444" w:rsidP="00D74444">
      <w:pPr>
        <w:shd w:val="clear" w:color="auto" w:fill="FFFFFF"/>
        <w:tabs>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color w:val="000000"/>
        </w:rPr>
        <w:t xml:space="preserve">   3. Дт 4310, 4430 Кт 3511;</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rPr>
        <w:t xml:space="preserve">          4.  У</w:t>
      </w:r>
      <w:r w:rsidRPr="00D74444">
        <w:rPr>
          <w:rFonts w:ascii="Times New Roman" w:hAnsi="Times New Roman" w:cs="Times New Roman"/>
          <w:iCs/>
          <w:color w:val="000000"/>
        </w:rPr>
        <w:t>сі відповіді вірні.</w:t>
      </w:r>
    </w:p>
    <w:p w:rsidR="00D74444" w:rsidRPr="00D74444" w:rsidRDefault="00D74444" w:rsidP="00D74444">
      <w:pPr>
        <w:shd w:val="clear" w:color="auto" w:fill="FFFFFF"/>
        <w:tabs>
          <w:tab w:val="left" w:pos="1080"/>
        </w:tabs>
        <w:spacing w:after="0" w:line="240" w:lineRule="auto"/>
        <w:jc w:val="both"/>
        <w:rPr>
          <w:rFonts w:ascii="Times New Roman" w:hAnsi="Times New Roman" w:cs="Times New Roman"/>
          <w:b/>
        </w:rPr>
      </w:pPr>
      <w:r w:rsidRPr="00D74444">
        <w:rPr>
          <w:rFonts w:ascii="Times New Roman" w:hAnsi="Times New Roman" w:cs="Times New Roman"/>
          <w:color w:val="000000"/>
        </w:rPr>
        <w:t xml:space="preserve">  </w:t>
      </w:r>
      <w:r w:rsidRPr="00D74444">
        <w:rPr>
          <w:rFonts w:ascii="Times New Roman" w:hAnsi="Times New Roman" w:cs="Times New Roman"/>
          <w:b/>
          <w:color w:val="000000"/>
        </w:rPr>
        <w:t>7. Створення основних засобів (передоплата виконаних робіт) відображається записом:</w:t>
      </w:r>
    </w:p>
    <w:p w:rsidR="00D74444" w:rsidRPr="00D74444" w:rsidRDefault="00D74444" w:rsidP="00D74444">
      <w:pPr>
        <w:shd w:val="clear" w:color="auto" w:fill="FFFFFF"/>
        <w:tabs>
          <w:tab w:val="left" w:pos="1080"/>
        </w:tabs>
        <w:spacing w:after="0" w:line="240" w:lineRule="auto"/>
        <w:ind w:firstLine="709"/>
        <w:jc w:val="both"/>
        <w:rPr>
          <w:rFonts w:ascii="Times New Roman" w:hAnsi="Times New Roman" w:cs="Times New Roman"/>
          <w:color w:val="000000"/>
        </w:rPr>
      </w:pPr>
      <w:r w:rsidRPr="00D74444">
        <w:rPr>
          <w:rFonts w:ascii="Times New Roman" w:hAnsi="Times New Roman" w:cs="Times New Roman"/>
          <w:bCs/>
          <w:color w:val="000000"/>
        </w:rPr>
        <w:t>1. Дт</w:t>
      </w:r>
      <w:r w:rsidRPr="00D74444">
        <w:rPr>
          <w:rFonts w:ascii="Times New Roman" w:hAnsi="Times New Roman" w:cs="Times New Roman"/>
          <w:color w:val="000000"/>
        </w:rPr>
        <w:t xml:space="preserve"> 3511 </w:t>
      </w:r>
      <w:r w:rsidRPr="00D74444">
        <w:rPr>
          <w:rFonts w:ascii="Times New Roman" w:hAnsi="Times New Roman" w:cs="Times New Roman"/>
          <w:bCs/>
          <w:color w:val="000000"/>
        </w:rPr>
        <w:t>Кт</w:t>
      </w:r>
      <w:r w:rsidRPr="00D74444">
        <w:rPr>
          <w:rFonts w:ascii="Times New Roman" w:hAnsi="Times New Roman" w:cs="Times New Roman"/>
          <w:color w:val="000000"/>
        </w:rPr>
        <w:t xml:space="preserve"> 1200, 2600;</w:t>
      </w:r>
    </w:p>
    <w:p w:rsidR="00D74444" w:rsidRPr="00D74444" w:rsidRDefault="00D74444" w:rsidP="00D74444">
      <w:pPr>
        <w:shd w:val="clear" w:color="auto" w:fill="FFFFFF"/>
        <w:tabs>
          <w:tab w:val="left" w:pos="1080"/>
        </w:tabs>
        <w:spacing w:after="0" w:line="240" w:lineRule="auto"/>
        <w:ind w:firstLine="709"/>
        <w:jc w:val="both"/>
        <w:rPr>
          <w:rFonts w:ascii="Times New Roman" w:hAnsi="Times New Roman" w:cs="Times New Roman"/>
          <w:color w:val="000000"/>
        </w:rPr>
      </w:pPr>
      <w:r w:rsidRPr="00D74444">
        <w:rPr>
          <w:rFonts w:ascii="Times New Roman" w:hAnsi="Times New Roman" w:cs="Times New Roman"/>
          <w:color w:val="000000"/>
        </w:rPr>
        <w:t xml:space="preserve"> 2. </w:t>
      </w:r>
      <w:r w:rsidRPr="00D74444">
        <w:rPr>
          <w:rFonts w:ascii="Times New Roman" w:hAnsi="Times New Roman" w:cs="Times New Roman"/>
          <w:bCs/>
          <w:color w:val="000000"/>
        </w:rPr>
        <w:t>Дт</w:t>
      </w:r>
      <w:r w:rsidRPr="00D74444">
        <w:rPr>
          <w:rFonts w:ascii="Times New Roman" w:hAnsi="Times New Roman" w:cs="Times New Roman"/>
          <w:color w:val="000000"/>
        </w:rPr>
        <w:t xml:space="preserve">3500 </w:t>
      </w:r>
      <w:r w:rsidRPr="00D74444">
        <w:rPr>
          <w:rFonts w:ascii="Times New Roman" w:hAnsi="Times New Roman" w:cs="Times New Roman"/>
          <w:bCs/>
          <w:color w:val="000000"/>
        </w:rPr>
        <w:t>Кт</w:t>
      </w:r>
      <w:r w:rsidRPr="00D74444">
        <w:rPr>
          <w:rFonts w:ascii="Times New Roman" w:hAnsi="Times New Roman" w:cs="Times New Roman"/>
          <w:color w:val="000000"/>
        </w:rPr>
        <w:t xml:space="preserve"> 1200, 2600;</w:t>
      </w:r>
    </w:p>
    <w:p w:rsidR="00D74444" w:rsidRPr="00D74444" w:rsidRDefault="00D74444" w:rsidP="00D74444">
      <w:pPr>
        <w:shd w:val="clear" w:color="auto" w:fill="FFFFFF"/>
        <w:tabs>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color w:val="000000"/>
        </w:rPr>
        <w:t xml:space="preserve">        3. Дт 4310, 4430 Кт 3511;</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rPr>
        <w:t xml:space="preserve">               4. У</w:t>
      </w:r>
      <w:r w:rsidRPr="00D74444">
        <w:rPr>
          <w:rFonts w:ascii="Times New Roman" w:hAnsi="Times New Roman" w:cs="Times New Roman"/>
          <w:iCs/>
          <w:color w:val="000000"/>
        </w:rPr>
        <w:t>сі відповіді вірні.</w:t>
      </w:r>
    </w:p>
    <w:p w:rsidR="00D74444" w:rsidRPr="00D74444" w:rsidRDefault="00D74444" w:rsidP="00D74444">
      <w:pPr>
        <w:spacing w:after="0" w:line="240" w:lineRule="auto"/>
        <w:jc w:val="both"/>
        <w:rPr>
          <w:rFonts w:ascii="Times New Roman" w:hAnsi="Times New Roman" w:cs="Times New Roman"/>
          <w:b/>
        </w:rPr>
      </w:pPr>
      <w:r w:rsidRPr="00D74444">
        <w:rPr>
          <w:rFonts w:ascii="Times New Roman" w:hAnsi="Times New Roman" w:cs="Times New Roman"/>
          <w:szCs w:val="18"/>
        </w:rPr>
        <w:t xml:space="preserve">         </w:t>
      </w:r>
      <w:r w:rsidRPr="00D74444">
        <w:rPr>
          <w:rFonts w:ascii="Times New Roman" w:hAnsi="Times New Roman" w:cs="Times New Roman"/>
          <w:b/>
          <w:color w:val="000000"/>
        </w:rPr>
        <w:t>8. Створення основних засобів (нарахування заробітної плати працівникам) відображається записом:</w:t>
      </w:r>
    </w:p>
    <w:p w:rsidR="00D74444" w:rsidRPr="00D74444" w:rsidRDefault="00D74444" w:rsidP="00D74444">
      <w:pPr>
        <w:shd w:val="clear" w:color="auto" w:fill="FFFFFF"/>
        <w:tabs>
          <w:tab w:val="left" w:pos="1080"/>
        </w:tabs>
        <w:spacing w:after="0" w:line="240" w:lineRule="auto"/>
        <w:ind w:firstLine="709"/>
        <w:jc w:val="both"/>
        <w:rPr>
          <w:rFonts w:ascii="Times New Roman" w:hAnsi="Times New Roman" w:cs="Times New Roman"/>
          <w:color w:val="000000"/>
        </w:rPr>
      </w:pPr>
      <w:r w:rsidRPr="00D74444">
        <w:rPr>
          <w:rFonts w:ascii="Times New Roman" w:hAnsi="Times New Roman" w:cs="Times New Roman"/>
          <w:bCs/>
          <w:color w:val="000000"/>
        </w:rPr>
        <w:t xml:space="preserve">  1. Дт</w:t>
      </w:r>
      <w:r w:rsidRPr="00D74444">
        <w:rPr>
          <w:rFonts w:ascii="Times New Roman" w:hAnsi="Times New Roman" w:cs="Times New Roman"/>
          <w:color w:val="000000"/>
        </w:rPr>
        <w:t xml:space="preserve"> 4310, 4430 </w:t>
      </w:r>
      <w:r w:rsidRPr="00D74444">
        <w:rPr>
          <w:rFonts w:ascii="Times New Roman" w:hAnsi="Times New Roman" w:cs="Times New Roman"/>
          <w:bCs/>
          <w:color w:val="000000"/>
        </w:rPr>
        <w:t xml:space="preserve"> Кт</w:t>
      </w:r>
      <w:r w:rsidRPr="00D74444">
        <w:rPr>
          <w:rFonts w:ascii="Times New Roman" w:hAnsi="Times New Roman" w:cs="Times New Roman"/>
          <w:color w:val="000000"/>
        </w:rPr>
        <w:t xml:space="preserve"> 3652, 3653;</w:t>
      </w:r>
    </w:p>
    <w:p w:rsidR="00D74444" w:rsidRPr="00D74444" w:rsidRDefault="00D74444" w:rsidP="00D74444">
      <w:pPr>
        <w:shd w:val="clear" w:color="auto" w:fill="FFFFFF"/>
        <w:tabs>
          <w:tab w:val="left" w:pos="1080"/>
        </w:tabs>
        <w:spacing w:after="0" w:line="240" w:lineRule="auto"/>
        <w:ind w:firstLine="709"/>
        <w:jc w:val="both"/>
        <w:rPr>
          <w:rFonts w:ascii="Times New Roman" w:hAnsi="Times New Roman" w:cs="Times New Roman"/>
          <w:color w:val="000000"/>
        </w:rPr>
      </w:pPr>
      <w:r w:rsidRPr="00D74444">
        <w:rPr>
          <w:rFonts w:ascii="Times New Roman" w:hAnsi="Times New Roman" w:cs="Times New Roman"/>
          <w:color w:val="000000"/>
        </w:rPr>
        <w:t xml:space="preserve">  2.  </w:t>
      </w:r>
      <w:r w:rsidRPr="00D74444">
        <w:rPr>
          <w:rFonts w:ascii="Times New Roman" w:hAnsi="Times New Roman" w:cs="Times New Roman"/>
          <w:bCs/>
          <w:color w:val="000000"/>
        </w:rPr>
        <w:t>Дт</w:t>
      </w:r>
      <w:r w:rsidRPr="00D74444">
        <w:rPr>
          <w:rFonts w:ascii="Times New Roman" w:hAnsi="Times New Roman" w:cs="Times New Roman"/>
          <w:color w:val="000000"/>
        </w:rPr>
        <w:t xml:space="preserve">3500 </w:t>
      </w:r>
      <w:r w:rsidRPr="00D74444">
        <w:rPr>
          <w:rFonts w:ascii="Times New Roman" w:hAnsi="Times New Roman" w:cs="Times New Roman"/>
          <w:bCs/>
          <w:color w:val="000000"/>
        </w:rPr>
        <w:t>Кт</w:t>
      </w:r>
      <w:r w:rsidRPr="00D74444">
        <w:rPr>
          <w:rFonts w:ascii="Times New Roman" w:hAnsi="Times New Roman" w:cs="Times New Roman"/>
          <w:color w:val="000000"/>
        </w:rPr>
        <w:t xml:space="preserve"> 1200, 2600;</w:t>
      </w:r>
    </w:p>
    <w:p w:rsidR="00D74444" w:rsidRPr="00D74444" w:rsidRDefault="00D74444" w:rsidP="00D74444">
      <w:pPr>
        <w:shd w:val="clear" w:color="auto" w:fill="FFFFFF"/>
        <w:tabs>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color w:val="000000"/>
        </w:rPr>
        <w:t xml:space="preserve">        3. Дт 4310, 4430 Кт 3511;</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rPr>
        <w:t xml:space="preserve">               4. У</w:t>
      </w:r>
      <w:r w:rsidRPr="00D74444">
        <w:rPr>
          <w:rFonts w:ascii="Times New Roman" w:hAnsi="Times New Roman" w:cs="Times New Roman"/>
          <w:iCs/>
          <w:color w:val="000000"/>
        </w:rPr>
        <w:t>сі відповіді вірні.</w:t>
      </w:r>
    </w:p>
    <w:p w:rsidR="00D74444" w:rsidRPr="00D74444" w:rsidRDefault="00D74444" w:rsidP="00D74444">
      <w:pPr>
        <w:shd w:val="clear" w:color="auto" w:fill="FFFFFF"/>
        <w:tabs>
          <w:tab w:val="left" w:pos="523"/>
          <w:tab w:val="left" w:pos="1080"/>
        </w:tabs>
        <w:spacing w:after="0" w:line="240" w:lineRule="auto"/>
        <w:jc w:val="both"/>
        <w:rPr>
          <w:rFonts w:ascii="Times New Roman" w:hAnsi="Times New Roman" w:cs="Times New Roman"/>
          <w:b/>
          <w:color w:val="000000"/>
        </w:rPr>
      </w:pPr>
      <w:r w:rsidRPr="00D74444">
        <w:rPr>
          <w:rFonts w:ascii="Times New Roman" w:hAnsi="Times New Roman" w:cs="Times New Roman"/>
          <w:b/>
        </w:rPr>
        <w:t xml:space="preserve">9. </w:t>
      </w:r>
      <w:r w:rsidRPr="00D74444">
        <w:rPr>
          <w:rFonts w:ascii="Times New Roman" w:hAnsi="Times New Roman" w:cs="Times New Roman"/>
          <w:b/>
          <w:color w:val="000000"/>
        </w:rPr>
        <w:t>Створення основних засобів (нарахування платежів у  фонд соціального страхування та інші фонди) відображається записом:</w:t>
      </w:r>
    </w:p>
    <w:p w:rsidR="00D74444" w:rsidRPr="00D74444" w:rsidRDefault="00D74444" w:rsidP="00D74444">
      <w:pPr>
        <w:shd w:val="clear" w:color="auto" w:fill="FFFFFF"/>
        <w:tabs>
          <w:tab w:val="left" w:pos="523"/>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color w:val="000000"/>
        </w:rPr>
        <w:t xml:space="preserve">           1. </w:t>
      </w:r>
      <w:r w:rsidRPr="00D74444">
        <w:rPr>
          <w:rFonts w:ascii="Times New Roman" w:hAnsi="Times New Roman" w:cs="Times New Roman"/>
          <w:bCs/>
          <w:color w:val="000000"/>
        </w:rPr>
        <w:t xml:space="preserve">Дт </w:t>
      </w:r>
      <w:r w:rsidRPr="00D74444">
        <w:rPr>
          <w:rFonts w:ascii="Times New Roman" w:hAnsi="Times New Roman" w:cs="Times New Roman"/>
          <w:color w:val="000000"/>
        </w:rPr>
        <w:t xml:space="preserve">4310, 4430 </w:t>
      </w:r>
      <w:r w:rsidRPr="00D74444">
        <w:rPr>
          <w:rFonts w:ascii="Times New Roman" w:hAnsi="Times New Roman" w:cs="Times New Roman"/>
          <w:bCs/>
          <w:color w:val="000000"/>
        </w:rPr>
        <w:t>Кт</w:t>
      </w:r>
      <w:r w:rsidRPr="00D74444">
        <w:rPr>
          <w:rFonts w:ascii="Times New Roman" w:hAnsi="Times New Roman" w:cs="Times New Roman"/>
          <w:color w:val="000000"/>
        </w:rPr>
        <w:t xml:space="preserve"> 3622;</w:t>
      </w:r>
    </w:p>
    <w:p w:rsidR="00D74444" w:rsidRPr="00D74444" w:rsidRDefault="00D74444" w:rsidP="00D74444">
      <w:pPr>
        <w:shd w:val="clear" w:color="auto" w:fill="FFFFFF"/>
        <w:tabs>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color w:val="000000"/>
        </w:rPr>
        <w:t xml:space="preserve">           2. </w:t>
      </w:r>
      <w:r w:rsidRPr="00D74444">
        <w:rPr>
          <w:rFonts w:ascii="Times New Roman" w:hAnsi="Times New Roman" w:cs="Times New Roman"/>
          <w:bCs/>
          <w:color w:val="000000"/>
        </w:rPr>
        <w:t>Дт</w:t>
      </w:r>
      <w:r w:rsidRPr="00D74444">
        <w:rPr>
          <w:rFonts w:ascii="Times New Roman" w:hAnsi="Times New Roman" w:cs="Times New Roman"/>
          <w:color w:val="000000"/>
        </w:rPr>
        <w:t xml:space="preserve"> 4310, 4430 </w:t>
      </w:r>
      <w:r w:rsidRPr="00D74444">
        <w:rPr>
          <w:rFonts w:ascii="Times New Roman" w:hAnsi="Times New Roman" w:cs="Times New Roman"/>
          <w:bCs/>
          <w:color w:val="000000"/>
        </w:rPr>
        <w:t xml:space="preserve"> Кт</w:t>
      </w:r>
      <w:r w:rsidRPr="00D74444">
        <w:rPr>
          <w:rFonts w:ascii="Times New Roman" w:hAnsi="Times New Roman" w:cs="Times New Roman"/>
          <w:color w:val="000000"/>
        </w:rPr>
        <w:t xml:space="preserve"> 3652, 3653;</w:t>
      </w:r>
    </w:p>
    <w:p w:rsidR="00D74444" w:rsidRPr="00D74444" w:rsidRDefault="00D74444" w:rsidP="00D74444">
      <w:pPr>
        <w:shd w:val="clear" w:color="auto" w:fill="FFFFFF"/>
        <w:tabs>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rPr>
        <w:t xml:space="preserve">      3. </w:t>
      </w:r>
      <w:r w:rsidRPr="00D74444">
        <w:rPr>
          <w:rFonts w:ascii="Times New Roman" w:hAnsi="Times New Roman" w:cs="Times New Roman"/>
          <w:color w:val="000000"/>
        </w:rPr>
        <w:t>Дт 4310, 4430 Кт 3511;</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rPr>
        <w:t xml:space="preserve">             4. У</w:t>
      </w:r>
      <w:r w:rsidRPr="00D74444">
        <w:rPr>
          <w:rFonts w:ascii="Times New Roman" w:hAnsi="Times New Roman" w:cs="Times New Roman"/>
          <w:iCs/>
          <w:color w:val="000000"/>
        </w:rPr>
        <w:t>сі відповіді вірні.</w:t>
      </w:r>
    </w:p>
    <w:p w:rsidR="00D74444" w:rsidRPr="00D74444" w:rsidRDefault="00D74444" w:rsidP="00D74444">
      <w:pPr>
        <w:shd w:val="clear" w:color="auto" w:fill="FFFFFF"/>
        <w:tabs>
          <w:tab w:val="left" w:pos="571"/>
          <w:tab w:val="left" w:pos="1080"/>
        </w:tabs>
        <w:spacing w:after="0" w:line="240" w:lineRule="auto"/>
        <w:jc w:val="both"/>
        <w:rPr>
          <w:rFonts w:ascii="Times New Roman" w:hAnsi="Times New Roman" w:cs="Times New Roman"/>
          <w:b/>
        </w:rPr>
      </w:pPr>
      <w:r w:rsidRPr="00D74444">
        <w:rPr>
          <w:rFonts w:ascii="Times New Roman" w:hAnsi="Times New Roman" w:cs="Times New Roman"/>
          <w:b/>
          <w:color w:val="000000"/>
        </w:rPr>
        <w:t>10.Проведення робіт для підтримання об’єкта основних засобів і нематеріальних активів у робочому стані (передоплата і виконані роботи) відображають записом:</w:t>
      </w:r>
    </w:p>
    <w:p w:rsidR="00D74444" w:rsidRPr="00D74444" w:rsidRDefault="00D74444" w:rsidP="00D74444">
      <w:pPr>
        <w:shd w:val="clear" w:color="auto" w:fill="FFFFFF"/>
        <w:tabs>
          <w:tab w:val="left" w:pos="485"/>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color w:val="000000"/>
        </w:rPr>
        <w:t xml:space="preserve">          1. </w:t>
      </w:r>
      <w:r w:rsidRPr="00D74444">
        <w:rPr>
          <w:rFonts w:ascii="Times New Roman" w:hAnsi="Times New Roman" w:cs="Times New Roman"/>
          <w:bCs/>
          <w:color w:val="000000"/>
        </w:rPr>
        <w:t xml:space="preserve">Дт </w:t>
      </w:r>
      <w:r w:rsidRPr="00D74444">
        <w:rPr>
          <w:rFonts w:ascii="Times New Roman" w:hAnsi="Times New Roman" w:cs="Times New Roman"/>
          <w:color w:val="000000"/>
        </w:rPr>
        <w:t xml:space="preserve">3519 </w:t>
      </w:r>
      <w:r w:rsidRPr="00D74444">
        <w:rPr>
          <w:rFonts w:ascii="Times New Roman" w:hAnsi="Times New Roman" w:cs="Times New Roman"/>
          <w:bCs/>
          <w:color w:val="000000"/>
        </w:rPr>
        <w:t>Кт</w:t>
      </w:r>
      <w:r w:rsidRPr="00D74444">
        <w:rPr>
          <w:rFonts w:ascii="Times New Roman" w:hAnsi="Times New Roman" w:cs="Times New Roman"/>
          <w:color w:val="000000"/>
        </w:rPr>
        <w:t xml:space="preserve"> 1200, 2600; </w:t>
      </w:r>
      <w:r w:rsidRPr="00D74444">
        <w:rPr>
          <w:rFonts w:ascii="Times New Roman" w:hAnsi="Times New Roman" w:cs="Times New Roman"/>
          <w:bCs/>
          <w:color w:val="000000"/>
        </w:rPr>
        <w:t>Дт</w:t>
      </w:r>
      <w:r w:rsidRPr="00D74444">
        <w:rPr>
          <w:rFonts w:ascii="Times New Roman" w:hAnsi="Times New Roman" w:cs="Times New Roman"/>
          <w:color w:val="000000"/>
        </w:rPr>
        <w:t xml:space="preserve"> 7420 </w:t>
      </w:r>
      <w:r w:rsidRPr="00D74444">
        <w:rPr>
          <w:rFonts w:ascii="Times New Roman" w:hAnsi="Times New Roman" w:cs="Times New Roman"/>
          <w:bCs/>
          <w:color w:val="000000"/>
        </w:rPr>
        <w:t>Кт</w:t>
      </w:r>
      <w:r w:rsidRPr="00D74444">
        <w:rPr>
          <w:rFonts w:ascii="Times New Roman" w:hAnsi="Times New Roman" w:cs="Times New Roman"/>
          <w:color w:val="000000"/>
        </w:rPr>
        <w:t xml:space="preserve"> 3519;</w:t>
      </w:r>
    </w:p>
    <w:p w:rsidR="00D74444" w:rsidRPr="00D74444" w:rsidRDefault="00D74444" w:rsidP="00D74444">
      <w:pPr>
        <w:shd w:val="clear" w:color="auto" w:fill="FFFFFF"/>
        <w:tabs>
          <w:tab w:val="left" w:pos="485"/>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color w:val="000000"/>
        </w:rPr>
        <w:t xml:space="preserve">          2. Дт 1200, 2600 Кт 3519; Дт 3510 Кт 7420; </w:t>
      </w:r>
    </w:p>
    <w:p w:rsidR="00D74444" w:rsidRPr="00D74444" w:rsidRDefault="00D74444" w:rsidP="00D74444">
      <w:pPr>
        <w:shd w:val="clear" w:color="auto" w:fill="FFFFFF"/>
        <w:tabs>
          <w:tab w:val="left" w:pos="485"/>
          <w:tab w:val="left" w:pos="1080"/>
        </w:tabs>
        <w:spacing w:after="0" w:line="240" w:lineRule="auto"/>
        <w:jc w:val="both"/>
        <w:rPr>
          <w:rFonts w:ascii="Times New Roman" w:hAnsi="Times New Roman" w:cs="Times New Roman"/>
          <w:color w:val="000000"/>
        </w:rPr>
      </w:pPr>
      <w:r w:rsidRPr="00D74444">
        <w:rPr>
          <w:rFonts w:ascii="Times New Roman" w:hAnsi="Times New Roman" w:cs="Times New Roman"/>
          <w:color w:val="000000"/>
        </w:rPr>
        <w:t xml:space="preserve">          3. Дт4310 Кт 3519;</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color w:val="000000"/>
        </w:rPr>
        <w:t xml:space="preserve">           4.Ус</w:t>
      </w:r>
      <w:r w:rsidRPr="00D74444">
        <w:rPr>
          <w:rFonts w:ascii="Times New Roman" w:hAnsi="Times New Roman" w:cs="Times New Roman"/>
          <w:iCs/>
          <w:color w:val="000000"/>
        </w:rPr>
        <w:t>і відповіді вірні.</w:t>
      </w:r>
    </w:p>
    <w:p w:rsidR="00D74444" w:rsidRPr="00D74444" w:rsidRDefault="00D74444" w:rsidP="00D74444">
      <w:pPr>
        <w:spacing w:after="0" w:line="240" w:lineRule="auto"/>
        <w:jc w:val="both"/>
        <w:rPr>
          <w:rFonts w:ascii="Times New Roman" w:hAnsi="Times New Roman" w:cs="Times New Roman"/>
          <w:b/>
        </w:rPr>
      </w:pPr>
      <w:r w:rsidRPr="00D74444">
        <w:rPr>
          <w:rFonts w:ascii="Times New Roman" w:hAnsi="Times New Roman" w:cs="Times New Roman"/>
          <w:szCs w:val="18"/>
        </w:rPr>
        <w:t xml:space="preserve">  </w:t>
      </w:r>
      <w:r w:rsidRPr="00D74444">
        <w:rPr>
          <w:rFonts w:ascii="Times New Roman" w:hAnsi="Times New Roman" w:cs="Times New Roman"/>
          <w:b/>
        </w:rPr>
        <w:t>11. Дооцінку</w:t>
      </w:r>
      <w:r w:rsidRPr="00D74444">
        <w:rPr>
          <w:rFonts w:ascii="Times New Roman" w:hAnsi="Times New Roman" w:cs="Times New Roman"/>
          <w:b/>
          <w:i/>
        </w:rPr>
        <w:t xml:space="preserve"> </w:t>
      </w:r>
      <w:r w:rsidRPr="00D74444">
        <w:rPr>
          <w:rFonts w:ascii="Times New Roman" w:hAnsi="Times New Roman" w:cs="Times New Roman"/>
          <w:b/>
        </w:rPr>
        <w:t>балансової вартості об’єкта основного засобу відображають записом:</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1. Дт 4400 Кт 5100;</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2. Дт 4310 Кт 3510;</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3. Дт 5100 Кт 4400;</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color w:val="000000"/>
        </w:rPr>
        <w:t xml:space="preserve">          4.У</w:t>
      </w:r>
      <w:r w:rsidRPr="00D74444">
        <w:rPr>
          <w:rFonts w:ascii="Times New Roman" w:hAnsi="Times New Roman" w:cs="Times New Roman"/>
          <w:iCs/>
          <w:color w:val="000000"/>
        </w:rPr>
        <w:t>сі відповіді вірні.</w:t>
      </w:r>
    </w:p>
    <w:p w:rsidR="00D74444" w:rsidRPr="00D74444" w:rsidRDefault="00D74444" w:rsidP="00D74444">
      <w:pPr>
        <w:spacing w:after="0" w:line="240" w:lineRule="auto"/>
        <w:jc w:val="both"/>
        <w:rPr>
          <w:rFonts w:ascii="Times New Roman" w:hAnsi="Times New Roman" w:cs="Times New Roman"/>
          <w:b/>
        </w:rPr>
      </w:pPr>
      <w:r w:rsidRPr="00D74444">
        <w:rPr>
          <w:rFonts w:ascii="Times New Roman" w:hAnsi="Times New Roman" w:cs="Times New Roman"/>
          <w:szCs w:val="18"/>
        </w:rPr>
        <w:t xml:space="preserve">  </w:t>
      </w:r>
      <w:r w:rsidRPr="00D74444">
        <w:rPr>
          <w:rFonts w:ascii="Times New Roman" w:hAnsi="Times New Roman" w:cs="Times New Roman"/>
          <w:b/>
          <w:iCs/>
          <w:color w:val="000000"/>
        </w:rPr>
        <w:t xml:space="preserve">12. У разі </w:t>
      </w:r>
      <w:r w:rsidRPr="00D74444">
        <w:rPr>
          <w:rFonts w:ascii="Times New Roman" w:hAnsi="Times New Roman" w:cs="Times New Roman"/>
          <w:b/>
        </w:rPr>
        <w:t>нарахування амортизації за об’єктами виробничого призначення відображається проведенням:</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1. Дт 7420, 7423 Кт 4409;</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2. Дт 7410 Кт 3519;</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3. Дт 5100 Кт 4400;</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color w:val="000000"/>
        </w:rPr>
        <w:t xml:space="preserve">         4. У</w:t>
      </w:r>
      <w:r w:rsidRPr="00D74444">
        <w:rPr>
          <w:rFonts w:ascii="Times New Roman" w:hAnsi="Times New Roman" w:cs="Times New Roman"/>
          <w:iCs/>
          <w:color w:val="000000"/>
        </w:rPr>
        <w:t>сі відповіді вірні.</w:t>
      </w:r>
    </w:p>
    <w:p w:rsidR="00D74444" w:rsidRPr="00D74444" w:rsidRDefault="00D74444" w:rsidP="00D74444">
      <w:pPr>
        <w:spacing w:after="0" w:line="240" w:lineRule="auto"/>
        <w:jc w:val="both"/>
        <w:rPr>
          <w:rFonts w:ascii="Times New Roman" w:hAnsi="Times New Roman" w:cs="Times New Roman"/>
          <w:b/>
        </w:rPr>
      </w:pPr>
      <w:r w:rsidRPr="00D74444">
        <w:rPr>
          <w:rFonts w:ascii="Times New Roman" w:hAnsi="Times New Roman" w:cs="Times New Roman"/>
          <w:b/>
        </w:rPr>
        <w:t>13. Нарахування амортизації за об’єктами невиробничого призначення відображається  проведенням:</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1. Д-т 5020  К-т 4409;</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2. Дт 4409 Кт 5020;</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3. Дт 5100 Кт 4400;</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color w:val="000000"/>
        </w:rPr>
        <w:t xml:space="preserve">         4. У</w:t>
      </w:r>
      <w:r w:rsidRPr="00D74444">
        <w:rPr>
          <w:rFonts w:ascii="Times New Roman" w:hAnsi="Times New Roman" w:cs="Times New Roman"/>
          <w:iCs/>
          <w:color w:val="000000"/>
        </w:rPr>
        <w:t>сі відповіді вірні.</w:t>
      </w:r>
    </w:p>
    <w:p w:rsidR="00D74444" w:rsidRPr="00D74444" w:rsidRDefault="00D74444" w:rsidP="00D74444">
      <w:pPr>
        <w:spacing w:after="0" w:line="240" w:lineRule="auto"/>
        <w:jc w:val="both"/>
        <w:rPr>
          <w:rFonts w:ascii="Times New Roman" w:hAnsi="Times New Roman" w:cs="Times New Roman"/>
          <w:szCs w:val="18"/>
        </w:rPr>
      </w:pPr>
      <w:r w:rsidRPr="00D74444">
        <w:rPr>
          <w:rFonts w:ascii="Times New Roman" w:hAnsi="Times New Roman" w:cs="Times New Roman"/>
          <w:szCs w:val="18"/>
        </w:rPr>
        <w:t xml:space="preserve"> </w:t>
      </w:r>
      <w:r w:rsidRPr="00D74444">
        <w:rPr>
          <w:rFonts w:ascii="Times New Roman" w:hAnsi="Times New Roman" w:cs="Times New Roman"/>
          <w:b/>
        </w:rPr>
        <w:t>14. Облік ліквідації неповністю зношених основних засобів відображається  записом (на суму зношення та залишкову вартість):</w:t>
      </w:r>
    </w:p>
    <w:p w:rsidR="00D74444" w:rsidRPr="00D74444" w:rsidRDefault="00D74444" w:rsidP="00D74444">
      <w:pPr>
        <w:tabs>
          <w:tab w:val="left" w:pos="1080"/>
        </w:tabs>
        <w:spacing w:after="0" w:line="240" w:lineRule="auto"/>
        <w:jc w:val="both"/>
        <w:rPr>
          <w:rFonts w:ascii="Times New Roman" w:hAnsi="Times New Roman" w:cs="Times New Roman"/>
        </w:rPr>
      </w:pPr>
      <w:r w:rsidRPr="00D74444">
        <w:rPr>
          <w:rFonts w:ascii="Times New Roman" w:hAnsi="Times New Roman" w:cs="Times New Roman"/>
        </w:rPr>
        <w:t xml:space="preserve">         1. Дт 5100 Кт 4400;</w:t>
      </w:r>
    </w:p>
    <w:p w:rsidR="00D74444" w:rsidRPr="00D74444" w:rsidRDefault="00D74444" w:rsidP="00D74444">
      <w:pPr>
        <w:shd w:val="clear" w:color="auto" w:fill="FFFFFF"/>
        <w:tabs>
          <w:tab w:val="left" w:pos="485"/>
          <w:tab w:val="left" w:pos="1080"/>
        </w:tabs>
        <w:spacing w:after="0" w:line="240" w:lineRule="auto"/>
        <w:jc w:val="both"/>
        <w:rPr>
          <w:rFonts w:ascii="Times New Roman" w:hAnsi="Times New Roman" w:cs="Times New Roman"/>
        </w:rPr>
      </w:pPr>
      <w:r w:rsidRPr="00D74444">
        <w:rPr>
          <w:rFonts w:ascii="Times New Roman" w:hAnsi="Times New Roman" w:cs="Times New Roman"/>
        </w:rPr>
        <w:t xml:space="preserve">          2. Дт 4400 Кт 4409, Дт 4400 Кт 7490 , 3552;</w:t>
      </w:r>
    </w:p>
    <w:p w:rsidR="00D74444" w:rsidRPr="00D74444" w:rsidRDefault="00D74444" w:rsidP="00D74444">
      <w:pPr>
        <w:spacing w:after="0" w:line="240" w:lineRule="auto"/>
        <w:jc w:val="both"/>
        <w:rPr>
          <w:rFonts w:ascii="Times New Roman" w:hAnsi="Times New Roman" w:cs="Times New Roman"/>
        </w:rPr>
      </w:pPr>
      <w:r w:rsidRPr="00D74444">
        <w:rPr>
          <w:rFonts w:ascii="Times New Roman" w:hAnsi="Times New Roman" w:cs="Times New Roman"/>
        </w:rPr>
        <w:t xml:space="preserve">          3. Дт 4409 Кт 4400 Дт 7490, 3552 Кт 4400;</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color w:val="000000"/>
        </w:rPr>
        <w:t xml:space="preserve">          4. У</w:t>
      </w:r>
      <w:r w:rsidRPr="00D74444">
        <w:rPr>
          <w:rFonts w:ascii="Times New Roman" w:hAnsi="Times New Roman" w:cs="Times New Roman"/>
          <w:iCs/>
          <w:color w:val="000000"/>
        </w:rPr>
        <w:t>сі відповіді вірні.</w:t>
      </w:r>
    </w:p>
    <w:p w:rsidR="00D74444" w:rsidRPr="00D74444" w:rsidRDefault="00D74444" w:rsidP="00D74444">
      <w:pPr>
        <w:spacing w:after="0" w:line="240" w:lineRule="auto"/>
        <w:jc w:val="both"/>
        <w:rPr>
          <w:rFonts w:ascii="Times New Roman" w:hAnsi="Times New Roman" w:cs="Times New Roman"/>
          <w:b/>
        </w:rPr>
      </w:pPr>
      <w:r w:rsidRPr="00D74444">
        <w:rPr>
          <w:rFonts w:ascii="Times New Roman" w:hAnsi="Times New Roman" w:cs="Times New Roman"/>
          <w:b/>
        </w:rPr>
        <w:t>15. Одержане на зберігання майно під заставу банк-заставодержатель обліковує бухгалтерським проведенням:</w:t>
      </w:r>
    </w:p>
    <w:p w:rsidR="00D74444" w:rsidRPr="00D74444" w:rsidRDefault="00D74444" w:rsidP="00D74444">
      <w:pPr>
        <w:pStyle w:val="af1"/>
        <w:spacing w:line="240" w:lineRule="auto"/>
        <w:jc w:val="both"/>
        <w:rPr>
          <w:sz w:val="24"/>
          <w:szCs w:val="22"/>
        </w:rPr>
      </w:pPr>
      <w:r w:rsidRPr="00D74444">
        <w:rPr>
          <w:sz w:val="24"/>
          <w:szCs w:val="22"/>
          <w:lang w:val="ru-RU"/>
        </w:rPr>
        <w:lastRenderedPageBreak/>
        <w:t xml:space="preserve">    1. Дт 9501 Кт 9900;</w:t>
      </w:r>
    </w:p>
    <w:p w:rsidR="00D74444" w:rsidRPr="00D74444" w:rsidRDefault="00D74444" w:rsidP="00D74444">
      <w:pPr>
        <w:pStyle w:val="af1"/>
        <w:spacing w:line="240" w:lineRule="auto"/>
        <w:jc w:val="both"/>
        <w:rPr>
          <w:sz w:val="24"/>
          <w:szCs w:val="22"/>
        </w:rPr>
      </w:pPr>
      <w:r w:rsidRPr="00D74444">
        <w:rPr>
          <w:sz w:val="24"/>
          <w:szCs w:val="22"/>
        </w:rPr>
        <w:t xml:space="preserve">     2. Дт9900 Кт 9501;</w:t>
      </w:r>
    </w:p>
    <w:p w:rsidR="00D74444" w:rsidRPr="00D74444" w:rsidRDefault="00D74444" w:rsidP="00D74444">
      <w:pPr>
        <w:pStyle w:val="af1"/>
        <w:spacing w:line="240" w:lineRule="auto"/>
        <w:jc w:val="both"/>
        <w:rPr>
          <w:sz w:val="24"/>
          <w:szCs w:val="22"/>
        </w:rPr>
      </w:pPr>
      <w:r w:rsidRPr="00D74444">
        <w:rPr>
          <w:sz w:val="24"/>
          <w:szCs w:val="22"/>
        </w:rPr>
        <w:t xml:space="preserve">     3. Дт 7490 Кт 9501;</w:t>
      </w:r>
    </w:p>
    <w:p w:rsidR="00D74444" w:rsidRPr="00D74444" w:rsidRDefault="00D74444" w:rsidP="00D74444">
      <w:pPr>
        <w:spacing w:after="0" w:line="240" w:lineRule="auto"/>
        <w:jc w:val="both"/>
        <w:rPr>
          <w:rFonts w:ascii="Times New Roman" w:hAnsi="Times New Roman" w:cs="Times New Roman"/>
          <w:iCs/>
          <w:color w:val="000000"/>
        </w:rPr>
      </w:pPr>
      <w:r w:rsidRPr="00D74444">
        <w:rPr>
          <w:rFonts w:ascii="Times New Roman" w:hAnsi="Times New Roman" w:cs="Times New Roman"/>
          <w:color w:val="000000"/>
        </w:rPr>
        <w:t xml:space="preserve">          4. У</w:t>
      </w:r>
      <w:r w:rsidRPr="00D74444">
        <w:rPr>
          <w:rFonts w:ascii="Times New Roman" w:hAnsi="Times New Roman" w:cs="Times New Roman"/>
          <w:iCs/>
          <w:color w:val="000000"/>
        </w:rPr>
        <w:t>сі відповіді вірні.</w:t>
      </w:r>
    </w:p>
    <w:p w:rsidR="00D8298A" w:rsidRDefault="00D8298A" w:rsidP="00D74444">
      <w:pPr>
        <w:pStyle w:val="3"/>
        <w:spacing w:after="0"/>
        <w:jc w:val="both"/>
        <w:outlineLvl w:val="0"/>
        <w:rPr>
          <w:rFonts w:ascii="Times New Roman" w:hAnsi="Times New Roman" w:cs="Times New Roman"/>
          <w:b/>
          <w:sz w:val="24"/>
          <w:szCs w:val="24"/>
        </w:rPr>
      </w:pPr>
    </w:p>
    <w:p w:rsidR="00645DE1" w:rsidRDefault="00645DE1" w:rsidP="00645DE1">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САМОСТІЙНА РОБОТА № 11</w:t>
      </w:r>
    </w:p>
    <w:p w:rsidR="00726F9A" w:rsidRPr="00003FA8" w:rsidRDefault="00003FA8" w:rsidP="00645DE1">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 xml:space="preserve">Тема 11. </w:t>
      </w:r>
      <w:r w:rsidR="00726F9A" w:rsidRPr="00003FA8">
        <w:rPr>
          <w:rFonts w:ascii="Times New Roman" w:hAnsi="Times New Roman" w:cs="Times New Roman"/>
          <w:b/>
          <w:sz w:val="24"/>
          <w:szCs w:val="24"/>
        </w:rPr>
        <w:t>Облік лізингових операцій</w:t>
      </w:r>
    </w:p>
    <w:p w:rsidR="00645DE1" w:rsidRDefault="00645DE1" w:rsidP="00645DE1">
      <w:pPr>
        <w:pStyle w:val="3"/>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5E566F" w:rsidRPr="00D8298A" w:rsidRDefault="005E566F" w:rsidP="00D8298A">
      <w:pPr>
        <w:pStyle w:val="3"/>
        <w:numPr>
          <w:ilvl w:val="0"/>
          <w:numId w:val="15"/>
        </w:numPr>
        <w:spacing w:after="0" w:line="240" w:lineRule="auto"/>
        <w:jc w:val="both"/>
        <w:rPr>
          <w:rFonts w:ascii="Times New Roman" w:hAnsi="Times New Roman" w:cs="Times New Roman"/>
          <w:sz w:val="24"/>
          <w:szCs w:val="24"/>
        </w:rPr>
      </w:pPr>
      <w:r w:rsidRPr="00D8298A">
        <w:rPr>
          <w:rFonts w:ascii="Times New Roman" w:hAnsi="Times New Roman" w:cs="Times New Roman"/>
          <w:sz w:val="24"/>
          <w:szCs w:val="24"/>
        </w:rPr>
        <w:t>Методологічні засади бухгалтерського обліку лізингових операцій.</w:t>
      </w:r>
    </w:p>
    <w:p w:rsidR="005E566F" w:rsidRPr="00D8298A" w:rsidRDefault="005E566F" w:rsidP="00D8298A">
      <w:pPr>
        <w:pStyle w:val="3"/>
        <w:numPr>
          <w:ilvl w:val="0"/>
          <w:numId w:val="15"/>
        </w:numPr>
        <w:spacing w:after="0" w:line="240" w:lineRule="auto"/>
        <w:jc w:val="both"/>
        <w:rPr>
          <w:rFonts w:ascii="Times New Roman" w:hAnsi="Times New Roman" w:cs="Times New Roman"/>
          <w:sz w:val="24"/>
          <w:szCs w:val="24"/>
        </w:rPr>
      </w:pPr>
      <w:r w:rsidRPr="00D8298A">
        <w:rPr>
          <w:rFonts w:ascii="Times New Roman" w:hAnsi="Times New Roman" w:cs="Times New Roman"/>
          <w:sz w:val="24"/>
          <w:szCs w:val="24"/>
        </w:rPr>
        <w:t>Відображення в обліку продавця операції з продажу необоротного активу із зворотною орендою.</w:t>
      </w:r>
    </w:p>
    <w:p w:rsidR="005E566F" w:rsidRPr="00D8298A" w:rsidRDefault="005E566F" w:rsidP="00D8298A">
      <w:pPr>
        <w:pStyle w:val="3"/>
        <w:numPr>
          <w:ilvl w:val="0"/>
          <w:numId w:val="15"/>
        </w:numPr>
        <w:spacing w:after="0" w:line="240" w:lineRule="auto"/>
        <w:jc w:val="both"/>
        <w:rPr>
          <w:rFonts w:ascii="Times New Roman" w:hAnsi="Times New Roman" w:cs="Times New Roman"/>
          <w:sz w:val="24"/>
          <w:szCs w:val="24"/>
        </w:rPr>
      </w:pPr>
      <w:r w:rsidRPr="00D8298A">
        <w:rPr>
          <w:rFonts w:ascii="Times New Roman" w:hAnsi="Times New Roman" w:cs="Times New Roman"/>
          <w:sz w:val="24"/>
          <w:szCs w:val="24"/>
        </w:rPr>
        <w:t>Відображення в обліку покупця операції з продажу необоротного активу із зворотною орендою.</w:t>
      </w:r>
    </w:p>
    <w:p w:rsidR="005E566F" w:rsidRPr="00D8298A" w:rsidRDefault="005E566F" w:rsidP="00D8298A">
      <w:pPr>
        <w:pStyle w:val="3"/>
        <w:numPr>
          <w:ilvl w:val="0"/>
          <w:numId w:val="15"/>
        </w:numPr>
        <w:spacing w:after="0" w:line="240" w:lineRule="auto"/>
        <w:jc w:val="both"/>
        <w:rPr>
          <w:rFonts w:ascii="Times New Roman" w:hAnsi="Times New Roman" w:cs="Times New Roman"/>
          <w:sz w:val="24"/>
          <w:szCs w:val="24"/>
        </w:rPr>
      </w:pPr>
      <w:r w:rsidRPr="00D8298A">
        <w:rPr>
          <w:rFonts w:ascii="Times New Roman" w:hAnsi="Times New Roman" w:cs="Times New Roman"/>
          <w:sz w:val="24"/>
          <w:szCs w:val="24"/>
        </w:rPr>
        <w:t>Розкриття інформації про лізингові операції</w:t>
      </w:r>
      <w:r w:rsidR="00D8298A" w:rsidRPr="00D8298A">
        <w:rPr>
          <w:rFonts w:ascii="Times New Roman" w:hAnsi="Times New Roman" w:cs="Times New Roman"/>
          <w:sz w:val="24"/>
          <w:szCs w:val="24"/>
        </w:rPr>
        <w:t>.</w:t>
      </w:r>
    </w:p>
    <w:p w:rsidR="00727E0D" w:rsidRPr="007605A6" w:rsidRDefault="00727E0D" w:rsidP="00727E0D">
      <w:pPr>
        <w:pStyle w:val="a5"/>
        <w:rPr>
          <w:b/>
          <w:sz w:val="24"/>
          <w:szCs w:val="24"/>
        </w:rPr>
      </w:pPr>
      <w:r w:rsidRPr="007605A6">
        <w:rPr>
          <w:b/>
          <w:sz w:val="24"/>
          <w:szCs w:val="24"/>
        </w:rPr>
        <w:t>Для опрацювання питань рекомендовано опрацювати літературу</w:t>
      </w:r>
    </w:p>
    <w:p w:rsidR="00727E0D" w:rsidRPr="007605A6" w:rsidRDefault="00727E0D" w:rsidP="00727E0D">
      <w:pPr>
        <w:pStyle w:val="a5"/>
        <w:numPr>
          <w:ilvl w:val="0"/>
          <w:numId w:val="34"/>
        </w:numPr>
        <w:rPr>
          <w:sz w:val="24"/>
          <w:szCs w:val="24"/>
        </w:rPr>
      </w:pPr>
      <w:r w:rsidRPr="007605A6">
        <w:rPr>
          <w:sz w:val="24"/>
          <w:szCs w:val="24"/>
        </w:rPr>
        <w:t xml:space="preserve">Кіндрацька Л. М. Фінансовий та управлінський облік у банках: підручник / Л.М. Кіндрацька; ДВНЗ «Київ. нац. екон. ун-т ім. В. Гетьмана». – Київ : КНЕУ, 2008. – 816 с. </w:t>
      </w:r>
    </w:p>
    <w:p w:rsidR="00727E0D" w:rsidRPr="007605A6" w:rsidRDefault="00727E0D" w:rsidP="00727E0D">
      <w:pPr>
        <w:pStyle w:val="a5"/>
        <w:numPr>
          <w:ilvl w:val="0"/>
          <w:numId w:val="34"/>
        </w:numPr>
        <w:rPr>
          <w:sz w:val="24"/>
          <w:szCs w:val="24"/>
        </w:rPr>
      </w:pPr>
      <w:r w:rsidRPr="007605A6">
        <w:rPr>
          <w:sz w:val="24"/>
          <w:szCs w:val="24"/>
        </w:rPr>
        <w:t xml:space="preserve">Лобозинська С. М. Облік і аудит у банку: навч. посіб./ за ред. С.К. Реверчука. – Київ : Знання, 2007. – 630 с. </w:t>
      </w:r>
    </w:p>
    <w:p w:rsidR="00727E0D" w:rsidRPr="007605A6" w:rsidRDefault="00727E0D" w:rsidP="00727E0D">
      <w:pPr>
        <w:pStyle w:val="a5"/>
        <w:numPr>
          <w:ilvl w:val="0"/>
          <w:numId w:val="34"/>
        </w:numPr>
        <w:rPr>
          <w:sz w:val="24"/>
          <w:szCs w:val="24"/>
        </w:rPr>
      </w:pPr>
      <w:r w:rsidRPr="007605A6">
        <w:rPr>
          <w:sz w:val="24"/>
          <w:szCs w:val="24"/>
        </w:rPr>
        <w:t xml:space="preserve">Облік у банках : підручник / О. Г. Коренєва, Н. Г. Маслак, Н. Г. Слав`янська, Т. Г. Савченко. – Суми : Університетська книга, 2012. – 668 с. </w:t>
      </w:r>
    </w:p>
    <w:p w:rsidR="00727E0D" w:rsidRPr="007605A6" w:rsidRDefault="00727E0D" w:rsidP="00727E0D">
      <w:pPr>
        <w:pStyle w:val="a5"/>
        <w:numPr>
          <w:ilvl w:val="0"/>
          <w:numId w:val="34"/>
        </w:numPr>
        <w:rPr>
          <w:sz w:val="24"/>
          <w:szCs w:val="24"/>
        </w:rPr>
      </w:pPr>
      <w:r w:rsidRPr="007605A6">
        <w:rPr>
          <w:sz w:val="24"/>
          <w:szCs w:val="24"/>
        </w:rPr>
        <w:t xml:space="preserve">Фінансовий облік у банках: навч. посіб. / А. М. Герасимович, Л. М. Кіндрацька, Т. В. Кривов’яз; /за ред. А. М. Герасимовича ; ДВНЗ «Київ. нац. екон. ун-т ім. В. Гетьмана». – Київ : КНЕУ, 2010. - 549 с. </w:t>
      </w:r>
    </w:p>
    <w:p w:rsidR="00727E0D" w:rsidRPr="007605A6" w:rsidRDefault="00727E0D" w:rsidP="00727E0D">
      <w:pPr>
        <w:pStyle w:val="a5"/>
        <w:numPr>
          <w:ilvl w:val="0"/>
          <w:numId w:val="34"/>
        </w:numPr>
        <w:rPr>
          <w:sz w:val="24"/>
          <w:szCs w:val="24"/>
        </w:rPr>
      </w:pPr>
      <w:r w:rsidRPr="007605A6">
        <w:rPr>
          <w:sz w:val="24"/>
          <w:szCs w:val="24"/>
        </w:rPr>
        <w:t>Литвин Н. Б. Операційні витрати банків: розкриття інформації у фінансовій звітності // Бухгалтерський облік і аудит. – 2014. – № 1.– С.8-15.</w:t>
      </w:r>
    </w:p>
    <w:p w:rsidR="00727E0D" w:rsidRPr="007605A6" w:rsidRDefault="00727E0D" w:rsidP="00727E0D">
      <w:pPr>
        <w:pStyle w:val="a5"/>
        <w:numPr>
          <w:ilvl w:val="0"/>
          <w:numId w:val="34"/>
        </w:numPr>
        <w:rPr>
          <w:sz w:val="24"/>
          <w:szCs w:val="24"/>
        </w:rPr>
      </w:pPr>
      <w:r w:rsidRPr="007605A6">
        <w:rPr>
          <w:sz w:val="24"/>
          <w:szCs w:val="24"/>
        </w:rPr>
        <w:t>Снігурська Л. П. Проблемні питання визнання банками процентного доходу за фінансовими інструментами // Вісник НБУ. – 2007. - №1 1. – С.54-57.</w:t>
      </w:r>
    </w:p>
    <w:p w:rsidR="00727E0D" w:rsidRPr="00DA39F0" w:rsidRDefault="00727E0D" w:rsidP="00727E0D">
      <w:pPr>
        <w:pStyle w:val="a5"/>
        <w:rPr>
          <w:i/>
          <w:sz w:val="24"/>
          <w:szCs w:val="24"/>
        </w:rPr>
      </w:pPr>
      <w:r w:rsidRPr="00DA39F0">
        <w:rPr>
          <w:i/>
          <w:sz w:val="24"/>
          <w:szCs w:val="24"/>
        </w:rPr>
        <w:t>Інтернет ресурси:</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r w:rsidRPr="00DA39F0">
        <w:rPr>
          <w:sz w:val="24"/>
          <w:szCs w:val="24"/>
          <w:lang w:val="en-US"/>
        </w:rPr>
        <w:t>library</w:t>
      </w:r>
      <w:r w:rsidRPr="00DA39F0">
        <w:rPr>
          <w:sz w:val="24"/>
          <w:szCs w:val="24"/>
        </w:rPr>
        <w:t xml:space="preserve">. </w:t>
      </w:r>
      <w:r w:rsidRPr="00DA39F0">
        <w:rPr>
          <w:sz w:val="24"/>
          <w:szCs w:val="24"/>
          <w:lang w:val="en-US"/>
        </w:rPr>
        <w:t>lviv</w:t>
      </w:r>
      <w:r w:rsidRPr="00DA39F0">
        <w:rPr>
          <w:sz w:val="24"/>
          <w:szCs w:val="24"/>
        </w:rPr>
        <w:t>.</w:t>
      </w:r>
      <w:r w:rsidRPr="00DA39F0">
        <w:rPr>
          <w:sz w:val="24"/>
          <w:szCs w:val="24"/>
          <w:lang w:val="en-US"/>
        </w:rPr>
        <w:t>ua</w:t>
      </w:r>
      <w:r w:rsidRPr="00DA39F0">
        <w:rPr>
          <w:sz w:val="24"/>
          <w:szCs w:val="24"/>
        </w:rPr>
        <w:t xml:space="preserve"> / – Львівська національна наукова бібліотека України ім. В. Стефаника.</w:t>
      </w:r>
    </w:p>
    <w:p w:rsidR="00727E0D" w:rsidRPr="00DA39F0" w:rsidRDefault="00727E0D" w:rsidP="00727E0D">
      <w:pPr>
        <w:pStyle w:val="a3"/>
        <w:numPr>
          <w:ilvl w:val="12"/>
          <w:numId w:val="20"/>
        </w:numPr>
        <w:ind w:left="0"/>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p>
    <w:p w:rsidR="00727E0D" w:rsidRPr="00DA39F0" w:rsidRDefault="00A926DB" w:rsidP="00727E0D">
      <w:pPr>
        <w:pStyle w:val="a3"/>
        <w:numPr>
          <w:ilvl w:val="12"/>
          <w:numId w:val="20"/>
        </w:numPr>
        <w:ind w:left="0"/>
        <w:rPr>
          <w:sz w:val="24"/>
          <w:szCs w:val="24"/>
        </w:rPr>
      </w:pPr>
      <w:hyperlink r:id="rId20" w:history="1">
        <w:r w:rsidR="00727E0D" w:rsidRPr="00DA39F0">
          <w:rPr>
            <w:rStyle w:val="ad"/>
          </w:rPr>
          <w:t>http://www.bank.gov.ua/</w:t>
        </w:r>
      </w:hyperlink>
      <w:r w:rsidR="00727E0D" w:rsidRPr="00DA39F0">
        <w:rPr>
          <w:sz w:val="24"/>
          <w:szCs w:val="24"/>
        </w:rPr>
        <w:t xml:space="preserve"> - Національний банк України.</w:t>
      </w:r>
    </w:p>
    <w:p w:rsidR="00727E0D" w:rsidRPr="00544CEA" w:rsidRDefault="00727E0D" w:rsidP="00727E0D">
      <w:pPr>
        <w:jc w:val="both"/>
        <w:rPr>
          <w:rFonts w:ascii="Times New Roman" w:hAnsi="Times New Roman" w:cs="Times New Roman"/>
          <w:sz w:val="24"/>
          <w:szCs w:val="24"/>
        </w:rPr>
      </w:pPr>
      <w:r w:rsidRPr="00544CEA">
        <w:rPr>
          <w:rFonts w:ascii="Times New Roman" w:hAnsi="Times New Roman" w:cs="Times New Roman"/>
          <w:sz w:val="24"/>
          <w:szCs w:val="24"/>
        </w:rPr>
        <w:t>http://www.pravo.vuzlib.su/book_z1771_page_23.html - Операції та послуги комерційних банків.</w:t>
      </w:r>
    </w:p>
    <w:p w:rsidR="00727E0D" w:rsidRPr="002E26CE" w:rsidRDefault="00727E0D" w:rsidP="00727E0D">
      <w:pPr>
        <w:pStyle w:val="3"/>
        <w:spacing w:after="0"/>
        <w:jc w:val="both"/>
        <w:outlineLvl w:val="0"/>
        <w:rPr>
          <w:rFonts w:ascii="Times New Roman" w:hAnsi="Times New Roman" w:cs="Times New Roman"/>
          <w:sz w:val="24"/>
          <w:szCs w:val="24"/>
        </w:rPr>
      </w:pPr>
      <w:r w:rsidRPr="002E26CE">
        <w:rPr>
          <w:rFonts w:ascii="Times New Roman" w:hAnsi="Times New Roman" w:cs="Times New Roman"/>
          <w:b/>
          <w:bCs/>
          <w:sz w:val="24"/>
          <w:szCs w:val="24"/>
        </w:rPr>
        <w:t>Питання для самоконтролю</w:t>
      </w:r>
    </w:p>
    <w:p w:rsidR="00FE27D0" w:rsidRPr="00DA39F0" w:rsidRDefault="00FE27D0" w:rsidP="00FE27D0">
      <w:pPr>
        <w:numPr>
          <w:ilvl w:val="0"/>
          <w:numId w:val="38"/>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Що таке лізинг?</w:t>
      </w:r>
    </w:p>
    <w:p w:rsidR="00FE27D0" w:rsidRPr="00DA39F0" w:rsidRDefault="00FE27D0" w:rsidP="00FE27D0">
      <w:pPr>
        <w:numPr>
          <w:ilvl w:val="0"/>
          <w:numId w:val="38"/>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 xml:space="preserve">Які види лізингу ви знаєте? </w:t>
      </w:r>
    </w:p>
    <w:p w:rsidR="00FE27D0" w:rsidRPr="00DA39F0" w:rsidRDefault="00FE27D0" w:rsidP="00FE27D0">
      <w:pPr>
        <w:numPr>
          <w:ilvl w:val="0"/>
          <w:numId w:val="38"/>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Які суттєві відмінності між лізингом та орендою?</w:t>
      </w:r>
    </w:p>
    <w:p w:rsidR="00FE27D0" w:rsidRPr="00DA39F0" w:rsidRDefault="00FE27D0" w:rsidP="00FE27D0">
      <w:pPr>
        <w:numPr>
          <w:ilvl w:val="0"/>
          <w:numId w:val="38"/>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Що таке прямий і непрямий лізинг?</w:t>
      </w:r>
    </w:p>
    <w:p w:rsidR="00FE27D0" w:rsidRPr="00DA39F0" w:rsidRDefault="00FE27D0" w:rsidP="00FE27D0">
      <w:pPr>
        <w:numPr>
          <w:ilvl w:val="0"/>
          <w:numId w:val="38"/>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За якими ознаками і на які види класифікують лізинг?</w:t>
      </w:r>
    </w:p>
    <w:p w:rsidR="00FE27D0" w:rsidRPr="00DA39F0" w:rsidRDefault="00FE27D0" w:rsidP="00FE27D0">
      <w:pPr>
        <w:numPr>
          <w:ilvl w:val="0"/>
          <w:numId w:val="38"/>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 xml:space="preserve">Що таке фінансовий лізинг? </w:t>
      </w:r>
    </w:p>
    <w:p w:rsidR="00FE27D0" w:rsidRPr="00DA39F0" w:rsidRDefault="00FE27D0" w:rsidP="00FE27D0">
      <w:pPr>
        <w:numPr>
          <w:ilvl w:val="0"/>
          <w:numId w:val="38"/>
        </w:numPr>
        <w:spacing w:after="0" w:line="240" w:lineRule="auto"/>
        <w:rPr>
          <w:rFonts w:ascii="Times New Roman" w:hAnsi="Times New Roman" w:cs="Times New Roman"/>
          <w:sz w:val="24"/>
          <w:szCs w:val="24"/>
        </w:rPr>
      </w:pPr>
      <w:r w:rsidRPr="00DA39F0">
        <w:rPr>
          <w:rFonts w:ascii="Times New Roman" w:hAnsi="Times New Roman" w:cs="Times New Roman"/>
          <w:sz w:val="24"/>
          <w:szCs w:val="24"/>
        </w:rPr>
        <w:t>Що таке оперативний лізинг?</w:t>
      </w:r>
    </w:p>
    <w:p w:rsidR="00FE27D0" w:rsidRPr="00DA39F0" w:rsidRDefault="00FE27D0" w:rsidP="00FE27D0">
      <w:pPr>
        <w:numPr>
          <w:ilvl w:val="0"/>
          <w:numId w:val="38"/>
        </w:numPr>
        <w:shd w:val="clear" w:color="auto" w:fill="FFFFFF"/>
        <w:tabs>
          <w:tab w:val="left" w:pos="1080"/>
        </w:tabs>
        <w:spacing w:after="0" w:line="240" w:lineRule="auto"/>
        <w:jc w:val="both"/>
        <w:rPr>
          <w:rFonts w:ascii="Times New Roman" w:hAnsi="Times New Roman" w:cs="Times New Roman"/>
          <w:iCs/>
          <w:color w:val="000000"/>
          <w:sz w:val="24"/>
          <w:szCs w:val="24"/>
        </w:rPr>
      </w:pPr>
      <w:r w:rsidRPr="00DA39F0">
        <w:rPr>
          <w:rFonts w:ascii="Times New Roman" w:hAnsi="Times New Roman" w:cs="Times New Roman"/>
          <w:iCs/>
          <w:color w:val="000000"/>
          <w:sz w:val="24"/>
          <w:szCs w:val="24"/>
        </w:rPr>
        <w:t>Особливості відображення операцій лізингодавцем.</w:t>
      </w:r>
    </w:p>
    <w:p w:rsidR="00FE27D0" w:rsidRPr="00DA39F0" w:rsidRDefault="00FE27D0" w:rsidP="00FE27D0">
      <w:pPr>
        <w:numPr>
          <w:ilvl w:val="0"/>
          <w:numId w:val="38"/>
        </w:num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iCs/>
          <w:color w:val="000000"/>
          <w:sz w:val="24"/>
          <w:szCs w:val="24"/>
        </w:rPr>
        <w:t>Відображення операцій лізингоодержувачем.</w:t>
      </w:r>
    </w:p>
    <w:p w:rsidR="00FE27D0" w:rsidRPr="00DA39F0" w:rsidRDefault="00FE27D0" w:rsidP="00FE27D0">
      <w:pPr>
        <w:numPr>
          <w:ilvl w:val="0"/>
          <w:numId w:val="38"/>
        </w:numPr>
        <w:shd w:val="clear" w:color="auto" w:fill="FFFFFF"/>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У які етапи групують облікові процедури фінансового лізингу на балансі лізингоодержувача за своїм економічним змістом ?</w:t>
      </w:r>
    </w:p>
    <w:p w:rsidR="00FE27D0" w:rsidRPr="00DA39F0" w:rsidRDefault="00FE27D0" w:rsidP="00FE27D0">
      <w:pPr>
        <w:numPr>
          <w:ilvl w:val="0"/>
          <w:numId w:val="38"/>
        </w:numPr>
        <w:tabs>
          <w:tab w:val="left" w:pos="1080"/>
        </w:tabs>
        <w:spacing w:after="0" w:line="240" w:lineRule="auto"/>
        <w:jc w:val="both"/>
        <w:rPr>
          <w:rFonts w:ascii="Times New Roman" w:hAnsi="Times New Roman" w:cs="Times New Roman"/>
          <w:sz w:val="24"/>
          <w:szCs w:val="24"/>
        </w:rPr>
      </w:pPr>
      <w:r w:rsidRPr="00DA39F0">
        <w:rPr>
          <w:rFonts w:ascii="Times New Roman" w:hAnsi="Times New Roman" w:cs="Times New Roman"/>
          <w:sz w:val="24"/>
          <w:szCs w:val="24"/>
        </w:rPr>
        <w:t>Як визнається дохід під час продажу необоротного активу з укладанням угоди про його одержання продавцем?</w:t>
      </w:r>
    </w:p>
    <w:p w:rsidR="00FE27D0" w:rsidRPr="00DA39F0" w:rsidRDefault="00FE27D0" w:rsidP="00FE27D0">
      <w:pPr>
        <w:numPr>
          <w:ilvl w:val="0"/>
          <w:numId w:val="38"/>
        </w:numPr>
        <w:shd w:val="clear" w:color="auto" w:fill="FFFFFF"/>
        <w:tabs>
          <w:tab w:val="left" w:pos="1080"/>
        </w:tabs>
        <w:spacing w:after="0" w:line="228" w:lineRule="auto"/>
        <w:jc w:val="both"/>
        <w:rPr>
          <w:rFonts w:ascii="Times New Roman" w:hAnsi="Times New Roman" w:cs="Times New Roman"/>
          <w:sz w:val="24"/>
          <w:szCs w:val="24"/>
        </w:rPr>
      </w:pPr>
      <w:r w:rsidRPr="00DA39F0">
        <w:rPr>
          <w:rFonts w:ascii="Times New Roman" w:hAnsi="Times New Roman" w:cs="Times New Roman"/>
          <w:sz w:val="24"/>
          <w:szCs w:val="24"/>
        </w:rPr>
        <w:t xml:space="preserve">Як в обліку відображаються операції з оперативного лізингу?     </w:t>
      </w:r>
    </w:p>
    <w:p w:rsidR="0082469C" w:rsidRDefault="0082469C" w:rsidP="00715953">
      <w:pPr>
        <w:spacing w:after="0" w:line="240" w:lineRule="auto"/>
        <w:jc w:val="both"/>
        <w:rPr>
          <w:rFonts w:ascii="Times New Roman" w:hAnsi="Times New Roman" w:cs="Times New Roman"/>
          <w:b/>
          <w:sz w:val="24"/>
          <w:szCs w:val="24"/>
        </w:rPr>
      </w:pPr>
      <w:r w:rsidRPr="005F5E41">
        <w:rPr>
          <w:rFonts w:ascii="Times New Roman" w:hAnsi="Times New Roman" w:cs="Times New Roman"/>
          <w:b/>
          <w:sz w:val="24"/>
          <w:szCs w:val="24"/>
        </w:rPr>
        <w:lastRenderedPageBreak/>
        <w:t>Тести</w:t>
      </w:r>
    </w:p>
    <w:p w:rsidR="004E5DA3" w:rsidRPr="004E5DA3" w:rsidRDefault="004E5DA3" w:rsidP="00715953">
      <w:pPr>
        <w:shd w:val="clear" w:color="auto" w:fill="FFFFFF"/>
        <w:tabs>
          <w:tab w:val="left" w:pos="1080"/>
        </w:tabs>
        <w:spacing w:after="0" w:line="240" w:lineRule="auto"/>
        <w:jc w:val="both"/>
        <w:rPr>
          <w:rFonts w:ascii="Times New Roman" w:hAnsi="Times New Roman" w:cs="Times New Roman"/>
          <w:b/>
          <w:iCs/>
          <w:color w:val="000000"/>
          <w:sz w:val="24"/>
          <w:szCs w:val="24"/>
        </w:rPr>
      </w:pPr>
      <w:r w:rsidRPr="004E5DA3">
        <w:rPr>
          <w:rFonts w:ascii="Times New Roman" w:hAnsi="Times New Roman" w:cs="Times New Roman"/>
          <w:b/>
          <w:iCs/>
          <w:color w:val="000000"/>
          <w:sz w:val="24"/>
          <w:szCs w:val="24"/>
        </w:rPr>
        <w:t>1.Лізинг це:</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iCs/>
          <w:color w:val="000000"/>
          <w:sz w:val="24"/>
          <w:szCs w:val="24"/>
        </w:rPr>
      </w:pPr>
      <w:r w:rsidRPr="004E5DA3">
        <w:rPr>
          <w:rFonts w:ascii="Times New Roman" w:hAnsi="Times New Roman" w:cs="Times New Roman"/>
          <w:iCs/>
          <w:color w:val="000000"/>
          <w:sz w:val="24"/>
          <w:szCs w:val="24"/>
        </w:rPr>
        <w:t xml:space="preserve">     1. О</w:t>
      </w:r>
      <w:r w:rsidRPr="004E5DA3">
        <w:rPr>
          <w:rFonts w:ascii="Times New Roman" w:hAnsi="Times New Roman" w:cs="Times New Roman"/>
          <w:sz w:val="24"/>
          <w:szCs w:val="24"/>
        </w:rPr>
        <w:t>перації купівлі-продажу з відстроченням платежу з тією різницею, що власники змінюються наприкінці терміну угоди, а не на початку її дії;</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iCs/>
          <w:color w:val="000000"/>
          <w:sz w:val="24"/>
          <w:szCs w:val="24"/>
        </w:rPr>
        <w:t xml:space="preserve">      2. </w:t>
      </w:r>
      <w:r w:rsidRPr="004E5DA3">
        <w:rPr>
          <w:rFonts w:ascii="Times New Roman" w:hAnsi="Times New Roman" w:cs="Times New Roman"/>
          <w:color w:val="000000"/>
          <w:sz w:val="24"/>
          <w:szCs w:val="24"/>
        </w:rPr>
        <w:t>Господарська операція, за якою лізингодавець передає лізингоодержувачу право користування активом за плату на певний період часу;</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color w:val="000000"/>
          <w:sz w:val="24"/>
          <w:szCs w:val="24"/>
        </w:rPr>
        <w:t xml:space="preserve">      3. </w:t>
      </w:r>
      <w:r w:rsidRPr="004E5DA3">
        <w:rPr>
          <w:rFonts w:ascii="Times New Roman" w:hAnsi="Times New Roman" w:cs="Times New Roman"/>
          <w:sz w:val="24"/>
          <w:szCs w:val="24"/>
        </w:rPr>
        <w:t>Повернення орендованого майна його юридичному власнику, або ж збереження за ним права власності на це майно;</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b/>
          <w:sz w:val="24"/>
          <w:szCs w:val="24"/>
        </w:rPr>
      </w:pPr>
      <w:r w:rsidRPr="004E5DA3">
        <w:rPr>
          <w:rFonts w:ascii="Times New Roman" w:hAnsi="Times New Roman" w:cs="Times New Roman"/>
          <w:b/>
          <w:sz w:val="24"/>
          <w:szCs w:val="24"/>
        </w:rPr>
        <w:t>2.Лізингові операції це:</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1. Операції купівлі-продажу з відстроченням платежу з тією різницею, що власники змінюються наприкінці терміну угоди, а не на початку її дії;</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2. Передбачається або повернення орендованого майна його юридичному власнику, або ж збереження за ним права власності на це майно;</w:t>
      </w:r>
    </w:p>
    <w:p w:rsidR="004E5DA3" w:rsidRPr="004E5DA3" w:rsidRDefault="004E5DA3" w:rsidP="004E5DA3">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3. Продажу необоротного активу, якщо вартість продажу (після відрахування непрямих податків та інших відрахувань з доходу) нижча або дорівнює балансовій вартості проданого необоротного активу;</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b/>
          <w:sz w:val="24"/>
          <w:szCs w:val="24"/>
        </w:rPr>
      </w:pPr>
      <w:r w:rsidRPr="004E5DA3">
        <w:rPr>
          <w:rFonts w:ascii="Times New Roman" w:hAnsi="Times New Roman" w:cs="Times New Roman"/>
          <w:b/>
          <w:sz w:val="24"/>
          <w:szCs w:val="24"/>
        </w:rPr>
        <w:t>3.Під час продажу необоротного активу з укладанням угоди про його одержання продавцем у фінансовий лізинг дохід від продажу визнається:</w:t>
      </w:r>
    </w:p>
    <w:p w:rsidR="004E5DA3" w:rsidRPr="004E5DA3" w:rsidRDefault="004E5DA3" w:rsidP="004E5DA3">
      <w:pPr>
        <w:tabs>
          <w:tab w:val="left" w:pos="301"/>
          <w:tab w:val="left" w:pos="425"/>
          <w:tab w:val="left" w:pos="567"/>
          <w:tab w:val="left" w:pos="709"/>
          <w:tab w:val="left" w:pos="851"/>
          <w:tab w:val="left" w:pos="1080"/>
        </w:tabs>
        <w:spacing w:after="0" w:line="240" w:lineRule="auto"/>
        <w:ind w:firstLine="709"/>
        <w:jc w:val="both"/>
        <w:rPr>
          <w:rFonts w:ascii="Times New Roman" w:hAnsi="Times New Roman" w:cs="Times New Roman"/>
          <w:sz w:val="24"/>
          <w:szCs w:val="24"/>
        </w:rPr>
      </w:pPr>
      <w:r w:rsidRPr="004E5DA3">
        <w:rPr>
          <w:rFonts w:ascii="Times New Roman" w:hAnsi="Times New Roman" w:cs="Times New Roman"/>
          <w:sz w:val="24"/>
          <w:szCs w:val="24"/>
        </w:rPr>
        <w:t>1. У розмірі вартості продажу необоротного активу, якщо вартість продажу (після відрахування непрямих податків та інших відрахувань з доходу) нижча або дорівнює балансовій вартості проданого необоротного активу;</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2. У розмірі балансової (залишкової) вартості проданого необоротного активу;</w:t>
      </w:r>
    </w:p>
    <w:p w:rsidR="004E5DA3" w:rsidRPr="004E5DA3" w:rsidRDefault="004E5DA3" w:rsidP="004E5DA3">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3. Вартість продажу (після відрахування непрямих податків та інших відрахувань з доходу) перевищує балансову вартість проданого необоротного активу;</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4.Усі відповіді вірні.</w:t>
      </w:r>
    </w:p>
    <w:p w:rsidR="004E5DA3" w:rsidRPr="004E5DA3" w:rsidRDefault="004E5DA3" w:rsidP="004E5DA3">
      <w:pPr>
        <w:spacing w:after="0" w:line="240" w:lineRule="auto"/>
        <w:jc w:val="both"/>
        <w:rPr>
          <w:rFonts w:ascii="Times New Roman" w:hAnsi="Times New Roman" w:cs="Times New Roman"/>
          <w:b/>
          <w:sz w:val="24"/>
          <w:szCs w:val="24"/>
        </w:rPr>
      </w:pPr>
      <w:r w:rsidRPr="004E5DA3">
        <w:rPr>
          <w:rFonts w:ascii="Times New Roman" w:hAnsi="Times New Roman" w:cs="Times New Roman"/>
          <w:sz w:val="24"/>
          <w:szCs w:val="24"/>
        </w:rPr>
        <w:t xml:space="preserve">  </w:t>
      </w:r>
      <w:r w:rsidRPr="004E5DA3">
        <w:rPr>
          <w:rFonts w:ascii="Times New Roman" w:hAnsi="Times New Roman" w:cs="Times New Roman"/>
          <w:b/>
          <w:sz w:val="24"/>
          <w:szCs w:val="24"/>
        </w:rPr>
        <w:t>4. Визначити відмінності між орендою і лізингом:</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1. Суб’єктами лізингових відносин є лізингодавець, лізингоотримувач та продавець лізингового майна; оренда передбачає два суб’єкти орендних відносин: орендодавець і орендар;</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2. За лізингової угоди лізингоодержувач виконує певні функції, характерні для власника;</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3. Лізингодавець залишається власником об’єкта лізингу протягом усього терміну дії лізингової угоди, проте ризик експлуатації усього об’єкта покладається на лізингоодержувача;</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tabs>
          <w:tab w:val="left" w:pos="1080"/>
        </w:tabs>
        <w:spacing w:after="0" w:line="240" w:lineRule="auto"/>
        <w:jc w:val="both"/>
        <w:rPr>
          <w:rFonts w:ascii="Times New Roman" w:hAnsi="Times New Roman" w:cs="Times New Roman"/>
          <w:b/>
          <w:sz w:val="24"/>
          <w:szCs w:val="24"/>
        </w:rPr>
      </w:pPr>
      <w:r w:rsidRPr="004E5DA3">
        <w:rPr>
          <w:rFonts w:ascii="Times New Roman" w:hAnsi="Times New Roman" w:cs="Times New Roman"/>
          <w:b/>
          <w:sz w:val="24"/>
          <w:szCs w:val="24"/>
        </w:rPr>
        <w:t>5. Лізингова угода на відміну від угоди оренди укладається на термін:</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1. Протягом якого вартість об’єкта амортизується повністю або у більшій частині;</w:t>
      </w:r>
    </w:p>
    <w:p w:rsidR="004E5DA3" w:rsidRPr="004E5DA3" w:rsidRDefault="004E5DA3" w:rsidP="004E5DA3">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2. Вартість продажу перевищує балансову вартість проданого необоротного активу;</w:t>
      </w:r>
    </w:p>
    <w:p w:rsidR="004E5DA3" w:rsidRPr="004E5DA3" w:rsidRDefault="004E5DA3" w:rsidP="004E5DA3">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3. Вартість продажу нижча або дорівнює балансовій вартості проданого необоротного активу;</w:t>
      </w:r>
    </w:p>
    <w:p w:rsidR="004E5DA3" w:rsidRPr="004E5DA3" w:rsidRDefault="004E5DA3" w:rsidP="004E5DA3">
      <w:pPr>
        <w:tabs>
          <w:tab w:val="left" w:pos="301"/>
          <w:tab w:val="left" w:pos="425"/>
          <w:tab w:val="left" w:pos="567"/>
          <w:tab w:val="left" w:pos="709"/>
          <w:tab w:val="left" w:pos="851"/>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b/>
          <w:sz w:val="24"/>
          <w:szCs w:val="24"/>
        </w:rPr>
        <w:t>6. Непрямий лізинг</w:t>
      </w:r>
      <w:r w:rsidRPr="004E5DA3">
        <w:rPr>
          <w:rFonts w:ascii="Times New Roman" w:hAnsi="Times New Roman" w:cs="Times New Roman"/>
          <w:sz w:val="24"/>
          <w:szCs w:val="24"/>
        </w:rPr>
        <w:t>:</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1. Двосторонні угоди, за умовами яких власник самостійно передає майно у лізинг;</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2. Тристоронні або багатосторонні лізингові угоди, за яких передавання майна відбувається за участі посередників;</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3. Передавання майна відбувається за участі посередників;</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tabs>
          <w:tab w:val="left" w:pos="1080"/>
        </w:tabs>
        <w:spacing w:after="0" w:line="240" w:lineRule="auto"/>
        <w:jc w:val="both"/>
        <w:rPr>
          <w:rFonts w:ascii="Times New Roman" w:hAnsi="Times New Roman" w:cs="Times New Roman"/>
          <w:b/>
          <w:color w:val="000000"/>
          <w:sz w:val="24"/>
          <w:szCs w:val="24"/>
        </w:rPr>
      </w:pPr>
      <w:r w:rsidRPr="004E5DA3">
        <w:rPr>
          <w:rFonts w:ascii="Times New Roman" w:hAnsi="Times New Roman" w:cs="Times New Roman"/>
          <w:b/>
          <w:color w:val="000000"/>
          <w:sz w:val="24"/>
          <w:szCs w:val="24"/>
        </w:rPr>
        <w:t>7.При оперативному лізингу активи відображаються:</w:t>
      </w:r>
    </w:p>
    <w:p w:rsidR="004E5DA3" w:rsidRPr="004E5DA3" w:rsidRDefault="004E5DA3" w:rsidP="004E5DA3">
      <w:pPr>
        <w:tabs>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1. На балансі лізингодав</w:t>
      </w:r>
      <w:r w:rsidRPr="004E5DA3">
        <w:rPr>
          <w:rFonts w:ascii="Times New Roman" w:hAnsi="Times New Roman" w:cs="Times New Roman"/>
          <w:color w:val="000000"/>
          <w:sz w:val="24"/>
          <w:szCs w:val="24"/>
        </w:rPr>
        <w:softHyphen/>
        <w:t>ця;</w:t>
      </w:r>
    </w:p>
    <w:p w:rsidR="004E5DA3" w:rsidRPr="004E5DA3" w:rsidRDefault="004E5DA3" w:rsidP="004E5DA3">
      <w:pPr>
        <w:tabs>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2. На балансі лізингоодержувача;</w:t>
      </w:r>
    </w:p>
    <w:p w:rsidR="004E5DA3" w:rsidRPr="004E5DA3" w:rsidRDefault="004E5DA3" w:rsidP="004E5DA3">
      <w:pPr>
        <w:tabs>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3.  За умови оренди;</w:t>
      </w:r>
    </w:p>
    <w:p w:rsidR="004E5DA3" w:rsidRPr="004E5DA3" w:rsidRDefault="004E5DA3" w:rsidP="004E5DA3">
      <w:pPr>
        <w:tabs>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4. Усі відповіді вірні.</w:t>
      </w:r>
    </w:p>
    <w:p w:rsidR="004E5DA3" w:rsidRPr="004E5DA3" w:rsidRDefault="004E5DA3" w:rsidP="004E5DA3">
      <w:pPr>
        <w:spacing w:after="0" w:line="240" w:lineRule="auto"/>
        <w:jc w:val="both"/>
        <w:rPr>
          <w:rFonts w:ascii="Times New Roman" w:hAnsi="Times New Roman" w:cs="Times New Roman"/>
          <w:b/>
          <w:sz w:val="24"/>
          <w:szCs w:val="24"/>
        </w:rPr>
      </w:pPr>
      <w:r w:rsidRPr="004E5DA3">
        <w:rPr>
          <w:rFonts w:ascii="Times New Roman" w:hAnsi="Times New Roman" w:cs="Times New Roman"/>
          <w:b/>
          <w:sz w:val="24"/>
          <w:szCs w:val="24"/>
        </w:rPr>
        <w:lastRenderedPageBreak/>
        <w:t>8. Прямий лізинг:</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1. Двосторонні угоди, за умовами яких власник самостійно передає майно у лізинг;</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2.  Лізингові угоди, за яких власник самостійно передає майно у лізинг;</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3. Передавання майна відбувається за участі посередників;</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tabs>
          <w:tab w:val="left" w:pos="1080"/>
        </w:tabs>
        <w:spacing w:after="0" w:line="240" w:lineRule="auto"/>
        <w:jc w:val="both"/>
        <w:rPr>
          <w:rFonts w:ascii="Times New Roman" w:hAnsi="Times New Roman" w:cs="Times New Roman"/>
          <w:b/>
          <w:sz w:val="24"/>
          <w:szCs w:val="24"/>
        </w:rPr>
      </w:pPr>
      <w:r w:rsidRPr="004E5DA3">
        <w:rPr>
          <w:rFonts w:ascii="Times New Roman" w:hAnsi="Times New Roman" w:cs="Times New Roman"/>
          <w:b/>
          <w:sz w:val="24"/>
          <w:szCs w:val="24"/>
        </w:rPr>
        <w:t>9. У вітчизняній практиці лізинг класифікують:</w:t>
      </w:r>
    </w:p>
    <w:p w:rsidR="004E5DA3" w:rsidRPr="004E5DA3" w:rsidRDefault="004E5DA3" w:rsidP="004E5DA3">
      <w:pPr>
        <w:tabs>
          <w:tab w:val="left" w:pos="1080"/>
        </w:tabs>
        <w:spacing w:after="0" w:line="240" w:lineRule="auto"/>
        <w:ind w:firstLine="709"/>
        <w:jc w:val="both"/>
        <w:rPr>
          <w:rFonts w:ascii="Times New Roman" w:hAnsi="Times New Roman" w:cs="Times New Roman"/>
          <w:sz w:val="24"/>
          <w:szCs w:val="24"/>
        </w:rPr>
      </w:pPr>
      <w:r w:rsidRPr="004E5DA3">
        <w:rPr>
          <w:rFonts w:ascii="Times New Roman" w:hAnsi="Times New Roman" w:cs="Times New Roman"/>
          <w:sz w:val="24"/>
          <w:szCs w:val="24"/>
        </w:rPr>
        <w:t>1. За характером лізингових платежів (лізинг із грошовими, компенсаційними чи змішаними платежами або на основі надання зустрічних послуг) та за цільовими призначеннями (дійсний, фіктивний);</w:t>
      </w:r>
    </w:p>
    <w:p w:rsidR="004E5DA3" w:rsidRPr="004E5DA3" w:rsidRDefault="004E5DA3" w:rsidP="004E5DA3">
      <w:pPr>
        <w:tabs>
          <w:tab w:val="left" w:pos="1080"/>
        </w:tabs>
        <w:spacing w:after="0" w:line="240" w:lineRule="auto"/>
        <w:ind w:firstLine="709"/>
        <w:jc w:val="both"/>
        <w:rPr>
          <w:rFonts w:ascii="Times New Roman" w:hAnsi="Times New Roman" w:cs="Times New Roman"/>
          <w:sz w:val="24"/>
          <w:szCs w:val="24"/>
        </w:rPr>
      </w:pPr>
      <w:r w:rsidRPr="004E5DA3">
        <w:rPr>
          <w:rFonts w:ascii="Times New Roman" w:hAnsi="Times New Roman" w:cs="Times New Roman"/>
          <w:sz w:val="24"/>
          <w:szCs w:val="24"/>
        </w:rPr>
        <w:t xml:space="preserve">2. Залежно від обсягу послуг із обслуговування майна, переданого в лізинг (чистий лізинг, лізинг із частковим, повним обслуговуванням, лізинг за рахунок власних чи залучених коштів, роздільний (пайовий)); </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3. За умовами амортизації (лізинг з повною та неповною амортизацією); залежно від намірів учасників щодо термінів угод (строковий і повноправний); </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tabs>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b/>
          <w:color w:val="000000"/>
          <w:sz w:val="24"/>
          <w:szCs w:val="24"/>
        </w:rPr>
        <w:t>10. При оперативному лізингу активи відображаються</w:t>
      </w:r>
      <w:r w:rsidRPr="004E5DA3">
        <w:rPr>
          <w:rFonts w:ascii="Times New Roman" w:hAnsi="Times New Roman" w:cs="Times New Roman"/>
          <w:color w:val="000000"/>
          <w:sz w:val="24"/>
          <w:szCs w:val="24"/>
        </w:rPr>
        <w:t>:</w:t>
      </w:r>
    </w:p>
    <w:p w:rsidR="004E5DA3" w:rsidRPr="004E5DA3" w:rsidRDefault="004E5DA3" w:rsidP="004E5DA3">
      <w:pPr>
        <w:tabs>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1. На балансі лізингодав</w:t>
      </w:r>
      <w:r w:rsidRPr="004E5DA3">
        <w:rPr>
          <w:rFonts w:ascii="Times New Roman" w:hAnsi="Times New Roman" w:cs="Times New Roman"/>
          <w:color w:val="000000"/>
          <w:sz w:val="24"/>
          <w:szCs w:val="24"/>
        </w:rPr>
        <w:softHyphen/>
        <w:t>ця;</w:t>
      </w:r>
    </w:p>
    <w:p w:rsidR="004E5DA3" w:rsidRPr="004E5DA3" w:rsidRDefault="004E5DA3" w:rsidP="004E5DA3">
      <w:pPr>
        <w:tabs>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2. На балансі лізингоодержувача;</w:t>
      </w:r>
    </w:p>
    <w:p w:rsidR="004E5DA3" w:rsidRPr="004E5DA3" w:rsidRDefault="004E5DA3" w:rsidP="004E5DA3">
      <w:pPr>
        <w:tabs>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3. За умови оренди;</w:t>
      </w:r>
    </w:p>
    <w:p w:rsidR="004E5DA3" w:rsidRPr="004E5DA3" w:rsidRDefault="004E5DA3" w:rsidP="004E5DA3">
      <w:pPr>
        <w:tabs>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4. Усі відповіді вірні.</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b/>
          <w:color w:val="000000"/>
          <w:sz w:val="24"/>
          <w:szCs w:val="24"/>
        </w:rPr>
      </w:pPr>
      <w:r w:rsidRPr="004E5DA3">
        <w:rPr>
          <w:rFonts w:ascii="Times New Roman" w:hAnsi="Times New Roman" w:cs="Times New Roman"/>
          <w:b/>
          <w:color w:val="000000"/>
          <w:sz w:val="24"/>
          <w:szCs w:val="24"/>
        </w:rPr>
        <w:t>11. Передача основних засобів у фінансовий лізинг (у разі їх придбання на замовлення лізингоодержувача, без оприбуткування їх у балансі лізингодавця) відображається записом:</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1. </w:t>
      </w:r>
      <w:r w:rsidRPr="004E5DA3">
        <w:rPr>
          <w:rFonts w:ascii="Times New Roman" w:hAnsi="Times New Roman" w:cs="Times New Roman"/>
          <w:bCs/>
          <w:color w:val="000000"/>
          <w:sz w:val="24"/>
          <w:szCs w:val="24"/>
        </w:rPr>
        <w:t>Дт</w:t>
      </w:r>
      <w:r w:rsidRPr="004E5DA3">
        <w:rPr>
          <w:rFonts w:ascii="Times New Roman" w:hAnsi="Times New Roman" w:cs="Times New Roman"/>
          <w:color w:val="000000"/>
          <w:sz w:val="24"/>
          <w:szCs w:val="24"/>
        </w:rPr>
        <w:t xml:space="preserve"> 1525, 2075  </w:t>
      </w:r>
      <w:r w:rsidRPr="004E5DA3">
        <w:rPr>
          <w:rFonts w:ascii="Times New Roman" w:hAnsi="Times New Roman" w:cs="Times New Roman"/>
          <w:bCs/>
          <w:color w:val="000000"/>
          <w:sz w:val="24"/>
          <w:szCs w:val="24"/>
        </w:rPr>
        <w:t>Кт</w:t>
      </w:r>
      <w:r w:rsidRPr="004E5DA3">
        <w:rPr>
          <w:rFonts w:ascii="Times New Roman" w:hAnsi="Times New Roman" w:cs="Times New Roman"/>
          <w:color w:val="000000"/>
          <w:sz w:val="24"/>
          <w:szCs w:val="24"/>
        </w:rPr>
        <w:t xml:space="preserve"> 1200, 2600, 1001;</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2. </w:t>
      </w:r>
      <w:r w:rsidRPr="004E5DA3">
        <w:rPr>
          <w:rFonts w:ascii="Times New Roman" w:hAnsi="Times New Roman" w:cs="Times New Roman"/>
          <w:bCs/>
          <w:color w:val="000000"/>
          <w:sz w:val="24"/>
          <w:szCs w:val="24"/>
        </w:rPr>
        <w:t>Дт</w:t>
      </w:r>
      <w:r w:rsidRPr="004E5DA3">
        <w:rPr>
          <w:rFonts w:ascii="Times New Roman" w:hAnsi="Times New Roman" w:cs="Times New Roman"/>
          <w:color w:val="000000"/>
          <w:sz w:val="24"/>
          <w:szCs w:val="24"/>
        </w:rPr>
        <w:t xml:space="preserve"> 1525, 2075 </w:t>
      </w:r>
      <w:r w:rsidRPr="004E5DA3">
        <w:rPr>
          <w:rFonts w:ascii="Times New Roman" w:hAnsi="Times New Roman" w:cs="Times New Roman"/>
          <w:bCs/>
          <w:color w:val="000000"/>
          <w:sz w:val="24"/>
          <w:szCs w:val="24"/>
        </w:rPr>
        <w:t>Кт</w:t>
      </w:r>
      <w:r w:rsidRPr="004E5DA3">
        <w:rPr>
          <w:rFonts w:ascii="Times New Roman" w:hAnsi="Times New Roman" w:cs="Times New Roman"/>
          <w:color w:val="000000"/>
          <w:sz w:val="24"/>
          <w:szCs w:val="24"/>
        </w:rPr>
        <w:t xml:space="preserve"> 4400, 450;</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3. Дт 1200, 2600 Кт 1525, 2075;</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b/>
          <w:color w:val="000000"/>
          <w:sz w:val="24"/>
          <w:szCs w:val="24"/>
        </w:rPr>
      </w:pPr>
      <w:r w:rsidRPr="004E5DA3">
        <w:rPr>
          <w:rFonts w:ascii="Times New Roman" w:hAnsi="Times New Roman" w:cs="Times New Roman"/>
          <w:b/>
          <w:sz w:val="24"/>
          <w:szCs w:val="24"/>
        </w:rPr>
        <w:t>12. В</w:t>
      </w:r>
      <w:r w:rsidRPr="004E5DA3">
        <w:rPr>
          <w:rFonts w:ascii="Times New Roman" w:hAnsi="Times New Roman" w:cs="Times New Roman"/>
          <w:b/>
          <w:color w:val="000000"/>
          <w:sz w:val="24"/>
          <w:szCs w:val="24"/>
        </w:rPr>
        <w:t xml:space="preserve">артість лізингу більшу за балансову вартість основних засобів, наданих у фінансовий лізинг відображають проведенням: </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color w:val="000000"/>
          <w:sz w:val="24"/>
          <w:szCs w:val="24"/>
        </w:rPr>
        <w:t xml:space="preserve">        1.</w:t>
      </w:r>
      <w:r w:rsidRPr="004E5DA3">
        <w:rPr>
          <w:rFonts w:ascii="Times New Roman" w:hAnsi="Times New Roman" w:cs="Times New Roman"/>
          <w:sz w:val="24"/>
          <w:szCs w:val="24"/>
        </w:rPr>
        <w:t xml:space="preserve"> Дт 1200, 2600 Кт 1525, 2075;</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2.  </w:t>
      </w:r>
      <w:r w:rsidRPr="004E5DA3">
        <w:rPr>
          <w:rFonts w:ascii="Times New Roman" w:hAnsi="Times New Roman" w:cs="Times New Roman"/>
          <w:bCs/>
          <w:color w:val="000000"/>
          <w:sz w:val="24"/>
          <w:szCs w:val="24"/>
        </w:rPr>
        <w:t>Дт</w:t>
      </w:r>
      <w:r w:rsidRPr="004E5DA3">
        <w:rPr>
          <w:rFonts w:ascii="Times New Roman" w:hAnsi="Times New Roman" w:cs="Times New Roman"/>
          <w:color w:val="000000"/>
          <w:sz w:val="24"/>
          <w:szCs w:val="24"/>
        </w:rPr>
        <w:t xml:space="preserve"> 1525,2075 </w:t>
      </w:r>
      <w:r w:rsidRPr="004E5DA3">
        <w:rPr>
          <w:rFonts w:ascii="Times New Roman" w:hAnsi="Times New Roman" w:cs="Times New Roman"/>
          <w:bCs/>
          <w:color w:val="000000"/>
          <w:sz w:val="24"/>
          <w:szCs w:val="24"/>
        </w:rPr>
        <w:t xml:space="preserve">     Кт </w:t>
      </w:r>
      <w:r w:rsidRPr="004E5DA3">
        <w:rPr>
          <w:rFonts w:ascii="Times New Roman" w:hAnsi="Times New Roman" w:cs="Times New Roman"/>
          <w:color w:val="000000"/>
          <w:sz w:val="24"/>
          <w:szCs w:val="24"/>
        </w:rPr>
        <w:t xml:space="preserve">4400,4500  </w:t>
      </w:r>
      <w:r w:rsidRPr="004E5DA3">
        <w:rPr>
          <w:rFonts w:ascii="Times New Roman" w:hAnsi="Times New Roman" w:cs="Times New Roman"/>
          <w:bCs/>
          <w:color w:val="000000"/>
          <w:sz w:val="24"/>
          <w:szCs w:val="24"/>
        </w:rPr>
        <w:t>К-т</w:t>
      </w:r>
      <w:r w:rsidRPr="004E5DA3">
        <w:rPr>
          <w:rFonts w:ascii="Times New Roman" w:hAnsi="Times New Roman" w:cs="Times New Roman"/>
          <w:color w:val="000000"/>
          <w:sz w:val="24"/>
          <w:szCs w:val="24"/>
        </w:rPr>
        <w:t xml:space="preserve"> 3600;</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3. Дт 2075, 1525 Кт 2600, 1200;</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4. Усі відповіді вірні.</w:t>
      </w:r>
    </w:p>
    <w:p w:rsidR="004E5DA3" w:rsidRPr="004E5DA3" w:rsidRDefault="004E5DA3" w:rsidP="004E5DA3">
      <w:pPr>
        <w:spacing w:after="0" w:line="240" w:lineRule="auto"/>
        <w:jc w:val="both"/>
        <w:rPr>
          <w:rFonts w:ascii="Times New Roman" w:hAnsi="Times New Roman" w:cs="Times New Roman"/>
          <w:b/>
          <w:bCs/>
          <w:color w:val="000000"/>
          <w:sz w:val="24"/>
          <w:szCs w:val="24"/>
        </w:rPr>
      </w:pPr>
      <w:r w:rsidRPr="004E5DA3">
        <w:rPr>
          <w:rFonts w:ascii="Times New Roman" w:hAnsi="Times New Roman" w:cs="Times New Roman"/>
          <w:sz w:val="24"/>
          <w:szCs w:val="24"/>
        </w:rPr>
        <w:t xml:space="preserve">   </w:t>
      </w:r>
      <w:r w:rsidRPr="004E5DA3">
        <w:rPr>
          <w:rFonts w:ascii="Times New Roman" w:hAnsi="Times New Roman" w:cs="Times New Roman"/>
          <w:b/>
          <w:color w:val="000000"/>
          <w:sz w:val="24"/>
          <w:szCs w:val="24"/>
        </w:rPr>
        <w:t xml:space="preserve">13. Вартість лізингу меншу за балансову вартість основних засобів, наданих у фінансовий лізинг відображають проведенням: </w:t>
      </w:r>
      <w:r w:rsidRPr="004E5DA3">
        <w:rPr>
          <w:rFonts w:ascii="Times New Roman" w:hAnsi="Times New Roman" w:cs="Times New Roman"/>
          <w:b/>
          <w:bCs/>
          <w:color w:val="000000"/>
          <w:sz w:val="24"/>
          <w:szCs w:val="24"/>
        </w:rPr>
        <w:t xml:space="preserve">  </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bCs/>
          <w:color w:val="000000"/>
          <w:sz w:val="24"/>
          <w:szCs w:val="24"/>
        </w:rPr>
        <w:t xml:space="preserve">        1.</w:t>
      </w:r>
      <w:r w:rsidRPr="004E5DA3">
        <w:rPr>
          <w:rFonts w:ascii="Times New Roman" w:hAnsi="Times New Roman" w:cs="Times New Roman"/>
          <w:sz w:val="24"/>
          <w:szCs w:val="24"/>
        </w:rPr>
        <w:t xml:space="preserve"> Дт 1200, 2600 Кт 1525, 2075;</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bCs/>
          <w:color w:val="000000"/>
          <w:sz w:val="24"/>
          <w:szCs w:val="24"/>
        </w:rPr>
        <w:t xml:space="preserve">         2. Дт </w:t>
      </w:r>
      <w:r w:rsidRPr="004E5DA3">
        <w:rPr>
          <w:rFonts w:ascii="Times New Roman" w:hAnsi="Times New Roman" w:cs="Times New Roman"/>
          <w:color w:val="000000"/>
          <w:sz w:val="24"/>
          <w:szCs w:val="24"/>
        </w:rPr>
        <w:t>1525,2075,</w:t>
      </w:r>
      <w:r w:rsidRPr="004E5DA3">
        <w:rPr>
          <w:rFonts w:ascii="Times New Roman" w:hAnsi="Times New Roman" w:cs="Times New Roman"/>
          <w:bCs/>
          <w:color w:val="000000"/>
          <w:sz w:val="24"/>
          <w:szCs w:val="24"/>
        </w:rPr>
        <w:t xml:space="preserve"> </w:t>
      </w:r>
      <w:r w:rsidRPr="004E5DA3">
        <w:rPr>
          <w:rFonts w:ascii="Times New Roman" w:hAnsi="Times New Roman" w:cs="Times New Roman"/>
          <w:color w:val="000000"/>
          <w:sz w:val="24"/>
          <w:szCs w:val="24"/>
        </w:rPr>
        <w:t xml:space="preserve">3500 </w:t>
      </w:r>
      <w:r w:rsidRPr="004E5DA3">
        <w:rPr>
          <w:rFonts w:ascii="Times New Roman" w:hAnsi="Times New Roman" w:cs="Times New Roman"/>
          <w:bCs/>
          <w:color w:val="000000"/>
          <w:sz w:val="24"/>
          <w:szCs w:val="24"/>
        </w:rPr>
        <w:t>Кт</w:t>
      </w:r>
      <w:r w:rsidRPr="004E5DA3">
        <w:rPr>
          <w:rFonts w:ascii="Times New Roman" w:hAnsi="Times New Roman" w:cs="Times New Roman"/>
          <w:color w:val="000000"/>
          <w:sz w:val="24"/>
          <w:szCs w:val="24"/>
        </w:rPr>
        <w:t xml:space="preserve"> 4400, 4500;</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color w:val="000000"/>
          <w:sz w:val="24"/>
          <w:szCs w:val="24"/>
        </w:rPr>
        <w:t xml:space="preserve">         3. </w:t>
      </w:r>
      <w:r w:rsidRPr="004E5DA3">
        <w:rPr>
          <w:rFonts w:ascii="Times New Roman" w:hAnsi="Times New Roman" w:cs="Times New Roman"/>
          <w:sz w:val="24"/>
          <w:szCs w:val="24"/>
        </w:rPr>
        <w:t>Дт 1200, 2600 Кт 1525;</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b/>
          <w:color w:val="000000"/>
          <w:sz w:val="24"/>
          <w:szCs w:val="24"/>
        </w:rPr>
      </w:pPr>
      <w:r w:rsidRPr="004E5DA3">
        <w:rPr>
          <w:rFonts w:ascii="Times New Roman" w:hAnsi="Times New Roman" w:cs="Times New Roman"/>
          <w:b/>
          <w:color w:val="000000"/>
          <w:sz w:val="24"/>
          <w:szCs w:val="24"/>
        </w:rPr>
        <w:t xml:space="preserve">14.Нарахування доходів за основними засобами, наданими у фінансовий лізинг відображають проведенням: </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1. </w:t>
      </w:r>
      <w:r w:rsidRPr="004E5DA3">
        <w:rPr>
          <w:rFonts w:ascii="Times New Roman" w:hAnsi="Times New Roman" w:cs="Times New Roman"/>
          <w:bCs/>
          <w:color w:val="000000"/>
          <w:sz w:val="24"/>
          <w:szCs w:val="24"/>
        </w:rPr>
        <w:t>Дт</w:t>
      </w:r>
      <w:r w:rsidRPr="004E5DA3">
        <w:rPr>
          <w:rFonts w:ascii="Times New Roman" w:hAnsi="Times New Roman" w:cs="Times New Roman"/>
          <w:color w:val="000000"/>
          <w:sz w:val="24"/>
          <w:szCs w:val="24"/>
        </w:rPr>
        <w:t xml:space="preserve"> 1528, 2078 </w:t>
      </w:r>
      <w:r w:rsidRPr="004E5DA3">
        <w:rPr>
          <w:rFonts w:ascii="Times New Roman" w:hAnsi="Times New Roman" w:cs="Times New Roman"/>
          <w:bCs/>
          <w:color w:val="000000"/>
          <w:sz w:val="24"/>
          <w:szCs w:val="24"/>
        </w:rPr>
        <w:t>Кт</w:t>
      </w:r>
      <w:r w:rsidRPr="004E5DA3">
        <w:rPr>
          <w:rFonts w:ascii="Times New Roman" w:hAnsi="Times New Roman" w:cs="Times New Roman"/>
          <w:color w:val="000000"/>
          <w:sz w:val="24"/>
          <w:szCs w:val="24"/>
        </w:rPr>
        <w:t xml:space="preserve"> 6018, 6028;</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color w:val="000000"/>
          <w:sz w:val="24"/>
          <w:szCs w:val="24"/>
        </w:rPr>
      </w:pPr>
      <w:r w:rsidRPr="004E5DA3">
        <w:rPr>
          <w:rFonts w:ascii="Times New Roman" w:hAnsi="Times New Roman" w:cs="Times New Roman"/>
          <w:color w:val="000000"/>
          <w:sz w:val="24"/>
          <w:szCs w:val="24"/>
        </w:rPr>
        <w:t xml:space="preserve">        2. </w:t>
      </w:r>
      <w:r w:rsidRPr="004E5DA3">
        <w:rPr>
          <w:rFonts w:ascii="Times New Roman" w:hAnsi="Times New Roman" w:cs="Times New Roman"/>
          <w:bCs/>
          <w:color w:val="000000"/>
          <w:sz w:val="24"/>
          <w:szCs w:val="24"/>
        </w:rPr>
        <w:t xml:space="preserve">Дт </w:t>
      </w:r>
      <w:r w:rsidRPr="004E5DA3">
        <w:rPr>
          <w:rFonts w:ascii="Times New Roman" w:hAnsi="Times New Roman" w:cs="Times New Roman"/>
          <w:color w:val="000000"/>
          <w:sz w:val="24"/>
          <w:szCs w:val="24"/>
        </w:rPr>
        <w:t>1525,2075,</w:t>
      </w:r>
      <w:r w:rsidRPr="004E5DA3">
        <w:rPr>
          <w:rFonts w:ascii="Times New Roman" w:hAnsi="Times New Roman" w:cs="Times New Roman"/>
          <w:bCs/>
          <w:color w:val="000000"/>
          <w:sz w:val="24"/>
          <w:szCs w:val="24"/>
        </w:rPr>
        <w:t xml:space="preserve"> </w:t>
      </w:r>
      <w:r w:rsidRPr="004E5DA3">
        <w:rPr>
          <w:rFonts w:ascii="Times New Roman" w:hAnsi="Times New Roman" w:cs="Times New Roman"/>
          <w:color w:val="000000"/>
          <w:sz w:val="24"/>
          <w:szCs w:val="24"/>
        </w:rPr>
        <w:t xml:space="preserve">3500 </w:t>
      </w:r>
      <w:r w:rsidRPr="004E5DA3">
        <w:rPr>
          <w:rFonts w:ascii="Times New Roman" w:hAnsi="Times New Roman" w:cs="Times New Roman"/>
          <w:bCs/>
          <w:color w:val="000000"/>
          <w:sz w:val="24"/>
          <w:szCs w:val="24"/>
        </w:rPr>
        <w:t>Кт</w:t>
      </w:r>
      <w:r w:rsidRPr="004E5DA3">
        <w:rPr>
          <w:rFonts w:ascii="Times New Roman" w:hAnsi="Times New Roman" w:cs="Times New Roman"/>
          <w:color w:val="000000"/>
          <w:sz w:val="24"/>
          <w:szCs w:val="24"/>
        </w:rPr>
        <w:t xml:space="preserve"> 4400, 4500;</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color w:val="000000"/>
          <w:sz w:val="24"/>
          <w:szCs w:val="24"/>
        </w:rPr>
        <w:t xml:space="preserve">        3. </w:t>
      </w:r>
      <w:r w:rsidRPr="004E5DA3">
        <w:rPr>
          <w:rFonts w:ascii="Times New Roman" w:hAnsi="Times New Roman" w:cs="Times New Roman"/>
          <w:sz w:val="24"/>
          <w:szCs w:val="24"/>
        </w:rPr>
        <w:t>Дт 1200, 2600 Кт 1525;</w:t>
      </w:r>
    </w:p>
    <w:p w:rsidR="004E5DA3" w:rsidRPr="004E5DA3" w:rsidRDefault="004E5DA3" w:rsidP="004E5DA3">
      <w:pPr>
        <w:shd w:val="clear" w:color="auto" w:fill="FFFFFF"/>
        <w:tabs>
          <w:tab w:val="left" w:pos="566"/>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spacing w:after="0" w:line="240" w:lineRule="auto"/>
        <w:jc w:val="both"/>
        <w:rPr>
          <w:rFonts w:ascii="Times New Roman" w:hAnsi="Times New Roman" w:cs="Times New Roman"/>
          <w:sz w:val="24"/>
          <w:szCs w:val="24"/>
        </w:rPr>
      </w:pPr>
      <w:r w:rsidRPr="004E5DA3">
        <w:rPr>
          <w:rFonts w:ascii="Times New Roman" w:hAnsi="Times New Roman" w:cs="Times New Roman"/>
          <w:b/>
          <w:sz w:val="24"/>
          <w:szCs w:val="24"/>
        </w:rPr>
        <w:t xml:space="preserve">   15</w:t>
      </w:r>
      <w:r w:rsidRPr="004E5DA3">
        <w:rPr>
          <w:rFonts w:ascii="Times New Roman" w:hAnsi="Times New Roman" w:cs="Times New Roman"/>
          <w:sz w:val="24"/>
          <w:szCs w:val="24"/>
        </w:rPr>
        <w:t>.Облікові процедури фінансового лізингу на балансі лізингоодержувача групують:</w:t>
      </w:r>
    </w:p>
    <w:p w:rsidR="004E5DA3" w:rsidRPr="004E5DA3" w:rsidRDefault="004E5DA3" w:rsidP="004E5DA3">
      <w:pPr>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1.  Оприбуткування об’єктів та нарахування витрат за користування об’єктами лізингу;</w:t>
      </w:r>
    </w:p>
    <w:p w:rsidR="004E5DA3" w:rsidRPr="004E5DA3" w:rsidRDefault="004E5DA3" w:rsidP="004E5DA3">
      <w:pPr>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2. Нарахування амортизації за об’єктами фінансового лізингу та погашення кредиторської заборгованості, що відповідає вартості прийнятих об’єктів;</w:t>
      </w:r>
    </w:p>
    <w:p w:rsidR="004E5DA3" w:rsidRPr="004E5DA3" w:rsidRDefault="004E5DA3" w:rsidP="004E5DA3">
      <w:pPr>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3. Сплата процентних витрат та повернення лізингодавцю необоротних активів по закінченню терміну угоди про фінансовий лізинг;</w:t>
      </w:r>
    </w:p>
    <w:p w:rsidR="004E5DA3" w:rsidRPr="004E5DA3" w:rsidRDefault="004E5DA3" w:rsidP="004E5DA3">
      <w:pPr>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tabs>
          <w:tab w:val="left" w:pos="1080"/>
        </w:tabs>
        <w:spacing w:after="0" w:line="240" w:lineRule="auto"/>
        <w:jc w:val="both"/>
        <w:rPr>
          <w:rFonts w:ascii="Times New Roman" w:hAnsi="Times New Roman" w:cs="Times New Roman"/>
          <w:b/>
          <w:sz w:val="24"/>
          <w:szCs w:val="24"/>
        </w:rPr>
      </w:pPr>
      <w:r w:rsidRPr="004E5DA3">
        <w:rPr>
          <w:rFonts w:ascii="Times New Roman" w:hAnsi="Times New Roman" w:cs="Times New Roman"/>
          <w:b/>
          <w:sz w:val="24"/>
          <w:szCs w:val="24"/>
        </w:rPr>
        <w:lastRenderedPageBreak/>
        <w:t>16.Фінансові витрати лізингоодержувача, які відображаються в бухгалтерському обліку лише на суму, що належить до звітного періоду це:</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1.  Різниця між сумою мінімальних лізингових (орендних) платежів і вартістю об’єкта фінансового лізингу на початку строку фінансового лізингу;</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2. Різниця між вартістю об’єкта фінансового лізингу на початку строку фінансового лізингу і сумою мінімальних лізингових (орендних) платежів;</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3. Різниця між сумою максимальних лізингових (орендних) платежів і вартістю об’єкта фінансового лізингу на початку строку фінансового лізингу;</w:t>
      </w:r>
    </w:p>
    <w:p w:rsidR="004E5DA3" w:rsidRPr="004E5DA3" w:rsidRDefault="004E5DA3" w:rsidP="004E5DA3">
      <w:pPr>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tabs>
          <w:tab w:val="left" w:pos="1080"/>
        </w:tabs>
        <w:spacing w:after="0" w:line="240" w:lineRule="auto"/>
        <w:jc w:val="both"/>
        <w:rPr>
          <w:rFonts w:ascii="Times New Roman" w:hAnsi="Times New Roman" w:cs="Times New Roman"/>
          <w:b/>
          <w:sz w:val="24"/>
          <w:szCs w:val="24"/>
        </w:rPr>
      </w:pPr>
      <w:r w:rsidRPr="004E5DA3">
        <w:rPr>
          <w:rFonts w:ascii="Times New Roman" w:hAnsi="Times New Roman" w:cs="Times New Roman"/>
          <w:b/>
          <w:sz w:val="24"/>
          <w:szCs w:val="24"/>
        </w:rPr>
        <w:t>17.Прийняті в оперативний лізинг основні засоби на підставі акта приймання передавання відображають записом:</w:t>
      </w:r>
    </w:p>
    <w:p w:rsidR="004E5DA3" w:rsidRPr="004E5DA3" w:rsidRDefault="004E5DA3" w:rsidP="004E5DA3">
      <w:pPr>
        <w:tabs>
          <w:tab w:val="left" w:pos="1080"/>
        </w:tabs>
        <w:spacing w:after="0" w:line="240" w:lineRule="auto"/>
        <w:ind w:firstLine="709"/>
        <w:jc w:val="both"/>
        <w:rPr>
          <w:rFonts w:ascii="Times New Roman" w:hAnsi="Times New Roman" w:cs="Times New Roman"/>
          <w:sz w:val="24"/>
          <w:szCs w:val="24"/>
        </w:rPr>
      </w:pPr>
      <w:r w:rsidRPr="004E5DA3">
        <w:rPr>
          <w:rFonts w:ascii="Times New Roman" w:hAnsi="Times New Roman" w:cs="Times New Roman"/>
          <w:sz w:val="24"/>
          <w:szCs w:val="24"/>
        </w:rPr>
        <w:t xml:space="preserve">   1. Дт 9840 Кт 9910;</w:t>
      </w:r>
    </w:p>
    <w:p w:rsidR="004E5DA3" w:rsidRPr="004E5DA3" w:rsidRDefault="004E5DA3" w:rsidP="004E5DA3">
      <w:pPr>
        <w:tabs>
          <w:tab w:val="left" w:pos="1080"/>
        </w:tabs>
        <w:spacing w:after="0" w:line="240" w:lineRule="auto"/>
        <w:ind w:firstLine="709"/>
        <w:jc w:val="both"/>
        <w:rPr>
          <w:rFonts w:ascii="Times New Roman" w:hAnsi="Times New Roman" w:cs="Times New Roman"/>
          <w:sz w:val="24"/>
          <w:szCs w:val="24"/>
        </w:rPr>
      </w:pPr>
      <w:r w:rsidRPr="004E5DA3">
        <w:rPr>
          <w:rFonts w:ascii="Times New Roman" w:hAnsi="Times New Roman" w:cs="Times New Roman"/>
          <w:sz w:val="24"/>
          <w:szCs w:val="24"/>
        </w:rPr>
        <w:t xml:space="preserve">   2. Дт 9910 Кт 9840;</w:t>
      </w:r>
    </w:p>
    <w:p w:rsidR="004E5DA3" w:rsidRPr="004E5DA3" w:rsidRDefault="004E5DA3" w:rsidP="004E5DA3">
      <w:pPr>
        <w:tabs>
          <w:tab w:val="left" w:pos="1080"/>
        </w:tabs>
        <w:spacing w:after="0" w:line="240" w:lineRule="auto"/>
        <w:ind w:firstLine="709"/>
        <w:jc w:val="both"/>
        <w:rPr>
          <w:rFonts w:ascii="Times New Roman" w:hAnsi="Times New Roman" w:cs="Times New Roman"/>
          <w:sz w:val="24"/>
          <w:szCs w:val="24"/>
        </w:rPr>
      </w:pPr>
      <w:r w:rsidRPr="004E5DA3">
        <w:rPr>
          <w:rFonts w:ascii="Times New Roman" w:hAnsi="Times New Roman" w:cs="Times New Roman"/>
          <w:sz w:val="24"/>
          <w:szCs w:val="24"/>
        </w:rPr>
        <w:t xml:space="preserve">   3. Дт 9900 Кт 9800;</w:t>
      </w:r>
    </w:p>
    <w:p w:rsidR="004E5DA3" w:rsidRPr="004E5DA3" w:rsidRDefault="004E5DA3" w:rsidP="004E5DA3">
      <w:pPr>
        <w:tabs>
          <w:tab w:val="left" w:pos="1080"/>
        </w:tabs>
        <w:spacing w:after="0" w:line="240" w:lineRule="auto"/>
        <w:ind w:firstLine="709"/>
        <w:jc w:val="both"/>
        <w:rPr>
          <w:rFonts w:ascii="Times New Roman" w:hAnsi="Times New Roman" w:cs="Times New Roman"/>
          <w:sz w:val="24"/>
          <w:szCs w:val="24"/>
        </w:rPr>
      </w:pPr>
      <w:r w:rsidRPr="004E5DA3">
        <w:rPr>
          <w:rFonts w:ascii="Times New Roman" w:hAnsi="Times New Roman" w:cs="Times New Roman"/>
          <w:sz w:val="24"/>
          <w:szCs w:val="24"/>
        </w:rPr>
        <w:t xml:space="preserve">   4. Усі відповіді вірні.</w:t>
      </w:r>
    </w:p>
    <w:p w:rsidR="004E5DA3" w:rsidRPr="004E5DA3" w:rsidRDefault="004E5DA3" w:rsidP="004E5DA3">
      <w:pPr>
        <w:shd w:val="clear" w:color="auto" w:fill="FFFFFF"/>
        <w:tabs>
          <w:tab w:val="left" w:pos="1080"/>
        </w:tabs>
        <w:spacing w:after="0" w:line="240" w:lineRule="auto"/>
        <w:jc w:val="both"/>
        <w:rPr>
          <w:rFonts w:ascii="Times New Roman" w:hAnsi="Times New Roman" w:cs="Times New Roman"/>
          <w:sz w:val="24"/>
          <w:szCs w:val="24"/>
        </w:rPr>
      </w:pPr>
      <w:r w:rsidRPr="004E5DA3">
        <w:rPr>
          <w:rFonts w:ascii="Times New Roman" w:hAnsi="Times New Roman" w:cs="Times New Roman"/>
          <w:b/>
          <w:sz w:val="24"/>
          <w:szCs w:val="24"/>
        </w:rPr>
        <w:t xml:space="preserve">18. </w:t>
      </w:r>
      <w:r w:rsidRPr="004E5DA3">
        <w:rPr>
          <w:rFonts w:ascii="Times New Roman" w:hAnsi="Times New Roman" w:cs="Times New Roman"/>
          <w:b/>
          <w:color w:val="000000"/>
          <w:sz w:val="24"/>
          <w:szCs w:val="24"/>
        </w:rPr>
        <w:t>Передача основних засобів в оперативний лізинг відображають проведенням</w:t>
      </w:r>
      <w:r w:rsidRPr="004E5DA3">
        <w:rPr>
          <w:rFonts w:ascii="Times New Roman" w:hAnsi="Times New Roman" w:cs="Times New Roman"/>
          <w:color w:val="000000"/>
          <w:sz w:val="24"/>
          <w:szCs w:val="24"/>
        </w:rPr>
        <w:t>:</w:t>
      </w:r>
    </w:p>
    <w:p w:rsidR="004E5DA3" w:rsidRPr="004E5DA3" w:rsidRDefault="004E5DA3" w:rsidP="004E5DA3">
      <w:pPr>
        <w:pStyle w:val="af2"/>
        <w:tabs>
          <w:tab w:val="left" w:pos="1080"/>
        </w:tabs>
        <w:spacing w:before="0" w:line="240" w:lineRule="auto"/>
        <w:ind w:left="0" w:right="0" w:firstLine="709"/>
        <w:rPr>
          <w:spacing w:val="0"/>
        </w:rPr>
      </w:pPr>
      <w:r w:rsidRPr="004E5DA3">
        <w:rPr>
          <w:bCs/>
        </w:rPr>
        <w:t>1.</w:t>
      </w:r>
      <w:r w:rsidRPr="004E5DA3">
        <w:rPr>
          <w:bCs/>
          <w:spacing w:val="0"/>
        </w:rPr>
        <w:t xml:space="preserve"> Дт</w:t>
      </w:r>
      <w:r w:rsidRPr="004E5DA3">
        <w:rPr>
          <w:spacing w:val="0"/>
        </w:rPr>
        <w:t xml:space="preserve"> 1200, 2600, 1001 </w:t>
      </w:r>
      <w:r w:rsidRPr="004E5DA3">
        <w:rPr>
          <w:bCs/>
          <w:spacing w:val="0"/>
        </w:rPr>
        <w:t>Кт</w:t>
      </w:r>
      <w:r w:rsidRPr="004E5DA3">
        <w:rPr>
          <w:spacing w:val="0"/>
        </w:rPr>
        <w:t xml:space="preserve"> 3578;</w:t>
      </w:r>
    </w:p>
    <w:p w:rsidR="004E5DA3" w:rsidRPr="004E5DA3" w:rsidRDefault="004E5DA3" w:rsidP="004E5DA3">
      <w:pPr>
        <w:pStyle w:val="af2"/>
        <w:tabs>
          <w:tab w:val="left" w:pos="1080"/>
        </w:tabs>
        <w:spacing w:before="0" w:line="240" w:lineRule="auto"/>
        <w:ind w:left="0" w:right="0" w:firstLine="709"/>
      </w:pPr>
      <w:r w:rsidRPr="004E5DA3">
        <w:t xml:space="preserve">2. </w:t>
      </w:r>
      <w:r w:rsidRPr="004E5DA3">
        <w:rPr>
          <w:bCs/>
        </w:rPr>
        <w:t>Дт</w:t>
      </w:r>
      <w:r w:rsidRPr="004E5DA3">
        <w:t xml:space="preserve"> 4400 </w:t>
      </w:r>
      <w:r w:rsidRPr="004E5DA3">
        <w:rPr>
          <w:bCs/>
        </w:rPr>
        <w:t>Кт</w:t>
      </w:r>
      <w:r w:rsidRPr="004E5DA3">
        <w:t xml:space="preserve"> 4400, 4500;</w:t>
      </w:r>
    </w:p>
    <w:p w:rsidR="004E5DA3" w:rsidRPr="004E5DA3" w:rsidRDefault="004E5DA3" w:rsidP="004E5DA3">
      <w:pPr>
        <w:pStyle w:val="af2"/>
        <w:tabs>
          <w:tab w:val="left" w:pos="1080"/>
        </w:tabs>
        <w:spacing w:before="0" w:line="240" w:lineRule="auto"/>
        <w:ind w:left="0" w:right="0" w:firstLine="709"/>
      </w:pPr>
      <w:r w:rsidRPr="004E5DA3">
        <w:t>3. Дт 4500 Кт 4400;</w:t>
      </w:r>
    </w:p>
    <w:p w:rsidR="004E5DA3" w:rsidRPr="004E5DA3" w:rsidRDefault="004E5DA3" w:rsidP="004E5DA3">
      <w:pPr>
        <w:pStyle w:val="af2"/>
        <w:tabs>
          <w:tab w:val="left" w:pos="1080"/>
        </w:tabs>
        <w:spacing w:before="0" w:line="240" w:lineRule="auto"/>
        <w:ind w:left="0" w:right="0" w:firstLine="709"/>
      </w:pPr>
      <w:r w:rsidRPr="004E5DA3">
        <w:t>4. Усі відповіді вірні.</w:t>
      </w:r>
    </w:p>
    <w:p w:rsidR="00645DE1" w:rsidRDefault="00645DE1" w:rsidP="00645DE1">
      <w:pPr>
        <w:pStyle w:val="3"/>
        <w:spacing w:after="0"/>
        <w:jc w:val="center"/>
        <w:outlineLvl w:val="0"/>
        <w:rPr>
          <w:rFonts w:ascii="Times New Roman" w:hAnsi="Times New Roman" w:cs="Times New Roman"/>
          <w:b/>
          <w:sz w:val="24"/>
          <w:szCs w:val="24"/>
        </w:rPr>
      </w:pPr>
      <w:r>
        <w:rPr>
          <w:rFonts w:ascii="Times New Roman" w:hAnsi="Times New Roman" w:cs="Times New Roman"/>
          <w:b/>
          <w:sz w:val="24"/>
          <w:szCs w:val="24"/>
        </w:rPr>
        <w:t>САМОСТІЙНА РОБОТА № 12</w:t>
      </w:r>
    </w:p>
    <w:p w:rsidR="003A664F" w:rsidRPr="005E566F" w:rsidRDefault="005E566F" w:rsidP="00645DE1">
      <w:pPr>
        <w:pStyle w:val="3"/>
        <w:spacing w:after="0"/>
        <w:jc w:val="center"/>
        <w:outlineLvl w:val="0"/>
        <w:rPr>
          <w:rFonts w:ascii="Times New Roman" w:hAnsi="Times New Roman" w:cs="Times New Roman"/>
          <w:b/>
          <w:sz w:val="24"/>
          <w:szCs w:val="24"/>
        </w:rPr>
      </w:pPr>
      <w:r w:rsidRPr="005E566F">
        <w:rPr>
          <w:rFonts w:ascii="Times New Roman" w:hAnsi="Times New Roman" w:cs="Times New Roman"/>
          <w:b/>
          <w:sz w:val="24"/>
          <w:szCs w:val="24"/>
        </w:rPr>
        <w:t xml:space="preserve">Тема 12. </w:t>
      </w:r>
      <w:r w:rsidR="003A664F" w:rsidRPr="005E566F">
        <w:rPr>
          <w:rFonts w:ascii="Times New Roman" w:hAnsi="Times New Roman" w:cs="Times New Roman"/>
          <w:b/>
          <w:sz w:val="24"/>
          <w:szCs w:val="24"/>
        </w:rPr>
        <w:t>Фінансова звітність банку</w:t>
      </w:r>
    </w:p>
    <w:p w:rsidR="00645DE1" w:rsidRPr="005E566F" w:rsidRDefault="00645DE1" w:rsidP="00645DE1">
      <w:pPr>
        <w:pStyle w:val="3"/>
        <w:spacing w:after="0" w:line="240" w:lineRule="auto"/>
        <w:jc w:val="center"/>
        <w:rPr>
          <w:rFonts w:ascii="Times New Roman" w:hAnsi="Times New Roman" w:cs="Times New Roman"/>
          <w:b/>
          <w:i/>
          <w:sz w:val="24"/>
          <w:szCs w:val="24"/>
        </w:rPr>
      </w:pPr>
      <w:r w:rsidRPr="005E566F">
        <w:rPr>
          <w:rFonts w:ascii="Times New Roman" w:hAnsi="Times New Roman" w:cs="Times New Roman"/>
          <w:b/>
          <w:i/>
          <w:sz w:val="24"/>
          <w:szCs w:val="24"/>
        </w:rPr>
        <w:t>На самостійне вивчення  виносяться такі питання:</w:t>
      </w:r>
    </w:p>
    <w:p w:rsidR="00A41D36" w:rsidRPr="005E566F" w:rsidRDefault="00A41D36" w:rsidP="00A41D36">
      <w:pPr>
        <w:pStyle w:val="Default"/>
        <w:numPr>
          <w:ilvl w:val="0"/>
          <w:numId w:val="14"/>
        </w:numPr>
        <w:jc w:val="both"/>
      </w:pPr>
      <w:r w:rsidRPr="005E566F">
        <w:t xml:space="preserve">Характеристика, структура та методика формування балансу. </w:t>
      </w:r>
    </w:p>
    <w:p w:rsidR="003A664F" w:rsidRPr="005E566F" w:rsidRDefault="00A41D36" w:rsidP="00A41D36">
      <w:pPr>
        <w:pStyle w:val="3"/>
        <w:numPr>
          <w:ilvl w:val="0"/>
          <w:numId w:val="14"/>
        </w:numPr>
        <w:spacing w:after="0" w:line="240" w:lineRule="auto"/>
        <w:jc w:val="both"/>
        <w:rPr>
          <w:rFonts w:ascii="Times New Roman" w:hAnsi="Times New Roman" w:cs="Times New Roman"/>
          <w:sz w:val="24"/>
          <w:szCs w:val="24"/>
        </w:rPr>
      </w:pPr>
      <w:r w:rsidRPr="005E566F">
        <w:rPr>
          <w:rFonts w:ascii="Times New Roman" w:hAnsi="Times New Roman" w:cs="Times New Roman"/>
          <w:sz w:val="24"/>
          <w:szCs w:val="24"/>
        </w:rPr>
        <w:t>Характеристика, структура та методика формування звіту про фінансові результати</w:t>
      </w:r>
    </w:p>
    <w:p w:rsidR="00A41D36" w:rsidRPr="005E566F" w:rsidRDefault="00A41D36" w:rsidP="00A41D36">
      <w:pPr>
        <w:pStyle w:val="3"/>
        <w:numPr>
          <w:ilvl w:val="0"/>
          <w:numId w:val="14"/>
        </w:numPr>
        <w:spacing w:after="0" w:line="240" w:lineRule="auto"/>
        <w:jc w:val="both"/>
        <w:rPr>
          <w:rFonts w:ascii="Times New Roman" w:hAnsi="Times New Roman" w:cs="Times New Roman"/>
          <w:sz w:val="24"/>
          <w:szCs w:val="24"/>
        </w:rPr>
      </w:pPr>
      <w:r w:rsidRPr="005E566F">
        <w:rPr>
          <w:rFonts w:ascii="Times New Roman" w:hAnsi="Times New Roman" w:cs="Times New Roman"/>
          <w:sz w:val="24"/>
          <w:szCs w:val="24"/>
        </w:rPr>
        <w:t xml:space="preserve">Подання і оприлюднення банківської фінансової звітності. </w:t>
      </w:r>
    </w:p>
    <w:p w:rsidR="00A41D36" w:rsidRPr="005E566F" w:rsidRDefault="00A41D36" w:rsidP="00A41D36">
      <w:pPr>
        <w:pStyle w:val="3"/>
        <w:numPr>
          <w:ilvl w:val="0"/>
          <w:numId w:val="14"/>
        </w:numPr>
        <w:spacing w:after="0" w:line="240" w:lineRule="auto"/>
        <w:jc w:val="both"/>
        <w:rPr>
          <w:rFonts w:ascii="Times New Roman" w:hAnsi="Times New Roman" w:cs="Times New Roman"/>
          <w:b/>
          <w:i/>
          <w:sz w:val="24"/>
          <w:szCs w:val="24"/>
        </w:rPr>
      </w:pPr>
      <w:r w:rsidRPr="005E566F">
        <w:rPr>
          <w:rFonts w:ascii="Times New Roman" w:hAnsi="Times New Roman" w:cs="Times New Roman"/>
          <w:sz w:val="24"/>
          <w:szCs w:val="24"/>
        </w:rPr>
        <w:t>Відповідальність і контроль за достовірністю звітності банку.</w:t>
      </w:r>
    </w:p>
    <w:p w:rsidR="0037484C" w:rsidRPr="007605A6" w:rsidRDefault="0037484C" w:rsidP="0037484C">
      <w:pPr>
        <w:pStyle w:val="a5"/>
        <w:rPr>
          <w:b/>
          <w:sz w:val="24"/>
          <w:szCs w:val="24"/>
        </w:rPr>
      </w:pPr>
      <w:r w:rsidRPr="007605A6">
        <w:rPr>
          <w:b/>
          <w:sz w:val="24"/>
          <w:szCs w:val="24"/>
        </w:rPr>
        <w:t>Для опрацювання питань рекомендовано опрацювати літературу</w:t>
      </w:r>
    </w:p>
    <w:p w:rsidR="0037484C" w:rsidRPr="0037484C" w:rsidRDefault="0037484C" w:rsidP="0037484C">
      <w:pPr>
        <w:pStyle w:val="a5"/>
        <w:numPr>
          <w:ilvl w:val="0"/>
          <w:numId w:val="35"/>
        </w:numPr>
        <w:jc w:val="both"/>
        <w:rPr>
          <w:sz w:val="24"/>
          <w:szCs w:val="24"/>
        </w:rPr>
      </w:pPr>
      <w:r w:rsidRPr="0037484C">
        <w:rPr>
          <w:sz w:val="24"/>
          <w:szCs w:val="24"/>
        </w:rPr>
        <w:t xml:space="preserve">Кіндрацька Л. М. Фінансовий та управлінський облік у банках: підручник / Л.М. Кіндрацька; ДВНЗ «Київ. нац. екон. ун-т ім. В. Гетьмана». – Київ : КНЕУ, 2008. – 816с. </w:t>
      </w:r>
    </w:p>
    <w:p w:rsidR="0037484C" w:rsidRPr="0037484C" w:rsidRDefault="0037484C" w:rsidP="0037484C">
      <w:pPr>
        <w:pStyle w:val="a5"/>
        <w:numPr>
          <w:ilvl w:val="0"/>
          <w:numId w:val="35"/>
        </w:numPr>
        <w:jc w:val="both"/>
        <w:rPr>
          <w:sz w:val="24"/>
          <w:szCs w:val="24"/>
        </w:rPr>
      </w:pPr>
      <w:r w:rsidRPr="0037484C">
        <w:rPr>
          <w:sz w:val="24"/>
          <w:szCs w:val="24"/>
        </w:rPr>
        <w:t xml:space="preserve">Лобозинська С. М. Облік і аудит у банку: навч. посіб./ за ред. С.К. Реверчука. – Київ : Знання, 2007. – 630 с. </w:t>
      </w:r>
    </w:p>
    <w:p w:rsidR="0037484C" w:rsidRPr="0037484C" w:rsidRDefault="0037484C" w:rsidP="0037484C">
      <w:pPr>
        <w:pStyle w:val="a5"/>
        <w:numPr>
          <w:ilvl w:val="0"/>
          <w:numId w:val="35"/>
        </w:numPr>
        <w:jc w:val="both"/>
        <w:rPr>
          <w:sz w:val="24"/>
          <w:szCs w:val="24"/>
        </w:rPr>
      </w:pPr>
      <w:r w:rsidRPr="0037484C">
        <w:rPr>
          <w:sz w:val="24"/>
          <w:szCs w:val="24"/>
        </w:rPr>
        <w:t xml:space="preserve">Облік у банках : підручник / О. Г. Коренєва, Н. Г. Маслак, Н. Г. Слав`янська, Т. Г. Савченко. – Суми : Університетська книга, 2012. – 668 с. </w:t>
      </w:r>
    </w:p>
    <w:p w:rsidR="0037484C" w:rsidRPr="0037484C" w:rsidRDefault="0037484C" w:rsidP="0037484C">
      <w:pPr>
        <w:pStyle w:val="a5"/>
        <w:numPr>
          <w:ilvl w:val="0"/>
          <w:numId w:val="35"/>
        </w:numPr>
        <w:jc w:val="both"/>
        <w:rPr>
          <w:sz w:val="24"/>
          <w:szCs w:val="24"/>
        </w:rPr>
      </w:pPr>
      <w:r w:rsidRPr="0037484C">
        <w:rPr>
          <w:sz w:val="24"/>
          <w:szCs w:val="24"/>
        </w:rPr>
        <w:t xml:space="preserve">Фінансовий облік у банках: навч. посіб. / А. М. Герасимович, Л. М. Кіндрацька, Т. В. Кривов’яз; /за ред. А. М. Герасимовича ; ДВНЗ «Київ. нац. екон. ун-т ім. В. Гетьмана». – Київ : КНЕУ, 2010. - 549 с. </w:t>
      </w:r>
    </w:p>
    <w:p w:rsidR="0037484C" w:rsidRPr="0037484C" w:rsidRDefault="0037484C" w:rsidP="0037484C">
      <w:pPr>
        <w:pStyle w:val="a5"/>
        <w:numPr>
          <w:ilvl w:val="0"/>
          <w:numId w:val="35"/>
        </w:numPr>
        <w:jc w:val="both"/>
        <w:rPr>
          <w:sz w:val="24"/>
          <w:szCs w:val="24"/>
        </w:rPr>
      </w:pPr>
      <w:r w:rsidRPr="0037484C">
        <w:rPr>
          <w:sz w:val="24"/>
          <w:szCs w:val="24"/>
        </w:rPr>
        <w:t>Литвин Н. Б. Операційні витрати банків: розкриття інформації у фінансовій звітності // Бухгалтерський облік і аудит. – 2014. – № 1.– С.8-15.</w:t>
      </w:r>
    </w:p>
    <w:p w:rsidR="0037484C" w:rsidRPr="0037484C" w:rsidRDefault="0037484C" w:rsidP="0037484C">
      <w:pPr>
        <w:pStyle w:val="a5"/>
        <w:numPr>
          <w:ilvl w:val="0"/>
          <w:numId w:val="35"/>
        </w:numPr>
        <w:jc w:val="both"/>
        <w:rPr>
          <w:sz w:val="24"/>
          <w:szCs w:val="24"/>
        </w:rPr>
      </w:pPr>
      <w:r w:rsidRPr="0037484C">
        <w:rPr>
          <w:sz w:val="24"/>
          <w:szCs w:val="24"/>
        </w:rPr>
        <w:t>Снігурська Л. П. Проблемні питання визнання банками процентного доходу за фінансовими інструментами // Вісник НБУ. – 2007. - №1 1. – С.54-57.</w:t>
      </w:r>
    </w:p>
    <w:p w:rsidR="0037484C" w:rsidRPr="00DA39F0" w:rsidRDefault="0037484C" w:rsidP="0037484C">
      <w:pPr>
        <w:pStyle w:val="a5"/>
        <w:rPr>
          <w:i/>
          <w:sz w:val="24"/>
          <w:szCs w:val="24"/>
        </w:rPr>
      </w:pPr>
      <w:r w:rsidRPr="00DA39F0">
        <w:rPr>
          <w:i/>
          <w:sz w:val="24"/>
          <w:szCs w:val="24"/>
        </w:rPr>
        <w:t>Інтернет ресурси:</w:t>
      </w:r>
    </w:p>
    <w:p w:rsidR="0037484C" w:rsidRPr="00DA39F0" w:rsidRDefault="0037484C" w:rsidP="0037484C">
      <w:pPr>
        <w:pStyle w:val="a3"/>
        <w:numPr>
          <w:ilvl w:val="12"/>
          <w:numId w:val="20"/>
        </w:numPr>
        <w:ind w:left="0"/>
        <w:rPr>
          <w:sz w:val="24"/>
          <w:szCs w:val="24"/>
        </w:rPr>
      </w:pPr>
      <w:r w:rsidRPr="00DA39F0">
        <w:rPr>
          <w:sz w:val="24"/>
          <w:szCs w:val="24"/>
          <w:lang w:val="en-US"/>
        </w:rPr>
        <w:t>http</w:t>
      </w:r>
      <w:r w:rsidRPr="00DA39F0">
        <w:rPr>
          <w:sz w:val="24"/>
          <w:szCs w:val="24"/>
        </w:rPr>
        <w:t xml:space="preserve">:// </w:t>
      </w:r>
      <w:r w:rsidRPr="00DA39F0">
        <w:rPr>
          <w:sz w:val="24"/>
          <w:szCs w:val="24"/>
          <w:lang w:val="en-US"/>
        </w:rPr>
        <w:t>www</w:t>
      </w:r>
      <w:r w:rsidRPr="00DA39F0">
        <w:rPr>
          <w:sz w:val="24"/>
          <w:szCs w:val="24"/>
        </w:rPr>
        <w:t xml:space="preserve">. </w:t>
      </w:r>
      <w:r w:rsidRPr="00DA39F0">
        <w:rPr>
          <w:sz w:val="24"/>
          <w:szCs w:val="24"/>
          <w:lang w:val="en-US"/>
        </w:rPr>
        <w:t>library</w:t>
      </w:r>
      <w:r w:rsidRPr="00DA39F0">
        <w:rPr>
          <w:sz w:val="24"/>
          <w:szCs w:val="24"/>
        </w:rPr>
        <w:t xml:space="preserve">. </w:t>
      </w:r>
      <w:r w:rsidRPr="00DA39F0">
        <w:rPr>
          <w:sz w:val="24"/>
          <w:szCs w:val="24"/>
          <w:lang w:val="en-US"/>
        </w:rPr>
        <w:t>lviv</w:t>
      </w:r>
      <w:r w:rsidRPr="00DA39F0">
        <w:rPr>
          <w:sz w:val="24"/>
          <w:szCs w:val="24"/>
        </w:rPr>
        <w:t>.</w:t>
      </w:r>
      <w:r w:rsidRPr="00DA39F0">
        <w:rPr>
          <w:sz w:val="24"/>
          <w:szCs w:val="24"/>
          <w:lang w:val="en-US"/>
        </w:rPr>
        <w:t>ua</w:t>
      </w:r>
      <w:r w:rsidRPr="00DA39F0">
        <w:rPr>
          <w:sz w:val="24"/>
          <w:szCs w:val="24"/>
        </w:rPr>
        <w:t xml:space="preserve"> / – Львівська національна наукова бібліотека України ім. В. Стефаника.</w:t>
      </w:r>
    </w:p>
    <w:p w:rsidR="0037484C" w:rsidRPr="00DA39F0" w:rsidRDefault="0037484C" w:rsidP="0037484C">
      <w:pPr>
        <w:pStyle w:val="a3"/>
        <w:numPr>
          <w:ilvl w:val="12"/>
          <w:numId w:val="20"/>
        </w:numPr>
        <w:ind w:left="0"/>
        <w:rPr>
          <w:sz w:val="24"/>
          <w:szCs w:val="24"/>
        </w:rPr>
      </w:pPr>
      <w:r w:rsidRPr="00DA39F0">
        <w:rPr>
          <w:sz w:val="24"/>
          <w:szCs w:val="24"/>
          <w:lang w:val="en-US"/>
        </w:rPr>
        <w:t>http</w:t>
      </w:r>
      <w:r w:rsidRPr="00DA39F0">
        <w:rPr>
          <w:sz w:val="24"/>
          <w:szCs w:val="24"/>
        </w:rPr>
        <w:t>://</w:t>
      </w:r>
      <w:r w:rsidRPr="00DA39F0">
        <w:rPr>
          <w:sz w:val="24"/>
          <w:szCs w:val="24"/>
          <w:lang w:val="en-US"/>
        </w:rPr>
        <w:t>web</w:t>
      </w:r>
      <w:r w:rsidRPr="00DA39F0">
        <w:rPr>
          <w:sz w:val="24"/>
          <w:szCs w:val="24"/>
        </w:rPr>
        <w:t>/</w:t>
      </w:r>
      <w:r w:rsidRPr="00DA39F0">
        <w:rPr>
          <w:sz w:val="24"/>
          <w:szCs w:val="24"/>
          <w:lang w:val="en-US"/>
        </w:rPr>
        <w:t>worldbank</w:t>
      </w:r>
      <w:r w:rsidRPr="00DA39F0">
        <w:rPr>
          <w:sz w:val="24"/>
          <w:szCs w:val="24"/>
        </w:rPr>
        <w:t>/</w:t>
      </w:r>
      <w:r w:rsidRPr="00DA39F0">
        <w:rPr>
          <w:sz w:val="24"/>
          <w:szCs w:val="24"/>
          <w:lang w:val="en-US"/>
        </w:rPr>
        <w:t>org</w:t>
      </w:r>
      <w:r w:rsidRPr="00DA39F0">
        <w:rPr>
          <w:sz w:val="24"/>
          <w:szCs w:val="24"/>
        </w:rPr>
        <w:t>– сайт Світового банку.</w:t>
      </w:r>
    </w:p>
    <w:p w:rsidR="0037484C" w:rsidRPr="00DA39F0" w:rsidRDefault="00A926DB" w:rsidP="0037484C">
      <w:pPr>
        <w:pStyle w:val="a3"/>
        <w:numPr>
          <w:ilvl w:val="12"/>
          <w:numId w:val="20"/>
        </w:numPr>
        <w:ind w:left="0"/>
        <w:rPr>
          <w:sz w:val="24"/>
          <w:szCs w:val="24"/>
        </w:rPr>
      </w:pPr>
      <w:hyperlink r:id="rId21" w:history="1">
        <w:r w:rsidR="0037484C" w:rsidRPr="00DA39F0">
          <w:rPr>
            <w:rStyle w:val="ad"/>
          </w:rPr>
          <w:t>http://www.bank.gov.ua/</w:t>
        </w:r>
      </w:hyperlink>
      <w:r w:rsidR="0037484C" w:rsidRPr="00DA39F0">
        <w:rPr>
          <w:sz w:val="24"/>
          <w:szCs w:val="24"/>
        </w:rPr>
        <w:t xml:space="preserve"> - Національний банк України.</w:t>
      </w:r>
    </w:p>
    <w:p w:rsidR="0037484C" w:rsidRPr="00544CEA" w:rsidRDefault="0037484C" w:rsidP="0037484C">
      <w:pPr>
        <w:jc w:val="both"/>
        <w:rPr>
          <w:rFonts w:ascii="Times New Roman" w:hAnsi="Times New Roman" w:cs="Times New Roman"/>
          <w:sz w:val="24"/>
          <w:szCs w:val="24"/>
        </w:rPr>
      </w:pPr>
      <w:r w:rsidRPr="00544CEA">
        <w:rPr>
          <w:rFonts w:ascii="Times New Roman" w:hAnsi="Times New Roman" w:cs="Times New Roman"/>
          <w:sz w:val="24"/>
          <w:szCs w:val="24"/>
        </w:rPr>
        <w:t>http://www.pravo.vuzlib.su/book_z1771_page_23.html - Операції та послуги комерційних банків.</w:t>
      </w:r>
    </w:p>
    <w:p w:rsidR="0037484C" w:rsidRPr="002E26CE" w:rsidRDefault="0037484C" w:rsidP="0037484C">
      <w:pPr>
        <w:pStyle w:val="3"/>
        <w:spacing w:after="0"/>
        <w:jc w:val="both"/>
        <w:outlineLvl w:val="0"/>
        <w:rPr>
          <w:rFonts w:ascii="Times New Roman" w:hAnsi="Times New Roman" w:cs="Times New Roman"/>
          <w:sz w:val="24"/>
          <w:szCs w:val="24"/>
        </w:rPr>
      </w:pPr>
      <w:r w:rsidRPr="002E26CE">
        <w:rPr>
          <w:rFonts w:ascii="Times New Roman" w:hAnsi="Times New Roman" w:cs="Times New Roman"/>
          <w:b/>
          <w:bCs/>
          <w:sz w:val="24"/>
          <w:szCs w:val="24"/>
        </w:rPr>
        <w:t>Питання для самоконтролю</w:t>
      </w:r>
    </w:p>
    <w:p w:rsidR="00715953" w:rsidRDefault="00715953" w:rsidP="00715953">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1. З якою метою складається фінансова звітність? </w:t>
      </w:r>
    </w:p>
    <w:p w:rsidR="00715953" w:rsidRDefault="00715953" w:rsidP="00715953">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lastRenderedPageBreak/>
        <w:t xml:space="preserve">2. Назвіть якісні характеристики корисної фінансової інформації. </w:t>
      </w:r>
    </w:p>
    <w:p w:rsidR="00715953" w:rsidRDefault="00715953" w:rsidP="00715953">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3. Які міжнародні стандарти фінансової звітності регламентують загальні питання, пов’язані з складанням і поданням річної та проміжної фінансової звітності? </w:t>
      </w:r>
    </w:p>
    <w:p w:rsidR="00715953" w:rsidRDefault="00715953" w:rsidP="00715953">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4. Згідно з МСБО 1 «Подання фінансової звітності», з яких фінансових звітів складається повний комплект фінансової звітності? </w:t>
      </w:r>
    </w:p>
    <w:p w:rsidR="00715953" w:rsidRDefault="00715953" w:rsidP="00715953">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5. Згідно з МСБО 34 «Проміжна фінансова звітність», які фінансові звіти входять до комплекту стислої фінансової звітності? </w:t>
      </w:r>
    </w:p>
    <w:p w:rsidR="00715953" w:rsidRDefault="00715953" w:rsidP="00715953">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6. Згідно з вимогами МСФЗ 7 «Фінансові інструменти: розкриття інформації», за якими двома напрямами, цим стандартом, повинна розкриватися інформація про фінансові інструменти у фінансовій звітності? </w:t>
      </w:r>
    </w:p>
    <w:p w:rsidR="00715953" w:rsidRDefault="00715953" w:rsidP="00715953">
      <w:pPr>
        <w:spacing w:after="0" w:line="240" w:lineRule="auto"/>
        <w:jc w:val="both"/>
        <w:rPr>
          <w:rFonts w:ascii="Times New Roman" w:hAnsi="Times New Roman" w:cs="Times New Roman"/>
          <w:iCs/>
          <w:sz w:val="24"/>
          <w:szCs w:val="24"/>
        </w:rPr>
      </w:pPr>
      <w:r w:rsidRPr="006462BD">
        <w:rPr>
          <w:rFonts w:ascii="Times New Roman" w:hAnsi="Times New Roman" w:cs="Times New Roman"/>
          <w:iCs/>
          <w:sz w:val="24"/>
          <w:szCs w:val="24"/>
        </w:rPr>
        <w:t xml:space="preserve">7. Якими нормативно-правовими актами НБУ регламентуються питання, пов’язані із складанням і поданням банками фінансової звітності? </w:t>
      </w:r>
    </w:p>
    <w:p w:rsidR="0082469C" w:rsidRPr="0082469C" w:rsidRDefault="0082469C" w:rsidP="0082469C">
      <w:pPr>
        <w:pStyle w:val="a5"/>
        <w:rPr>
          <w:b/>
          <w:sz w:val="24"/>
          <w:szCs w:val="24"/>
        </w:rPr>
      </w:pPr>
      <w:r w:rsidRPr="0082469C">
        <w:rPr>
          <w:b/>
          <w:sz w:val="24"/>
          <w:szCs w:val="24"/>
        </w:rPr>
        <w:t>Тести</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b/>
        </w:rPr>
        <w:t>1.</w:t>
      </w:r>
      <w:r w:rsidRPr="004E5DA3">
        <w:rPr>
          <w:rFonts w:ascii="Times New Roman" w:hAnsi="Times New Roman" w:cs="Times New Roman"/>
        </w:rPr>
        <w:t>На основі якого виду обліку банки складають фінансову звітність ?</w:t>
      </w:r>
    </w:p>
    <w:p w:rsidR="004E5DA3" w:rsidRPr="004E5DA3" w:rsidRDefault="004E5DA3" w:rsidP="004E5DA3">
      <w:pPr>
        <w:shd w:val="clear" w:color="auto" w:fill="FFFFFF"/>
        <w:spacing w:after="0" w:line="240" w:lineRule="auto"/>
        <w:ind w:left="170"/>
        <w:jc w:val="both"/>
        <w:rPr>
          <w:rFonts w:ascii="Times New Roman" w:hAnsi="Times New Roman" w:cs="Times New Roman"/>
        </w:rPr>
      </w:pPr>
      <w:r w:rsidRPr="004E5DA3">
        <w:rPr>
          <w:rFonts w:ascii="Times New Roman" w:hAnsi="Times New Roman" w:cs="Times New Roman"/>
        </w:rPr>
        <w:t xml:space="preserve">    1. фінансового;</w:t>
      </w:r>
    </w:p>
    <w:p w:rsidR="004E5DA3" w:rsidRPr="004E5DA3" w:rsidRDefault="004E5DA3" w:rsidP="004E5DA3">
      <w:pPr>
        <w:shd w:val="clear" w:color="auto" w:fill="FFFFFF"/>
        <w:spacing w:after="0" w:line="240" w:lineRule="auto"/>
        <w:ind w:left="170"/>
        <w:jc w:val="both"/>
        <w:rPr>
          <w:rFonts w:ascii="Times New Roman" w:hAnsi="Times New Roman" w:cs="Times New Roman"/>
        </w:rPr>
      </w:pPr>
      <w:r w:rsidRPr="004E5DA3">
        <w:rPr>
          <w:rFonts w:ascii="Times New Roman" w:hAnsi="Times New Roman" w:cs="Times New Roman"/>
        </w:rPr>
        <w:t xml:space="preserve">    2. управлінського;</w:t>
      </w:r>
    </w:p>
    <w:p w:rsidR="004E5DA3" w:rsidRPr="004E5DA3" w:rsidRDefault="004E5DA3" w:rsidP="004E5DA3">
      <w:pPr>
        <w:shd w:val="clear" w:color="auto" w:fill="FFFFFF"/>
        <w:spacing w:after="0" w:line="240" w:lineRule="auto"/>
        <w:ind w:left="170"/>
        <w:jc w:val="both"/>
        <w:rPr>
          <w:rFonts w:ascii="Times New Roman" w:hAnsi="Times New Roman" w:cs="Times New Roman"/>
        </w:rPr>
      </w:pPr>
      <w:r w:rsidRPr="004E5DA3">
        <w:rPr>
          <w:rFonts w:ascii="Times New Roman" w:hAnsi="Times New Roman" w:cs="Times New Roman"/>
        </w:rPr>
        <w:t xml:space="preserve">    3. податкового. </w:t>
      </w:r>
    </w:p>
    <w:p w:rsidR="004E5DA3" w:rsidRPr="004E5DA3" w:rsidRDefault="004E5DA3" w:rsidP="004E5DA3">
      <w:pPr>
        <w:tabs>
          <w:tab w:val="left" w:pos="1080"/>
        </w:tabs>
        <w:spacing w:after="0" w:line="240" w:lineRule="auto"/>
        <w:ind w:left="170"/>
        <w:jc w:val="both"/>
        <w:rPr>
          <w:rFonts w:ascii="Times New Roman" w:hAnsi="Times New Roman" w:cs="Times New Roman"/>
        </w:rPr>
      </w:pPr>
      <w:r w:rsidRPr="004E5DA3">
        <w:rPr>
          <w:rFonts w:ascii="Times New Roman" w:hAnsi="Times New Roman" w:cs="Times New Roman"/>
        </w:rPr>
        <w:t xml:space="preserve">    4. Усі відповіді вірні.</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b/>
        </w:rPr>
        <w:t>2</w:t>
      </w:r>
      <w:r w:rsidRPr="004E5DA3">
        <w:rPr>
          <w:rFonts w:ascii="Times New Roman" w:hAnsi="Times New Roman" w:cs="Times New Roman"/>
        </w:rPr>
        <w:t xml:space="preserve">. Поняття «Міжнародні стандарти фінансової звітності» у широкому розумінні це: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1.Міжнародні стандарти фінансової звітності (МСФЗ), які почали публікуватися РМСБО з 2001 року;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2. Міжнародні стандарти бухгалтерського обліку (МСБО);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3.Тлумачення МСБО та МСФЗ; г) усе перераховане вище. </w:t>
      </w:r>
    </w:p>
    <w:p w:rsidR="004E5DA3" w:rsidRPr="004E5DA3" w:rsidRDefault="004E5DA3" w:rsidP="004E5DA3">
      <w:pPr>
        <w:tabs>
          <w:tab w:val="left" w:pos="1080"/>
        </w:tabs>
        <w:spacing w:after="0" w:line="240" w:lineRule="auto"/>
        <w:ind w:left="170"/>
        <w:jc w:val="both"/>
        <w:rPr>
          <w:rFonts w:ascii="Times New Roman" w:hAnsi="Times New Roman" w:cs="Times New Roman"/>
        </w:rPr>
      </w:pPr>
      <w:r w:rsidRPr="004E5DA3">
        <w:rPr>
          <w:rFonts w:ascii="Times New Roman" w:hAnsi="Times New Roman" w:cs="Times New Roman"/>
        </w:rPr>
        <w:t xml:space="preserve">       4. Усі відповіді вірні.</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b/>
        </w:rPr>
        <w:t>3.</w:t>
      </w:r>
      <w:r w:rsidRPr="004E5DA3">
        <w:rPr>
          <w:rFonts w:ascii="Times New Roman" w:hAnsi="Times New Roman" w:cs="Times New Roman"/>
        </w:rPr>
        <w:t xml:space="preserve"> Скільки міжнародних стандартів бухгалтерського обліку (МСБО) було видано Комітетом з міжнародних стандартів бухгалтерського обліку за період його діяльності?</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1. 29;</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2. 41;</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3. 100; </w:t>
      </w:r>
    </w:p>
    <w:p w:rsidR="004E5DA3" w:rsidRPr="004E5DA3" w:rsidRDefault="004E5DA3" w:rsidP="004E5DA3">
      <w:pPr>
        <w:tabs>
          <w:tab w:val="left" w:pos="1080"/>
        </w:tabs>
        <w:spacing w:after="0" w:line="240" w:lineRule="auto"/>
        <w:ind w:left="170"/>
        <w:jc w:val="both"/>
        <w:rPr>
          <w:rFonts w:ascii="Times New Roman" w:hAnsi="Times New Roman" w:cs="Times New Roman"/>
        </w:rPr>
      </w:pPr>
      <w:r w:rsidRPr="004E5DA3">
        <w:rPr>
          <w:rFonts w:ascii="Times New Roman" w:hAnsi="Times New Roman" w:cs="Times New Roman"/>
        </w:rPr>
        <w:t xml:space="preserve">   4. Усі відповіді вірні.</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b/>
        </w:rPr>
        <w:t>4</w:t>
      </w:r>
      <w:r w:rsidRPr="004E5DA3">
        <w:rPr>
          <w:rFonts w:ascii="Times New Roman" w:hAnsi="Times New Roman" w:cs="Times New Roman"/>
        </w:rPr>
        <w:t xml:space="preserve">. Згідно з Концептуальною основою фінансової звітності, опублікованою РМСБО, принцип безперервності відноситься до: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1. принципів обліку;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2. якісних характеристик інформації, що наводиться у фінансовій звітності;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3. основи оцінки елементів фінансової звітності;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4.Усі відповіді вірні</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b/>
        </w:rPr>
        <w:t>5.</w:t>
      </w:r>
      <w:r w:rsidRPr="004E5DA3">
        <w:rPr>
          <w:rFonts w:ascii="Times New Roman" w:hAnsi="Times New Roman" w:cs="Times New Roman"/>
        </w:rPr>
        <w:t xml:space="preserve"> У якому році Комітет з міжнародних стандартів бухгалтерського обліку було перейменовано на Раду з міжнародних стандартів бухгалтерського обліку?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1. 2010;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2.1990;</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3. 2000;</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4.Усі відповіді вірні.</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b/>
        </w:rPr>
        <w:t xml:space="preserve">6. </w:t>
      </w:r>
      <w:r w:rsidRPr="004E5DA3">
        <w:rPr>
          <w:rFonts w:ascii="Times New Roman" w:hAnsi="Times New Roman" w:cs="Times New Roman"/>
        </w:rPr>
        <w:t>Згідно з Концептуальною основою фінансової звітності, опублікованою РМСБО, до основоположних якісних характеристик, які визначають корисність інформації, наведеної у фінансовій звітності відносяться:</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1. зіставність;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2.зрозумілість;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3. доречність; правдиве подання</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4.Усі відповіді вірні.</w:t>
      </w:r>
    </w:p>
    <w:p w:rsidR="004E5DA3" w:rsidRPr="004E5DA3" w:rsidRDefault="004E5DA3" w:rsidP="004E5DA3">
      <w:pPr>
        <w:shd w:val="clear" w:color="auto" w:fill="FFFFFF"/>
        <w:spacing w:after="0" w:line="240" w:lineRule="auto"/>
        <w:jc w:val="both"/>
        <w:rPr>
          <w:rFonts w:ascii="Times New Roman" w:hAnsi="Times New Roman" w:cs="Times New Roman"/>
        </w:rPr>
      </w:pPr>
      <w:r w:rsidRPr="003F689A">
        <w:rPr>
          <w:rFonts w:ascii="Times New Roman" w:hAnsi="Times New Roman" w:cs="Times New Roman"/>
          <w:b/>
        </w:rPr>
        <w:t>7.</w:t>
      </w:r>
      <w:r w:rsidRPr="004E5DA3">
        <w:rPr>
          <w:rFonts w:ascii="Times New Roman" w:hAnsi="Times New Roman" w:cs="Times New Roman"/>
        </w:rPr>
        <w:t xml:space="preserve"> У якому нормативно-правовому акті визначено принципи, на яких базується ведення бухгалтерського обліку та складання фінансової звітності банками України? </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1. Законі України «Про банки і банківську діяльність»; «Інструкції про порядок складання та оприлюднення фінансової звітності банків;</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2. «Положенні про організацію бухгалтерського обліку та звітності у банках України»;</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3.«Інструкції про застосування Плану рахунків бухгалтерського обліку банків України»;</w:t>
      </w:r>
    </w:p>
    <w:p w:rsidR="004E5DA3" w:rsidRPr="004E5DA3" w:rsidRDefault="004E5DA3" w:rsidP="004E5DA3">
      <w:pPr>
        <w:shd w:val="clear" w:color="auto" w:fill="FFFFFF"/>
        <w:spacing w:after="0" w:line="240" w:lineRule="auto"/>
        <w:jc w:val="both"/>
        <w:rPr>
          <w:rFonts w:ascii="Times New Roman" w:hAnsi="Times New Roman" w:cs="Times New Roman"/>
        </w:rPr>
      </w:pPr>
      <w:r w:rsidRPr="004E5DA3">
        <w:rPr>
          <w:rFonts w:ascii="Times New Roman" w:hAnsi="Times New Roman" w:cs="Times New Roman"/>
        </w:rPr>
        <w:t xml:space="preserve">   4 .Усі відповіді вірні.</w:t>
      </w:r>
    </w:p>
    <w:p w:rsidR="00AB69FA" w:rsidRDefault="00AB69FA" w:rsidP="00715953">
      <w:pPr>
        <w:rPr>
          <w:rFonts w:ascii="Times New Roman" w:hAnsi="Times New Roman" w:cs="Times New Roman"/>
          <w:b/>
          <w:sz w:val="24"/>
          <w:szCs w:val="24"/>
        </w:rPr>
      </w:pPr>
    </w:p>
    <w:p w:rsidR="00917DA9" w:rsidRDefault="00917DA9" w:rsidP="00715953">
      <w:pPr>
        <w:rPr>
          <w:rFonts w:ascii="Times New Roman" w:hAnsi="Times New Roman" w:cs="Times New Roman"/>
          <w:b/>
          <w:sz w:val="24"/>
          <w:szCs w:val="24"/>
        </w:rPr>
      </w:pPr>
    </w:p>
    <w:p w:rsidR="00917DA9" w:rsidRDefault="00917DA9" w:rsidP="00715953">
      <w:pPr>
        <w:rPr>
          <w:rFonts w:ascii="Times New Roman" w:hAnsi="Times New Roman" w:cs="Times New Roman"/>
          <w:b/>
          <w:sz w:val="24"/>
          <w:szCs w:val="24"/>
        </w:rPr>
      </w:pPr>
    </w:p>
    <w:p w:rsidR="00917DA9" w:rsidRDefault="00917DA9" w:rsidP="00715953">
      <w:pPr>
        <w:rPr>
          <w:rFonts w:ascii="Times New Roman" w:hAnsi="Times New Roman" w:cs="Times New Roman"/>
          <w:b/>
          <w:sz w:val="24"/>
          <w:szCs w:val="24"/>
        </w:rPr>
      </w:pPr>
      <w:r>
        <w:rPr>
          <w:rFonts w:ascii="Times New Roman" w:hAnsi="Times New Roman" w:cs="Times New Roman"/>
          <w:b/>
          <w:sz w:val="24"/>
          <w:szCs w:val="24"/>
        </w:rPr>
        <w:t>РОЗДІЛ 4. КРИТЕРІЇ ОЦІНЮВАННЯ</w:t>
      </w:r>
    </w:p>
    <w:p w:rsidR="003D638C" w:rsidRDefault="003D638C" w:rsidP="00715953">
      <w:pPr>
        <w:rPr>
          <w:rFonts w:ascii="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
        <w:gridCol w:w="5509"/>
        <w:gridCol w:w="1750"/>
        <w:gridCol w:w="2066"/>
      </w:tblGrid>
      <w:tr w:rsidR="001F469E" w:rsidRPr="00747AC1" w:rsidTr="001176EA">
        <w:trPr>
          <w:jc w:val="center"/>
        </w:trPr>
        <w:tc>
          <w:tcPr>
            <w:tcW w:w="269" w:type="pct"/>
            <w:tcBorders>
              <w:bottom w:val="nil"/>
            </w:tcBorders>
          </w:tcPr>
          <w:p w:rsidR="001F469E" w:rsidRPr="00747AC1" w:rsidRDefault="001F469E" w:rsidP="003D638C">
            <w:pPr>
              <w:pStyle w:val="2"/>
              <w:widowControl w:val="0"/>
              <w:spacing w:line="360" w:lineRule="auto"/>
              <w:rPr>
                <w:b/>
                <w:sz w:val="22"/>
                <w:szCs w:val="22"/>
                <w:lang w:val="uk-UA"/>
              </w:rPr>
            </w:pPr>
          </w:p>
        </w:tc>
        <w:tc>
          <w:tcPr>
            <w:tcW w:w="2795" w:type="pct"/>
            <w:tcBorders>
              <w:bottom w:val="nil"/>
            </w:tcBorders>
            <w:vAlign w:val="center"/>
          </w:tcPr>
          <w:p w:rsidR="001F469E" w:rsidRPr="00747AC1" w:rsidRDefault="001F469E" w:rsidP="003D638C">
            <w:pPr>
              <w:pStyle w:val="af5"/>
              <w:spacing w:line="360" w:lineRule="auto"/>
              <w:jc w:val="both"/>
              <w:rPr>
                <w:b/>
                <w:sz w:val="22"/>
                <w:szCs w:val="22"/>
              </w:rPr>
            </w:pPr>
            <w:r w:rsidRPr="00747AC1">
              <w:rPr>
                <w:b/>
                <w:sz w:val="22"/>
                <w:szCs w:val="22"/>
              </w:rPr>
              <w:t>Оцінювання самостійної роботи</w:t>
            </w:r>
          </w:p>
        </w:tc>
        <w:tc>
          <w:tcPr>
            <w:tcW w:w="888" w:type="pct"/>
            <w:tcBorders>
              <w:bottom w:val="nil"/>
            </w:tcBorders>
            <w:vAlign w:val="center"/>
          </w:tcPr>
          <w:p w:rsidR="001F469E" w:rsidRPr="00747AC1" w:rsidRDefault="001F469E" w:rsidP="003D638C">
            <w:pPr>
              <w:pStyle w:val="af5"/>
              <w:spacing w:line="360" w:lineRule="auto"/>
              <w:jc w:val="center"/>
              <w:rPr>
                <w:b/>
                <w:bCs/>
                <w:sz w:val="22"/>
                <w:szCs w:val="22"/>
              </w:rPr>
            </w:pPr>
            <w:r w:rsidRPr="00747AC1">
              <w:rPr>
                <w:b/>
                <w:bCs/>
                <w:sz w:val="22"/>
                <w:szCs w:val="22"/>
              </w:rPr>
              <w:t>Від 0 до 5</w:t>
            </w:r>
            <w:r>
              <w:rPr>
                <w:b/>
                <w:bCs/>
                <w:sz w:val="22"/>
                <w:szCs w:val="22"/>
              </w:rPr>
              <w:t xml:space="preserve"> балів</w:t>
            </w:r>
          </w:p>
        </w:tc>
        <w:tc>
          <w:tcPr>
            <w:tcW w:w="1048" w:type="pct"/>
            <w:tcBorders>
              <w:bottom w:val="nil"/>
            </w:tcBorders>
            <w:vAlign w:val="center"/>
          </w:tcPr>
          <w:p w:rsidR="001F469E" w:rsidRPr="00747AC1" w:rsidRDefault="001F469E" w:rsidP="003D638C">
            <w:pPr>
              <w:pStyle w:val="af5"/>
              <w:spacing w:line="360" w:lineRule="auto"/>
              <w:jc w:val="center"/>
              <w:rPr>
                <w:b/>
                <w:bCs/>
                <w:sz w:val="22"/>
                <w:szCs w:val="22"/>
              </w:rPr>
            </w:pPr>
            <w:r w:rsidRPr="00747AC1">
              <w:rPr>
                <w:b/>
                <w:bCs/>
                <w:sz w:val="22"/>
                <w:szCs w:val="22"/>
              </w:rPr>
              <w:t>5</w:t>
            </w:r>
            <w:r>
              <w:rPr>
                <w:b/>
                <w:bCs/>
                <w:sz w:val="22"/>
                <w:szCs w:val="22"/>
              </w:rPr>
              <w:t xml:space="preserve"> балів</w:t>
            </w:r>
          </w:p>
        </w:tc>
      </w:tr>
      <w:tr w:rsidR="001F469E" w:rsidRPr="00747AC1" w:rsidTr="001176EA">
        <w:trPr>
          <w:jc w:val="center"/>
        </w:trPr>
        <w:tc>
          <w:tcPr>
            <w:tcW w:w="269" w:type="pct"/>
            <w:tcBorders>
              <w:bottom w:val="nil"/>
            </w:tcBorders>
          </w:tcPr>
          <w:p w:rsidR="001F469E" w:rsidRPr="00747AC1" w:rsidRDefault="001F469E" w:rsidP="003D638C">
            <w:pPr>
              <w:pStyle w:val="2"/>
              <w:widowControl w:val="0"/>
              <w:spacing w:line="360" w:lineRule="auto"/>
              <w:rPr>
                <w:b/>
                <w:sz w:val="22"/>
                <w:szCs w:val="22"/>
                <w:lang w:val="uk-UA"/>
              </w:rPr>
            </w:pPr>
          </w:p>
        </w:tc>
        <w:tc>
          <w:tcPr>
            <w:tcW w:w="2795" w:type="pct"/>
            <w:tcBorders>
              <w:bottom w:val="nil"/>
            </w:tcBorders>
            <w:vAlign w:val="center"/>
          </w:tcPr>
          <w:p w:rsidR="001F469E" w:rsidRPr="00747AC1" w:rsidRDefault="001F469E" w:rsidP="003D638C">
            <w:pPr>
              <w:pStyle w:val="af5"/>
              <w:spacing w:line="360" w:lineRule="auto"/>
              <w:jc w:val="both"/>
              <w:rPr>
                <w:sz w:val="22"/>
                <w:szCs w:val="22"/>
              </w:rPr>
            </w:pPr>
            <w:r w:rsidRPr="00747AC1">
              <w:rPr>
                <w:sz w:val="22"/>
                <w:szCs w:val="22"/>
              </w:rPr>
              <w:t>самостійна робота виконана без порушення термінів виконання та без зауважень</w:t>
            </w:r>
          </w:p>
        </w:tc>
        <w:tc>
          <w:tcPr>
            <w:tcW w:w="888" w:type="pct"/>
            <w:tcBorders>
              <w:bottom w:val="nil"/>
            </w:tcBorders>
            <w:vAlign w:val="center"/>
          </w:tcPr>
          <w:p w:rsidR="001F469E" w:rsidRPr="00747AC1" w:rsidRDefault="001F469E" w:rsidP="003D638C">
            <w:pPr>
              <w:pStyle w:val="af5"/>
              <w:spacing w:line="360" w:lineRule="auto"/>
              <w:jc w:val="center"/>
              <w:rPr>
                <w:b/>
                <w:bCs/>
                <w:sz w:val="22"/>
                <w:szCs w:val="22"/>
              </w:rPr>
            </w:pPr>
            <w:r w:rsidRPr="00747AC1">
              <w:rPr>
                <w:b/>
                <w:bCs/>
                <w:sz w:val="22"/>
                <w:szCs w:val="22"/>
              </w:rPr>
              <w:t>5</w:t>
            </w:r>
          </w:p>
        </w:tc>
        <w:tc>
          <w:tcPr>
            <w:tcW w:w="1048" w:type="pct"/>
            <w:tcBorders>
              <w:bottom w:val="nil"/>
            </w:tcBorders>
            <w:vAlign w:val="center"/>
          </w:tcPr>
          <w:p w:rsidR="001F469E" w:rsidRPr="00747AC1" w:rsidRDefault="001F469E" w:rsidP="003D638C">
            <w:pPr>
              <w:pStyle w:val="af5"/>
              <w:spacing w:line="360" w:lineRule="auto"/>
              <w:jc w:val="center"/>
              <w:rPr>
                <w:b/>
                <w:bCs/>
                <w:sz w:val="22"/>
                <w:szCs w:val="22"/>
              </w:rPr>
            </w:pPr>
          </w:p>
        </w:tc>
      </w:tr>
      <w:tr w:rsidR="001F469E" w:rsidRPr="00747AC1" w:rsidTr="001176EA">
        <w:trPr>
          <w:jc w:val="center"/>
        </w:trPr>
        <w:tc>
          <w:tcPr>
            <w:tcW w:w="269" w:type="pct"/>
            <w:tcBorders>
              <w:bottom w:val="nil"/>
            </w:tcBorders>
          </w:tcPr>
          <w:p w:rsidR="001F469E" w:rsidRPr="00747AC1" w:rsidRDefault="001F469E" w:rsidP="003D638C">
            <w:pPr>
              <w:pStyle w:val="2"/>
              <w:widowControl w:val="0"/>
              <w:spacing w:line="360" w:lineRule="auto"/>
              <w:rPr>
                <w:b/>
                <w:sz w:val="22"/>
                <w:szCs w:val="22"/>
                <w:lang w:val="uk-UA"/>
              </w:rPr>
            </w:pPr>
          </w:p>
        </w:tc>
        <w:tc>
          <w:tcPr>
            <w:tcW w:w="2795" w:type="pct"/>
            <w:tcBorders>
              <w:bottom w:val="nil"/>
            </w:tcBorders>
            <w:vAlign w:val="center"/>
          </w:tcPr>
          <w:p w:rsidR="001F469E" w:rsidRPr="00747AC1" w:rsidRDefault="001F469E" w:rsidP="003D638C">
            <w:pPr>
              <w:pStyle w:val="af5"/>
              <w:spacing w:line="360" w:lineRule="auto"/>
              <w:jc w:val="both"/>
              <w:rPr>
                <w:sz w:val="22"/>
                <w:szCs w:val="22"/>
              </w:rPr>
            </w:pPr>
            <w:r w:rsidRPr="00747AC1">
              <w:rPr>
                <w:sz w:val="22"/>
                <w:szCs w:val="22"/>
              </w:rPr>
              <w:t>самостійна робота виконана з порушенням термінів або (та) при наявності зауважень</w:t>
            </w:r>
          </w:p>
        </w:tc>
        <w:tc>
          <w:tcPr>
            <w:tcW w:w="888" w:type="pct"/>
            <w:tcBorders>
              <w:bottom w:val="nil"/>
            </w:tcBorders>
            <w:vAlign w:val="center"/>
          </w:tcPr>
          <w:p w:rsidR="001F469E" w:rsidRPr="00747AC1" w:rsidRDefault="001F469E" w:rsidP="003D638C">
            <w:pPr>
              <w:pStyle w:val="af5"/>
              <w:spacing w:line="360" w:lineRule="auto"/>
              <w:jc w:val="center"/>
              <w:rPr>
                <w:b/>
                <w:bCs/>
                <w:sz w:val="22"/>
                <w:szCs w:val="22"/>
              </w:rPr>
            </w:pPr>
            <w:r w:rsidRPr="00747AC1">
              <w:rPr>
                <w:b/>
                <w:bCs/>
                <w:sz w:val="22"/>
                <w:szCs w:val="22"/>
              </w:rPr>
              <w:t>3</w:t>
            </w:r>
          </w:p>
        </w:tc>
        <w:tc>
          <w:tcPr>
            <w:tcW w:w="1048" w:type="pct"/>
            <w:tcBorders>
              <w:bottom w:val="nil"/>
            </w:tcBorders>
            <w:vAlign w:val="center"/>
          </w:tcPr>
          <w:p w:rsidR="001F469E" w:rsidRPr="00747AC1" w:rsidRDefault="001F469E" w:rsidP="003D638C">
            <w:pPr>
              <w:pStyle w:val="af5"/>
              <w:spacing w:line="360" w:lineRule="auto"/>
              <w:jc w:val="center"/>
              <w:rPr>
                <w:b/>
                <w:bCs/>
                <w:sz w:val="22"/>
                <w:szCs w:val="22"/>
              </w:rPr>
            </w:pPr>
          </w:p>
        </w:tc>
      </w:tr>
      <w:tr w:rsidR="001F469E" w:rsidRPr="00747AC1" w:rsidTr="001176EA">
        <w:trPr>
          <w:trHeight w:val="422"/>
          <w:jc w:val="center"/>
        </w:trPr>
        <w:tc>
          <w:tcPr>
            <w:tcW w:w="269" w:type="pct"/>
          </w:tcPr>
          <w:p w:rsidR="001F469E" w:rsidRPr="00747AC1" w:rsidRDefault="001F469E" w:rsidP="003D638C">
            <w:pPr>
              <w:pStyle w:val="2"/>
              <w:widowControl w:val="0"/>
              <w:spacing w:line="360" w:lineRule="auto"/>
              <w:rPr>
                <w:b/>
                <w:sz w:val="22"/>
                <w:szCs w:val="22"/>
                <w:lang w:val="uk-UA"/>
              </w:rPr>
            </w:pPr>
          </w:p>
        </w:tc>
        <w:tc>
          <w:tcPr>
            <w:tcW w:w="2795" w:type="pct"/>
            <w:vAlign w:val="center"/>
          </w:tcPr>
          <w:p w:rsidR="001F469E" w:rsidRPr="00747AC1" w:rsidRDefault="001F469E" w:rsidP="003D638C">
            <w:pPr>
              <w:pStyle w:val="af5"/>
              <w:spacing w:line="360" w:lineRule="auto"/>
              <w:jc w:val="both"/>
              <w:rPr>
                <w:sz w:val="22"/>
                <w:szCs w:val="22"/>
              </w:rPr>
            </w:pPr>
            <w:r w:rsidRPr="00747AC1">
              <w:rPr>
                <w:sz w:val="22"/>
                <w:szCs w:val="22"/>
              </w:rPr>
              <w:t>невиконання самостійної роботи</w:t>
            </w:r>
          </w:p>
        </w:tc>
        <w:tc>
          <w:tcPr>
            <w:tcW w:w="888" w:type="pct"/>
            <w:vAlign w:val="center"/>
          </w:tcPr>
          <w:p w:rsidR="001F469E" w:rsidRPr="00747AC1" w:rsidRDefault="001F469E" w:rsidP="003D638C">
            <w:pPr>
              <w:pStyle w:val="af5"/>
              <w:spacing w:line="360" w:lineRule="auto"/>
              <w:jc w:val="center"/>
              <w:rPr>
                <w:b/>
                <w:bCs/>
                <w:sz w:val="22"/>
                <w:szCs w:val="22"/>
              </w:rPr>
            </w:pPr>
            <w:r w:rsidRPr="00747AC1">
              <w:rPr>
                <w:b/>
                <w:bCs/>
                <w:sz w:val="22"/>
                <w:szCs w:val="22"/>
              </w:rPr>
              <w:t>0</w:t>
            </w:r>
          </w:p>
        </w:tc>
        <w:tc>
          <w:tcPr>
            <w:tcW w:w="1048" w:type="pct"/>
            <w:vAlign w:val="center"/>
          </w:tcPr>
          <w:p w:rsidR="001F469E" w:rsidRPr="00747AC1" w:rsidRDefault="001F469E" w:rsidP="003D638C">
            <w:pPr>
              <w:pStyle w:val="af5"/>
              <w:spacing w:line="360" w:lineRule="auto"/>
              <w:jc w:val="center"/>
              <w:rPr>
                <w:b/>
                <w:bCs/>
                <w:sz w:val="22"/>
                <w:szCs w:val="22"/>
              </w:rPr>
            </w:pPr>
          </w:p>
        </w:tc>
      </w:tr>
    </w:tbl>
    <w:p w:rsidR="001F469E" w:rsidRDefault="001F469E" w:rsidP="00715953">
      <w:pPr>
        <w:rPr>
          <w:rFonts w:ascii="Times New Roman" w:hAnsi="Times New Roman" w:cs="Times New Roman"/>
          <w:b/>
          <w:sz w:val="24"/>
          <w:szCs w:val="24"/>
        </w:rPr>
      </w:pPr>
    </w:p>
    <w:tbl>
      <w:tblPr>
        <w:tblW w:w="10236" w:type="dxa"/>
        <w:tblInd w:w="468" w:type="dxa"/>
        <w:tblLook w:val="04A0" w:firstRow="1" w:lastRow="0" w:firstColumn="1" w:lastColumn="0" w:noHBand="0" w:noVBand="1"/>
      </w:tblPr>
      <w:tblGrid>
        <w:gridCol w:w="1674"/>
        <w:gridCol w:w="8562"/>
      </w:tblGrid>
      <w:tr w:rsidR="00704406" w:rsidRPr="007169FB" w:rsidTr="001176EA">
        <w:tc>
          <w:tcPr>
            <w:tcW w:w="1548" w:type="dxa"/>
          </w:tcPr>
          <w:p w:rsidR="00704406" w:rsidRPr="00704406" w:rsidRDefault="00704406" w:rsidP="00917DA9">
            <w:pPr>
              <w:spacing w:line="360" w:lineRule="auto"/>
              <w:jc w:val="both"/>
              <w:rPr>
                <w:rFonts w:ascii="Times New Roman" w:hAnsi="Times New Roman" w:cs="Times New Roman"/>
                <w:b/>
                <w:sz w:val="24"/>
                <w:szCs w:val="24"/>
              </w:rPr>
            </w:pPr>
          </w:p>
        </w:tc>
        <w:tc>
          <w:tcPr>
            <w:tcW w:w="7920" w:type="dxa"/>
          </w:tcPr>
          <w:p w:rsidR="001F469E" w:rsidRPr="00704406" w:rsidRDefault="001F469E" w:rsidP="001F469E">
            <w:pPr>
              <w:spacing w:after="0" w:line="240" w:lineRule="auto"/>
              <w:jc w:val="both"/>
              <w:rPr>
                <w:rFonts w:ascii="Times New Roman" w:hAnsi="Times New Roman" w:cs="Times New Roman"/>
                <w:b/>
                <w:sz w:val="24"/>
                <w:szCs w:val="24"/>
              </w:rPr>
            </w:pPr>
          </w:p>
        </w:tc>
      </w:tr>
    </w:tbl>
    <w:p w:rsidR="00704406" w:rsidRPr="00C37E11" w:rsidRDefault="00704406" w:rsidP="00715953">
      <w:pPr>
        <w:rPr>
          <w:rFonts w:ascii="Times New Roman" w:hAnsi="Times New Roman" w:cs="Times New Roman"/>
          <w:b/>
          <w:sz w:val="24"/>
          <w:szCs w:val="24"/>
        </w:rPr>
      </w:pPr>
    </w:p>
    <w:sectPr w:rsidR="00704406" w:rsidRPr="00C37E11" w:rsidSect="003D1DA4">
      <w:footerReference w:type="default" r:id="rId22"/>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26DB" w:rsidRDefault="00A926DB" w:rsidP="003D1DA4">
      <w:pPr>
        <w:spacing w:after="0" w:line="240" w:lineRule="auto"/>
      </w:pPr>
      <w:r>
        <w:separator/>
      </w:r>
    </w:p>
  </w:endnote>
  <w:endnote w:type="continuationSeparator" w:id="0">
    <w:p w:rsidR="00A926DB" w:rsidRDefault="00A926DB" w:rsidP="003D1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71164"/>
      <w:docPartObj>
        <w:docPartGallery w:val="Page Numbers (Bottom of Page)"/>
        <w:docPartUnique/>
      </w:docPartObj>
    </w:sdtPr>
    <w:sdtEndPr/>
    <w:sdtContent>
      <w:p w:rsidR="00097A01" w:rsidRDefault="00097A01">
        <w:pPr>
          <w:pStyle w:val="a8"/>
          <w:jc w:val="center"/>
        </w:pPr>
        <w:r>
          <w:fldChar w:fldCharType="begin"/>
        </w:r>
        <w:r>
          <w:instrText>PAGE   \* MERGEFORMAT</w:instrText>
        </w:r>
        <w:r>
          <w:fldChar w:fldCharType="separate"/>
        </w:r>
        <w:r w:rsidR="0067659F" w:rsidRPr="0067659F">
          <w:rPr>
            <w:noProof/>
            <w:lang w:val="ru-RU"/>
          </w:rPr>
          <w:t>2</w:t>
        </w:r>
        <w:r>
          <w:fldChar w:fldCharType="end"/>
        </w:r>
      </w:p>
    </w:sdtContent>
  </w:sdt>
  <w:p w:rsidR="00097A01" w:rsidRDefault="00097A0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26DB" w:rsidRDefault="00A926DB" w:rsidP="003D1DA4">
      <w:pPr>
        <w:spacing w:after="0" w:line="240" w:lineRule="auto"/>
      </w:pPr>
      <w:r>
        <w:separator/>
      </w:r>
    </w:p>
  </w:footnote>
  <w:footnote w:type="continuationSeparator" w:id="0">
    <w:p w:rsidR="00A926DB" w:rsidRDefault="00A926DB" w:rsidP="003D1D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261C"/>
    <w:multiLevelType w:val="hybridMultilevel"/>
    <w:tmpl w:val="791EF17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15:restartNumberingAfterBreak="0">
    <w:nsid w:val="084B4816"/>
    <w:multiLevelType w:val="hybridMultilevel"/>
    <w:tmpl w:val="A7B663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84E4749"/>
    <w:multiLevelType w:val="hybridMultilevel"/>
    <w:tmpl w:val="F698EA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89022BB"/>
    <w:multiLevelType w:val="hybridMultilevel"/>
    <w:tmpl w:val="40BCF1C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9151345"/>
    <w:multiLevelType w:val="hybridMultilevel"/>
    <w:tmpl w:val="D1E85DC0"/>
    <w:lvl w:ilvl="0" w:tplc="0419000F">
      <w:start w:val="1"/>
      <w:numFmt w:val="decimal"/>
      <w:lvlText w:val="%1."/>
      <w:lvlJc w:val="left"/>
      <w:pPr>
        <w:tabs>
          <w:tab w:val="num" w:pos="1980"/>
        </w:tabs>
        <w:ind w:left="1980" w:hanging="360"/>
      </w:pPr>
      <w:rPr>
        <w:rFonts w:hint="default"/>
        <w:color w:val="auto"/>
      </w:rPr>
    </w:lvl>
    <w:lvl w:ilvl="1" w:tplc="0419000F">
      <w:start w:val="1"/>
      <w:numFmt w:val="decimal"/>
      <w:lvlText w:val="%2."/>
      <w:lvlJc w:val="left"/>
      <w:pPr>
        <w:tabs>
          <w:tab w:val="num" w:pos="1980"/>
        </w:tabs>
        <w:ind w:left="1980" w:hanging="360"/>
      </w:pPr>
      <w:rPr>
        <w:rFonts w:hint="default"/>
        <w:color w:val="auto"/>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 w15:restartNumberingAfterBreak="0">
    <w:nsid w:val="0D581384"/>
    <w:multiLevelType w:val="singleLevel"/>
    <w:tmpl w:val="C3C4CD58"/>
    <w:lvl w:ilvl="0">
      <w:start w:val="1"/>
      <w:numFmt w:val="decimal"/>
      <w:lvlText w:val="%1."/>
      <w:legacy w:legacy="1" w:legacySpace="0" w:legacyIndent="226"/>
      <w:lvlJc w:val="left"/>
      <w:rPr>
        <w:rFonts w:ascii="Times New Roman" w:hAnsi="Times New Roman" w:cs="Times New Roman" w:hint="default"/>
      </w:rPr>
    </w:lvl>
  </w:abstractNum>
  <w:abstractNum w:abstractNumId="6" w15:restartNumberingAfterBreak="0">
    <w:nsid w:val="0E2C6343"/>
    <w:multiLevelType w:val="hybridMultilevel"/>
    <w:tmpl w:val="A7B663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01B1D2F"/>
    <w:multiLevelType w:val="hybridMultilevel"/>
    <w:tmpl w:val="766C82E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1BE646E"/>
    <w:multiLevelType w:val="hybridMultilevel"/>
    <w:tmpl w:val="48F40EE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125A3E55"/>
    <w:multiLevelType w:val="hybridMultilevel"/>
    <w:tmpl w:val="FA66BA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460253B"/>
    <w:multiLevelType w:val="hybridMultilevel"/>
    <w:tmpl w:val="0598DE7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CFD2D72"/>
    <w:multiLevelType w:val="hybridMultilevel"/>
    <w:tmpl w:val="526200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2F7A26A4"/>
    <w:multiLevelType w:val="multilevel"/>
    <w:tmpl w:val="93DC034C"/>
    <w:lvl w:ilvl="0">
      <w:start w:val="1"/>
      <w:numFmt w:val="decimal"/>
      <w:lvlText w:val="%1."/>
      <w:legacy w:legacy="1" w:legacySpace="0" w:legacyIndent="245"/>
      <w:lvlJc w:val="left"/>
      <w:rPr>
        <w:rFonts w:ascii="Times New Roman" w:hAnsi="Times New Roman" w:cs="Times New Roman"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37D0050"/>
    <w:multiLevelType w:val="hybridMultilevel"/>
    <w:tmpl w:val="58FC50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352220EE"/>
    <w:multiLevelType w:val="hybridMultilevel"/>
    <w:tmpl w:val="ECD2B5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37A27E13"/>
    <w:multiLevelType w:val="hybridMultilevel"/>
    <w:tmpl w:val="E7065D4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390E7DD9"/>
    <w:multiLevelType w:val="hybridMultilevel"/>
    <w:tmpl w:val="8CD66F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96F0E2D"/>
    <w:multiLevelType w:val="hybridMultilevel"/>
    <w:tmpl w:val="4E686508"/>
    <w:lvl w:ilvl="0" w:tplc="B212F1D6">
      <w:start w:val="1"/>
      <w:numFmt w:val="decimal"/>
      <w:lvlText w:val="%1."/>
      <w:lvlJc w:val="left"/>
      <w:pPr>
        <w:tabs>
          <w:tab w:val="num" w:pos="1181"/>
        </w:tabs>
        <w:ind w:left="1181" w:hanging="360"/>
      </w:pPr>
      <w:rPr>
        <w:rFonts w:hint="default"/>
      </w:rPr>
    </w:lvl>
    <w:lvl w:ilvl="1" w:tplc="04190019" w:tentative="1">
      <w:start w:val="1"/>
      <w:numFmt w:val="lowerLetter"/>
      <w:lvlText w:val="%2."/>
      <w:lvlJc w:val="left"/>
      <w:pPr>
        <w:tabs>
          <w:tab w:val="num" w:pos="1901"/>
        </w:tabs>
        <w:ind w:left="1901" w:hanging="360"/>
      </w:pPr>
    </w:lvl>
    <w:lvl w:ilvl="2" w:tplc="0419001B" w:tentative="1">
      <w:start w:val="1"/>
      <w:numFmt w:val="lowerRoman"/>
      <w:lvlText w:val="%3."/>
      <w:lvlJc w:val="right"/>
      <w:pPr>
        <w:tabs>
          <w:tab w:val="num" w:pos="2621"/>
        </w:tabs>
        <w:ind w:left="2621" w:hanging="180"/>
      </w:pPr>
    </w:lvl>
    <w:lvl w:ilvl="3" w:tplc="0419000F" w:tentative="1">
      <w:start w:val="1"/>
      <w:numFmt w:val="decimal"/>
      <w:lvlText w:val="%4."/>
      <w:lvlJc w:val="left"/>
      <w:pPr>
        <w:tabs>
          <w:tab w:val="num" w:pos="3341"/>
        </w:tabs>
        <w:ind w:left="3341" w:hanging="360"/>
      </w:pPr>
    </w:lvl>
    <w:lvl w:ilvl="4" w:tplc="04190019" w:tentative="1">
      <w:start w:val="1"/>
      <w:numFmt w:val="lowerLetter"/>
      <w:lvlText w:val="%5."/>
      <w:lvlJc w:val="left"/>
      <w:pPr>
        <w:tabs>
          <w:tab w:val="num" w:pos="4061"/>
        </w:tabs>
        <w:ind w:left="4061" w:hanging="360"/>
      </w:pPr>
    </w:lvl>
    <w:lvl w:ilvl="5" w:tplc="0419001B" w:tentative="1">
      <w:start w:val="1"/>
      <w:numFmt w:val="lowerRoman"/>
      <w:lvlText w:val="%6."/>
      <w:lvlJc w:val="right"/>
      <w:pPr>
        <w:tabs>
          <w:tab w:val="num" w:pos="4781"/>
        </w:tabs>
        <w:ind w:left="4781" w:hanging="180"/>
      </w:pPr>
    </w:lvl>
    <w:lvl w:ilvl="6" w:tplc="0419000F" w:tentative="1">
      <w:start w:val="1"/>
      <w:numFmt w:val="decimal"/>
      <w:lvlText w:val="%7."/>
      <w:lvlJc w:val="left"/>
      <w:pPr>
        <w:tabs>
          <w:tab w:val="num" w:pos="5501"/>
        </w:tabs>
        <w:ind w:left="5501" w:hanging="360"/>
      </w:pPr>
    </w:lvl>
    <w:lvl w:ilvl="7" w:tplc="04190019" w:tentative="1">
      <w:start w:val="1"/>
      <w:numFmt w:val="lowerLetter"/>
      <w:lvlText w:val="%8."/>
      <w:lvlJc w:val="left"/>
      <w:pPr>
        <w:tabs>
          <w:tab w:val="num" w:pos="6221"/>
        </w:tabs>
        <w:ind w:left="6221" w:hanging="360"/>
      </w:pPr>
    </w:lvl>
    <w:lvl w:ilvl="8" w:tplc="0419001B" w:tentative="1">
      <w:start w:val="1"/>
      <w:numFmt w:val="lowerRoman"/>
      <w:lvlText w:val="%9."/>
      <w:lvlJc w:val="right"/>
      <w:pPr>
        <w:tabs>
          <w:tab w:val="num" w:pos="6941"/>
        </w:tabs>
        <w:ind w:left="6941" w:hanging="180"/>
      </w:pPr>
    </w:lvl>
  </w:abstractNum>
  <w:abstractNum w:abstractNumId="18" w15:restartNumberingAfterBreak="0">
    <w:nsid w:val="3E44697A"/>
    <w:multiLevelType w:val="hybridMultilevel"/>
    <w:tmpl w:val="7B723D18"/>
    <w:lvl w:ilvl="0" w:tplc="BBA07EA6">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3F817939"/>
    <w:multiLevelType w:val="hybridMultilevel"/>
    <w:tmpl w:val="B02612D4"/>
    <w:lvl w:ilvl="0" w:tplc="BBA07EA6">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4C6217AC"/>
    <w:multiLevelType w:val="hybridMultilevel"/>
    <w:tmpl w:val="CC10F98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4D767ED0"/>
    <w:multiLevelType w:val="hybridMultilevel"/>
    <w:tmpl w:val="AB78B4E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50D55170"/>
    <w:multiLevelType w:val="hybridMultilevel"/>
    <w:tmpl w:val="EDBA8F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59BD7F26"/>
    <w:multiLevelType w:val="hybridMultilevel"/>
    <w:tmpl w:val="68F0591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5A4B274E"/>
    <w:multiLevelType w:val="hybridMultilevel"/>
    <w:tmpl w:val="2CF066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5CA734E6"/>
    <w:multiLevelType w:val="hybridMultilevel"/>
    <w:tmpl w:val="37E0E096"/>
    <w:lvl w:ilvl="0" w:tplc="0419000F">
      <w:start w:val="1"/>
      <w:numFmt w:val="decimal"/>
      <w:lvlText w:val="%1."/>
      <w:lvlJc w:val="left"/>
      <w:pPr>
        <w:tabs>
          <w:tab w:val="num" w:pos="720"/>
        </w:tabs>
        <w:ind w:left="720" w:hanging="360"/>
      </w:pPr>
      <w:rPr>
        <w:rFonts w:hint="default"/>
        <w:color w:val="auto"/>
        <w:w w:val="1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5E2F02B8"/>
    <w:multiLevelType w:val="hybridMultilevel"/>
    <w:tmpl w:val="1266244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5F725AC8"/>
    <w:multiLevelType w:val="hybridMultilevel"/>
    <w:tmpl w:val="C1D811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629B26A6"/>
    <w:multiLevelType w:val="hybridMultilevel"/>
    <w:tmpl w:val="C57CBA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65A24125"/>
    <w:multiLevelType w:val="hybridMultilevel"/>
    <w:tmpl w:val="D5E2D5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69467139"/>
    <w:multiLevelType w:val="hybridMultilevel"/>
    <w:tmpl w:val="ACE8DDC8"/>
    <w:lvl w:ilvl="0" w:tplc="0422000F">
      <w:start w:val="1"/>
      <w:numFmt w:val="decimal"/>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31" w15:restartNumberingAfterBreak="0">
    <w:nsid w:val="704B4527"/>
    <w:multiLevelType w:val="hybridMultilevel"/>
    <w:tmpl w:val="7C3CA7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70646A85"/>
    <w:multiLevelType w:val="hybridMultilevel"/>
    <w:tmpl w:val="5E4045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70BB7606"/>
    <w:multiLevelType w:val="hybridMultilevel"/>
    <w:tmpl w:val="417A30C6"/>
    <w:lvl w:ilvl="0" w:tplc="0422000F">
      <w:start w:val="1"/>
      <w:numFmt w:val="decimal"/>
      <w:lvlText w:val="%1."/>
      <w:lvlJc w:val="left"/>
      <w:pPr>
        <w:ind w:left="1901" w:hanging="360"/>
      </w:pPr>
    </w:lvl>
    <w:lvl w:ilvl="1" w:tplc="04220019" w:tentative="1">
      <w:start w:val="1"/>
      <w:numFmt w:val="lowerLetter"/>
      <w:lvlText w:val="%2."/>
      <w:lvlJc w:val="left"/>
      <w:pPr>
        <w:ind w:left="2621" w:hanging="360"/>
      </w:pPr>
    </w:lvl>
    <w:lvl w:ilvl="2" w:tplc="0422001B" w:tentative="1">
      <w:start w:val="1"/>
      <w:numFmt w:val="lowerRoman"/>
      <w:lvlText w:val="%3."/>
      <w:lvlJc w:val="right"/>
      <w:pPr>
        <w:ind w:left="3341" w:hanging="180"/>
      </w:pPr>
    </w:lvl>
    <w:lvl w:ilvl="3" w:tplc="0422000F" w:tentative="1">
      <w:start w:val="1"/>
      <w:numFmt w:val="decimal"/>
      <w:lvlText w:val="%4."/>
      <w:lvlJc w:val="left"/>
      <w:pPr>
        <w:ind w:left="4061" w:hanging="360"/>
      </w:pPr>
    </w:lvl>
    <w:lvl w:ilvl="4" w:tplc="04220019" w:tentative="1">
      <w:start w:val="1"/>
      <w:numFmt w:val="lowerLetter"/>
      <w:lvlText w:val="%5."/>
      <w:lvlJc w:val="left"/>
      <w:pPr>
        <w:ind w:left="4781" w:hanging="360"/>
      </w:pPr>
    </w:lvl>
    <w:lvl w:ilvl="5" w:tplc="0422001B" w:tentative="1">
      <w:start w:val="1"/>
      <w:numFmt w:val="lowerRoman"/>
      <w:lvlText w:val="%6."/>
      <w:lvlJc w:val="right"/>
      <w:pPr>
        <w:ind w:left="5501" w:hanging="180"/>
      </w:pPr>
    </w:lvl>
    <w:lvl w:ilvl="6" w:tplc="0422000F" w:tentative="1">
      <w:start w:val="1"/>
      <w:numFmt w:val="decimal"/>
      <w:lvlText w:val="%7."/>
      <w:lvlJc w:val="left"/>
      <w:pPr>
        <w:ind w:left="6221" w:hanging="360"/>
      </w:pPr>
    </w:lvl>
    <w:lvl w:ilvl="7" w:tplc="04220019" w:tentative="1">
      <w:start w:val="1"/>
      <w:numFmt w:val="lowerLetter"/>
      <w:lvlText w:val="%8."/>
      <w:lvlJc w:val="left"/>
      <w:pPr>
        <w:ind w:left="6941" w:hanging="360"/>
      </w:pPr>
    </w:lvl>
    <w:lvl w:ilvl="8" w:tplc="0422001B" w:tentative="1">
      <w:start w:val="1"/>
      <w:numFmt w:val="lowerRoman"/>
      <w:lvlText w:val="%9."/>
      <w:lvlJc w:val="right"/>
      <w:pPr>
        <w:ind w:left="7661" w:hanging="180"/>
      </w:pPr>
    </w:lvl>
  </w:abstractNum>
  <w:abstractNum w:abstractNumId="34" w15:restartNumberingAfterBreak="0">
    <w:nsid w:val="72DF2170"/>
    <w:multiLevelType w:val="hybridMultilevel"/>
    <w:tmpl w:val="1F08F32C"/>
    <w:lvl w:ilvl="0" w:tplc="6F32625C">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73E86D21"/>
    <w:multiLevelType w:val="hybridMultilevel"/>
    <w:tmpl w:val="B924376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15:restartNumberingAfterBreak="0">
    <w:nsid w:val="74B63600"/>
    <w:multiLevelType w:val="hybridMultilevel"/>
    <w:tmpl w:val="D7A8F3F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79340AD2"/>
    <w:multiLevelType w:val="hybridMultilevel"/>
    <w:tmpl w:val="A5880644"/>
    <w:lvl w:ilvl="0" w:tplc="04190001">
      <w:start w:val="1"/>
      <w:numFmt w:val="bullet"/>
      <w:lvlText w:val=""/>
      <w:lvlJc w:val="left"/>
      <w:pPr>
        <w:tabs>
          <w:tab w:val="num" w:pos="1647"/>
        </w:tabs>
        <w:ind w:left="1647" w:hanging="360"/>
      </w:pPr>
      <w:rPr>
        <w:rFonts w:ascii="Symbol" w:hAnsi="Symbol" w:hint="default"/>
      </w:rPr>
    </w:lvl>
    <w:lvl w:ilvl="1" w:tplc="04190003" w:tentative="1">
      <w:start w:val="1"/>
      <w:numFmt w:val="bullet"/>
      <w:lvlText w:val="o"/>
      <w:lvlJc w:val="left"/>
      <w:pPr>
        <w:tabs>
          <w:tab w:val="num" w:pos="2367"/>
        </w:tabs>
        <w:ind w:left="2367" w:hanging="360"/>
      </w:pPr>
      <w:rPr>
        <w:rFonts w:ascii="Courier New" w:hAnsi="Courier New" w:cs="Courier New" w:hint="default"/>
      </w:rPr>
    </w:lvl>
    <w:lvl w:ilvl="2" w:tplc="04190005" w:tentative="1">
      <w:start w:val="1"/>
      <w:numFmt w:val="bullet"/>
      <w:lvlText w:val=""/>
      <w:lvlJc w:val="left"/>
      <w:pPr>
        <w:tabs>
          <w:tab w:val="num" w:pos="3087"/>
        </w:tabs>
        <w:ind w:left="3087" w:hanging="360"/>
      </w:pPr>
      <w:rPr>
        <w:rFonts w:ascii="Wingdings" w:hAnsi="Wingdings" w:hint="default"/>
      </w:rPr>
    </w:lvl>
    <w:lvl w:ilvl="3" w:tplc="04190001" w:tentative="1">
      <w:start w:val="1"/>
      <w:numFmt w:val="bullet"/>
      <w:lvlText w:val=""/>
      <w:lvlJc w:val="left"/>
      <w:pPr>
        <w:tabs>
          <w:tab w:val="num" w:pos="3807"/>
        </w:tabs>
        <w:ind w:left="3807" w:hanging="360"/>
      </w:pPr>
      <w:rPr>
        <w:rFonts w:ascii="Symbol" w:hAnsi="Symbol" w:hint="default"/>
      </w:rPr>
    </w:lvl>
    <w:lvl w:ilvl="4" w:tplc="04190003" w:tentative="1">
      <w:start w:val="1"/>
      <w:numFmt w:val="bullet"/>
      <w:lvlText w:val="o"/>
      <w:lvlJc w:val="left"/>
      <w:pPr>
        <w:tabs>
          <w:tab w:val="num" w:pos="4527"/>
        </w:tabs>
        <w:ind w:left="4527" w:hanging="360"/>
      </w:pPr>
      <w:rPr>
        <w:rFonts w:ascii="Courier New" w:hAnsi="Courier New" w:cs="Courier New" w:hint="default"/>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cs="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abstractNum w:abstractNumId="38" w15:restartNumberingAfterBreak="0">
    <w:nsid w:val="79AA3BEE"/>
    <w:multiLevelType w:val="hybridMultilevel"/>
    <w:tmpl w:val="927C26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7E8514BD"/>
    <w:multiLevelType w:val="hybridMultilevel"/>
    <w:tmpl w:val="9E9C6C7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5"/>
  </w:num>
  <w:num w:numId="2">
    <w:abstractNumId w:val="8"/>
  </w:num>
  <w:num w:numId="3">
    <w:abstractNumId w:val="37"/>
  </w:num>
  <w:num w:numId="4">
    <w:abstractNumId w:val="18"/>
  </w:num>
  <w:num w:numId="5">
    <w:abstractNumId w:val="19"/>
  </w:num>
  <w:num w:numId="6">
    <w:abstractNumId w:val="4"/>
  </w:num>
  <w:num w:numId="7">
    <w:abstractNumId w:val="2"/>
  </w:num>
  <w:num w:numId="8">
    <w:abstractNumId w:val="0"/>
  </w:num>
  <w:num w:numId="9">
    <w:abstractNumId w:val="25"/>
  </w:num>
  <w:num w:numId="10">
    <w:abstractNumId w:val="10"/>
  </w:num>
  <w:num w:numId="11">
    <w:abstractNumId w:val="29"/>
  </w:num>
  <w:num w:numId="12">
    <w:abstractNumId w:val="5"/>
  </w:num>
  <w:num w:numId="13">
    <w:abstractNumId w:val="17"/>
  </w:num>
  <w:num w:numId="14">
    <w:abstractNumId w:val="27"/>
  </w:num>
  <w:num w:numId="15">
    <w:abstractNumId w:val="28"/>
  </w:num>
  <w:num w:numId="16">
    <w:abstractNumId w:val="26"/>
  </w:num>
  <w:num w:numId="17">
    <w:abstractNumId w:val="38"/>
  </w:num>
  <w:num w:numId="18">
    <w:abstractNumId w:val="3"/>
  </w:num>
  <w:num w:numId="19">
    <w:abstractNumId w:val="9"/>
  </w:num>
  <w:num w:numId="20">
    <w:abstractNumId w:val="22"/>
  </w:num>
  <w:num w:numId="21">
    <w:abstractNumId w:val="36"/>
  </w:num>
  <w:num w:numId="22">
    <w:abstractNumId w:val="33"/>
  </w:num>
  <w:num w:numId="23">
    <w:abstractNumId w:val="21"/>
  </w:num>
  <w:num w:numId="24">
    <w:abstractNumId w:val="7"/>
  </w:num>
  <w:num w:numId="25">
    <w:abstractNumId w:val="6"/>
  </w:num>
  <w:num w:numId="26">
    <w:abstractNumId w:val="20"/>
  </w:num>
  <w:num w:numId="27">
    <w:abstractNumId w:val="1"/>
  </w:num>
  <w:num w:numId="28">
    <w:abstractNumId w:val="14"/>
  </w:num>
  <w:num w:numId="29">
    <w:abstractNumId w:val="11"/>
  </w:num>
  <w:num w:numId="30">
    <w:abstractNumId w:val="15"/>
  </w:num>
  <w:num w:numId="31">
    <w:abstractNumId w:val="24"/>
  </w:num>
  <w:num w:numId="32">
    <w:abstractNumId w:val="23"/>
  </w:num>
  <w:num w:numId="33">
    <w:abstractNumId w:val="39"/>
  </w:num>
  <w:num w:numId="34">
    <w:abstractNumId w:val="32"/>
  </w:num>
  <w:num w:numId="35">
    <w:abstractNumId w:val="13"/>
  </w:num>
  <w:num w:numId="36">
    <w:abstractNumId w:val="34"/>
  </w:num>
  <w:num w:numId="37">
    <w:abstractNumId w:val="12"/>
  </w:num>
  <w:num w:numId="38">
    <w:abstractNumId w:val="16"/>
  </w:num>
  <w:num w:numId="39">
    <w:abstractNumId w:val="31"/>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872"/>
    <w:rsid w:val="00003FA8"/>
    <w:rsid w:val="00054384"/>
    <w:rsid w:val="00066246"/>
    <w:rsid w:val="00080461"/>
    <w:rsid w:val="00087BEB"/>
    <w:rsid w:val="00087D1C"/>
    <w:rsid w:val="00097A01"/>
    <w:rsid w:val="000A0408"/>
    <w:rsid w:val="000C51E7"/>
    <w:rsid w:val="000E6E9F"/>
    <w:rsid w:val="00107288"/>
    <w:rsid w:val="00111A30"/>
    <w:rsid w:val="001176EA"/>
    <w:rsid w:val="00125F98"/>
    <w:rsid w:val="00145957"/>
    <w:rsid w:val="0017684B"/>
    <w:rsid w:val="001843A8"/>
    <w:rsid w:val="00191AC6"/>
    <w:rsid w:val="001933F7"/>
    <w:rsid w:val="001A5BC4"/>
    <w:rsid w:val="001A7D96"/>
    <w:rsid w:val="001F469E"/>
    <w:rsid w:val="00216798"/>
    <w:rsid w:val="00297672"/>
    <w:rsid w:val="002A6410"/>
    <w:rsid w:val="002C2F37"/>
    <w:rsid w:val="002E26CE"/>
    <w:rsid w:val="002F1BB0"/>
    <w:rsid w:val="003176FE"/>
    <w:rsid w:val="00327DC7"/>
    <w:rsid w:val="0034155F"/>
    <w:rsid w:val="0037484C"/>
    <w:rsid w:val="00381AAF"/>
    <w:rsid w:val="00387A03"/>
    <w:rsid w:val="003A664F"/>
    <w:rsid w:val="003B2934"/>
    <w:rsid w:val="003C4872"/>
    <w:rsid w:val="003D1DA4"/>
    <w:rsid w:val="003D638C"/>
    <w:rsid w:val="003F46BC"/>
    <w:rsid w:val="003F689A"/>
    <w:rsid w:val="00407F64"/>
    <w:rsid w:val="00412DE6"/>
    <w:rsid w:val="00475E01"/>
    <w:rsid w:val="0049528E"/>
    <w:rsid w:val="004A1F42"/>
    <w:rsid w:val="004C0DFA"/>
    <w:rsid w:val="004C4607"/>
    <w:rsid w:val="004D0D62"/>
    <w:rsid w:val="004E5DA3"/>
    <w:rsid w:val="004F003F"/>
    <w:rsid w:val="004F0F2B"/>
    <w:rsid w:val="004F3C61"/>
    <w:rsid w:val="005321ED"/>
    <w:rsid w:val="005370AD"/>
    <w:rsid w:val="00544CEA"/>
    <w:rsid w:val="00571A80"/>
    <w:rsid w:val="00576541"/>
    <w:rsid w:val="00586F31"/>
    <w:rsid w:val="00594374"/>
    <w:rsid w:val="005C2C85"/>
    <w:rsid w:val="005C732A"/>
    <w:rsid w:val="005E3AF1"/>
    <w:rsid w:val="005E566F"/>
    <w:rsid w:val="005F5E41"/>
    <w:rsid w:val="005F64D2"/>
    <w:rsid w:val="00604537"/>
    <w:rsid w:val="00645DE1"/>
    <w:rsid w:val="0065174D"/>
    <w:rsid w:val="00653203"/>
    <w:rsid w:val="0067659F"/>
    <w:rsid w:val="00683C1C"/>
    <w:rsid w:val="00686132"/>
    <w:rsid w:val="006C74C7"/>
    <w:rsid w:val="006E53B4"/>
    <w:rsid w:val="00704406"/>
    <w:rsid w:val="00704930"/>
    <w:rsid w:val="00715953"/>
    <w:rsid w:val="00726F9A"/>
    <w:rsid w:val="00727E0D"/>
    <w:rsid w:val="007605A6"/>
    <w:rsid w:val="007A6DD9"/>
    <w:rsid w:val="007F6D02"/>
    <w:rsid w:val="0082469C"/>
    <w:rsid w:val="00842BEC"/>
    <w:rsid w:val="00846EC7"/>
    <w:rsid w:val="00866458"/>
    <w:rsid w:val="00872F9E"/>
    <w:rsid w:val="00876B05"/>
    <w:rsid w:val="008F54AA"/>
    <w:rsid w:val="00917DA9"/>
    <w:rsid w:val="00970314"/>
    <w:rsid w:val="00970976"/>
    <w:rsid w:val="00982E28"/>
    <w:rsid w:val="009C30EB"/>
    <w:rsid w:val="00A12F5D"/>
    <w:rsid w:val="00A41D36"/>
    <w:rsid w:val="00A4661E"/>
    <w:rsid w:val="00A80819"/>
    <w:rsid w:val="00A81A0D"/>
    <w:rsid w:val="00A926DB"/>
    <w:rsid w:val="00AA290B"/>
    <w:rsid w:val="00AB69FA"/>
    <w:rsid w:val="00AD0BA3"/>
    <w:rsid w:val="00AE5DBB"/>
    <w:rsid w:val="00B063CB"/>
    <w:rsid w:val="00B4209C"/>
    <w:rsid w:val="00B4570F"/>
    <w:rsid w:val="00B5037D"/>
    <w:rsid w:val="00B64A84"/>
    <w:rsid w:val="00B71E55"/>
    <w:rsid w:val="00B77FBC"/>
    <w:rsid w:val="00BC16E9"/>
    <w:rsid w:val="00BD04EF"/>
    <w:rsid w:val="00BF077D"/>
    <w:rsid w:val="00C37E11"/>
    <w:rsid w:val="00C535D7"/>
    <w:rsid w:val="00CA3390"/>
    <w:rsid w:val="00CB1A6B"/>
    <w:rsid w:val="00CD39C6"/>
    <w:rsid w:val="00CE4325"/>
    <w:rsid w:val="00CF39C2"/>
    <w:rsid w:val="00D32454"/>
    <w:rsid w:val="00D62115"/>
    <w:rsid w:val="00D65BE4"/>
    <w:rsid w:val="00D74444"/>
    <w:rsid w:val="00D8298A"/>
    <w:rsid w:val="00DC1D4B"/>
    <w:rsid w:val="00DE1428"/>
    <w:rsid w:val="00DF4809"/>
    <w:rsid w:val="00DF5139"/>
    <w:rsid w:val="00E17AB4"/>
    <w:rsid w:val="00E27253"/>
    <w:rsid w:val="00E46AF2"/>
    <w:rsid w:val="00E77599"/>
    <w:rsid w:val="00EA7CC8"/>
    <w:rsid w:val="00EB5C8F"/>
    <w:rsid w:val="00EE4862"/>
    <w:rsid w:val="00F6280A"/>
    <w:rsid w:val="00F72A7F"/>
    <w:rsid w:val="00F93F7D"/>
    <w:rsid w:val="00FB7E88"/>
    <w:rsid w:val="00FE27D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E7A062-F25B-4D81-B9FA-5AC580807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7E0D"/>
  </w:style>
  <w:style w:type="paragraph" w:styleId="6">
    <w:name w:val="heading 6"/>
    <w:basedOn w:val="a"/>
    <w:next w:val="a"/>
    <w:link w:val="60"/>
    <w:qFormat/>
    <w:rsid w:val="00DF5139"/>
    <w:pPr>
      <w:keepNext/>
      <w:spacing w:after="0" w:line="240" w:lineRule="auto"/>
      <w:jc w:val="center"/>
      <w:outlineLvl w:val="5"/>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3D1DA4"/>
    <w:pPr>
      <w:numPr>
        <w:ilvl w:val="12"/>
      </w:numPr>
      <w:spacing w:after="0" w:line="240" w:lineRule="auto"/>
      <w:ind w:left="360" w:hanging="360"/>
      <w:jc w:val="both"/>
    </w:pPr>
    <w:rPr>
      <w:rFonts w:ascii="Times New Roman" w:eastAsia="Times New Roman" w:hAnsi="Times New Roman" w:cs="Times New Roman"/>
      <w:sz w:val="20"/>
      <w:szCs w:val="20"/>
      <w:lang w:eastAsia="ru-RU"/>
    </w:rPr>
  </w:style>
  <w:style w:type="character" w:customStyle="1" w:styleId="a4">
    <w:name w:val="Основний текст з відступом Знак"/>
    <w:basedOn w:val="a0"/>
    <w:link w:val="a3"/>
    <w:rsid w:val="003D1DA4"/>
    <w:rPr>
      <w:rFonts w:ascii="Times New Roman" w:eastAsia="Times New Roman" w:hAnsi="Times New Roman" w:cs="Times New Roman"/>
      <w:sz w:val="20"/>
      <w:szCs w:val="20"/>
      <w:lang w:eastAsia="ru-RU"/>
    </w:rPr>
  </w:style>
  <w:style w:type="paragraph" w:styleId="a5">
    <w:name w:val="List Paragraph"/>
    <w:basedOn w:val="a"/>
    <w:uiPriority w:val="34"/>
    <w:qFormat/>
    <w:rsid w:val="003D1DA4"/>
    <w:pPr>
      <w:spacing w:after="0" w:line="240" w:lineRule="auto"/>
      <w:ind w:left="720"/>
      <w:contextualSpacing/>
    </w:pPr>
    <w:rPr>
      <w:rFonts w:ascii="Times New Roman" w:eastAsia="Times New Roman" w:hAnsi="Times New Roman" w:cs="Times New Roman"/>
      <w:sz w:val="20"/>
      <w:szCs w:val="20"/>
      <w:lang w:val="ru-RU" w:eastAsia="ru-RU"/>
    </w:rPr>
  </w:style>
  <w:style w:type="paragraph" w:styleId="a6">
    <w:name w:val="header"/>
    <w:basedOn w:val="a"/>
    <w:link w:val="a7"/>
    <w:uiPriority w:val="99"/>
    <w:unhideWhenUsed/>
    <w:rsid w:val="003D1DA4"/>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3D1DA4"/>
  </w:style>
  <w:style w:type="paragraph" w:styleId="a8">
    <w:name w:val="footer"/>
    <w:basedOn w:val="a"/>
    <w:link w:val="a9"/>
    <w:uiPriority w:val="99"/>
    <w:unhideWhenUsed/>
    <w:rsid w:val="003D1DA4"/>
    <w:pPr>
      <w:tabs>
        <w:tab w:val="center" w:pos="4819"/>
        <w:tab w:val="right" w:pos="9639"/>
      </w:tabs>
      <w:spacing w:after="0" w:line="240" w:lineRule="auto"/>
    </w:pPr>
  </w:style>
  <w:style w:type="character" w:customStyle="1" w:styleId="a9">
    <w:name w:val="Нижній колонтитул Знак"/>
    <w:basedOn w:val="a0"/>
    <w:link w:val="a8"/>
    <w:uiPriority w:val="99"/>
    <w:rsid w:val="003D1DA4"/>
  </w:style>
  <w:style w:type="character" w:customStyle="1" w:styleId="60">
    <w:name w:val="Заголовок 6 Знак"/>
    <w:basedOn w:val="a0"/>
    <w:link w:val="6"/>
    <w:rsid w:val="00DF5139"/>
    <w:rPr>
      <w:rFonts w:ascii="Times New Roman" w:eastAsia="Times New Roman" w:hAnsi="Times New Roman" w:cs="Times New Roman"/>
      <w:b/>
      <w:bCs/>
      <w:sz w:val="24"/>
      <w:szCs w:val="24"/>
      <w:lang w:eastAsia="ru-RU"/>
    </w:rPr>
  </w:style>
  <w:style w:type="paragraph" w:customStyle="1" w:styleId="8">
    <w:name w:val="заголовок 8"/>
    <w:basedOn w:val="a"/>
    <w:next w:val="a"/>
    <w:rsid w:val="00DF5139"/>
    <w:pPr>
      <w:keepNext/>
      <w:spacing w:after="0" w:line="240" w:lineRule="auto"/>
      <w:jc w:val="both"/>
    </w:pPr>
    <w:rPr>
      <w:rFonts w:ascii="Times New Roman" w:eastAsia="Times New Roman" w:hAnsi="Times New Roman" w:cs="Times New Roman"/>
      <w:b/>
      <w:sz w:val="20"/>
      <w:szCs w:val="20"/>
      <w:lang w:eastAsia="ru-RU"/>
    </w:rPr>
  </w:style>
  <w:style w:type="paragraph" w:customStyle="1" w:styleId="4">
    <w:name w:val="заголовок 4"/>
    <w:basedOn w:val="a"/>
    <w:next w:val="a"/>
    <w:rsid w:val="00DF5139"/>
    <w:pPr>
      <w:keepNext/>
      <w:spacing w:after="0" w:line="240" w:lineRule="auto"/>
    </w:pPr>
    <w:rPr>
      <w:rFonts w:ascii="Times New Roman" w:eastAsia="Times New Roman" w:hAnsi="Times New Roman" w:cs="Times New Roman"/>
      <w:b/>
      <w:sz w:val="20"/>
      <w:szCs w:val="20"/>
      <w:lang w:val="ru-RU" w:eastAsia="ru-RU"/>
    </w:rPr>
  </w:style>
  <w:style w:type="paragraph" w:customStyle="1" w:styleId="aa">
    <w:name w:val="Знак Знак Знак Знак Знак Знак Знак Знак Знак Знак Знак Знак Знак Знак Знак"/>
    <w:basedOn w:val="a"/>
    <w:rsid w:val="00DF5139"/>
    <w:pPr>
      <w:spacing w:after="0" w:line="240" w:lineRule="auto"/>
    </w:pPr>
    <w:rPr>
      <w:rFonts w:ascii="Verdana" w:eastAsia="Times New Roman" w:hAnsi="Verdana" w:cs="Verdana"/>
      <w:sz w:val="20"/>
      <w:szCs w:val="20"/>
      <w:lang w:val="en-US"/>
    </w:rPr>
  </w:style>
  <w:style w:type="paragraph" w:styleId="3">
    <w:name w:val="Body Text 3"/>
    <w:basedOn w:val="a"/>
    <w:link w:val="30"/>
    <w:uiPriority w:val="99"/>
    <w:semiHidden/>
    <w:unhideWhenUsed/>
    <w:rsid w:val="00327DC7"/>
    <w:pPr>
      <w:spacing w:after="120"/>
    </w:pPr>
    <w:rPr>
      <w:sz w:val="16"/>
      <w:szCs w:val="16"/>
    </w:rPr>
  </w:style>
  <w:style w:type="character" w:customStyle="1" w:styleId="30">
    <w:name w:val="Основний текст 3 Знак"/>
    <w:basedOn w:val="a0"/>
    <w:link w:val="3"/>
    <w:uiPriority w:val="99"/>
    <w:semiHidden/>
    <w:rsid w:val="00327DC7"/>
    <w:rPr>
      <w:sz w:val="16"/>
      <w:szCs w:val="16"/>
    </w:rPr>
  </w:style>
  <w:style w:type="paragraph" w:styleId="ab">
    <w:name w:val="Body Text"/>
    <w:basedOn w:val="a"/>
    <w:link w:val="ac"/>
    <w:unhideWhenUsed/>
    <w:rsid w:val="00B77FBC"/>
    <w:pPr>
      <w:spacing w:after="120" w:line="240" w:lineRule="auto"/>
    </w:pPr>
    <w:rPr>
      <w:rFonts w:ascii="Times New Roman" w:eastAsia="Times New Roman" w:hAnsi="Times New Roman" w:cs="Times New Roman"/>
      <w:sz w:val="20"/>
      <w:szCs w:val="20"/>
      <w:lang w:val="ru-RU" w:eastAsia="uk-UA"/>
    </w:rPr>
  </w:style>
  <w:style w:type="character" w:customStyle="1" w:styleId="ac">
    <w:name w:val="Основний текст Знак"/>
    <w:basedOn w:val="a0"/>
    <w:link w:val="ab"/>
    <w:rsid w:val="00B77FBC"/>
    <w:rPr>
      <w:rFonts w:ascii="Times New Roman" w:eastAsia="Times New Roman" w:hAnsi="Times New Roman" w:cs="Times New Roman"/>
      <w:sz w:val="20"/>
      <w:szCs w:val="20"/>
      <w:lang w:val="ru-RU" w:eastAsia="uk-UA"/>
    </w:rPr>
  </w:style>
  <w:style w:type="character" w:styleId="ad">
    <w:name w:val="Hyperlink"/>
    <w:rsid w:val="000E6E9F"/>
    <w:rPr>
      <w:color w:val="0000FF"/>
      <w:u w:val="single"/>
    </w:rPr>
  </w:style>
  <w:style w:type="paragraph" w:styleId="ae">
    <w:name w:val="Normal (Web)"/>
    <w:aliases w:val="Обычный (веб) Знак1,Обычный (веб) Знак Знак,Обычный (Web)1 Знак Знак,Обычный (Web) Знак Знак,Обычный (веб) Знак Знак Знак Знак Знак Знак Знак Знак Знак Знак Знак Знак Знак Знак,Знак11 Знак Знак,Обычный (веб) Знак1 Знак Знак"/>
    <w:basedOn w:val="a"/>
    <w:link w:val="af"/>
    <w:unhideWhenUsed/>
    <w:rsid w:val="007A6DD9"/>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
    <w:name w:val="Звичайний (веб) Знак"/>
    <w:aliases w:val="Обычный (веб) Знак1 Знак,Обычный (веб) Знак Знак Знак,Обычный (Web)1 Знак Знак Знак,Обычный (Web) Знак Знак Знак,Обычный (веб) Знак Знак Знак Знак Знак Знак Знак Знак Знак Знак Знак Знак Знак Знак Знак,Знак11 Знак Знак Знак"/>
    <w:link w:val="ae"/>
    <w:locked/>
    <w:rsid w:val="007A6DD9"/>
    <w:rPr>
      <w:rFonts w:ascii="Times New Roman" w:eastAsia="Times New Roman" w:hAnsi="Times New Roman" w:cs="Times New Roman"/>
      <w:sz w:val="24"/>
      <w:szCs w:val="24"/>
      <w:lang w:val="x-none" w:eastAsia="x-none"/>
    </w:rPr>
  </w:style>
  <w:style w:type="paragraph" w:customStyle="1" w:styleId="Default">
    <w:name w:val="Default"/>
    <w:rsid w:val="00A41D3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0">
    <w:name w:val="Знак Знак Знак Знак Знак Знак Знак Знак Знак Знак Знак Знак Знак Знак Знак"/>
    <w:basedOn w:val="a"/>
    <w:rsid w:val="005F5E41"/>
    <w:pPr>
      <w:spacing w:after="0" w:line="240" w:lineRule="auto"/>
    </w:pPr>
    <w:rPr>
      <w:rFonts w:ascii="Verdana" w:eastAsia="Times New Roman" w:hAnsi="Verdana" w:cs="Verdana"/>
      <w:sz w:val="20"/>
      <w:szCs w:val="20"/>
      <w:lang w:val="en-US"/>
    </w:rPr>
  </w:style>
  <w:style w:type="paragraph" w:customStyle="1" w:styleId="af1">
    <w:name w:val="ОбычныйТабулПраво"/>
    <w:basedOn w:val="a"/>
    <w:rsid w:val="00D74444"/>
    <w:pPr>
      <w:tabs>
        <w:tab w:val="right" w:leader="dot" w:pos="6503"/>
      </w:tabs>
      <w:spacing w:after="0" w:line="233" w:lineRule="exact"/>
      <w:ind w:firstLine="301"/>
    </w:pPr>
    <w:rPr>
      <w:rFonts w:ascii="Times New Roman" w:eastAsia="Times New Roman" w:hAnsi="Times New Roman" w:cs="Times New Roman"/>
      <w:sz w:val="23"/>
      <w:szCs w:val="20"/>
      <w:lang w:eastAsia="ru-RU"/>
    </w:rPr>
  </w:style>
  <w:style w:type="paragraph" w:styleId="af2">
    <w:name w:val="Block Text"/>
    <w:basedOn w:val="a"/>
    <w:rsid w:val="004E5DA3"/>
    <w:pPr>
      <w:widowControl w:val="0"/>
      <w:shd w:val="clear" w:color="auto" w:fill="FFFFFF"/>
      <w:tabs>
        <w:tab w:val="left" w:pos="142"/>
      </w:tabs>
      <w:autoSpaceDE w:val="0"/>
      <w:autoSpaceDN w:val="0"/>
      <w:adjustRightInd w:val="0"/>
      <w:spacing w:before="250" w:after="0" w:line="264" w:lineRule="exact"/>
      <w:ind w:left="284" w:right="-956" w:hanging="142"/>
      <w:jc w:val="both"/>
    </w:pPr>
    <w:rPr>
      <w:rFonts w:ascii="Times New Roman" w:eastAsia="Times New Roman" w:hAnsi="Times New Roman" w:cs="Times New Roman"/>
      <w:color w:val="000000"/>
      <w:spacing w:val="3"/>
      <w:sz w:val="24"/>
      <w:szCs w:val="24"/>
      <w:lang w:eastAsia="uk-UA"/>
    </w:rPr>
  </w:style>
  <w:style w:type="paragraph" w:customStyle="1" w:styleId="af3">
    <w:name w:val="ОбычныйПодрисуночный"/>
    <w:basedOn w:val="a"/>
    <w:rsid w:val="00970314"/>
    <w:pPr>
      <w:tabs>
        <w:tab w:val="left" w:pos="301"/>
        <w:tab w:val="left" w:pos="425"/>
        <w:tab w:val="left" w:pos="567"/>
        <w:tab w:val="left" w:pos="709"/>
        <w:tab w:val="left" w:pos="851"/>
      </w:tabs>
      <w:spacing w:before="200" w:after="240" w:line="210" w:lineRule="exact"/>
      <w:jc w:val="center"/>
    </w:pPr>
    <w:rPr>
      <w:rFonts w:ascii="Times New Roman" w:eastAsia="Times New Roman" w:hAnsi="Times New Roman" w:cs="Times New Roman"/>
      <w:sz w:val="21"/>
      <w:szCs w:val="20"/>
      <w:lang w:eastAsia="ru-RU"/>
    </w:rPr>
  </w:style>
  <w:style w:type="paragraph" w:customStyle="1" w:styleId="af4">
    <w:name w:val="Знак Знак Знак Знак Знак Знак Знак Знак Знак Знак Знак Знак Знак Знак Знак"/>
    <w:basedOn w:val="a"/>
    <w:rsid w:val="00704406"/>
    <w:pPr>
      <w:spacing w:after="0" w:line="240" w:lineRule="auto"/>
    </w:pPr>
    <w:rPr>
      <w:rFonts w:ascii="Verdana" w:eastAsia="Times New Roman" w:hAnsi="Verdana" w:cs="Verdana"/>
      <w:sz w:val="20"/>
      <w:szCs w:val="20"/>
      <w:lang w:val="en-US"/>
    </w:rPr>
  </w:style>
  <w:style w:type="paragraph" w:customStyle="1" w:styleId="af5">
    <w:name w:val="Содержимое таблицы"/>
    <w:basedOn w:val="a"/>
    <w:rsid w:val="001F469E"/>
    <w:pPr>
      <w:widowControl w:val="0"/>
      <w:suppressLineNumbers/>
      <w:suppressAutoHyphens/>
      <w:spacing w:after="0" w:line="240" w:lineRule="auto"/>
    </w:pPr>
    <w:rPr>
      <w:rFonts w:ascii="Times New Roman" w:eastAsia="Lucida Sans Unicode" w:hAnsi="Times New Roman" w:cs="Tahoma"/>
      <w:color w:val="000000"/>
      <w:sz w:val="24"/>
      <w:szCs w:val="24"/>
      <w:lang w:eastAsia="uk-UA"/>
    </w:rPr>
  </w:style>
  <w:style w:type="paragraph" w:styleId="2">
    <w:name w:val="Body Text 2"/>
    <w:basedOn w:val="a"/>
    <w:link w:val="20"/>
    <w:rsid w:val="001F469E"/>
    <w:pPr>
      <w:spacing w:after="120" w:line="480" w:lineRule="auto"/>
    </w:pPr>
    <w:rPr>
      <w:rFonts w:ascii="Times New Roman" w:eastAsia="Times New Roman" w:hAnsi="Times New Roman" w:cs="Times New Roman"/>
      <w:sz w:val="20"/>
      <w:szCs w:val="20"/>
      <w:lang w:val="ru-RU" w:eastAsia="uk-UA"/>
    </w:rPr>
  </w:style>
  <w:style w:type="character" w:customStyle="1" w:styleId="20">
    <w:name w:val="Основний текст 2 Знак"/>
    <w:basedOn w:val="a0"/>
    <w:link w:val="2"/>
    <w:rsid w:val="001F469E"/>
    <w:rPr>
      <w:rFonts w:ascii="Times New Roman" w:eastAsia="Times New Roman" w:hAnsi="Times New Roman" w:cs="Times New Roman"/>
      <w:sz w:val="20"/>
      <w:szCs w:val="20"/>
      <w:lang w:val="ru-RU" w:eastAsia="uk-UA"/>
    </w:rPr>
  </w:style>
  <w:style w:type="paragraph" w:styleId="af6">
    <w:name w:val="Balloon Text"/>
    <w:basedOn w:val="a"/>
    <w:link w:val="af7"/>
    <w:uiPriority w:val="99"/>
    <w:semiHidden/>
    <w:unhideWhenUsed/>
    <w:rsid w:val="001176EA"/>
    <w:pPr>
      <w:spacing w:after="0" w:line="240" w:lineRule="auto"/>
    </w:pPr>
    <w:rPr>
      <w:rFonts w:ascii="Tahoma" w:hAnsi="Tahoma" w:cs="Tahoma"/>
      <w:sz w:val="16"/>
      <w:szCs w:val="16"/>
    </w:rPr>
  </w:style>
  <w:style w:type="character" w:customStyle="1" w:styleId="af7">
    <w:name w:val="Текст у виносці Знак"/>
    <w:basedOn w:val="a0"/>
    <w:link w:val="af6"/>
    <w:uiPriority w:val="99"/>
    <w:semiHidden/>
    <w:rsid w:val="001176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bank.gov.ua/" TargetMode="External"/><Relationship Id="rId18" Type="http://schemas.openxmlformats.org/officeDocument/2006/relationships/hyperlink" Target="http://www.bank.gov.ua/" TargetMode="External"/><Relationship Id="rId3" Type="http://schemas.openxmlformats.org/officeDocument/2006/relationships/styles" Target="styles.xml"/><Relationship Id="rId21" Type="http://schemas.openxmlformats.org/officeDocument/2006/relationships/hyperlink" Target="http://www.bank.gov.ua/" TargetMode="External"/><Relationship Id="rId7" Type="http://schemas.openxmlformats.org/officeDocument/2006/relationships/endnotes" Target="endnotes.xml"/><Relationship Id="rId12" Type="http://schemas.openxmlformats.org/officeDocument/2006/relationships/hyperlink" Target="http://www.bank.gov.ua/" TargetMode="External"/><Relationship Id="rId17" Type="http://schemas.openxmlformats.org/officeDocument/2006/relationships/hyperlink" Target="http://www.bank.gov.ua/" TargetMode="External"/><Relationship Id="rId2" Type="http://schemas.openxmlformats.org/officeDocument/2006/relationships/numbering" Target="numbering.xml"/><Relationship Id="rId16" Type="http://schemas.openxmlformats.org/officeDocument/2006/relationships/hyperlink" Target="http://www.bank.gov.ua/" TargetMode="External"/><Relationship Id="rId20" Type="http://schemas.openxmlformats.org/officeDocument/2006/relationships/hyperlink" Target="http://www.bank.gov.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nk.gov.u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ank.gov.ua/" TargetMode="External"/><Relationship Id="rId23" Type="http://schemas.openxmlformats.org/officeDocument/2006/relationships/fontTable" Target="fontTable.xml"/><Relationship Id="rId10" Type="http://schemas.openxmlformats.org/officeDocument/2006/relationships/hyperlink" Target="http://www.bank.gov.ua/" TargetMode="External"/><Relationship Id="rId19" Type="http://schemas.openxmlformats.org/officeDocument/2006/relationships/hyperlink" Target="http://www.bank.gov.ua/" TargetMode="External"/><Relationship Id="rId4" Type="http://schemas.openxmlformats.org/officeDocument/2006/relationships/settings" Target="settings.xml"/><Relationship Id="rId9" Type="http://schemas.openxmlformats.org/officeDocument/2006/relationships/oleObject" Target="embeddings/_________Microsoft_Word_97_2003.doc"/><Relationship Id="rId14" Type="http://schemas.openxmlformats.org/officeDocument/2006/relationships/hyperlink" Target="http://www.bank.gov.ua/"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99EA6-3A35-4225-A26B-EAC7F302C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33</Pages>
  <Words>53320</Words>
  <Characters>30393</Characters>
  <Application>Microsoft Office Word</Application>
  <DocSecurity>0</DocSecurity>
  <Lines>253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Lenovo</cp:lastModifiedBy>
  <cp:revision>17</cp:revision>
  <cp:lastPrinted>2021-02-07T16:46:00Z</cp:lastPrinted>
  <dcterms:created xsi:type="dcterms:W3CDTF">2019-02-03T17:30:00Z</dcterms:created>
  <dcterms:modified xsi:type="dcterms:W3CDTF">2022-02-09T11:56:00Z</dcterms:modified>
</cp:coreProperties>
</file>