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A9" w:rsidRDefault="00193582" w:rsidP="00193582">
      <w:pPr>
        <w:pStyle w:val="3"/>
        <w:keepNext w:val="0"/>
        <w:widowControl w:val="0"/>
        <w:suppressAutoHyphens w:val="0"/>
        <w:spacing w:line="360" w:lineRule="auto"/>
        <w:ind w:firstLine="0"/>
      </w:pPr>
      <w:r w:rsidRPr="00193582">
        <w:rPr>
          <w:sz w:val="28"/>
          <w:szCs w:val="28"/>
        </w:rPr>
        <w:object w:dxaOrig="10772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714.6pt" o:ole="">
            <v:imagedata r:id="rId5" o:title=""/>
          </v:shape>
          <o:OLEObject Type="Embed" ProgID="Word.Document.8" ShapeID="_x0000_i1025" DrawAspect="Content" ObjectID="_1723900204" r:id="rId6">
            <o:FieldCodes>\s</o:FieldCodes>
          </o:OLEObject>
        </w:object>
      </w:r>
      <w:r>
        <w:t xml:space="preserve"> </w:t>
      </w:r>
    </w:p>
    <w:p w:rsidR="006F769C" w:rsidRDefault="006F769C"/>
    <w:tbl>
      <w:tblPr>
        <w:tblW w:w="104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97"/>
        <w:gridCol w:w="1606"/>
        <w:gridCol w:w="1134"/>
        <w:gridCol w:w="28"/>
        <w:gridCol w:w="823"/>
        <w:gridCol w:w="5386"/>
        <w:gridCol w:w="284"/>
        <w:gridCol w:w="850"/>
        <w:gridCol w:w="47"/>
        <w:gridCol w:w="90"/>
      </w:tblGrid>
      <w:tr w:rsidR="006F769C" w:rsidRPr="00910F04" w:rsidTr="00720736">
        <w:trPr>
          <w:gridAfter w:val="2"/>
          <w:wAfter w:w="137" w:type="dxa"/>
          <w:trHeight w:val="23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EBE">
              <w:rPr>
                <w:noProof/>
                <w:lang w:eastAsia="uk-UA"/>
              </w:rPr>
              <w:drawing>
                <wp:inline distT="0" distB="0" distL="0" distR="0">
                  <wp:extent cx="777240" cy="769620"/>
                  <wp:effectExtent l="0" t="0" r="3810" b="0"/>
                  <wp:docPr id="1" name="Рисунок 1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6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92D050"/>
          </w:tcPr>
          <w:p w:rsidR="00720736" w:rsidRDefault="00720736" w:rsidP="0072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69C" w:rsidRPr="00910F04" w:rsidRDefault="006F769C" w:rsidP="0072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0F04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6F769C" w:rsidRPr="00720736" w:rsidRDefault="00720736" w:rsidP="00720736">
            <w:pPr>
              <w:tabs>
                <w:tab w:val="left" w:pos="2070"/>
              </w:tabs>
              <w:spacing w:line="240" w:lineRule="atLeast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noProof/>
                <w:lang w:eastAsia="uk-UA"/>
              </w:rPr>
              <w:drawing>
                <wp:anchor distT="32865" distB="205922" distL="327001" distR="342193" simplePos="0" relativeHeight="251659264" behindDoc="0" locked="0" layoutInCell="1" allowOverlap="1" wp14:anchorId="742DCDAB" wp14:editId="1C37FBE1">
                  <wp:simplePos x="0" y="0"/>
                  <wp:positionH relativeFrom="margin">
                    <wp:posOffset>3550920</wp:posOffset>
                  </wp:positionH>
                  <wp:positionV relativeFrom="margin">
                    <wp:posOffset>500380</wp:posOffset>
                  </wp:positionV>
                  <wp:extent cx="1402080" cy="705485"/>
                  <wp:effectExtent l="361950" t="114300" r="350520" b="36131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70548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RelaxedModerately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69C" w:rsidRPr="00720736">
              <w:rPr>
                <w:rFonts w:ascii="Times New Roman" w:hAnsi="Times New Roman"/>
                <w:b/>
              </w:rPr>
              <w:t>курсу</w:t>
            </w:r>
            <w:r w:rsidR="006F769C" w:rsidRPr="0072073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F769C" w:rsidRPr="00720736">
              <w:rPr>
                <w:rFonts w:ascii="Times New Roman" w:hAnsi="Times New Roman"/>
                <w:b/>
              </w:rPr>
              <w:t xml:space="preserve"> «</w:t>
            </w:r>
            <w:r w:rsidRPr="00720736">
              <w:rPr>
                <w:rFonts w:ascii="Times New Roman" w:hAnsi="Times New Roman"/>
                <w:b/>
              </w:rPr>
              <w:t>ПРАВОВІ ФОРМИ ПРОТИДІЇ ФІНАНСОВИМ ПРАВОПОРУШЕННЯМ»</w:t>
            </w: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769C" w:rsidRDefault="006F769C" w:rsidP="00F6435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0F04">
              <w:rPr>
                <w:rFonts w:ascii="Times New Roman" w:hAnsi="Times New Roman"/>
              </w:rPr>
              <w:t xml:space="preserve">Галузь знань </w:t>
            </w:r>
            <w:r w:rsidRPr="00910F04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  <w:i/>
              </w:rPr>
              <w:t>07 Управління та адміністрування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 xml:space="preserve">Спеціальність </w:t>
            </w:r>
            <w:r w:rsidRPr="00A73D58">
              <w:rPr>
                <w:rFonts w:ascii="Times New Roman" w:hAnsi="Times New Roman"/>
              </w:rPr>
              <w:t xml:space="preserve">        </w:t>
            </w:r>
            <w:r w:rsidRPr="00910F04">
              <w:rPr>
                <w:rFonts w:ascii="Times New Roman" w:hAnsi="Times New Roman"/>
                <w:i/>
              </w:rPr>
              <w:t>07</w:t>
            </w:r>
            <w:r>
              <w:rPr>
                <w:rFonts w:ascii="Times New Roman" w:hAnsi="Times New Roman"/>
                <w:i/>
              </w:rPr>
              <w:t>1</w:t>
            </w:r>
            <w:r w:rsidRPr="00910F04">
              <w:rPr>
                <w:rFonts w:ascii="Times New Roman" w:hAnsi="Times New Roman"/>
                <w:i/>
              </w:rPr>
              <w:t xml:space="preserve"> «</w:t>
            </w:r>
            <w:r>
              <w:rPr>
                <w:rFonts w:ascii="Times New Roman" w:hAnsi="Times New Roman"/>
                <w:i/>
              </w:rPr>
              <w:t>Облік і оподаткування</w:t>
            </w:r>
            <w:r w:rsidRPr="00910F04">
              <w:rPr>
                <w:rFonts w:ascii="Times New Roman" w:hAnsi="Times New Roman"/>
                <w:i/>
              </w:rPr>
              <w:t>»</w:t>
            </w:r>
          </w:p>
          <w:p w:rsidR="006F769C" w:rsidRDefault="006F769C" w:rsidP="00720736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>Освітн</w:t>
            </w:r>
            <w:r>
              <w:rPr>
                <w:rFonts w:ascii="Times New Roman" w:hAnsi="Times New Roman"/>
              </w:rPr>
              <w:t>ьо-професійна</w:t>
            </w:r>
            <w:r w:rsidRPr="00910F04">
              <w:rPr>
                <w:rFonts w:ascii="Times New Roman" w:hAnsi="Times New Roman"/>
              </w:rPr>
              <w:t xml:space="preserve"> програма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D0">
              <w:rPr>
                <w:rFonts w:ascii="Times New Roman" w:hAnsi="Times New Roman"/>
              </w:rPr>
              <w:t xml:space="preserve"> </w:t>
            </w:r>
            <w:r w:rsidRPr="00910F04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Облік</w:t>
            </w:r>
            <w:r w:rsidRPr="00910F0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аналіз</w:t>
            </w:r>
            <w:r w:rsidRPr="00910F04">
              <w:rPr>
                <w:rFonts w:ascii="Times New Roman" w:hAnsi="Times New Roman"/>
                <w:i/>
              </w:rPr>
              <w:t xml:space="preserve"> та </w:t>
            </w:r>
            <w:r>
              <w:rPr>
                <w:rFonts w:ascii="Times New Roman" w:hAnsi="Times New Roman"/>
                <w:i/>
              </w:rPr>
              <w:t>фінансові розслідування</w:t>
            </w:r>
            <w:r w:rsidRPr="00910F04">
              <w:rPr>
                <w:rFonts w:ascii="Times New Roman" w:hAnsi="Times New Roman"/>
                <w:i/>
              </w:rPr>
              <w:t>»</w:t>
            </w:r>
          </w:p>
          <w:p w:rsidR="006F769C" w:rsidRPr="00D200B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2"/>
          <w:wAfter w:w="137" w:type="dxa"/>
          <w:trHeight w:val="115"/>
        </w:trPr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11" w:type="dxa"/>
            <w:gridSpan w:val="7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2"/>
          <w:wAfter w:w="137" w:type="dxa"/>
          <w:trHeight w:val="241"/>
        </w:trPr>
        <w:tc>
          <w:tcPr>
            <w:tcW w:w="236" w:type="dxa"/>
            <w:gridSpan w:val="2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61" w:type="dxa"/>
            <w:gridSpan w:val="6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92D050"/>
          </w:tcPr>
          <w:p w:rsidR="006F769C" w:rsidRPr="00A73D58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6F769C" w:rsidRPr="00A73D58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</w:tr>
      <w:tr w:rsidR="006F769C" w:rsidRPr="00910F04" w:rsidTr="00720736">
        <w:trPr>
          <w:gridAfter w:val="4"/>
          <w:wAfter w:w="1271" w:type="dxa"/>
        </w:trPr>
        <w:tc>
          <w:tcPr>
            <w:tcW w:w="9213" w:type="dxa"/>
            <w:gridSpan w:val="7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Факультет/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кафедра, за якою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фінансами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Ступінь вищої освіти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720736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  Навчальна дисципліна нормативного  компонента фахового переліку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720736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сьомий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Форма навчання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4 кредити / 120 годин</w:t>
            </w:r>
          </w:p>
        </w:tc>
      </w:tr>
      <w:tr w:rsidR="00720736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Викладачі дисципліни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Шевців Любов Юліанівна</w:t>
            </w:r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к.е.н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., доцент кафедри </w:t>
            </w: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обліку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аналізу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720736" w:rsidRPr="00910F04" w:rsidTr="00720736">
        <w:trPr>
          <w:gridAfter w:val="1"/>
          <w:wAfter w:w="90" w:type="dxa"/>
          <w:trHeight w:val="472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Профайл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викладача курсу: </w:t>
            </w:r>
            <w:hyperlink r:id="rId9" w:history="1"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https://financial.lnu.edu.ua/employee/shevtsiv-lyubov-yulianivna</w:t>
              </w:r>
            </w:hyperlink>
            <w:r w:rsidRPr="00703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0736" w:rsidRPr="007039C7" w:rsidRDefault="00720736" w:rsidP="00720736">
            <w:pPr>
              <w:spacing w:after="0" w:line="240" w:lineRule="auto"/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7039C7"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10" w:history="1"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</w:hyperlink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Style w:val="label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>Телефон: (032) 2356450</w:t>
            </w:r>
          </w:p>
        </w:tc>
      </w:tr>
      <w:tr w:rsidR="00720736" w:rsidRPr="00910F04" w:rsidTr="00720736">
        <w:trPr>
          <w:gridAfter w:val="1"/>
          <w:wAfter w:w="90" w:type="dxa"/>
          <w:trHeight w:val="472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Вівторок: 13.00-14.00 год.(вул. Коперника 3, ауд.504</w:t>
            </w:r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Індивідуальні в 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Microsoft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Teams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(за необхідності)</w:t>
            </w:r>
          </w:p>
        </w:tc>
      </w:tr>
      <w:tr w:rsidR="00720736" w:rsidRPr="00910F04" w:rsidTr="00720736">
        <w:trPr>
          <w:gridAfter w:val="1"/>
          <w:wAfter w:w="90" w:type="dxa"/>
          <w:trHeight w:val="249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720736" w:rsidRPr="00910F04" w:rsidTr="00720736">
        <w:trPr>
          <w:gridAfter w:val="1"/>
          <w:wAfter w:w="90" w:type="dxa"/>
          <w:trHeight w:val="239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Сторінка курсу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F4CD1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hyperlink r:id="rId11" w:history="1">
              <w:r w:rsidR="00720736" w:rsidRPr="007039C7">
                <w:rPr>
                  <w:rStyle w:val="a4"/>
                  <w:rFonts w:ascii="Times New Roman" w:hAnsi="Times New Roman"/>
                  <w:noProof/>
                  <w:sz w:val="24"/>
                  <w:szCs w:val="24"/>
                  <w:lang w:eastAsia="uk-UA"/>
                </w:rPr>
                <w:t>https://financial.lnu.edu.ua/course/pravovi-formy-protydii-finansovym-pravoporushenniam</w:t>
              </w:r>
            </w:hyperlink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769C" w:rsidRPr="00910F04" w:rsidTr="00720736">
        <w:trPr>
          <w:gridBefore w:val="1"/>
          <w:wBefore w:w="39" w:type="dxa"/>
          <w:trHeight w:val="1016"/>
        </w:trPr>
        <w:tc>
          <w:tcPr>
            <w:tcW w:w="2965" w:type="dxa"/>
            <w:gridSpan w:val="4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:rsidR="006F769C" w:rsidRPr="005C164F" w:rsidRDefault="00720736" w:rsidP="00F64355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910F0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92480" cy="4495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04"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Коротка анотація дисципліни</w:t>
            </w:r>
          </w:p>
        </w:tc>
        <w:tc>
          <w:tcPr>
            <w:tcW w:w="7480" w:type="dxa"/>
            <w:gridSpan w:val="6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900DDA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Мета дисципліни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6F769C" w:rsidRDefault="006F769C" w:rsidP="006F76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Предмет</w:t>
            </w:r>
            <w:r w:rsidRPr="004F0349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4F0349">
              <w:rPr>
                <w:rFonts w:ascii="Times New Roman" w:hAnsi="Times New Roman"/>
                <w:sz w:val="24"/>
                <w:szCs w:val="24"/>
              </w:rPr>
              <w:t>вивчення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69C">
              <w:rPr>
                <w:rFonts w:ascii="Times New Roman" w:hAnsi="Times New Roman"/>
                <w:sz w:val="24"/>
                <w:szCs w:val="24"/>
              </w:rPr>
              <w:t xml:space="preserve"> суспільні відносини, що виникають під час правової протидії правопорушенням у фінансовій сфері. </w:t>
            </w:r>
          </w:p>
          <w:p w:rsidR="006F769C" w:rsidRPr="006F769C" w:rsidRDefault="006F769C" w:rsidP="006F76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Метою </w:t>
            </w:r>
            <w:r w:rsidRPr="004F0349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 </w:t>
            </w:r>
            <w:r w:rsidRPr="006F769C">
              <w:rPr>
                <w:rFonts w:ascii="Times New Roman" w:hAnsi="Times New Roman"/>
                <w:sz w:val="24"/>
                <w:szCs w:val="24"/>
              </w:rPr>
              <w:t xml:space="preserve">формування теоретичних знань і практичних навиків аналізу діяльності у сфері протидії фінансовим правопорушенням, застосування правових норм, що передбачають санкції за правопорушення, злочини у сфері економіки, оцінка </w:t>
            </w:r>
            <w:r w:rsidRPr="006F769C">
              <w:rPr>
                <w:rFonts w:ascii="Times New Roman" w:hAnsi="Times New Roman"/>
                <w:sz w:val="24"/>
                <w:szCs w:val="24"/>
              </w:rPr>
              <w:lastRenderedPageBreak/>
              <w:t>сучасних правових механізмів відповідальності за фінансові правопорушення.</w:t>
            </w:r>
          </w:p>
          <w:p w:rsidR="006F769C" w:rsidRPr="004F0349" w:rsidRDefault="006F769C" w:rsidP="006F769C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  <w:sz w:val="24"/>
                <w:szCs w:val="24"/>
              </w:rPr>
            </w:pPr>
            <w:r w:rsidRPr="004F0349">
              <w:rPr>
                <w:b/>
                <w:color w:val="365F91"/>
                <w:sz w:val="24"/>
                <w:szCs w:val="24"/>
              </w:rPr>
              <w:t xml:space="preserve">             Завдання </w:t>
            </w:r>
            <w:r>
              <w:rPr>
                <w:sz w:val="24"/>
                <w:szCs w:val="24"/>
              </w:rPr>
              <w:t>вивчення дисципліни</w:t>
            </w:r>
            <w:r w:rsidRPr="004F0349">
              <w:rPr>
                <w:sz w:val="24"/>
                <w:szCs w:val="24"/>
              </w:rPr>
              <w:t>:</w:t>
            </w:r>
            <w:r w:rsidRPr="004F0349">
              <w:rPr>
                <w:color w:val="FF0000"/>
                <w:sz w:val="24"/>
                <w:szCs w:val="24"/>
              </w:rPr>
              <w:t xml:space="preserve"> 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набути знань норм діючого законодавства, встановлених правил і стандартів протиправних дій фінансових правопорушень;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дослідити шкідливі наслідки, завдані протиправними діями, відновлення порушених прав та відшкодування збитків, завданих в результаті їх скоєння;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вивчення засобів і заходів протидії правопорушенням у фінансовій, податковій сфері, господарській діяльності.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Бюджетний кодекс України: Закон України від 8.07.2010р.№ 2456-VІ. Відомості Верховної Ради України. 2010. № 50–51. (редакція від 01.01.2021р)// </w:t>
            </w:r>
            <w:hyperlink r:id="rId13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https://zakon.rada.gov.ua/laws/show/2456-17#Text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Податковий кодекс України від 2.12.2010 р.№ 2755-VI із змінами і доповненнями// </w:t>
            </w:r>
            <w:hyperlink r:id="rId14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https://zakon.rada.gov.ua/laws/show/2755-17#Text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  <w:lang w:val="uk-UA"/>
              </w:rPr>
              <w:t>Цивільний кодекс України від 16.01.2003р. № 435-</w:t>
            </w:r>
            <w:r w:rsidRPr="006F769C">
              <w:rPr>
                <w:sz w:val="24"/>
                <w:szCs w:val="24"/>
              </w:rPr>
              <w:t>IV</w:t>
            </w:r>
            <w:r w:rsidRPr="006F769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769C">
              <w:rPr>
                <w:sz w:val="24"/>
                <w:szCs w:val="24"/>
              </w:rPr>
              <w:t>Відомості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Верховної</w:t>
            </w:r>
            <w:proofErr w:type="spellEnd"/>
            <w:r w:rsidRPr="006F769C">
              <w:rPr>
                <w:sz w:val="24"/>
                <w:szCs w:val="24"/>
              </w:rPr>
              <w:t xml:space="preserve"> Ради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2003. № 40–44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15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https://zakon.rada.gov.ua/laws/show/435-15#Text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769C">
              <w:rPr>
                <w:sz w:val="24"/>
                <w:szCs w:val="24"/>
              </w:rPr>
              <w:t>Кримінальний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r w:rsidRPr="006F769C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769C">
              <w:rPr>
                <w:sz w:val="24"/>
                <w:szCs w:val="24"/>
              </w:rPr>
              <w:t>роцесуальний</w:t>
            </w:r>
            <w:proofErr w:type="spellEnd"/>
            <w:r w:rsidRPr="006F769C">
              <w:rPr>
                <w:sz w:val="24"/>
                <w:szCs w:val="24"/>
              </w:rPr>
              <w:t xml:space="preserve"> кодекс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від</w:t>
            </w:r>
            <w:proofErr w:type="spellEnd"/>
            <w:r w:rsidRPr="006F769C">
              <w:rPr>
                <w:sz w:val="24"/>
                <w:szCs w:val="24"/>
              </w:rPr>
              <w:t xml:space="preserve"> 13</w:t>
            </w:r>
            <w:r w:rsidRPr="006F769C">
              <w:rPr>
                <w:sz w:val="24"/>
                <w:szCs w:val="24"/>
                <w:lang w:val="uk-UA"/>
              </w:rPr>
              <w:t>.04.</w:t>
            </w:r>
            <w:r w:rsidRPr="006F769C">
              <w:rPr>
                <w:sz w:val="24"/>
                <w:szCs w:val="24"/>
              </w:rPr>
              <w:t xml:space="preserve">2012р.№4651-VI. </w:t>
            </w:r>
            <w:r w:rsidRPr="006F769C">
              <w:rPr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6F769C">
              <w:rPr>
                <w:sz w:val="24"/>
                <w:szCs w:val="24"/>
              </w:rPr>
              <w:t>Офіційний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вісник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2012. № 37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16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https://zakon.rada.gov.ua/laws/show/4651-17#Text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Митний кодекс України від 13.03.2012 р. // Офіційний вісник України.2012.№ 32. – с.9// </w:t>
            </w:r>
            <w:hyperlink r:id="rId17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https://zakon.rada.gov.ua/laws/show/4495-17#Text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Кодекс України про адміністративні правопорушення від 07.12.1984 р. // Відомості Верховної Ради України. – 1984. – № 51.- Ст.1122.//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"https://zakon.rada.gov.ua/laws/show/80731-10" \l "Text"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https://zakon.rada.gov.ua/laws/show/80731-10#Text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основні засади здійснення державного фінансового контролю» у ред. від 16.10.2012 р. // Відомості Верховної Ради України. – 1993. – № 13.//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"https://zakon.rada.gov.ua/laws/show/2939-12" \l "Text"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https://zakon.rada.gov.ua/laws/show/2939-12#Text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центральні органи виконавчої влади» від 17.03.2011 р. // Офіційний вісник України. –- 2011. - № 27. - Ст. 20. // </w:t>
            </w:r>
            <w:hyperlink r:id="rId18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https://zakon.rada.gov.ua/laws/show/3166-17#Text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Закон України «Про Кабінет Міністрів України» від 07.10.2010 р. // Відомості Верховної Ради України. –- 2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014, № 13, ст.222</w:t>
            </w:r>
            <w:r w:rsidRPr="006F769C">
              <w:rPr>
                <w:sz w:val="24"/>
                <w:szCs w:val="24"/>
              </w:rPr>
              <w:t xml:space="preserve">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"https://zakon.rada.gov.ua/laws/show/794-18" \l "Text"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https://zakon.rada.gov.ua/laws/show/794-18#Text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валюту і валютні операції»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 21.06.2018 № 2473-VIII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. Відомості Верховної Ради (ВВР), 2018, № 30, ст.239// </w:t>
            </w:r>
            <w:hyperlink r:id="rId19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https://zakon.rada.gov.ua/laws/show/2473-19#Text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bCs/>
                <w:color w:val="333333"/>
                <w:sz w:val="24"/>
                <w:szCs w:val="24"/>
              </w:rPr>
      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 від 06.12.2019р. №361-</w:t>
            </w:r>
            <w:r w:rsidRPr="006F769C">
              <w:rPr>
                <w:bCs/>
                <w:color w:val="333333"/>
                <w:sz w:val="24"/>
                <w:szCs w:val="24"/>
                <w:lang w:val="en-US"/>
              </w:rPr>
              <w:t>IX</w:t>
            </w:r>
            <w:r w:rsidRPr="006F769C">
              <w:rPr>
                <w:bCs/>
                <w:color w:val="333333"/>
                <w:sz w:val="24"/>
                <w:szCs w:val="24"/>
              </w:rPr>
              <w:t xml:space="preserve"> //</w:t>
            </w:r>
            <w:r w:rsidRPr="006F769C">
              <w:rPr>
                <w:b/>
                <w:bCs/>
                <w:sz w:val="24"/>
                <w:szCs w:val="24"/>
              </w:rPr>
              <w:t xml:space="preserve"> </w:t>
            </w:r>
            <w:r w:rsidRPr="006F769C">
              <w:rPr>
                <w:bCs/>
                <w:sz w:val="24"/>
                <w:szCs w:val="24"/>
              </w:rPr>
              <w:t xml:space="preserve">Відомості Верховної Ради України (ВВР), 2020, № 25, ст.171.//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"https://zakon.rada.gov.ua/laws/show/361-20" \l "Text" </w:instrText>
            </w:r>
            <w:r w:rsidRPr="006F769C">
              <w:fldChar w:fldCharType="separate"/>
            </w:r>
            <w:r w:rsidRPr="006F769C">
              <w:rPr>
                <w:rStyle w:val="a4"/>
                <w:bCs/>
                <w:sz w:val="24"/>
                <w:szCs w:val="24"/>
              </w:rPr>
              <w:t>https://zakon.rada.gov.ua/laws/show/361-20#Text</w:t>
            </w:r>
            <w:r w:rsidRPr="006F769C">
              <w:rPr>
                <w:rStyle w:val="a4"/>
                <w:bCs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</w:rPr>
              <w:t xml:space="preserve">Закон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r w:rsidRPr="006F769C">
              <w:rPr>
                <w:sz w:val="24"/>
                <w:szCs w:val="24"/>
                <w:lang w:val="uk-UA"/>
              </w:rPr>
              <w:t>«</w:t>
            </w:r>
            <w:r w:rsidRPr="006F769C">
              <w:rPr>
                <w:sz w:val="24"/>
                <w:szCs w:val="24"/>
              </w:rPr>
              <w:t xml:space="preserve">Про </w:t>
            </w:r>
            <w:proofErr w:type="spellStart"/>
            <w:r w:rsidRPr="006F769C">
              <w:rPr>
                <w:sz w:val="24"/>
                <w:szCs w:val="24"/>
              </w:rPr>
              <w:t>основні</w:t>
            </w:r>
            <w:proofErr w:type="spellEnd"/>
            <w:r w:rsidRPr="006F769C">
              <w:rPr>
                <w:sz w:val="24"/>
                <w:szCs w:val="24"/>
              </w:rPr>
              <w:t xml:space="preserve"> засади державного </w:t>
            </w:r>
            <w:proofErr w:type="spellStart"/>
            <w:r w:rsidRPr="006F769C">
              <w:rPr>
                <w:sz w:val="24"/>
                <w:szCs w:val="24"/>
              </w:rPr>
              <w:t>нагляду</w:t>
            </w:r>
            <w:proofErr w:type="spellEnd"/>
            <w:r w:rsidRPr="006F769C">
              <w:rPr>
                <w:sz w:val="24"/>
                <w:szCs w:val="24"/>
              </w:rPr>
              <w:t xml:space="preserve"> (контролю) у </w:t>
            </w:r>
            <w:proofErr w:type="spellStart"/>
            <w:r w:rsidRPr="006F769C">
              <w:rPr>
                <w:sz w:val="24"/>
                <w:szCs w:val="24"/>
              </w:rPr>
              <w:t>сфері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господарської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діяльності</w:t>
            </w:r>
            <w:proofErr w:type="spellEnd"/>
            <w:r w:rsidRPr="006F769C">
              <w:rPr>
                <w:sz w:val="24"/>
                <w:szCs w:val="24"/>
                <w:lang w:val="uk-UA"/>
              </w:rPr>
              <w:t>»</w:t>
            </w:r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від</w:t>
            </w:r>
            <w:proofErr w:type="spellEnd"/>
            <w:r w:rsidRPr="006F769C">
              <w:rPr>
                <w:sz w:val="24"/>
                <w:szCs w:val="24"/>
              </w:rPr>
              <w:t xml:space="preserve"> 05.04.2007 р. // </w:t>
            </w:r>
            <w:proofErr w:type="spellStart"/>
            <w:r w:rsidRPr="006F769C">
              <w:rPr>
                <w:sz w:val="24"/>
                <w:szCs w:val="24"/>
              </w:rPr>
              <w:t>Відомості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Верховної</w:t>
            </w:r>
            <w:proofErr w:type="spellEnd"/>
            <w:r w:rsidRPr="006F769C">
              <w:rPr>
                <w:sz w:val="24"/>
                <w:szCs w:val="24"/>
              </w:rPr>
              <w:t xml:space="preserve"> Ради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– 2007.</w:t>
            </w:r>
            <w:r w:rsidRPr="006F769C">
              <w:rPr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sz w:val="24"/>
                <w:szCs w:val="24"/>
              </w:rPr>
              <w:t>- № 29.</w:t>
            </w:r>
            <w:r w:rsidRPr="006F769C">
              <w:rPr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sz w:val="24"/>
                <w:szCs w:val="24"/>
              </w:rPr>
              <w:t>- Ст.389.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20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https://zakon.rada.gov.ua/laws/show/877-16#Text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фінансові послуги та державне регулювання ринків фінансових послуг» від 12.07.2001 р. // </w:t>
            </w:r>
            <w:r w:rsidRPr="006F769C">
              <w:rPr>
                <w:sz w:val="24"/>
                <w:szCs w:val="24"/>
              </w:rPr>
              <w:lastRenderedPageBreak/>
              <w:t xml:space="preserve">Відомості Верховної Ради України. – 2002. - №1. - Ст.1.//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"https://zakon.rada.gov.ua/laws/show/2664-14" \l "Text"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https://zakon.rada.gov.ua/laws/show/2664-14#Text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 Закон України «Про банки і банківську діяльність» від 07.12.2000 р. // Відомості Верховної Ради України. – 2001. – № 5. – Ст. 30.//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"https://zakon.rada.gov.ua/laws/show/2121-14" \l "Text"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https://zakon.rada.gov.ua/laws/show/2121-14#Text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Національний банк України» від 20.05.1999 р. // Відомості Верховної Ради України. – № 29. – Ст. 238// </w:t>
            </w:r>
            <w:hyperlink r:id="rId21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https://zakon.rada.gov.ua/laws/show/679-14#Text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rStyle w:val="rvts23"/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Закон України «</w:t>
            </w:r>
            <w:r w:rsidRPr="006F769C">
              <w:rPr>
                <w:rStyle w:val="rvts23"/>
                <w:bCs/>
                <w:color w:val="333333"/>
                <w:sz w:val="24"/>
                <w:szCs w:val="24"/>
              </w:rPr>
              <w:t xml:space="preserve">Про Бюро економічної безпеки України» </w:t>
            </w:r>
            <w:bookmarkStart w:id="0" w:name="n727"/>
            <w:bookmarkEnd w:id="0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 28.01.2021 № 1150-IX</w:t>
            </w:r>
            <w:r w:rsidRPr="006F769C">
              <w:rPr>
                <w:rStyle w:val="rvts23"/>
                <w:bCs/>
                <w:color w:val="333333"/>
                <w:sz w:val="24"/>
                <w:szCs w:val="24"/>
              </w:rPr>
              <w:t>//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rStyle w:val="rvts44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F769C">
              <w:rPr>
                <w:rStyle w:val="rvts44"/>
                <w:bCs/>
                <w:color w:val="333333"/>
                <w:sz w:val="24"/>
                <w:szCs w:val="24"/>
                <w:shd w:val="clear" w:color="auto" w:fill="FFFFFF"/>
              </w:rPr>
              <w:t>Відомості Верховної Ради (ВВР), 2021, № 23, ст.197//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rStyle w:val="rvts44"/>
                <w:sz w:val="24"/>
                <w:szCs w:val="24"/>
              </w:rPr>
            </w:pPr>
            <w:hyperlink r:id="rId22" w:anchor="Text" w:history="1">
              <w:r w:rsidR="006F769C"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https://zakon.rada.gov.ua/laws/show/1150-20#Text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Рахункову палату» від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02.07.2015,№576-VIII//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Відомості Верховної Ради (ВВР), 2015, № 36, ст.360// </w:t>
            </w:r>
            <w:hyperlink r:id="rId23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https://zakon.rada.gov.ua/laws/show/576-19#Text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Національну поліцію»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 xml:space="preserve">від 02.07.2015 № 580-VIII// </w:t>
            </w:r>
            <w:hyperlink r:id="rId24" w:anchor="Text" w:history="1">
              <w:r w:rsidRPr="006F769C">
                <w:rPr>
                  <w:rStyle w:val="a4"/>
                  <w:sz w:val="24"/>
                  <w:szCs w:val="24"/>
                  <w:shd w:val="clear" w:color="auto" w:fill="FFFFFF"/>
                </w:rPr>
                <w:t>https://zakon.rada.gov.ua/laws/show/580-19#Text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4"/>
                <w:szCs w:val="24"/>
                <w:lang w:val="uk-UA"/>
              </w:rPr>
            </w:pPr>
            <w:bookmarkStart w:id="1" w:name="o2"/>
            <w:bookmarkEnd w:id="1"/>
            <w:r w:rsidRPr="006F769C">
              <w:rPr>
                <w:sz w:val="24"/>
                <w:szCs w:val="24"/>
                <w:lang w:val="uk-UA"/>
              </w:rPr>
              <w:t>Закон України</w:t>
            </w:r>
            <w:r w:rsidRPr="006F769C">
              <w:rPr>
                <w:b/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«Про виконання рішень та застосування практики Європейського суду з прав людини» </w:t>
            </w:r>
            <w:bookmarkStart w:id="2" w:name="o3"/>
            <w:bookmarkEnd w:id="2"/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від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23.02.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2006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 № 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3477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-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IV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6F769C">
              <w:rPr>
                <w:color w:val="212529"/>
                <w:sz w:val="24"/>
                <w:szCs w:val="24"/>
                <w:lang w:val="uk-UA"/>
              </w:rPr>
              <w:t xml:space="preserve"> Відомості Верховної Ради України (ВВР), 2006, № 30, ст.260//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25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https://zakon.rada.gov.ua/laws/show/3477-15#Text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4"/>
                <w:szCs w:val="24"/>
                <w:lang w:val="uk-UA"/>
              </w:rPr>
            </w:pPr>
            <w:r w:rsidRPr="006F769C">
              <w:rPr>
                <w:bCs/>
                <w:color w:val="212529"/>
                <w:sz w:val="24"/>
                <w:szCs w:val="24"/>
              </w:rPr>
              <w:t xml:space="preserve">Указ Президента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«Про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Положення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про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Державну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казначейську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службу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>»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 xml:space="preserve"> 13.04.2011 № 460/2011</w:t>
            </w:r>
            <w:r w:rsidRPr="006F769C">
              <w:rPr>
                <w:sz w:val="24"/>
                <w:szCs w:val="24"/>
              </w:rPr>
              <w:t xml:space="preserve"> //</w:t>
            </w:r>
            <w:hyperlink r:id="rId26" w:anchor="Text" w:history="1">
              <w:r w:rsidRPr="006F769C">
                <w:rPr>
                  <w:rStyle w:val="a4"/>
                  <w:bCs/>
                  <w:sz w:val="24"/>
                  <w:szCs w:val="24"/>
                </w:rPr>
                <w:t>https://zakon.rada.gov.ua/laws/show/460/2011#Text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Постанова КМУ «Про затвердження положень про Державну податкову службу України та Державну митну службу України» від 6 березня 2019 р. № 227. – Київ, 2019// </w:t>
            </w:r>
            <w:hyperlink r:id="rId27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https://zakon.rada.gov.ua/laws/show/227-2019-%D0%BF#Text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ПКМУ «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Положення про Міністерство фінансів України</w:t>
            </w:r>
            <w:r w:rsidRPr="006F769C">
              <w:rPr>
                <w:sz w:val="24"/>
                <w:szCs w:val="24"/>
              </w:rPr>
              <w:t xml:space="preserve"> від</w:t>
            </w:r>
            <w:r w:rsidRPr="006F769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20 серпня 2014 р. № 375</w:t>
            </w:r>
            <w:r w:rsidRPr="006F769C">
              <w:rPr>
                <w:sz w:val="24"/>
                <w:szCs w:val="24"/>
              </w:rPr>
              <w:t xml:space="preserve"> // </w:t>
            </w:r>
            <w:hyperlink r:id="rId28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https://zakon.rada.gov.ua/laws/show/375-2014-%D0%BF#Text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ПКМУ «</w:t>
            </w:r>
            <w:r w:rsidRPr="006F769C">
              <w:rPr>
                <w:bCs/>
                <w:color w:val="212529"/>
                <w:sz w:val="24"/>
                <w:szCs w:val="24"/>
                <w:shd w:val="clear" w:color="auto" w:fill="FFFFFF"/>
              </w:rPr>
              <w:t>Деякі питання здійснення внутрішнього аудиту та утворення підрозділів внутрішнього аудиту» від 28.09.2011р.№1001</w:t>
            </w:r>
            <w:r w:rsidRPr="006F769C">
              <w:rPr>
                <w:rFonts w:ascii="Consolas" w:hAnsi="Consolas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F769C">
              <w:rPr>
                <w:bCs/>
                <w:color w:val="212529"/>
                <w:sz w:val="24"/>
                <w:szCs w:val="24"/>
                <w:shd w:val="clear" w:color="auto" w:fill="FFFFFF"/>
              </w:rPr>
              <w:t xml:space="preserve">// </w:t>
            </w:r>
            <w:hyperlink r:id="rId29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https://zakon.rada.gov.ua/laws/show/1001-2011-%D0%BF#Text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Фінансове право: підручник / М. П. </w:t>
            </w:r>
            <w:proofErr w:type="spellStart"/>
            <w:r w:rsidRPr="006F769C">
              <w:rPr>
                <w:sz w:val="24"/>
                <w:szCs w:val="24"/>
              </w:rPr>
              <w:t>Кучерявенко</w:t>
            </w:r>
            <w:proofErr w:type="spellEnd"/>
            <w:r w:rsidRPr="006F769C">
              <w:rPr>
                <w:sz w:val="24"/>
                <w:szCs w:val="24"/>
              </w:rPr>
              <w:t xml:space="preserve">, Д. О. </w:t>
            </w:r>
            <w:proofErr w:type="spellStart"/>
            <w:r w:rsidRPr="006F769C">
              <w:rPr>
                <w:sz w:val="24"/>
                <w:szCs w:val="24"/>
              </w:rPr>
              <w:t>Білінський</w:t>
            </w:r>
            <w:proofErr w:type="spellEnd"/>
            <w:r w:rsidRPr="006F769C">
              <w:rPr>
                <w:sz w:val="24"/>
                <w:szCs w:val="24"/>
              </w:rPr>
              <w:t xml:space="preserve">, О. О. Дмитрик та ін.; за ред. д-ра </w:t>
            </w:r>
            <w:proofErr w:type="spellStart"/>
            <w:r w:rsidRPr="006F769C">
              <w:rPr>
                <w:sz w:val="24"/>
                <w:szCs w:val="24"/>
              </w:rPr>
              <w:t>юрид</w:t>
            </w:r>
            <w:proofErr w:type="spellEnd"/>
            <w:r w:rsidRPr="006F769C">
              <w:rPr>
                <w:sz w:val="24"/>
                <w:szCs w:val="24"/>
              </w:rPr>
              <w:t xml:space="preserve">. наук, проф. М. П. </w:t>
            </w:r>
            <w:proofErr w:type="spellStart"/>
            <w:r w:rsidRPr="006F769C">
              <w:rPr>
                <w:sz w:val="24"/>
                <w:szCs w:val="24"/>
              </w:rPr>
              <w:t>Кучерявенка</w:t>
            </w:r>
            <w:proofErr w:type="spellEnd"/>
            <w:r w:rsidRPr="006F769C">
              <w:rPr>
                <w:sz w:val="24"/>
                <w:szCs w:val="24"/>
              </w:rPr>
              <w:t>. Х.: Право, 2013. 400 с.</w:t>
            </w:r>
            <w:r w:rsidRPr="006F769C">
              <w:rPr>
                <w:i/>
                <w:sz w:val="24"/>
                <w:szCs w:val="24"/>
              </w:rPr>
              <w:t xml:space="preserve"> 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30" w:history="1">
              <w:r w:rsidRPr="006F769C">
                <w:rPr>
                  <w:rStyle w:val="a4"/>
                  <w:sz w:val="24"/>
                  <w:szCs w:val="24"/>
                </w:rPr>
                <w:t>https://pravo-izdat.com.ua/image/data/Files/169/1-28.pdf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Фінансове право: підручник / за </w:t>
            </w:r>
            <w:proofErr w:type="spellStart"/>
            <w:r w:rsidRPr="006F769C">
              <w:rPr>
                <w:sz w:val="24"/>
                <w:szCs w:val="24"/>
              </w:rPr>
              <w:t>заг</w:t>
            </w:r>
            <w:proofErr w:type="spellEnd"/>
            <w:r w:rsidRPr="006F769C">
              <w:rPr>
                <w:sz w:val="24"/>
                <w:szCs w:val="24"/>
              </w:rPr>
              <w:t xml:space="preserve">. ред. О. М. Бандурки та О. П. </w:t>
            </w:r>
            <w:proofErr w:type="spellStart"/>
            <w:r w:rsidRPr="006F769C">
              <w:rPr>
                <w:sz w:val="24"/>
                <w:szCs w:val="24"/>
              </w:rPr>
              <w:t>Гетманець</w:t>
            </w:r>
            <w:proofErr w:type="spellEnd"/>
            <w:r w:rsidRPr="006F769C">
              <w:rPr>
                <w:sz w:val="24"/>
                <w:szCs w:val="24"/>
              </w:rPr>
              <w:t xml:space="preserve"> ; Ю. М. </w:t>
            </w:r>
            <w:proofErr w:type="spellStart"/>
            <w:r w:rsidRPr="006F769C">
              <w:rPr>
                <w:sz w:val="24"/>
                <w:szCs w:val="24"/>
              </w:rPr>
              <w:t>Жорнокуй</w:t>
            </w:r>
            <w:proofErr w:type="spellEnd"/>
            <w:r w:rsidRPr="006F769C">
              <w:rPr>
                <w:sz w:val="24"/>
                <w:szCs w:val="24"/>
              </w:rPr>
              <w:t xml:space="preserve">, О. В. </w:t>
            </w:r>
            <w:proofErr w:type="spellStart"/>
            <w:r w:rsidRPr="006F769C">
              <w:rPr>
                <w:sz w:val="24"/>
                <w:szCs w:val="24"/>
              </w:rPr>
              <w:t>Кашкарьова</w:t>
            </w:r>
            <w:proofErr w:type="spellEnd"/>
            <w:r w:rsidRPr="006F769C">
              <w:rPr>
                <w:sz w:val="24"/>
                <w:szCs w:val="24"/>
              </w:rPr>
              <w:t xml:space="preserve">, Т. В. Колесник та інші. – Х. : </w:t>
            </w:r>
            <w:proofErr w:type="spellStart"/>
            <w:r w:rsidRPr="006F769C">
              <w:rPr>
                <w:sz w:val="24"/>
                <w:szCs w:val="24"/>
              </w:rPr>
              <w:t>Екограф</w:t>
            </w:r>
            <w:proofErr w:type="spellEnd"/>
            <w:r w:rsidRPr="006F769C">
              <w:rPr>
                <w:sz w:val="24"/>
                <w:szCs w:val="24"/>
              </w:rPr>
              <w:t xml:space="preserve">, 2015 – 500 с.// </w:t>
            </w:r>
            <w:r w:rsidRPr="006F769C"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"http://dspace.univd.edu.ua/xmlui/handle/123456789/327" </w:instrText>
            </w:r>
            <w:r w:rsidRPr="006F769C"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http://dspace.univd.edu.ua/xmlui/handle/123456789/327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6F769C">
              <w:rPr>
                <w:i/>
                <w:sz w:val="24"/>
                <w:szCs w:val="24"/>
              </w:rPr>
              <w:t>Інтернет ресурси</w:t>
            </w:r>
            <w:r w:rsidRPr="006F769C">
              <w:rPr>
                <w:sz w:val="24"/>
                <w:szCs w:val="24"/>
              </w:rPr>
              <w:t>: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1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769C" w:rsidRPr="006F769C">
                <w:rPr>
                  <w:rStyle w:val="a4"/>
                  <w:sz w:val="24"/>
                  <w:szCs w:val="24"/>
                </w:rPr>
                <w:t>://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nbuv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</w:hyperlink>
            <w:r w:rsidR="006F769C" w:rsidRPr="006F769C">
              <w:rPr>
                <w:sz w:val="24"/>
                <w:szCs w:val="24"/>
              </w:rPr>
              <w:t xml:space="preserve"> Національна бібліотека України ім. </w:t>
            </w:r>
            <w:proofErr w:type="spellStart"/>
            <w:r w:rsidR="006F769C" w:rsidRPr="006F769C">
              <w:rPr>
                <w:sz w:val="24"/>
                <w:szCs w:val="24"/>
              </w:rPr>
              <w:t>В.І.Вернадського</w:t>
            </w:r>
            <w:proofErr w:type="spellEnd"/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2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769C" w:rsidRPr="006F769C">
                <w:rPr>
                  <w:rStyle w:val="a4"/>
                  <w:sz w:val="24"/>
                  <w:szCs w:val="24"/>
                </w:rPr>
                <w:t>://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nbuv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portal</w:t>
              </w:r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libukr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6F769C" w:rsidRPr="006F769C">
              <w:rPr>
                <w:sz w:val="24"/>
                <w:szCs w:val="24"/>
              </w:rPr>
              <w:t>Бібліотеки та науково-інформаційні центри України.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3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769C" w:rsidRPr="006F769C">
                <w:rPr>
                  <w:rStyle w:val="a4"/>
                  <w:sz w:val="24"/>
                  <w:szCs w:val="24"/>
                </w:rPr>
                <w:t>://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lsl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lviv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php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uk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golovna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2</w:t>
              </w:r>
            </w:hyperlink>
            <w:r w:rsidR="006F769C" w:rsidRPr="006F769C">
              <w:rPr>
                <w:sz w:val="24"/>
                <w:szCs w:val="24"/>
              </w:rPr>
              <w:t>Львівська бібліотека України ім. В. Стефаника.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4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769C" w:rsidRPr="006F769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uk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="006F769C" w:rsidRPr="006F769C">
              <w:rPr>
                <w:sz w:val="24"/>
                <w:szCs w:val="24"/>
              </w:rPr>
              <w:t>– вільна енциклопедія.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5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minfin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6F769C" w:rsidRPr="006F769C">
              <w:rPr>
                <w:sz w:val="24"/>
                <w:szCs w:val="24"/>
              </w:rPr>
              <w:t xml:space="preserve">  Міністерства фінансів України.</w:t>
            </w:r>
          </w:p>
          <w:p w:rsidR="006F769C" w:rsidRPr="006F769C" w:rsidRDefault="007F4CD1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6" w:history="1"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769C" w:rsidRPr="006F769C">
                <w:rPr>
                  <w:rStyle w:val="a4"/>
                  <w:sz w:val="24"/>
                  <w:szCs w:val="24"/>
                </w:rPr>
                <w:t>://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web</w:t>
              </w:r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worldbank</w:t>
              </w:r>
              <w:proofErr w:type="spellEnd"/>
              <w:r w:rsidR="006F769C" w:rsidRPr="006F769C">
                <w:rPr>
                  <w:rStyle w:val="a4"/>
                  <w:sz w:val="24"/>
                  <w:szCs w:val="24"/>
                </w:rPr>
                <w:t>/</w:t>
              </w:r>
              <w:r w:rsidR="006F769C" w:rsidRPr="006F769C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="006F769C" w:rsidRPr="006F769C">
              <w:rPr>
                <w:sz w:val="24"/>
                <w:szCs w:val="24"/>
              </w:rPr>
              <w:t xml:space="preserve"> Світового банку</w:t>
            </w:r>
          </w:p>
          <w:p w:rsidR="006F769C" w:rsidRPr="006F769C" w:rsidRDefault="006F769C" w:rsidP="006F76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769C" w:rsidRPr="006F769C" w:rsidRDefault="006F769C" w:rsidP="006F769C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lastRenderedPageBreak/>
              <w:t>Обсяг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>А</w:t>
            </w:r>
            <w:r w:rsidRPr="00FF316E">
              <w:rPr>
                <w:rFonts w:ascii="Times New Roman" w:hAnsi="Times New Roman"/>
              </w:rPr>
              <w:t xml:space="preserve">удиторні години:     </w:t>
            </w:r>
            <w:r w:rsidR="007039C7">
              <w:rPr>
                <w:rFonts w:ascii="Times New Roman" w:hAnsi="Times New Roman"/>
              </w:rPr>
              <w:t>64</w:t>
            </w:r>
            <w:r w:rsidRPr="00FF316E">
              <w:rPr>
                <w:rFonts w:ascii="Times New Roman" w:hAnsi="Times New Roman"/>
              </w:rPr>
              <w:t xml:space="preserve">  </w:t>
            </w:r>
            <w:r w:rsidRPr="00FF316E">
              <w:rPr>
                <w:rFonts w:ascii="Times New Roman" w:hAnsi="Times New Roman"/>
                <w:i/>
              </w:rPr>
              <w:t>з них:</w:t>
            </w:r>
          </w:p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лекції                                      32 годин </w:t>
            </w:r>
          </w:p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практичні заняття                </w:t>
            </w:r>
            <w:r w:rsidR="007039C7">
              <w:rPr>
                <w:rFonts w:ascii="Times New Roman" w:hAnsi="Times New Roman"/>
              </w:rPr>
              <w:t xml:space="preserve"> 32</w:t>
            </w:r>
            <w:r w:rsidRPr="00FF316E">
              <w:rPr>
                <w:rFonts w:ascii="Times New Roman" w:hAnsi="Times New Roman"/>
              </w:rPr>
              <w:t xml:space="preserve"> годин </w:t>
            </w:r>
          </w:p>
          <w:p w:rsidR="006F769C" w:rsidRPr="00910F04" w:rsidRDefault="006F769C" w:rsidP="007039C7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самостійна робота                </w:t>
            </w:r>
            <w:r w:rsidR="007039C7">
              <w:rPr>
                <w:rFonts w:ascii="Times New Roman" w:hAnsi="Times New Roman"/>
              </w:rPr>
              <w:t>44</w:t>
            </w:r>
            <w:r w:rsidRPr="00FF316E">
              <w:rPr>
                <w:rFonts w:ascii="Times New Roman" w:hAnsi="Times New Roman"/>
              </w:rPr>
              <w:t xml:space="preserve"> годин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Очікувані результати навчання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У результаті вивчення навчальної дисципліни у студента мають бути сформовані такі  компетентності:</w:t>
            </w:r>
          </w:p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загальні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ЗК1.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до </w:t>
            </w:r>
            <w:proofErr w:type="spellStart"/>
            <w:r w:rsidRPr="007039C7">
              <w:rPr>
                <w:color w:val="auto"/>
              </w:rPr>
              <w:t>професійного</w:t>
            </w:r>
            <w:proofErr w:type="spellEnd"/>
            <w:r w:rsidRPr="007039C7">
              <w:rPr>
                <w:color w:val="auto"/>
              </w:rPr>
              <w:t xml:space="preserve"> (</w:t>
            </w:r>
            <w:proofErr w:type="spellStart"/>
            <w:r w:rsidRPr="007039C7">
              <w:rPr>
                <w:color w:val="auto"/>
              </w:rPr>
              <w:t>усного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письмового</w:t>
            </w:r>
            <w:proofErr w:type="spellEnd"/>
            <w:r w:rsidRPr="007039C7">
              <w:rPr>
                <w:color w:val="auto"/>
              </w:rPr>
              <w:t xml:space="preserve">) </w:t>
            </w:r>
            <w:proofErr w:type="spellStart"/>
            <w:r w:rsidRPr="007039C7">
              <w:rPr>
                <w:color w:val="auto"/>
              </w:rPr>
              <w:t>спілкування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діловою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українською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іноземною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мовами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ЗК2. Здатність працювати в команді та налагоджувати міжособистісні взаємодії з метою ефективного вирішення поставлених завдань.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  <w:lang w:val="uk-UA"/>
              </w:rPr>
            </w:pPr>
            <w:r w:rsidRPr="007039C7">
              <w:rPr>
                <w:color w:val="auto"/>
                <w:lang w:val="uk-UA"/>
              </w:rPr>
              <w:t xml:space="preserve">ЗК3. Здатність до аналізу та оцінювання соціально-економічних процесів і явищ у суспільному середовищі та здійсненні професійної діяльності. 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ЗК4.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дотримання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вимог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охорони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праці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забезпечення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безпеки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життєдіяльності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ЗК5. Здатність планувати та управляти часом.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ЗК6. Здатність приймати обґрунтовані управлінські рішення.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ЗК7. Здатність виявляти, ставити та вирішувати проблеми.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ЗК8. Здатність до пошуку, оброблення та аналізу інформації з різних джерел.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ЗК9. Здатність спілкуватися з нефахівцями своєї галузі.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ЗК10. Здатність застосовувати знання у практичних ситуаціях.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ЗК11.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використовувати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інформаційні</w:t>
            </w:r>
            <w:proofErr w:type="spellEnd"/>
            <w:r w:rsidRPr="007039C7">
              <w:rPr>
                <w:color w:val="auto"/>
              </w:rPr>
              <w:t xml:space="preserve"> і </w:t>
            </w:r>
            <w:proofErr w:type="spellStart"/>
            <w:r w:rsidRPr="007039C7">
              <w:rPr>
                <w:color w:val="auto"/>
              </w:rPr>
              <w:t>комунікаційні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технології</w:t>
            </w:r>
            <w:proofErr w:type="spellEnd"/>
            <w:r w:rsidRPr="007039C7">
              <w:rPr>
                <w:color w:val="auto"/>
              </w:rPr>
              <w:t xml:space="preserve"> для </w:t>
            </w:r>
            <w:proofErr w:type="spellStart"/>
            <w:r w:rsidRPr="007039C7">
              <w:rPr>
                <w:color w:val="auto"/>
              </w:rPr>
              <w:t>розв’язання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конкретних</w:t>
            </w:r>
            <w:proofErr w:type="spellEnd"/>
            <w:r w:rsidRPr="007039C7">
              <w:rPr>
                <w:color w:val="auto"/>
              </w:rPr>
              <w:t xml:space="preserve"> задач та </w:t>
            </w:r>
            <w:proofErr w:type="spellStart"/>
            <w:r w:rsidRPr="007039C7">
              <w:rPr>
                <w:color w:val="auto"/>
              </w:rPr>
              <w:t>вирішення</w:t>
            </w:r>
            <w:proofErr w:type="spellEnd"/>
            <w:r w:rsidRPr="007039C7">
              <w:rPr>
                <w:color w:val="auto"/>
              </w:rPr>
              <w:t xml:space="preserve"> проблем у </w:t>
            </w:r>
            <w:proofErr w:type="spellStart"/>
            <w:r w:rsidRPr="007039C7">
              <w:rPr>
                <w:color w:val="auto"/>
              </w:rPr>
              <w:t>професійній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галузі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ЗК12. Здатність використання програмних засобів і навички роботи в комп'ютерних мережах.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ЗК13. Уміння створювати бази даних і використовувати інтернет-ресурси.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ЗК14. Оцінювання і прогнозування політичних, економічних, соціальних подій та явищ.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ЗК15. Здатність оцінювати та забезпечувати якість виконуваних робіт.</w:t>
            </w:r>
          </w:p>
          <w:p w:rsidR="007039C7" w:rsidRPr="007039C7" w:rsidRDefault="007039C7" w:rsidP="007039C7">
            <w:pPr>
              <w:pStyle w:val="ab"/>
              <w:ind w:left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039C7">
              <w:rPr>
                <w:b/>
                <w:i/>
                <w:sz w:val="24"/>
                <w:szCs w:val="24"/>
                <w:lang w:val="uk-UA"/>
              </w:rPr>
              <w:t xml:space="preserve">        фахові :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ФК7. Читати нормативно-довідкову документацію, бухгалтерську, фінансову та статистичну звітність, бізнес-плани.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ФК8. Проводити дослідження змін економічних явищ і процесів на багатокритеріальній основі. Здійснювати оцінку внутрішнього і зовнішнього середовища підприємства з орієнтацією на довгострокову перспективу. Робити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обгрунтовані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 об’єктивні висновки та пропозиції за результатами проведеного аналізу.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ФК9. Завершувати аналіз ситуацій розробкою проекту управлінського рішення чи   оформленням аналітичних висновків на запит користувачів відповідно до стандартів аналітичного процесу. Набути навички у виробленні управлінських рішень, спрямованих на посилення позицій підприємства у ринковому середовищі.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ФК10. Складати план-графік проведення державного аудиту чи фінансового розслідування. Уміло застосовувати процедури контрольно-перевірочної роботи.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ФК11.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, стисло і зрозуміло скласти акт за наслідками проведеного контролю із поставлених завдань перед бухгалтером, судом чи поліцією. Зробити документально і юридично обґрунтовані </w:t>
            </w:r>
            <w:r w:rsidRPr="007039C7">
              <w:rPr>
                <w:rFonts w:ascii="Times New Roman" w:hAnsi="Times New Roman"/>
                <w:sz w:val="24"/>
                <w:szCs w:val="24"/>
              </w:rPr>
              <w:lastRenderedPageBreak/>
              <w:t>висновки за наслідками проведеного контролю з окремих питань фінансово – господарської діяльності підприємства, організації, чи установи.</w:t>
            </w:r>
          </w:p>
          <w:p w:rsidR="007039C7" w:rsidRPr="007039C7" w:rsidRDefault="007039C7" w:rsidP="007039C7">
            <w:pPr>
              <w:pStyle w:val="ab"/>
              <w:ind w:left="0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7039C7">
              <w:rPr>
                <w:b/>
                <w:i/>
                <w:color w:val="000000"/>
                <w:sz w:val="24"/>
                <w:szCs w:val="24"/>
                <w:lang w:val="uk-UA"/>
              </w:rPr>
              <w:t>Програмні результати навчання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ПРН 1. Вміння використовувати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-профільовані знання і практичні навики з фахових дисциплін в обліку, аналізі і аудиті суб’єктів підприємництва та 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  державному секторі економіки.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2. 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3. Вміння здійснювати підготовку фінансової бухгалтерської звітності. Визначити інформаційні потреби користувачів звітної інформації в управлінні підприємством.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4. Вміння застосовувати техніки та методики надання облікової інформації для сучасних та потенційних потреб управління підприємством.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5. Здатність застосовувати методи економічного аналізу як бази прийняття оптимальних управлінських рішень.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6. Уміння застосовувати знання теоретичних, організаційних та регуляторних засад податкового законодавства, а також навички контрольно-перевірочної роботи контрольних органів з метою прийняття ефективних управлінських рішень.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ПРН 10. Вміння </w:t>
            </w:r>
            <w:r w:rsidRPr="007039C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надати практичні рекомендації щодо застосування в системі економічної безпеки підприємства методики </w:t>
            </w:r>
            <w:r w:rsidRPr="007039C7">
              <w:rPr>
                <w:rStyle w:val="longtext"/>
                <w:rFonts w:ascii="Times New Roman" w:hAnsi="Times New Roman"/>
                <w:spacing w:val="-14"/>
                <w:sz w:val="24"/>
                <w:szCs w:val="24"/>
              </w:rPr>
              <w:t>діагностики економічної надійності зовнішніх контрагентів.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11. Вміння застосовувати сучасні економіко-математичні методи для фундаментальних та прикладних досліджень у галузі обліку, аналізу, аудиту та оподаткування.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12. Володіння навиками письмової та усної презентації результатів власної роботи, наукового та практичного матеріалу.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13. Вміти застосовувати інформаційні та інноваційні технології у професійній та науковій діяльності.</w:t>
            </w:r>
          </w:p>
          <w:p w:rsidR="007039C7" w:rsidRPr="007039C7" w:rsidRDefault="007039C7" w:rsidP="007039C7">
            <w:pPr>
              <w:pStyle w:val="a7"/>
              <w:ind w:left="0" w:firstLine="709"/>
              <w:rPr>
                <w:i/>
                <w:color w:val="000000"/>
                <w:sz w:val="24"/>
                <w:szCs w:val="24"/>
              </w:rPr>
            </w:pPr>
            <w:r w:rsidRPr="007039C7">
              <w:rPr>
                <w:i/>
                <w:color w:val="000000"/>
                <w:sz w:val="24"/>
                <w:szCs w:val="24"/>
              </w:rPr>
              <w:t>Вивчення навчальної дисципліни «Правові форми протидії фінансовим правопорушенням» передбачає досягнення такого кваліфікаційного рівня підготовки бакалаврів, за якого він повинен:</w:t>
            </w:r>
          </w:p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а)знати:</w:t>
            </w:r>
            <w:r w:rsidRPr="0070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положення</w:t>
            </w:r>
            <w:proofErr w:type="spellEnd"/>
            <w:r w:rsidRPr="007039C7">
              <w:rPr>
                <w:sz w:val="24"/>
                <w:szCs w:val="24"/>
              </w:rPr>
              <w:t xml:space="preserve"> чинного </w:t>
            </w:r>
            <w:proofErr w:type="spellStart"/>
            <w:r w:rsidRPr="007039C7">
              <w:rPr>
                <w:sz w:val="24"/>
                <w:szCs w:val="24"/>
              </w:rPr>
              <w:t>законодавства</w:t>
            </w:r>
            <w:proofErr w:type="spellEnd"/>
            <w:r w:rsidRPr="007039C7">
              <w:rPr>
                <w:sz w:val="24"/>
                <w:szCs w:val="24"/>
              </w:rPr>
              <w:t xml:space="preserve"> та </w:t>
            </w:r>
            <w:proofErr w:type="spellStart"/>
            <w:r w:rsidRPr="007039C7">
              <w:rPr>
                <w:sz w:val="24"/>
                <w:szCs w:val="24"/>
              </w:rPr>
              <w:t>інших</w:t>
            </w:r>
            <w:proofErr w:type="spellEnd"/>
            <w:r w:rsidRPr="007039C7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7039C7">
              <w:rPr>
                <w:sz w:val="24"/>
                <w:szCs w:val="24"/>
              </w:rPr>
              <w:t>правових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актів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України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що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регулюють протидію фінансових правопорушень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законодав</w:t>
            </w:r>
            <w:proofErr w:type="spellEnd"/>
            <w:r w:rsidRPr="007039C7">
              <w:rPr>
                <w:sz w:val="24"/>
                <w:szCs w:val="24"/>
                <w:lang w:val="uk-UA"/>
              </w:rPr>
              <w:t>чо–правове забезпечення</w:t>
            </w:r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що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регламентує фінансово-правову відповідальність за вчинення податкових правопорушень, правопорушень у фінансовій сфері, та ін., способи їх протидії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  <w:lang w:val="uk-UA"/>
              </w:rPr>
              <w:t>законодавчо-</w:t>
            </w:r>
            <w:proofErr w:type="spellStart"/>
            <w:r w:rsidRPr="007039C7">
              <w:rPr>
                <w:sz w:val="24"/>
                <w:szCs w:val="24"/>
              </w:rPr>
              <w:t>криміналістичну</w:t>
            </w:r>
            <w:proofErr w:type="spellEnd"/>
            <w:r w:rsidRPr="007039C7">
              <w:rPr>
                <w:sz w:val="24"/>
                <w:szCs w:val="24"/>
              </w:rPr>
              <w:t xml:space="preserve"> характеристику </w:t>
            </w:r>
            <w:proofErr w:type="spellStart"/>
            <w:r w:rsidRPr="007039C7">
              <w:rPr>
                <w:sz w:val="24"/>
                <w:szCs w:val="24"/>
              </w:rPr>
              <w:t>відповідних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видів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правопорушень</w:t>
            </w:r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способи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здійснення</w:t>
            </w:r>
            <w:r w:rsidRPr="007039C7">
              <w:rPr>
                <w:sz w:val="24"/>
                <w:szCs w:val="24"/>
              </w:rPr>
              <w:t xml:space="preserve">, </w:t>
            </w:r>
            <w:r w:rsidRPr="007039C7">
              <w:rPr>
                <w:sz w:val="24"/>
                <w:szCs w:val="24"/>
                <w:lang w:val="uk-UA"/>
              </w:rPr>
              <w:t>протидії</w:t>
            </w:r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правопорушень</w:t>
            </w:r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proofErr w:type="gramStart"/>
            <w:r w:rsidRPr="007039C7">
              <w:rPr>
                <w:sz w:val="24"/>
                <w:szCs w:val="24"/>
              </w:rPr>
              <w:t>бюджетн</w:t>
            </w:r>
            <w:r w:rsidRPr="007039C7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7039C7">
              <w:rPr>
                <w:sz w:val="24"/>
                <w:szCs w:val="24"/>
              </w:rPr>
              <w:t xml:space="preserve">,  </w:t>
            </w:r>
            <w:proofErr w:type="spellStart"/>
            <w:r w:rsidRPr="007039C7">
              <w:rPr>
                <w:sz w:val="24"/>
                <w:szCs w:val="24"/>
              </w:rPr>
              <w:t>податков</w:t>
            </w:r>
            <w:r w:rsidRPr="007039C7">
              <w:rPr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сфері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  <w:r w:rsidRPr="007039C7">
              <w:rPr>
                <w:sz w:val="24"/>
                <w:szCs w:val="24"/>
                <w:lang w:val="uk-UA"/>
              </w:rPr>
              <w:t xml:space="preserve">шахрайства, </w:t>
            </w:r>
            <w:proofErr w:type="spellStart"/>
            <w:r w:rsidRPr="007039C7">
              <w:rPr>
                <w:sz w:val="24"/>
                <w:szCs w:val="24"/>
              </w:rPr>
              <w:t>хабарництва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тощо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основні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положення</w:t>
            </w:r>
            <w:proofErr w:type="spellEnd"/>
            <w:r w:rsidRPr="007039C7">
              <w:rPr>
                <w:sz w:val="24"/>
                <w:szCs w:val="24"/>
              </w:rPr>
              <w:t xml:space="preserve"> методики </w:t>
            </w:r>
            <w:r w:rsidRPr="007039C7">
              <w:rPr>
                <w:sz w:val="24"/>
                <w:szCs w:val="24"/>
                <w:lang w:val="uk-UA"/>
              </w:rPr>
              <w:t>протидії фінансовим правопорушенням</w:t>
            </w:r>
            <w:r w:rsidRPr="007039C7">
              <w:rPr>
                <w:sz w:val="24"/>
                <w:szCs w:val="24"/>
              </w:rPr>
              <w:t>.</w:t>
            </w:r>
          </w:p>
          <w:p w:rsidR="007039C7" w:rsidRPr="007039C7" w:rsidRDefault="007039C7" w:rsidP="007039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б)</w:t>
            </w:r>
            <w:r w:rsidRPr="00703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уміти:</w:t>
            </w:r>
            <w:r w:rsidRPr="007039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</w:rPr>
              <w:t xml:space="preserve">правильно </w:t>
            </w:r>
            <w:proofErr w:type="spellStart"/>
            <w:r w:rsidRPr="007039C7">
              <w:rPr>
                <w:sz w:val="24"/>
                <w:szCs w:val="24"/>
              </w:rPr>
              <w:t>тлумачити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застосовувати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норми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Кримінального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Кримінально-процесуального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Податкового</w:t>
            </w:r>
            <w:proofErr w:type="spellEnd"/>
            <w:r w:rsidRPr="007039C7">
              <w:rPr>
                <w:sz w:val="24"/>
                <w:szCs w:val="24"/>
              </w:rPr>
              <w:t>, Бюджетного</w:t>
            </w:r>
            <w:r w:rsidRPr="007039C7">
              <w:rPr>
                <w:sz w:val="24"/>
                <w:szCs w:val="24"/>
                <w:lang w:val="uk-UA"/>
              </w:rPr>
              <w:t>, Митного</w:t>
            </w:r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кодексів</w:t>
            </w:r>
            <w:proofErr w:type="spellEnd"/>
            <w:r w:rsidRPr="007039C7">
              <w:rPr>
                <w:sz w:val="24"/>
                <w:szCs w:val="24"/>
                <w:lang w:val="uk-UA"/>
              </w:rPr>
              <w:t xml:space="preserve"> щодо фінансових правопорушень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  <w:lang w:val="uk-UA"/>
              </w:rPr>
              <w:t>класифікувати фінансові правопорушення, та визначати суть у відповідній сфері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lastRenderedPageBreak/>
              <w:t>здійснювати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аналітичну</w:t>
            </w:r>
            <w:proofErr w:type="spellEnd"/>
            <w:r w:rsidRPr="007039C7">
              <w:rPr>
                <w:sz w:val="24"/>
                <w:szCs w:val="24"/>
              </w:rPr>
              <w:t xml:space="preserve"> роботу, </w:t>
            </w:r>
            <w:proofErr w:type="spellStart"/>
            <w:r w:rsidRPr="007039C7">
              <w:rPr>
                <w:sz w:val="24"/>
                <w:szCs w:val="24"/>
              </w:rPr>
              <w:t>розвивати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своє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юридичне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мислення</w:t>
            </w:r>
            <w:proofErr w:type="spellEnd"/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працювати</w:t>
            </w:r>
            <w:proofErr w:type="spellEnd"/>
            <w:r w:rsidRPr="007039C7">
              <w:rPr>
                <w:sz w:val="24"/>
                <w:szCs w:val="24"/>
              </w:rPr>
              <w:t xml:space="preserve"> з документами;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виявляти</w:t>
            </w:r>
            <w:proofErr w:type="spellEnd"/>
            <w:r w:rsidRPr="007039C7">
              <w:rPr>
                <w:sz w:val="24"/>
                <w:szCs w:val="24"/>
              </w:rPr>
              <w:t xml:space="preserve"> та </w:t>
            </w:r>
            <w:r w:rsidRPr="007039C7">
              <w:rPr>
                <w:sz w:val="24"/>
                <w:szCs w:val="24"/>
                <w:lang w:val="uk-UA"/>
              </w:rPr>
              <w:t>визначати способи протидії</w:t>
            </w:r>
            <w:r w:rsidRPr="007039C7">
              <w:rPr>
                <w:sz w:val="24"/>
                <w:szCs w:val="24"/>
              </w:rPr>
              <w:t xml:space="preserve"> у </w:t>
            </w:r>
            <w:proofErr w:type="spellStart"/>
            <w:r w:rsidRPr="007039C7">
              <w:rPr>
                <w:sz w:val="24"/>
                <w:szCs w:val="24"/>
              </w:rPr>
              <w:t>сфері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господарської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діяльності</w:t>
            </w:r>
            <w:proofErr w:type="spellEnd"/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визначати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юридично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обґрунтовувати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відстоювати</w:t>
            </w:r>
            <w:proofErr w:type="spellEnd"/>
            <w:r w:rsidRPr="007039C7">
              <w:rPr>
                <w:sz w:val="24"/>
                <w:szCs w:val="24"/>
              </w:rPr>
              <w:t xml:space="preserve"> свою </w:t>
            </w:r>
            <w:proofErr w:type="spellStart"/>
            <w:r w:rsidRPr="007039C7">
              <w:rPr>
                <w:sz w:val="24"/>
                <w:szCs w:val="24"/>
              </w:rPr>
              <w:t>позицію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039C7">
              <w:rPr>
                <w:sz w:val="24"/>
                <w:szCs w:val="24"/>
              </w:rPr>
              <w:t>самостійно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поповнювати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поглиблювати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свої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знання</w:t>
            </w:r>
            <w:proofErr w:type="spellEnd"/>
            <w:r w:rsidRPr="007039C7">
              <w:rPr>
                <w:sz w:val="24"/>
                <w:szCs w:val="24"/>
              </w:rPr>
              <w:t>.</w:t>
            </w:r>
          </w:p>
          <w:p w:rsidR="006F769C" w:rsidRPr="00FF316E" w:rsidRDefault="006F769C" w:rsidP="00F6435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BC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5C164F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164F">
              <w:rPr>
                <w:rFonts w:ascii="Times New Roman" w:eastAsia="Times New Roman" w:hAnsi="Times New Roman"/>
                <w:b/>
              </w:rPr>
              <w:lastRenderedPageBreak/>
              <w:t>Ключові слова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854AA1" w:rsidRPr="00BA2F88" w:rsidRDefault="00854AA1" w:rsidP="00854AA1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2F88">
              <w:rPr>
                <w:sz w:val="24"/>
                <w:szCs w:val="24"/>
                <w:lang w:val="uk-UA"/>
              </w:rPr>
              <w:t>Фінансове правопорушення, правопорушення, в</w:t>
            </w:r>
            <w:r w:rsidRPr="00BA2F88">
              <w:rPr>
                <w:color w:val="000000"/>
                <w:sz w:val="24"/>
                <w:szCs w:val="24"/>
                <w:lang w:val="uk-UA"/>
              </w:rPr>
              <w:t xml:space="preserve">иди фінансових правопорушень, класифікація фінансових правопорушень, принципи </w:t>
            </w:r>
            <w:r w:rsidRPr="00BA2F88">
              <w:rPr>
                <w:sz w:val="24"/>
                <w:szCs w:val="24"/>
                <w:lang w:val="uk-UA"/>
              </w:rPr>
              <w:t xml:space="preserve">протидії фінансовим правопорушення, фінансово-правові норми, фінансові правовідносини, фінансово-правове регулювання, </w:t>
            </w:r>
            <w:r w:rsidR="00BA2F88" w:rsidRPr="00BA2F88">
              <w:rPr>
                <w:sz w:val="24"/>
                <w:szCs w:val="24"/>
                <w:lang w:val="uk-UA"/>
              </w:rPr>
              <w:t>кримінальні правопорушення</w:t>
            </w:r>
            <w:r w:rsidR="00BA2F88" w:rsidRPr="00BA2F88">
              <w:rPr>
                <w:color w:val="000000"/>
                <w:sz w:val="24"/>
                <w:szCs w:val="24"/>
                <w:lang w:val="uk-UA"/>
              </w:rPr>
              <w:t xml:space="preserve">, податкові </w:t>
            </w:r>
            <w:proofErr w:type="spellStart"/>
            <w:r w:rsidR="00BA2F88" w:rsidRPr="00BA2F88">
              <w:rPr>
                <w:color w:val="000000"/>
                <w:sz w:val="24"/>
                <w:szCs w:val="24"/>
                <w:lang w:val="uk-UA"/>
              </w:rPr>
              <w:t>правопорушенння</w:t>
            </w:r>
            <w:proofErr w:type="spellEnd"/>
            <w:r w:rsidR="00BA2F88" w:rsidRPr="00BA2F88">
              <w:rPr>
                <w:color w:val="000000"/>
                <w:sz w:val="24"/>
                <w:szCs w:val="24"/>
                <w:lang w:val="uk-UA"/>
              </w:rPr>
              <w:t>, бюджетні правопорушення,</w:t>
            </w:r>
            <w:r w:rsidR="00BA2F88" w:rsidRPr="00BA2F88">
              <w:rPr>
                <w:sz w:val="24"/>
                <w:szCs w:val="24"/>
                <w:lang w:val="uk-UA"/>
              </w:rPr>
              <w:t xml:space="preserve"> протидія правопорушенням у фінансовій сфері, методи протидії фінансовим правопорушенням.</w:t>
            </w:r>
          </w:p>
          <w:p w:rsidR="006F769C" w:rsidRPr="00BA2F88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Формат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AA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 </w:t>
            </w:r>
          </w:p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="007039C7"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039C7"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праактичних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Теми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Тема 1. Характеристика фінансових правопорушень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eastAsia="Georgia" w:hAnsi="Times New Roman"/>
                <w:color w:val="000000"/>
                <w:sz w:val="24"/>
                <w:szCs w:val="24"/>
                <w:lang w:bidi="uk-UA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2. Фінансово-правові норми та фінансові правовідносини </w:t>
            </w:r>
          </w:p>
          <w:p w:rsidR="007039C7" w:rsidRPr="007039C7" w:rsidRDefault="007039C7" w:rsidP="007039C7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039C7">
              <w:rPr>
                <w:sz w:val="24"/>
                <w:szCs w:val="24"/>
                <w:lang w:val="uk-UA"/>
              </w:rPr>
              <w:t xml:space="preserve">Тема 3. Класифікація фінансових правопорушень та принципи їх правового регулювання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4. Концептуальні підходи протидії фінансовим правопорушенням  </w:t>
            </w:r>
          </w:p>
          <w:p w:rsidR="007039C7" w:rsidRPr="007039C7" w:rsidRDefault="007039C7" w:rsidP="007039C7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7039C7">
              <w:t xml:space="preserve">Тема 5. </w:t>
            </w:r>
            <w:proofErr w:type="spellStart"/>
            <w:r w:rsidRPr="007039C7">
              <w:t>Правові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основи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протидії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фінансовим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правопорушенням</w:t>
            </w:r>
            <w:proofErr w:type="spellEnd"/>
            <w:r w:rsidRPr="007039C7">
              <w:t xml:space="preserve"> у </w:t>
            </w:r>
            <w:proofErr w:type="spellStart"/>
            <w:r w:rsidRPr="007039C7">
              <w:t>бюджетній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сфері</w:t>
            </w:r>
            <w:proofErr w:type="spellEnd"/>
            <w:r w:rsidRPr="007039C7">
              <w:t xml:space="preserve"> 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6. Організаційно-правові форми протидії податковим правопорушенням 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Тема 7.Фінансові правопорушення у банківській діяльності, валютному регулюванні, господарської діяльності</w:t>
            </w:r>
            <w:r w:rsidRPr="007039C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6F769C" w:rsidRPr="007039C7" w:rsidRDefault="007039C7" w:rsidP="007039C7">
            <w:pPr>
              <w:pStyle w:val="ab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039C7">
              <w:rPr>
                <w:sz w:val="24"/>
                <w:szCs w:val="24"/>
                <w:lang w:val="uk-UA"/>
              </w:rPr>
              <w:t>Тема 8. Міжнародні та національні підходи імплементації протидії фінансовим правопорушенням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Підсумковий контроль, форма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Поточний контроль, екзамен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proofErr w:type="spellStart"/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Пререквізити</w:t>
            </w:r>
            <w:proofErr w:type="spellEnd"/>
            <w:r w:rsidRPr="00BC47CA"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/</w:t>
            </w:r>
          </w:p>
          <w:p w:rsidR="006F769C" w:rsidRPr="00D364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proofErr w:type="spellStart"/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о</w:t>
            </w: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реквізити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854A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</w:rPr>
              <w:t xml:space="preserve"> </w:t>
            </w:r>
            <w:r w:rsidR="00854AA1" w:rsidRPr="00854AA1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«Правові форми протидії фінансовим правопорушенням» є обов’язковою </w:t>
            </w:r>
            <w:proofErr w:type="spellStart"/>
            <w:r w:rsidR="00854AA1" w:rsidRPr="00854AA1">
              <w:rPr>
                <w:rFonts w:ascii="Times New Roman" w:hAnsi="Times New Roman"/>
                <w:sz w:val="24"/>
                <w:szCs w:val="24"/>
              </w:rPr>
              <w:t>компонентою</w:t>
            </w:r>
            <w:proofErr w:type="spellEnd"/>
            <w:r w:rsidR="00854AA1" w:rsidRPr="00854AA1">
              <w:rPr>
                <w:rFonts w:ascii="Times New Roman" w:hAnsi="Times New Roman"/>
                <w:sz w:val="24"/>
                <w:szCs w:val="24"/>
              </w:rPr>
              <w:t xml:space="preserve"> підготовки бакалаврів з обліку і оподаткування. Вона базується на знаннях, сформованих під час вивчення таких дисциплін, як «Бухгалтерський облік в галузях економіки», «Податкова система», «Фінанси» та формує базу знань для вивчення таких дисциплін, як «Злочини у сфері господарської діяльності», «Аналіз господарської діяльності», «Стратегічний облік і аналіз», «Організація і методика фінансових розслідувань».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>
              <w:rPr>
                <w:rFonts w:ascii="Times New Roman" w:eastAsia="Times New Roman" w:hAnsi="Times New Roman"/>
                <w:b/>
                <w:color w:val="244061"/>
              </w:rPr>
              <w:t xml:space="preserve"> </w:t>
            </w: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 Навчальна дискусія, лекції-презентації, робота в малих групах, семінари-дискусії, мозкова атака, захист індивідуальних робіт.</w:t>
            </w:r>
          </w:p>
        </w:tc>
      </w:tr>
      <w:tr w:rsidR="006F769C" w:rsidRPr="00910F04" w:rsidTr="00720736">
        <w:trPr>
          <w:gridBefore w:val="1"/>
          <w:wBefore w:w="39" w:type="dxa"/>
          <w:trHeight w:val="572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Необхідне обладнання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Проектор,  роздаткові матеріали, підключення до мережі Інтернет.</w:t>
            </w:r>
          </w:p>
        </w:tc>
      </w:tr>
      <w:tr w:rsidR="006F769C" w:rsidRPr="00910F04" w:rsidTr="00720736">
        <w:trPr>
          <w:gridBefore w:val="1"/>
          <w:wBefore w:w="39" w:type="dxa"/>
          <w:trHeight w:val="1116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 xml:space="preserve">Критерії оцінювання 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pStyle w:val="a7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lastRenderedPageBreak/>
              <w:t xml:space="preserve">Оцінювання навчальної діяльності здобувачів вищої освіти здійснюється відповідно до “Положення про контроль та оцінювання навчальних досягнень здобувачів вищої освіти Львівського національного університету імені Івана Франка” від 26.02.2020 р., за 100-бальною системою (за шкалою </w:t>
            </w:r>
            <w:r w:rsidRPr="00854AA1">
              <w:rPr>
                <w:sz w:val="24"/>
                <w:szCs w:val="24"/>
                <w:lang w:val="en-US"/>
              </w:rPr>
              <w:t>ECTS</w:t>
            </w:r>
            <w:r w:rsidRPr="00854AA1">
              <w:rPr>
                <w:sz w:val="24"/>
                <w:szCs w:val="24"/>
              </w:rPr>
              <w:t xml:space="preserve"> та національною шкалою). </w:t>
            </w:r>
          </w:p>
          <w:p w:rsidR="006F769C" w:rsidRPr="00854AA1" w:rsidRDefault="006F769C" w:rsidP="00F64355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lastRenderedPageBreak/>
              <w:t xml:space="preserve">Методами оцінювання сформованих </w:t>
            </w:r>
            <w:proofErr w:type="spellStart"/>
            <w:r w:rsidRPr="00854AA1">
              <w:rPr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sz w:val="24"/>
                <w:szCs w:val="24"/>
              </w:rPr>
              <w:t xml:space="preserve"> у студентів з дисципліни </w:t>
            </w:r>
            <w:r w:rsidR="00854AA1" w:rsidRPr="00854AA1">
              <w:rPr>
                <w:sz w:val="24"/>
                <w:szCs w:val="24"/>
              </w:rPr>
              <w:t>«Правові форми протидії фінансовим правопорушенням»</w:t>
            </w:r>
            <w:r w:rsidRPr="00854AA1">
              <w:rPr>
                <w:sz w:val="24"/>
                <w:szCs w:val="24"/>
              </w:rPr>
              <w:t xml:space="preserve"> є: семінари, тестування, індивідуальна та самостійна робота, поточний та проміжний контроль, контрольна робота, екзамен. </w:t>
            </w:r>
          </w:p>
          <w:p w:rsidR="006F769C" w:rsidRPr="00854AA1" w:rsidRDefault="006F769C" w:rsidP="00F64355">
            <w:pPr>
              <w:tabs>
                <w:tab w:val="left" w:pos="567"/>
              </w:tabs>
              <w:spacing w:after="0" w:line="240" w:lineRule="auto"/>
              <w:ind w:firstLine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Результат поточного контролю освітньої діяльності студентів (РПК) за семестр визначається як сума з поточних балів, відображених у журналі обліку відвідування та успішності студентів, </w:t>
            </w:r>
          </w:p>
          <w:p w:rsidR="006F769C" w:rsidRPr="00854AA1" w:rsidRDefault="006F769C" w:rsidP="006F769C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поточний контроль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знань та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роботи здобувачів вищої освіти включає суму оцінок за семінари, контрольну роботу, самостійну та індивідуальну роботу (максимальна кількість балів – 50).</w:t>
            </w:r>
          </w:p>
          <w:p w:rsidR="006F769C" w:rsidRPr="00854AA1" w:rsidRDefault="006F769C" w:rsidP="006F769C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підсумковий контроль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знань та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студентів включає екзамен (максимальна кількість балів– 50).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AA1">
              <w:rPr>
                <w:rFonts w:ascii="Times New Roman" w:hAnsi="Times New Roman"/>
                <w:sz w:val="24"/>
                <w:szCs w:val="24"/>
                <w:u w:val="single"/>
              </w:rPr>
              <w:t>Підсумкова максимальна кількість балів  – 100 балів.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дедлайнів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та перескладання: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(індивідуальну роботу). 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академічної доброчесності: списування під час контрольних та письмових робіт заборонені (в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). Реферати повинні мати коректні посилання на використану літературу. Виявлення ознак академічної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незарахуванння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відвідування: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онлайн форматі. Студенти зобов’язані дотримуватися усіх термінів, встановлених для виконання усіх видів письмових робіт, передбачених курсом. 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Уся література, яка  викладачем надається виключно в освітніх цілях є без права її передачі третім особам. Студенти заохочуються до використання також й іншої літератури та джерел, крім рекомендованих.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  <w:t>Питання до заліку чи екзамену.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Сутність, с</w:t>
            </w:r>
            <w:r w:rsidRPr="00854AA1">
              <w:rPr>
                <w:sz w:val="24"/>
                <w:szCs w:val="24"/>
              </w:rPr>
              <w:t>клад</w:t>
            </w:r>
            <w:r w:rsidRPr="00854AA1">
              <w:rPr>
                <w:sz w:val="24"/>
                <w:szCs w:val="24"/>
                <w:lang w:val="uk-UA"/>
              </w:rPr>
              <w:t>, ознаки</w:t>
            </w:r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Фінансова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діяльність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держави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та </w:t>
            </w:r>
            <w:r w:rsidRPr="00854AA1">
              <w:rPr>
                <w:iCs/>
                <w:color w:val="000000"/>
                <w:sz w:val="24"/>
                <w:szCs w:val="24"/>
                <w:lang w:val="uk-UA"/>
              </w:rPr>
              <w:t>її</w:t>
            </w:r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законодавче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 xml:space="preserve">Фінансове правопорушення: вітчизняні підходи до визначення поняття. 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  <w:lang w:val="uk-UA"/>
              </w:rPr>
              <w:t>Зарубіж</w:t>
            </w:r>
            <w:r w:rsidRPr="00854AA1">
              <w:rPr>
                <w:sz w:val="24"/>
                <w:szCs w:val="24"/>
              </w:rPr>
              <w:t>ний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досвід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визначення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фінансового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, його ознаки.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Поняття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види</w:t>
            </w:r>
            <w:proofErr w:type="spellEnd"/>
            <w:r w:rsidRPr="00854AA1">
              <w:rPr>
                <w:sz w:val="24"/>
                <w:szCs w:val="24"/>
              </w:rPr>
              <w:t xml:space="preserve"> та характеристика </w:t>
            </w:r>
            <w:proofErr w:type="spellStart"/>
            <w:r w:rsidRPr="00854AA1">
              <w:rPr>
                <w:sz w:val="24"/>
                <w:szCs w:val="24"/>
              </w:rPr>
              <w:t>фінансово-правових</w:t>
            </w:r>
            <w:proofErr w:type="spellEnd"/>
            <w:r w:rsidRPr="00854AA1">
              <w:rPr>
                <w:sz w:val="24"/>
                <w:szCs w:val="24"/>
              </w:rPr>
              <w:t xml:space="preserve"> норм</w:t>
            </w:r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>Класифікація фінансових правовідносин і фінансово-правових норм.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>Класифікація фінансово-правових норм.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Фінансово-правове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регулювання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Особливості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правовідносин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Суб’єкти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правовідносин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 xml:space="preserve">Класифікація фінансових правопорушень в залежності від ступеня суспільної небезпеки та заподіяної шкоди. 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Класифікація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фінансових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правопорушень</w:t>
            </w:r>
            <w:proofErr w:type="spellEnd"/>
            <w:r w:rsidRPr="00854AA1">
              <w:t xml:space="preserve"> в </w:t>
            </w:r>
            <w:proofErr w:type="spellStart"/>
            <w:r w:rsidRPr="00854AA1">
              <w:t>залежності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видів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юридичної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відповідальності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lastRenderedPageBreak/>
              <w:t>Класифікація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фінансових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правопорушень</w:t>
            </w:r>
            <w:proofErr w:type="spellEnd"/>
            <w:r w:rsidRPr="00854AA1">
              <w:t xml:space="preserve"> в </w:t>
            </w:r>
            <w:proofErr w:type="spellStart"/>
            <w:r w:rsidRPr="00854AA1">
              <w:t>залежності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об’єкта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діяльності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Принципи</w:t>
            </w:r>
            <w:proofErr w:type="spellEnd"/>
            <w:r w:rsidRPr="00854AA1">
              <w:t xml:space="preserve"> правового </w:t>
            </w:r>
            <w:proofErr w:type="spellStart"/>
            <w:r w:rsidRPr="00854AA1">
              <w:t>регулювання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Мета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.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Завдання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функції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  <w:lang w:val="uk-UA"/>
              </w:rPr>
              <w:t>Суб</w:t>
            </w:r>
            <w:proofErr w:type="spellEnd"/>
            <w:r w:rsidRPr="00854AA1">
              <w:rPr>
                <w:sz w:val="24"/>
                <w:szCs w:val="24"/>
              </w:rPr>
              <w:t>’</w:t>
            </w:r>
            <w:proofErr w:type="spellStart"/>
            <w:r w:rsidRPr="00854AA1">
              <w:rPr>
                <w:sz w:val="24"/>
                <w:szCs w:val="24"/>
                <w:lang w:val="uk-UA"/>
              </w:rPr>
              <w:t>єкти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 xml:space="preserve"> і об</w:t>
            </w:r>
            <w:r w:rsidRPr="00854AA1">
              <w:rPr>
                <w:sz w:val="24"/>
                <w:szCs w:val="24"/>
              </w:rPr>
              <w:t>‘</w:t>
            </w:r>
            <w:proofErr w:type="spellStart"/>
            <w:r w:rsidRPr="00854AA1">
              <w:rPr>
                <w:sz w:val="24"/>
                <w:szCs w:val="24"/>
                <w:lang w:val="uk-UA"/>
              </w:rPr>
              <w:t>єкти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 xml:space="preserve"> фінансових правопорушень.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Склад фінансових правопорушень.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54AA1">
              <w:t>Верховна</w:t>
            </w:r>
            <w:proofErr w:type="spellEnd"/>
            <w:r w:rsidRPr="00854AA1">
              <w:t xml:space="preserve"> Рада </w:t>
            </w:r>
            <w:proofErr w:type="spellStart"/>
            <w:r w:rsidRPr="00854AA1">
              <w:t>України</w:t>
            </w:r>
            <w:proofErr w:type="spellEnd"/>
            <w:r w:rsidRPr="00854AA1">
              <w:t xml:space="preserve"> як </w:t>
            </w:r>
            <w:proofErr w:type="spellStart"/>
            <w:r w:rsidRPr="00854AA1">
              <w:t>суб’єкт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  <w:r w:rsidRPr="00854AA1">
              <w:t xml:space="preserve">.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854AA1">
              <w:rPr>
                <w:sz w:val="24"/>
                <w:szCs w:val="24"/>
              </w:rPr>
              <w:t>іяльність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рахункової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палати</w:t>
            </w:r>
            <w:proofErr w:type="spellEnd"/>
            <w:r w:rsidRPr="00854AA1">
              <w:rPr>
                <w:sz w:val="24"/>
                <w:szCs w:val="24"/>
              </w:rPr>
              <w:t xml:space="preserve"> як </w:t>
            </w:r>
            <w:proofErr w:type="spellStart"/>
            <w:r w:rsidRPr="00854AA1">
              <w:rPr>
                <w:sz w:val="24"/>
                <w:szCs w:val="24"/>
              </w:rPr>
              <w:t>суб’єкта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у </w:t>
            </w:r>
            <w:proofErr w:type="spellStart"/>
            <w:r w:rsidRPr="00854AA1">
              <w:rPr>
                <w:sz w:val="24"/>
                <w:szCs w:val="24"/>
              </w:rPr>
              <w:t>бюджетній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сфері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Кабінет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Міністрів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  <w:r w:rsidRPr="00854AA1">
              <w:rPr>
                <w:sz w:val="24"/>
                <w:szCs w:val="24"/>
              </w:rPr>
              <w:t xml:space="preserve"> (Уряд), </w:t>
            </w:r>
            <w:proofErr w:type="spellStart"/>
            <w:r w:rsidRPr="00854AA1">
              <w:rPr>
                <w:sz w:val="24"/>
                <w:szCs w:val="24"/>
              </w:rPr>
              <w:t>органи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виконавчої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влади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інші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Правові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основи</w:t>
            </w:r>
            <w:proofErr w:type="spellEnd"/>
            <w:r w:rsidRPr="00854AA1">
              <w:rPr>
                <w:sz w:val="24"/>
                <w:szCs w:val="24"/>
              </w:rPr>
              <w:t xml:space="preserve"> бюджетного </w:t>
            </w:r>
            <w:proofErr w:type="spellStart"/>
            <w:r w:rsidRPr="00854AA1">
              <w:rPr>
                <w:sz w:val="24"/>
                <w:szCs w:val="24"/>
              </w:rPr>
              <w:t>регулювання</w:t>
            </w:r>
            <w:proofErr w:type="spellEnd"/>
          </w:p>
          <w:p w:rsidR="00854AA1" w:rsidRPr="00854AA1" w:rsidRDefault="00854AA1" w:rsidP="00854AA1">
            <w:pPr>
              <w:pStyle w:val="ab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4AA1">
              <w:rPr>
                <w:sz w:val="24"/>
                <w:szCs w:val="24"/>
              </w:rPr>
              <w:t>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у </w:t>
            </w:r>
            <w:proofErr w:type="spellStart"/>
            <w:r w:rsidRPr="00854AA1">
              <w:rPr>
                <w:sz w:val="24"/>
                <w:szCs w:val="24"/>
              </w:rPr>
              <w:t>бюджетній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сфері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Методи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54AA1">
              <w:t xml:space="preserve">Заходи </w:t>
            </w:r>
            <w:proofErr w:type="spellStart"/>
            <w:r w:rsidRPr="00854AA1">
              <w:t>здійснення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Роль </w:t>
            </w:r>
            <w:proofErr w:type="spellStart"/>
            <w:r w:rsidRPr="00854AA1">
              <w:rPr>
                <w:sz w:val="24"/>
                <w:szCs w:val="24"/>
              </w:rPr>
              <w:t>фінансово-правової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відповідальності</w:t>
            </w:r>
            <w:proofErr w:type="spellEnd"/>
            <w:r w:rsidRPr="00854AA1">
              <w:rPr>
                <w:sz w:val="24"/>
                <w:szCs w:val="24"/>
              </w:rPr>
              <w:t xml:space="preserve"> у правовому </w:t>
            </w:r>
            <w:proofErr w:type="spellStart"/>
            <w:r w:rsidRPr="00854AA1">
              <w:rPr>
                <w:sz w:val="24"/>
                <w:szCs w:val="24"/>
              </w:rPr>
              <w:t>забезпеченні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діяльності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Шляхи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скоєнню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Податкове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його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854AA1">
              <w:rPr>
                <w:sz w:val="24"/>
                <w:szCs w:val="24"/>
              </w:rPr>
              <w:t>б’єкт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и податкових правопорушень.</w:t>
            </w:r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Сутність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деліктології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її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взаємозв’язок</w:t>
            </w:r>
            <w:proofErr w:type="spellEnd"/>
            <w:r w:rsidRPr="00854AA1">
              <w:rPr>
                <w:sz w:val="24"/>
                <w:szCs w:val="24"/>
              </w:rPr>
              <w:t xml:space="preserve"> з </w:t>
            </w:r>
            <w:proofErr w:type="spellStart"/>
            <w:r w:rsidRPr="00854AA1">
              <w:rPr>
                <w:sz w:val="24"/>
                <w:szCs w:val="24"/>
              </w:rPr>
              <w:t>ухиленням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оподаткування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Види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4AA1">
              <w:rPr>
                <w:sz w:val="24"/>
                <w:szCs w:val="24"/>
              </w:rPr>
              <w:t>одаткова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відповідальність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Організаційні</w:t>
            </w:r>
            <w:proofErr w:type="spellEnd"/>
            <w:r w:rsidRPr="00854AA1">
              <w:t xml:space="preserve"> засади </w:t>
            </w:r>
            <w:proofErr w:type="spellStart"/>
            <w:r w:rsidRPr="00854AA1">
              <w:t>діяльності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суб’єктів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системи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України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Правові</w:t>
            </w:r>
            <w:proofErr w:type="spellEnd"/>
            <w:r w:rsidRPr="00854AA1">
              <w:t xml:space="preserve"> засади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податковим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54AA1">
              <w:t xml:space="preserve"> </w:t>
            </w:r>
            <w:proofErr w:type="spellStart"/>
            <w:r w:rsidRPr="00854AA1">
              <w:t>Фінансові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санкції</w:t>
            </w:r>
            <w:proofErr w:type="spellEnd"/>
            <w:r w:rsidRPr="00854AA1">
              <w:t xml:space="preserve"> за </w:t>
            </w:r>
            <w:proofErr w:type="spellStart"/>
            <w:r w:rsidRPr="00854AA1">
              <w:t>податкові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Призначення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під</w:t>
            </w:r>
            <w:proofErr w:type="spellEnd"/>
            <w:r w:rsidRPr="00854AA1">
              <w:rPr>
                <w:sz w:val="24"/>
                <w:szCs w:val="24"/>
              </w:rPr>
              <w:t xml:space="preserve"> час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суб’єктами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системи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854AA1">
              <w:rPr>
                <w:sz w:val="24"/>
                <w:szCs w:val="24"/>
              </w:rPr>
              <w:t>рганізаційні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форми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під</w:t>
            </w:r>
            <w:proofErr w:type="spellEnd"/>
            <w:r w:rsidRPr="00854AA1">
              <w:rPr>
                <w:sz w:val="24"/>
                <w:szCs w:val="24"/>
              </w:rPr>
              <w:t xml:space="preserve"> час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суб’єктами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системи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правопорушенням, що виникають в процесі банківської діяльності.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 банківських рахунків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 грошового обороту.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засади протидії валютного регулювання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засади протидії валютного контролю.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Вітчизняні підходи боротьби з економічними правопорушеннями.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Міжнародні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стандарти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Особливості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запобігання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корупційним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Засади </w:t>
            </w:r>
            <w:proofErr w:type="spellStart"/>
            <w:r w:rsidRPr="00854AA1">
              <w:rPr>
                <w:sz w:val="24"/>
                <w:szCs w:val="24"/>
              </w:rPr>
              <w:t>державної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антикорупційної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політики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Антикорупнційна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стратегія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держави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її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основні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принципи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Проблеми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криміналізації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зарубіжних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країнах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6F769C" w:rsidRPr="00854AA1" w:rsidRDefault="006F769C" w:rsidP="00854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lastRenderedPageBreak/>
              <w:t>Опитування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54AA1">
              <w:rPr>
                <w:rFonts w:ascii="Times New Roman" w:eastAsia="Times New Roman" w:hAnsi="Times New Roman"/>
                <w:sz w:val="24"/>
                <w:szCs w:val="24"/>
              </w:rPr>
              <w:t>Опитування проводиться на семінарських заняттях (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>тестові завдання, доповіді та презентації, розв’язування задач і виробничих ситуацій).</w:t>
            </w:r>
          </w:p>
        </w:tc>
      </w:tr>
    </w:tbl>
    <w:p w:rsidR="006F769C" w:rsidRDefault="006F769C" w:rsidP="006F769C"/>
    <w:tbl>
      <w:tblPr>
        <w:tblW w:w="10642" w:type="dxa"/>
        <w:tblInd w:w="25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single" w:sz="6" w:space="0" w:color="244061"/>
        </w:tblBorders>
        <w:tblLook w:val="04A0" w:firstRow="1" w:lastRow="0" w:firstColumn="1" w:lastColumn="0" w:noHBand="0" w:noVBand="1"/>
      </w:tblPr>
      <w:tblGrid>
        <w:gridCol w:w="916"/>
        <w:gridCol w:w="2357"/>
        <w:gridCol w:w="1248"/>
        <w:gridCol w:w="4386"/>
        <w:gridCol w:w="1735"/>
      </w:tblGrid>
      <w:tr w:rsidR="006F769C" w:rsidRPr="00910F04" w:rsidTr="00F64355">
        <w:trPr>
          <w:trHeight w:val="409"/>
        </w:trPr>
        <w:tc>
          <w:tcPr>
            <w:tcW w:w="10642" w:type="dxa"/>
            <w:gridSpan w:val="5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:rsidR="006F769C" w:rsidRPr="00815250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</w:tc>
      </w:tr>
      <w:tr w:rsidR="00452547" w:rsidRPr="00910F04" w:rsidTr="00BA2F88">
        <w:trPr>
          <w:trHeight w:val="589"/>
        </w:trPr>
        <w:tc>
          <w:tcPr>
            <w:tcW w:w="841" w:type="dxa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день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26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заняття/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години</w:t>
            </w:r>
          </w:p>
        </w:tc>
        <w:tc>
          <w:tcPr>
            <w:tcW w:w="466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82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Завдання</w:t>
            </w:r>
            <w:proofErr w:type="spellEnd"/>
          </w:p>
        </w:tc>
      </w:tr>
      <w:tr w:rsidR="00452547" w:rsidRPr="00910F04" w:rsidTr="00BA2F88">
        <w:trPr>
          <w:trHeight w:val="275"/>
        </w:trPr>
        <w:tc>
          <w:tcPr>
            <w:tcW w:w="841" w:type="dxa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7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52547" w:rsidRPr="00910F04" w:rsidTr="00BA2F88">
        <w:trPr>
          <w:trHeight w:val="987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F769C" w:rsidRPr="006631C5" w:rsidRDefault="00895FDB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F4C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Характеристика фінансових правопорушень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Лекція/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семінар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69C" w:rsidRPr="006631C5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 xml:space="preserve"> год./2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02150" w:rsidRDefault="006F769C" w:rsidP="00BA2F88">
            <w:pPr>
              <w:pStyle w:val="ac"/>
              <w:widowControl w:val="0"/>
              <w:spacing w:after="0"/>
              <w:jc w:val="both"/>
              <w:rPr>
                <w:iCs/>
                <w:color w:val="000000"/>
                <w:sz w:val="24"/>
                <w:szCs w:val="24"/>
              </w:rPr>
            </w:pPr>
            <w:r w:rsidRPr="006631C5">
              <w:rPr>
                <w:b/>
                <w:sz w:val="24"/>
                <w:szCs w:val="24"/>
              </w:rPr>
              <w:t>Знати</w:t>
            </w:r>
            <w:r w:rsidRPr="006631C5">
              <w:rPr>
                <w:sz w:val="24"/>
                <w:szCs w:val="24"/>
              </w:rPr>
              <w:t xml:space="preserve"> </w:t>
            </w:r>
            <w:r w:rsidR="00BA2F88" w:rsidRPr="006631C5">
              <w:rPr>
                <w:sz w:val="24"/>
                <w:szCs w:val="24"/>
                <w:lang w:val="uk-UA"/>
              </w:rPr>
              <w:t>Сутність, с</w:t>
            </w:r>
            <w:r w:rsidR="00BA2F88" w:rsidRPr="006631C5">
              <w:rPr>
                <w:sz w:val="24"/>
                <w:szCs w:val="24"/>
              </w:rPr>
              <w:t>клад</w:t>
            </w:r>
            <w:r w:rsidR="00BA2F88" w:rsidRPr="006631C5">
              <w:rPr>
                <w:sz w:val="24"/>
                <w:szCs w:val="24"/>
                <w:lang w:val="uk-UA"/>
              </w:rPr>
              <w:t>, ознаки</w:t>
            </w:r>
            <w:r w:rsidR="00BA2F88" w:rsidRPr="006631C5">
              <w:rPr>
                <w:sz w:val="24"/>
                <w:szCs w:val="24"/>
              </w:rPr>
              <w:t xml:space="preserve"> </w:t>
            </w:r>
            <w:r w:rsidR="00BA2F88" w:rsidRPr="006631C5">
              <w:rPr>
                <w:sz w:val="24"/>
                <w:szCs w:val="24"/>
                <w:lang w:val="uk-UA"/>
              </w:rPr>
              <w:t xml:space="preserve">фінансових </w:t>
            </w:r>
            <w:proofErr w:type="spellStart"/>
            <w:r w:rsidR="00BA2F88" w:rsidRPr="006631C5">
              <w:rPr>
                <w:sz w:val="24"/>
                <w:szCs w:val="24"/>
              </w:rPr>
              <w:t>правопорушень</w:t>
            </w:r>
            <w:proofErr w:type="spellEnd"/>
            <w:r w:rsidR="00BA2F88" w:rsidRPr="006631C5">
              <w:rPr>
                <w:sz w:val="24"/>
                <w:szCs w:val="24"/>
                <w:lang w:val="uk-UA"/>
              </w:rPr>
              <w:t>, з</w:t>
            </w:r>
            <w:proofErr w:type="spellStart"/>
            <w:r w:rsidR="00BA2F88" w:rsidRPr="006631C5">
              <w:rPr>
                <w:iCs/>
                <w:color w:val="000000"/>
                <w:sz w:val="24"/>
                <w:szCs w:val="24"/>
              </w:rPr>
              <w:t>аконо</w:t>
            </w:r>
            <w:proofErr w:type="spellEnd"/>
          </w:p>
          <w:p w:rsidR="00BA2F88" w:rsidRPr="006631C5" w:rsidRDefault="00BA2F88" w:rsidP="00BA2F88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6631C5">
              <w:rPr>
                <w:iCs/>
                <w:color w:val="000000"/>
                <w:sz w:val="24"/>
                <w:szCs w:val="24"/>
              </w:rPr>
              <w:t>давче</w:t>
            </w:r>
            <w:proofErr w:type="spellEnd"/>
            <w:r w:rsidRPr="006631C5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1C5">
              <w:rPr>
                <w:iCs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6631C5">
              <w:rPr>
                <w:iCs/>
                <w:color w:val="000000"/>
                <w:sz w:val="24"/>
                <w:szCs w:val="24"/>
                <w:lang w:val="uk-UA"/>
              </w:rPr>
              <w:t xml:space="preserve">; </w:t>
            </w:r>
            <w:r w:rsidRPr="006631C5">
              <w:rPr>
                <w:sz w:val="24"/>
                <w:szCs w:val="24"/>
                <w:lang w:val="uk-UA"/>
              </w:rPr>
              <w:t>вітчизняні підходи до визначення поняття і</w:t>
            </w:r>
            <w:r w:rsidR="0000215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1C5">
              <w:rPr>
                <w:sz w:val="24"/>
                <w:szCs w:val="24"/>
                <w:lang w:val="uk-UA"/>
              </w:rPr>
              <w:t>зарубіж</w:t>
            </w:r>
            <w:r w:rsidRPr="006631C5">
              <w:rPr>
                <w:sz w:val="24"/>
                <w:szCs w:val="24"/>
              </w:rPr>
              <w:t>ний</w:t>
            </w:r>
            <w:proofErr w:type="spellEnd"/>
            <w:r w:rsidRPr="006631C5">
              <w:rPr>
                <w:sz w:val="24"/>
                <w:szCs w:val="24"/>
              </w:rPr>
              <w:t xml:space="preserve"> </w:t>
            </w:r>
            <w:proofErr w:type="spellStart"/>
            <w:r w:rsidRPr="006631C5">
              <w:rPr>
                <w:sz w:val="24"/>
                <w:szCs w:val="24"/>
              </w:rPr>
              <w:t>досвід</w:t>
            </w:r>
            <w:proofErr w:type="spellEnd"/>
            <w:r w:rsidRPr="006631C5">
              <w:rPr>
                <w:sz w:val="24"/>
                <w:szCs w:val="24"/>
                <w:lang w:val="uk-UA"/>
              </w:rPr>
              <w:t>.</w:t>
            </w:r>
            <w:r w:rsidRPr="006631C5">
              <w:rPr>
                <w:sz w:val="24"/>
                <w:szCs w:val="24"/>
              </w:rPr>
              <w:t xml:space="preserve"> </w:t>
            </w:r>
          </w:p>
          <w:p w:rsidR="00002150" w:rsidRDefault="006F769C" w:rsidP="00BA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визначити поняття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та характеризувати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фінансові </w:t>
            </w:r>
            <w:proofErr w:type="spellStart"/>
            <w:r w:rsidR="00BA2F88" w:rsidRPr="006631C5">
              <w:rPr>
                <w:rFonts w:ascii="Times New Roman" w:hAnsi="Times New Roman"/>
                <w:sz w:val="24"/>
                <w:szCs w:val="24"/>
              </w:rPr>
              <w:t>правопору</w:t>
            </w:r>
            <w:proofErr w:type="spellEnd"/>
          </w:p>
          <w:p w:rsidR="006F769C" w:rsidRPr="006631C5" w:rsidRDefault="00BA2F88" w:rsidP="00BA2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631C5">
              <w:rPr>
                <w:rFonts w:ascii="Times New Roman" w:hAnsi="Times New Roman"/>
                <w:sz w:val="24"/>
                <w:szCs w:val="24"/>
              </w:rPr>
              <w:t>шення</w:t>
            </w:r>
            <w:proofErr w:type="spellEnd"/>
            <w:r w:rsidR="006F769C" w:rsidRPr="00663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Тестові завдання.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Виконання самостійної роботи.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Виконання індивідуальної роботи.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 xml:space="preserve">Розв’язування </w:t>
            </w:r>
            <w:proofErr w:type="spellStart"/>
            <w:r w:rsidRPr="006631C5">
              <w:rPr>
                <w:rFonts w:ascii="Times New Roman" w:hAnsi="Times New Roman"/>
                <w:sz w:val="24"/>
                <w:szCs w:val="24"/>
              </w:rPr>
              <w:t>звиробничих</w:t>
            </w:r>
            <w:proofErr w:type="spellEnd"/>
            <w:r w:rsidRPr="006631C5">
              <w:rPr>
                <w:rFonts w:ascii="Times New Roman" w:hAnsi="Times New Roman"/>
                <w:sz w:val="24"/>
                <w:szCs w:val="24"/>
              </w:rPr>
              <w:t xml:space="preserve"> ситуацій.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Кейси.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Доповіді та презентації</w:t>
            </w:r>
          </w:p>
        </w:tc>
      </w:tr>
      <w:tr w:rsidR="00452547" w:rsidRPr="00910F04" w:rsidTr="00BA2F88">
        <w:trPr>
          <w:trHeight w:val="550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C6110B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95F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F4C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95F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F4C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A2F88" w:rsidRPr="006631C5" w:rsidRDefault="006F769C" w:rsidP="00BA2F88">
            <w:pPr>
              <w:jc w:val="both"/>
              <w:rPr>
                <w:rFonts w:ascii="Times New Roman" w:eastAsia="Georgia" w:hAnsi="Times New Roman"/>
                <w:color w:val="000000"/>
                <w:sz w:val="24"/>
                <w:szCs w:val="24"/>
                <w:lang w:bidi="uk-UA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Фінансово-правові норми та фінансові правовідносини </w:t>
            </w:r>
          </w:p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Лекція/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семінар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69C" w:rsidRPr="006631C5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год./4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A2F88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поняття, види та характеристику фінансово-правових норм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його к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ласифікацію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; сутність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 фінансових правовідносин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Особливості фінансових правовідносин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Суб’єкти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6631C5" w:rsidRPr="006631C5">
              <w:rPr>
                <w:rFonts w:ascii="Times New Roman" w:hAnsi="Times New Roman"/>
                <w:sz w:val="24"/>
                <w:szCs w:val="24"/>
              </w:rPr>
              <w:t>обєкти</w:t>
            </w:r>
            <w:proofErr w:type="spellEnd"/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фінансових правовідносин</w:t>
            </w:r>
          </w:p>
          <w:p w:rsidR="006631C5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фінансово-правові норми та фінансові правовідносини.</w:t>
            </w:r>
          </w:p>
          <w:p w:rsidR="006F769C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фінансово-правові норми та фінансові правовідносини щодо протидії фінансових правопорушень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C82EDF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FB0FA0" w:rsidRDefault="00C6110B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/6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Класифікація фінансових правопорушень та принципи їх правового регулювання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семінар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год./4</w:t>
            </w:r>
            <w:r w:rsidR="006F769C" w:rsidRPr="00620C76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452547" w:rsidRPr="00452547" w:rsidRDefault="006F769C" w:rsidP="00452547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547">
              <w:rPr>
                <w:b/>
                <w:sz w:val="24"/>
                <w:szCs w:val="24"/>
                <w:lang w:val="uk-UA"/>
              </w:rPr>
              <w:t>Знати</w:t>
            </w:r>
            <w:r w:rsidR="00452547" w:rsidRPr="00452547">
              <w:rPr>
                <w:b/>
                <w:sz w:val="24"/>
                <w:szCs w:val="24"/>
                <w:lang w:val="uk-UA"/>
              </w:rPr>
              <w:t xml:space="preserve"> к</w:t>
            </w:r>
            <w:r w:rsidR="00452547" w:rsidRPr="00452547">
              <w:rPr>
                <w:sz w:val="24"/>
                <w:szCs w:val="24"/>
                <w:lang w:val="uk-UA"/>
              </w:rPr>
              <w:t>ласифікацію фінансових правопорушень</w:t>
            </w:r>
            <w:r w:rsidR="00002150">
              <w:rPr>
                <w:sz w:val="24"/>
                <w:szCs w:val="24"/>
                <w:lang w:val="uk-UA"/>
              </w:rPr>
              <w:t>:</w:t>
            </w:r>
            <w:r w:rsidR="00452547" w:rsidRPr="00452547">
              <w:rPr>
                <w:sz w:val="24"/>
                <w:szCs w:val="24"/>
                <w:lang w:val="uk-UA"/>
              </w:rPr>
              <w:t xml:space="preserve"> в залежності від ступеня суспільної небезпеки та заподіяної шкоди; в залежності від видів юридичної відповідальності; в залежності від об’єкта фінансової діяльності; принципи правового регулювання протидії фінансовим правопорушенням.</w:t>
            </w:r>
          </w:p>
          <w:p w:rsidR="006F769C" w:rsidRPr="00452547" w:rsidRDefault="006F769C" w:rsidP="00F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>різні класифікації протидії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Cs/>
                <w:sz w:val="24"/>
                <w:szCs w:val="24"/>
              </w:rPr>
              <w:t>правопорушень.</w:t>
            </w:r>
          </w:p>
          <w:p w:rsidR="006F769C" w:rsidRPr="00452547" w:rsidRDefault="006F769C" w:rsidP="00452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 xml:space="preserve">класифікацію фінансових правопорушень та принципи їх 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>правового регулювання.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FB0FA0" w:rsidRDefault="00C6110B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663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Концептуальні підходи протидії фінансовим правопорушенням  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620C7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4 год./2 год</w:t>
            </w:r>
          </w:p>
          <w:p w:rsidR="00895FDB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631C5" w:rsidRPr="00452547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>мету протидії фінансовим правопорушенням, її завдання та функції; суб’єкти і об‘єкти фінансових правопорушень; склад протидії фінансовим правопорушенням.</w:t>
            </w:r>
          </w:p>
          <w:p w:rsidR="006F769C" w:rsidRPr="00452547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 застосовувати </w:t>
            </w:r>
            <w:r w:rsidR="00002150">
              <w:rPr>
                <w:rFonts w:ascii="Times New Roman" w:hAnsi="Times New Roman"/>
                <w:sz w:val="24"/>
                <w:szCs w:val="24"/>
              </w:rPr>
              <w:t xml:space="preserve">концептуальні підходи 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>протидії фінансовим правопорушенням</w:t>
            </w:r>
            <w:r w:rsidR="00002150">
              <w:rPr>
                <w:rFonts w:ascii="Times New Roman" w:hAnsi="Times New Roman"/>
                <w:sz w:val="24"/>
                <w:szCs w:val="24"/>
              </w:rPr>
              <w:t>.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769C" w:rsidRPr="00452547" w:rsidRDefault="006F769C" w:rsidP="00452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>
              <w:rPr>
                <w:rFonts w:ascii="Times New Roman" w:hAnsi="Times New Roman"/>
                <w:sz w:val="24"/>
                <w:szCs w:val="24"/>
              </w:rPr>
              <w:t>концептуальні підходи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 xml:space="preserve"> протидії фінансовим правопорушенням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7000FA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C6110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F769C" w:rsidRPr="00FB0FA0" w:rsidRDefault="007F4CD1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Правові основи протидії фінансовим правопорушенням у бюджетній сфері  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 xml:space="preserve"> год./2 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452547" w:rsidRDefault="006F769C" w:rsidP="004525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2547" w:rsidRPr="00F64355">
              <w:rPr>
                <w:rFonts w:ascii="Times New Roman" w:hAnsi="Times New Roman"/>
                <w:sz w:val="24"/>
                <w:szCs w:val="24"/>
              </w:rPr>
              <w:t>правові основи регулювання і протидії фінансовим правопорушенням у бюджетній сфері; методи протидії фінансовим правопорушенням та заходи їх здійснення; роль фінансово-правової відповідальності у правовому забезпеченні фінансової діяльності; шляхи протидії скоєнню фінансових правопорушень.</w:t>
            </w:r>
          </w:p>
          <w:p w:rsidR="00002150" w:rsidRPr="00F64355" w:rsidRDefault="00002150" w:rsidP="004525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застосовувати методи 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протидії </w:t>
            </w:r>
            <w:r w:rsidR="001B4967" w:rsidRPr="006631C5">
              <w:rPr>
                <w:rFonts w:ascii="Times New Roman" w:hAnsi="Times New Roman"/>
                <w:sz w:val="24"/>
                <w:szCs w:val="24"/>
              </w:rPr>
              <w:t>фінансовим правопорушенням у бюджетній сфері</w:t>
            </w:r>
            <w:r w:rsidR="001B4967">
              <w:rPr>
                <w:rFonts w:ascii="Times New Roman" w:hAnsi="Times New Roman"/>
                <w:sz w:val="24"/>
                <w:szCs w:val="24"/>
              </w:rPr>
              <w:t>.</w:t>
            </w:r>
            <w:r w:rsidR="001B4967"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769C" w:rsidRPr="00BB6CA6" w:rsidRDefault="006F769C" w:rsidP="0045254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</w:rPr>
            </w:pPr>
            <w:r w:rsidRPr="00F64355">
              <w:rPr>
                <w:b/>
                <w:sz w:val="24"/>
                <w:szCs w:val="24"/>
              </w:rPr>
              <w:t>Аналізувати</w:t>
            </w:r>
            <w:r w:rsidRPr="00F64355">
              <w:rPr>
                <w:sz w:val="24"/>
                <w:szCs w:val="24"/>
              </w:rPr>
              <w:t xml:space="preserve"> </w:t>
            </w:r>
            <w:r w:rsidR="00452547" w:rsidRPr="00F64355">
              <w:rPr>
                <w:sz w:val="24"/>
                <w:szCs w:val="24"/>
              </w:rPr>
              <w:t>правові основи протидії ф</w:t>
            </w:r>
            <w:r w:rsidR="00F64355" w:rsidRPr="00F64355">
              <w:rPr>
                <w:sz w:val="24"/>
                <w:szCs w:val="24"/>
              </w:rPr>
              <w:t>і</w:t>
            </w:r>
            <w:r w:rsidR="00452547" w:rsidRPr="00F64355">
              <w:rPr>
                <w:sz w:val="24"/>
                <w:szCs w:val="24"/>
              </w:rPr>
              <w:t>нансовим правопорушенням</w:t>
            </w:r>
            <w:r w:rsidR="00F64355" w:rsidRPr="00F64355">
              <w:rPr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rPr>
          <w:trHeight w:val="256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C6110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F769C" w:rsidRPr="00FB0FA0" w:rsidRDefault="00895FDB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r w:rsidR="007F4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Організаційно-правові форми протидії податковим правопорушенням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год./4 год</w:t>
            </w:r>
          </w:p>
          <w:p w:rsidR="00895FDB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sz w:val="20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4355">
              <w:rPr>
                <w:rFonts w:ascii="Times New Roman" w:hAnsi="Times New Roman"/>
                <w:sz w:val="24"/>
                <w:szCs w:val="24"/>
              </w:rPr>
              <w:t>п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одаткове правопо</w:t>
            </w:r>
            <w:r w:rsidR="00F64355">
              <w:rPr>
                <w:rFonts w:ascii="Times New Roman" w:hAnsi="Times New Roman"/>
                <w:sz w:val="24"/>
                <w:szCs w:val="24"/>
              </w:rPr>
              <w:t>рушення, його суб’єкт і об’єкт; с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утність податкової </w:t>
            </w:r>
            <w:proofErr w:type="spellStart"/>
            <w:r w:rsidR="00F64355" w:rsidRPr="00F64355">
              <w:rPr>
                <w:rFonts w:ascii="Times New Roman" w:hAnsi="Times New Roman"/>
                <w:sz w:val="24"/>
                <w:szCs w:val="24"/>
              </w:rPr>
              <w:t>деліктології</w:t>
            </w:r>
            <w:proofErr w:type="spellEnd"/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 та її взаємозв’язок з ухиленням від оподаткування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в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иди податкових правопорушень та податкова відповідальність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о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рганізаційно-правові засади діяльності суб’єктів фінансової системи при протидії податковим правопорушенням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ф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інансові санкції за податкові правопорушення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форми взаємодії.</w:t>
            </w:r>
          </w:p>
          <w:p w:rsidR="006F769C" w:rsidRPr="00F64355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застосовувати методи </w:t>
            </w:r>
            <w:r w:rsidR="001B4967"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протидії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податкових правопорушень.</w:t>
            </w:r>
          </w:p>
          <w:p w:rsidR="006F769C" w:rsidRPr="00BB6CA6" w:rsidRDefault="006F769C" w:rsidP="00F64355">
            <w:pPr>
              <w:spacing w:after="0" w:line="240" w:lineRule="auto"/>
              <w:jc w:val="both"/>
              <w:rPr>
                <w:sz w:val="20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податкові перевірки, інші види податкових правопорушень.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C6110B" w:rsidP="00C611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F769C" w:rsidRPr="00FB0FA0" w:rsidRDefault="007F4CD1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895FD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Фінансові правопорушення у банківській діяльності, валютному регулюванні, господарської діяльності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4 год./2 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64355" w:rsidRPr="00F64355" w:rsidRDefault="006F769C" w:rsidP="00F6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фінансові правопорушенням, що виникають в процесі банківської діяльності; форми протидії фінансовим правопорушенням банківських рахунків і грошового обороту; засади протидії валютного регулювання та валютного контролю;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підходи боротьби з економічними правопорушеннями.</w:t>
            </w:r>
          </w:p>
          <w:p w:rsidR="006F769C" w:rsidRPr="00F64355" w:rsidRDefault="006F769C" w:rsidP="001B49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методи </w:t>
            </w:r>
            <w:r w:rsidR="001B4967">
              <w:rPr>
                <w:rFonts w:ascii="Times New Roman" w:hAnsi="Times New Roman"/>
                <w:bCs/>
                <w:sz w:val="24"/>
                <w:szCs w:val="24"/>
              </w:rPr>
              <w:t>протидії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правопорушенням 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у банківській діяльності, валютному регулюванні, господарської діяльності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7F4CD1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F769C" w:rsidRPr="00FB0FA0" w:rsidRDefault="007F4CD1" w:rsidP="007F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631C5" w:rsidRPr="006631C5" w:rsidRDefault="006F769C" w:rsidP="006631C5">
            <w:pPr>
              <w:pStyle w:val="ab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93582">
              <w:rPr>
                <w:b/>
                <w:sz w:val="24"/>
                <w:szCs w:val="24"/>
                <w:lang w:val="uk-UA"/>
              </w:rPr>
              <w:t>Тема 8.</w:t>
            </w:r>
            <w:r w:rsidRPr="00193582">
              <w:rPr>
                <w:sz w:val="24"/>
                <w:szCs w:val="24"/>
                <w:lang w:val="uk-UA"/>
              </w:rPr>
              <w:t xml:space="preserve">  </w:t>
            </w:r>
            <w:r w:rsidR="006631C5" w:rsidRPr="006631C5">
              <w:rPr>
                <w:sz w:val="24"/>
                <w:szCs w:val="24"/>
                <w:lang w:val="uk-UA"/>
              </w:rPr>
              <w:t>Міжнародні та національні підходи імплементації протидії фінансовим правопорушенням</w:t>
            </w:r>
          </w:p>
          <w:p w:rsidR="00002150" w:rsidRDefault="00002150" w:rsidP="00F643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769C" w:rsidRPr="006631C5" w:rsidRDefault="006F769C" w:rsidP="00F643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Cs/>
                <w:sz w:val="24"/>
                <w:szCs w:val="24"/>
              </w:rPr>
              <w:t>Контрольна робота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семінар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4 год.</w:t>
            </w: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  <w:r w:rsidR="0000215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002150" w:rsidRPr="00BB6CA6" w:rsidRDefault="00002150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 (КР)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64355" w:rsidRPr="00F64355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міжнародні стандарти протидії фінансовим правопорушенням; форми  запобігання корупційним правопорушенням в Україні;</w:t>
            </w:r>
          </w:p>
          <w:p w:rsidR="00F64355" w:rsidRPr="00F64355" w:rsidRDefault="00F64355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>криміналізацію фінансових правопорушень в зарубіжних країнах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заходи бо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>ротьби.</w:t>
            </w:r>
          </w:p>
          <w:p w:rsidR="00F64355" w:rsidRPr="005E4096" w:rsidRDefault="00F64355" w:rsidP="00F6435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6F769C" w:rsidRPr="00F64355" w:rsidRDefault="006F769C" w:rsidP="00F6435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F769C" w:rsidRPr="007236A2" w:rsidRDefault="006F769C" w:rsidP="006F769C">
      <w:pPr>
        <w:pStyle w:val="a5"/>
        <w:jc w:val="center"/>
        <w:rPr>
          <w:rFonts w:ascii="Times New Roman" w:hAnsi="Times New Roman"/>
        </w:rPr>
      </w:pPr>
    </w:p>
    <w:p w:rsidR="006F769C" w:rsidRPr="001B4967" w:rsidRDefault="006F769C" w:rsidP="001B496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F769C" w:rsidRDefault="006F769C"/>
    <w:sectPr w:rsidR="006F769C" w:rsidSect="00F643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244"/>
    <w:multiLevelType w:val="hybridMultilevel"/>
    <w:tmpl w:val="2586C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91BDB"/>
    <w:multiLevelType w:val="hybridMultilevel"/>
    <w:tmpl w:val="3FE8FB1E"/>
    <w:lvl w:ilvl="0" w:tplc="5B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22DA"/>
    <w:multiLevelType w:val="hybridMultilevel"/>
    <w:tmpl w:val="987E96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94DA0"/>
    <w:multiLevelType w:val="hybridMultilevel"/>
    <w:tmpl w:val="C63699AC"/>
    <w:lvl w:ilvl="0" w:tplc="D5E8E21A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C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02404"/>
    <w:multiLevelType w:val="hybridMultilevel"/>
    <w:tmpl w:val="DE5CF6DE"/>
    <w:lvl w:ilvl="0" w:tplc="518C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4CB4"/>
    <w:multiLevelType w:val="hybridMultilevel"/>
    <w:tmpl w:val="AEC65984"/>
    <w:lvl w:ilvl="0" w:tplc="042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32D00407"/>
    <w:multiLevelType w:val="hybridMultilevel"/>
    <w:tmpl w:val="3A58CC12"/>
    <w:lvl w:ilvl="0" w:tplc="518C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B66"/>
    <w:multiLevelType w:val="hybridMultilevel"/>
    <w:tmpl w:val="2774C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6B85"/>
    <w:multiLevelType w:val="hybridMultilevel"/>
    <w:tmpl w:val="1572305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016"/>
    <w:multiLevelType w:val="hybridMultilevel"/>
    <w:tmpl w:val="679A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26E0"/>
    <w:multiLevelType w:val="hybridMultilevel"/>
    <w:tmpl w:val="1A208836"/>
    <w:lvl w:ilvl="0" w:tplc="0158D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065F0"/>
    <w:multiLevelType w:val="hybridMultilevel"/>
    <w:tmpl w:val="CB3A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5A19"/>
    <w:multiLevelType w:val="hybridMultilevel"/>
    <w:tmpl w:val="7D3A9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564"/>
    <w:multiLevelType w:val="hybridMultilevel"/>
    <w:tmpl w:val="51D85F7A"/>
    <w:lvl w:ilvl="0" w:tplc="437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02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5353"/>
    <w:multiLevelType w:val="hybridMultilevel"/>
    <w:tmpl w:val="A0F0908C"/>
    <w:lvl w:ilvl="0" w:tplc="C9AC7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257B"/>
    <w:multiLevelType w:val="hybridMultilevel"/>
    <w:tmpl w:val="1572305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0958"/>
    <w:multiLevelType w:val="hybridMultilevel"/>
    <w:tmpl w:val="1602CB2C"/>
    <w:lvl w:ilvl="0" w:tplc="FF38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3"/>
    <w:rsid w:val="00002150"/>
    <w:rsid w:val="00193582"/>
    <w:rsid w:val="001B4967"/>
    <w:rsid w:val="00227F63"/>
    <w:rsid w:val="00452547"/>
    <w:rsid w:val="006631C5"/>
    <w:rsid w:val="006F769C"/>
    <w:rsid w:val="007039C7"/>
    <w:rsid w:val="00720736"/>
    <w:rsid w:val="007F4CD1"/>
    <w:rsid w:val="00854AA1"/>
    <w:rsid w:val="00895FDB"/>
    <w:rsid w:val="009A66F3"/>
    <w:rsid w:val="00BA2F88"/>
    <w:rsid w:val="00BD41A9"/>
    <w:rsid w:val="00C6110B"/>
    <w:rsid w:val="00F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C42"/>
  <w15:chartTrackingRefBased/>
  <w15:docId w15:val="{8F8231DC-D336-4096-8752-2C9FAC3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6F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9A66F3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9A66F3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66F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A66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abel">
    <w:name w:val="label"/>
    <w:basedOn w:val="a1"/>
    <w:rsid w:val="006F769C"/>
  </w:style>
  <w:style w:type="character" w:customStyle="1" w:styleId="value">
    <w:name w:val="value"/>
    <w:basedOn w:val="a1"/>
    <w:rsid w:val="006F769C"/>
  </w:style>
  <w:style w:type="character" w:styleId="a4">
    <w:name w:val="Hyperlink"/>
    <w:unhideWhenUsed/>
    <w:rsid w:val="006F769C"/>
    <w:rPr>
      <w:color w:val="0000FF"/>
      <w:u w:val="single"/>
    </w:rPr>
  </w:style>
  <w:style w:type="paragraph" w:styleId="a5">
    <w:name w:val="footnote text"/>
    <w:basedOn w:val="a0"/>
    <w:link w:val="a6"/>
    <w:unhideWhenUsed/>
    <w:rsid w:val="006F769C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1"/>
    <w:link w:val="a5"/>
    <w:rsid w:val="006F769C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0"/>
    <w:link w:val="a8"/>
    <w:rsid w:val="006F769C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1"/>
    <w:link w:val="a7"/>
    <w:rsid w:val="006F7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F769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Звичайний1"/>
    <w:rsid w:val="006F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0"/>
    <w:uiPriority w:val="99"/>
    <w:rsid w:val="006F7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6F7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uiPriority w:val="20"/>
    <w:qFormat/>
    <w:rsid w:val="006F769C"/>
    <w:rPr>
      <w:i/>
      <w:iCs/>
    </w:rPr>
  </w:style>
  <w:style w:type="paragraph" w:styleId="ab">
    <w:name w:val="List Paragraph"/>
    <w:basedOn w:val="a0"/>
    <w:uiPriority w:val="34"/>
    <w:qFormat/>
    <w:rsid w:val="006F76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character" w:customStyle="1" w:styleId="rvts23">
    <w:name w:val="rvts23"/>
    <w:basedOn w:val="a1"/>
    <w:rsid w:val="006F769C"/>
  </w:style>
  <w:style w:type="character" w:customStyle="1" w:styleId="rvts44">
    <w:name w:val="rvts44"/>
    <w:basedOn w:val="a1"/>
    <w:rsid w:val="006F769C"/>
  </w:style>
  <w:style w:type="character" w:customStyle="1" w:styleId="longtext">
    <w:name w:val="long_text"/>
    <w:rsid w:val="007039C7"/>
  </w:style>
  <w:style w:type="paragraph" w:styleId="ac">
    <w:name w:val="Body Text"/>
    <w:basedOn w:val="a0"/>
    <w:link w:val="ad"/>
    <w:unhideWhenUsed/>
    <w:rsid w:val="007039C7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uk-UA"/>
    </w:rPr>
  </w:style>
  <w:style w:type="character" w:customStyle="1" w:styleId="ad">
    <w:name w:val="Основний текст Знак"/>
    <w:basedOn w:val="a1"/>
    <w:link w:val="ac"/>
    <w:rsid w:val="007039C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2">
    <w:name w:val="Основной текст (2) + Полужирный;Курсив"/>
    <w:basedOn w:val="a1"/>
    <w:rsid w:val="00854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e">
    <w:name w:val="Balloon Text"/>
    <w:basedOn w:val="a0"/>
    <w:link w:val="af"/>
    <w:uiPriority w:val="99"/>
    <w:semiHidden/>
    <w:unhideWhenUsed/>
    <w:rsid w:val="0019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193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s://zakon.rada.gov.ua/laws/show/3166-17" TargetMode="External"/><Relationship Id="rId26" Type="http://schemas.openxmlformats.org/officeDocument/2006/relationships/hyperlink" Target="https://zakon.rada.gov.ua/laws/show/460/2011" TargetMode="External"/><Relationship Id="rId21" Type="http://schemas.openxmlformats.org/officeDocument/2006/relationships/hyperlink" Target="https://zakon.rada.gov.ua/laws/show/679-14" TargetMode="External"/><Relationship Id="rId34" Type="http://schemas.openxmlformats.org/officeDocument/2006/relationships/hyperlink" Target="http://uk.wikipedia.or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zakon.rada.gov.ua/laws/show/4495-17" TargetMode="External"/><Relationship Id="rId25" Type="http://schemas.openxmlformats.org/officeDocument/2006/relationships/hyperlink" Target="https://zakon.rada.gov.ua/laws/show/3477-15" TargetMode="External"/><Relationship Id="rId33" Type="http://schemas.openxmlformats.org/officeDocument/2006/relationships/hyperlink" Target="http://www.lsl.lviv.ua/index.php/uk/golovna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51-17" TargetMode="External"/><Relationship Id="rId20" Type="http://schemas.openxmlformats.org/officeDocument/2006/relationships/hyperlink" Target="https://zakon.rada.gov.ua/laws/show/877-16" TargetMode="External"/><Relationship Id="rId29" Type="http://schemas.openxmlformats.org/officeDocument/2006/relationships/hyperlink" Target="https://zakon.rada.gov.ua/laws/show/1001-2011-%D0%B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https://financial.lnu.edu.ua/course/pravovi-formy-protydii-finansovym-pravoporushenniam" TargetMode="External"/><Relationship Id="rId24" Type="http://schemas.openxmlformats.org/officeDocument/2006/relationships/hyperlink" Target="https://zakon.rada.gov.ua/laws/show/580-19" TargetMode="External"/><Relationship Id="rId32" Type="http://schemas.openxmlformats.org/officeDocument/2006/relationships/hyperlink" Target="http://www.nbuv.gov.ua/portal/libukr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zakon.rada.gov.ua/laws/show/435-15" TargetMode="External"/><Relationship Id="rId23" Type="http://schemas.openxmlformats.org/officeDocument/2006/relationships/hyperlink" Target="https://zakon.rada.gov.ua/laws/show/576-19" TargetMode="External"/><Relationship Id="rId28" Type="http://schemas.openxmlformats.org/officeDocument/2006/relationships/hyperlink" Target="https://zakon.rada.gov.ua/laws/show/375-2014-%D0%BF" TargetMode="External"/><Relationship Id="rId36" Type="http://schemas.openxmlformats.org/officeDocument/2006/relationships/hyperlink" Target="http://web/worldbank/org" TargetMode="External"/><Relationship Id="rId10" Type="http://schemas.openxmlformats.org/officeDocument/2006/relationships/hyperlink" Target="mailto:lyubov.shevtsiv@lnu.edu.ua" TargetMode="External"/><Relationship Id="rId19" Type="http://schemas.openxmlformats.org/officeDocument/2006/relationships/hyperlink" Target="https://zakon.rada.gov.ua/laws/show/2473-19" TargetMode="External"/><Relationship Id="rId31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employee/shevtsiv-lyubov-yulianivna" TargetMode="External"/><Relationship Id="rId14" Type="http://schemas.openxmlformats.org/officeDocument/2006/relationships/hyperlink" Target="https://zakon.rada.gov.ua/laws/show/2755-17" TargetMode="External"/><Relationship Id="rId22" Type="http://schemas.openxmlformats.org/officeDocument/2006/relationships/hyperlink" Target="https://zakon.rada.gov.ua/laws/show/1150-20" TargetMode="External"/><Relationship Id="rId27" Type="http://schemas.openxmlformats.org/officeDocument/2006/relationships/hyperlink" Target="https://zakon.rada.gov.ua/laws/show/227-2019-%D0%BF" TargetMode="External"/><Relationship Id="rId30" Type="http://schemas.openxmlformats.org/officeDocument/2006/relationships/hyperlink" Target="https://pravo-izdat.com.ua/image/data/Files/169/1-28.pdf" TargetMode="External"/><Relationship Id="rId35" Type="http://schemas.openxmlformats.org/officeDocument/2006/relationships/hyperlink" Target="http://www.minfin.gov.ua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17328</Words>
  <Characters>9878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2022-09-05T13:22:00Z</cp:lastPrinted>
  <dcterms:created xsi:type="dcterms:W3CDTF">2021-09-17T18:34:00Z</dcterms:created>
  <dcterms:modified xsi:type="dcterms:W3CDTF">2022-09-05T13:24:00Z</dcterms:modified>
</cp:coreProperties>
</file>