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601" w:type="dxa"/>
        <w:tblLook w:val="01E0"/>
      </w:tblPr>
      <w:tblGrid>
        <w:gridCol w:w="2316"/>
        <w:gridCol w:w="8140"/>
      </w:tblGrid>
      <w:tr w:rsidR="00FE3513" w:rsidRPr="0067348E" w:rsidTr="005D779D">
        <w:trPr>
          <w:trHeight w:val="2672"/>
        </w:trPr>
        <w:tc>
          <w:tcPr>
            <w:tcW w:w="2316" w:type="dxa"/>
            <w:tcBorders>
              <w:right w:val="single" w:sz="18" w:space="0" w:color="auto"/>
            </w:tcBorders>
          </w:tcPr>
          <w:p w:rsidR="00FE3513" w:rsidRPr="0067348E" w:rsidRDefault="00FE3513" w:rsidP="00D655A4">
            <w:pPr>
              <w:jc w:val="center"/>
              <w:rPr>
                <w:b/>
                <w:sz w:val="28"/>
                <w:szCs w:val="28"/>
              </w:rPr>
            </w:pPr>
            <w:r w:rsidRPr="0067348E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-135890</wp:posOffset>
                  </wp:positionH>
                  <wp:positionV relativeFrom="margin">
                    <wp:posOffset>-17780</wp:posOffset>
                  </wp:positionV>
                  <wp:extent cx="1304925" cy="158686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0" w:type="dxa"/>
            <w:vMerge w:val="restart"/>
            <w:tcBorders>
              <w:left w:val="single" w:sz="18" w:space="0" w:color="auto"/>
            </w:tcBorders>
          </w:tcPr>
          <w:p w:rsidR="00FE3513" w:rsidRPr="0067348E" w:rsidRDefault="00FE3513" w:rsidP="00D655A4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67348E">
              <w:rPr>
                <w:sz w:val="28"/>
                <w:szCs w:val="28"/>
              </w:rPr>
              <w:t xml:space="preserve">МІНІСТЕРСТВО </w:t>
            </w:r>
            <w:r w:rsidRPr="0067348E">
              <w:rPr>
                <w:sz w:val="28"/>
              </w:rPr>
              <w:t xml:space="preserve">ОСВІТИ І НАУКИ </w:t>
            </w:r>
            <w:r w:rsidRPr="0067348E">
              <w:rPr>
                <w:sz w:val="28"/>
                <w:szCs w:val="28"/>
              </w:rPr>
              <w:t>УКРАЇНИ</w:t>
            </w:r>
          </w:p>
          <w:p w:rsidR="00FE3513" w:rsidRPr="0067348E" w:rsidRDefault="00FE3513" w:rsidP="00D655A4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67348E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ЗАТВЕРДЖЕНО</w:t>
            </w:r>
          </w:p>
          <w:p w:rsidR="00FE3513" w:rsidRPr="0067348E" w:rsidRDefault="00D352B8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на з</w:t>
            </w:r>
            <w:r w:rsidR="00764680">
              <w:rPr>
                <w:b/>
                <w:sz w:val="24"/>
                <w:szCs w:val="24"/>
              </w:rPr>
              <w:t>асіданні кафедри обліку, аналізу і контролю</w:t>
            </w:r>
          </w:p>
          <w:p w:rsidR="00FE3513" w:rsidRPr="0067348E" w:rsidRDefault="00FE3513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протокол  №</w:t>
            </w:r>
            <w:r w:rsidR="007F79B6">
              <w:rPr>
                <w:b/>
                <w:sz w:val="24"/>
                <w:szCs w:val="24"/>
                <w:lang w:val="ru-RU"/>
              </w:rPr>
              <w:t xml:space="preserve">6 </w:t>
            </w:r>
            <w:r w:rsidRPr="0067348E">
              <w:rPr>
                <w:b/>
                <w:sz w:val="24"/>
                <w:szCs w:val="24"/>
              </w:rPr>
              <w:t>від “</w:t>
            </w:r>
            <w:r w:rsidR="007F79B6">
              <w:rPr>
                <w:b/>
                <w:sz w:val="24"/>
                <w:szCs w:val="24"/>
              </w:rPr>
              <w:t>6</w:t>
            </w:r>
            <w:r w:rsidRPr="0067348E">
              <w:rPr>
                <w:b/>
                <w:sz w:val="24"/>
                <w:szCs w:val="24"/>
              </w:rPr>
              <w:t xml:space="preserve">” </w:t>
            </w:r>
            <w:r w:rsidR="00005A04">
              <w:rPr>
                <w:b/>
                <w:sz w:val="24"/>
                <w:szCs w:val="24"/>
              </w:rPr>
              <w:t>січ</w:t>
            </w:r>
            <w:r w:rsidR="00166E8A" w:rsidRPr="0067348E">
              <w:rPr>
                <w:b/>
                <w:sz w:val="24"/>
                <w:szCs w:val="24"/>
              </w:rPr>
              <w:t>ня</w:t>
            </w:r>
            <w:r w:rsidR="007F79B6">
              <w:rPr>
                <w:b/>
                <w:sz w:val="24"/>
                <w:szCs w:val="24"/>
              </w:rPr>
              <w:t xml:space="preserve"> 2021</w:t>
            </w:r>
            <w:r w:rsidRPr="0067348E">
              <w:rPr>
                <w:b/>
                <w:sz w:val="24"/>
                <w:szCs w:val="24"/>
              </w:rPr>
              <w:t xml:space="preserve"> р.</w:t>
            </w:r>
          </w:p>
          <w:p w:rsidR="007F79B6" w:rsidRDefault="00A94D13" w:rsidP="00772E2F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 xml:space="preserve"> Зав. кафедри _________ проф. Романів Є.М.</w:t>
            </w:r>
          </w:p>
          <w:p w:rsidR="00FE3513" w:rsidRPr="0067348E" w:rsidRDefault="007F79B6" w:rsidP="007F79B6">
            <w:pPr>
              <w:jc w:val="center"/>
              <w:rPr>
                <w:szCs w:val="18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 w:rsidR="00FE3513" w:rsidRPr="0067348E">
              <w:rPr>
                <w:sz w:val="20"/>
              </w:rPr>
              <w:t>(п</w:t>
            </w:r>
            <w:r>
              <w:rPr>
                <w:szCs w:val="18"/>
              </w:rPr>
              <w:t xml:space="preserve">ідпис)   </w:t>
            </w:r>
            <w:r w:rsidR="00FE3513" w:rsidRPr="0067348E">
              <w:rPr>
                <w:szCs w:val="18"/>
              </w:rPr>
              <w:t>(прізвище, ім’я, по батькові)</w:t>
            </w: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ПЛАНИ СЕМІНАРСЬКИХ ЗАНЯТЬ</w:t>
            </w: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І МЕТОДИЧНІ РЕКОМЕНДАЦІЇ</w:t>
            </w: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ЩОДО ЇХ ПРОВЕДЕННЯ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b/>
                <w:sz w:val="32"/>
                <w:szCs w:val="32"/>
              </w:rPr>
            </w:pPr>
            <w:r w:rsidRPr="0067348E">
              <w:rPr>
                <w:b/>
                <w:sz w:val="32"/>
                <w:szCs w:val="32"/>
              </w:rPr>
              <w:t>З НАВЧАЛЬНОЇ ДИСЦИПЛІНИ</w:t>
            </w:r>
          </w:p>
          <w:p w:rsidR="00FE3513" w:rsidRPr="0067348E" w:rsidRDefault="003B665D" w:rsidP="00D655A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67348E">
              <w:rPr>
                <w:b/>
                <w:sz w:val="36"/>
                <w:szCs w:val="36"/>
                <w:u w:val="single"/>
              </w:rPr>
              <w:t>ВСТУП ДО ФАХУ</w:t>
            </w:r>
            <w:r w:rsidR="00005A04">
              <w:rPr>
                <w:b/>
                <w:sz w:val="36"/>
                <w:szCs w:val="36"/>
                <w:u w:val="single"/>
              </w:rPr>
              <w:t xml:space="preserve"> (тренінг-курс)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67348E">
              <w:rPr>
                <w:sz w:val="20"/>
              </w:rPr>
              <w:t>(назва навчальної дисципліни)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FE3513" w:rsidRPr="0067348E" w:rsidRDefault="00FE3513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 xml:space="preserve">галузь знань: </w:t>
            </w:r>
            <w:r w:rsidRPr="0067348E">
              <w:rPr>
                <w:sz w:val="24"/>
                <w:szCs w:val="24"/>
                <w:u w:val="single"/>
              </w:rPr>
              <w:t>07 «Управління та адміністрування»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  (шифр та найменування галузі знань)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10"/>
                <w:szCs w:val="10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спеціальність:</w:t>
            </w:r>
            <w:r w:rsidRPr="0067348E">
              <w:rPr>
                <w:sz w:val="24"/>
                <w:szCs w:val="24"/>
                <w:u w:val="single"/>
              </w:rPr>
              <w:t>071 «Облік і оподаткування»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(код та найменування спеціальності)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10"/>
                <w:szCs w:val="10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спеціалізація:</w:t>
            </w:r>
            <w:r w:rsidR="003D4BBC">
              <w:rPr>
                <w:sz w:val="24"/>
                <w:szCs w:val="24"/>
                <w:u w:val="single"/>
              </w:rPr>
              <w:t>О</w:t>
            </w:r>
            <w:bookmarkStart w:id="0" w:name="_GoBack"/>
            <w:bookmarkEnd w:id="0"/>
            <w:r w:rsidRPr="0067348E">
              <w:rPr>
                <w:sz w:val="24"/>
                <w:szCs w:val="24"/>
                <w:u w:val="single"/>
              </w:rPr>
              <w:t xml:space="preserve">блік, аналіз та </w:t>
            </w:r>
            <w:r w:rsidR="000061BE" w:rsidRPr="0067348E">
              <w:rPr>
                <w:sz w:val="24"/>
                <w:szCs w:val="24"/>
                <w:u w:val="single"/>
              </w:rPr>
              <w:t>фінансові розслідування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       (найменування спеціалізації)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093989" w:rsidRPr="007F79B6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освітній ступінь:</w:t>
            </w:r>
            <w:r w:rsidRPr="0067348E">
              <w:rPr>
                <w:sz w:val="24"/>
                <w:szCs w:val="24"/>
                <w:u w:val="single"/>
              </w:rPr>
              <w:t>бакалавр</w:t>
            </w:r>
            <w:r w:rsidR="00772E2F" w:rsidRPr="007F79B6">
              <w:rPr>
                <w:sz w:val="24"/>
                <w:szCs w:val="24"/>
                <w:u w:val="single"/>
              </w:rPr>
              <w:t>____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67348E">
              <w:rPr>
                <w:sz w:val="20"/>
              </w:rPr>
              <w:t>(бакалавр, магістр)</w:t>
            </w:r>
          </w:p>
          <w:p w:rsidR="00093989" w:rsidRPr="0067348E" w:rsidRDefault="00093989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93989" w:rsidRPr="0067348E" w:rsidRDefault="00093989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93989" w:rsidRPr="0067348E" w:rsidRDefault="00093989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FE3513" w:rsidRPr="0067348E" w:rsidRDefault="00806776" w:rsidP="007F79B6">
            <w:pPr>
              <w:spacing w:line="40" w:lineRule="atLeast"/>
              <w:ind w:left="2880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Укладач</w:t>
            </w:r>
            <w:r w:rsidR="00FE3513" w:rsidRPr="0067348E">
              <w:rPr>
                <w:b/>
                <w:sz w:val="24"/>
                <w:szCs w:val="24"/>
              </w:rPr>
              <w:t>:</w:t>
            </w:r>
            <w:r w:rsidR="00C25FEC">
              <w:rPr>
                <w:b/>
                <w:sz w:val="24"/>
                <w:szCs w:val="24"/>
              </w:rPr>
              <w:t xml:space="preserve"> </w:t>
            </w:r>
            <w:r w:rsidR="007F79B6">
              <w:rPr>
                <w:sz w:val="24"/>
                <w:szCs w:val="24"/>
                <w:u w:val="single"/>
              </w:rPr>
              <w:t>Петришин  Л</w:t>
            </w:r>
            <w:r w:rsidR="002603FC">
              <w:rPr>
                <w:sz w:val="24"/>
                <w:szCs w:val="24"/>
                <w:u w:val="single"/>
              </w:rPr>
              <w:t>.П</w:t>
            </w:r>
            <w:r w:rsidRPr="0067348E">
              <w:rPr>
                <w:sz w:val="24"/>
                <w:szCs w:val="24"/>
                <w:u w:val="single"/>
              </w:rPr>
              <w:t>.</w:t>
            </w:r>
            <w:r w:rsidR="002603FC">
              <w:rPr>
                <w:sz w:val="24"/>
                <w:szCs w:val="24"/>
                <w:u w:val="single"/>
              </w:rPr>
              <w:t>, доцент</w:t>
            </w:r>
            <w:r w:rsidR="007F79B6">
              <w:rPr>
                <w:sz w:val="24"/>
                <w:szCs w:val="24"/>
                <w:u w:val="single"/>
              </w:rPr>
              <w:t xml:space="preserve">    </w:t>
            </w:r>
            <w:r w:rsidR="002603FC">
              <w:rPr>
                <w:sz w:val="24"/>
                <w:szCs w:val="24"/>
                <w:u w:val="single"/>
              </w:rPr>
              <w:t>кафедри</w:t>
            </w:r>
            <w:r w:rsidR="00A07295">
              <w:rPr>
                <w:sz w:val="24"/>
                <w:szCs w:val="24"/>
                <w:u w:val="single"/>
              </w:rPr>
              <w:t xml:space="preserve"> </w:t>
            </w:r>
            <w:r w:rsidR="007F79B6">
              <w:rPr>
                <w:sz w:val="24"/>
                <w:szCs w:val="24"/>
                <w:u w:val="single"/>
              </w:rPr>
              <w:t>обліку, аналізу і конт</w:t>
            </w:r>
            <w:r w:rsidR="002603FC">
              <w:rPr>
                <w:sz w:val="24"/>
                <w:szCs w:val="24"/>
                <w:u w:val="single"/>
              </w:rPr>
              <w:t>рлю</w:t>
            </w:r>
            <w:r w:rsidR="00C25FEC">
              <w:rPr>
                <w:sz w:val="24"/>
                <w:szCs w:val="24"/>
                <w:u w:val="single"/>
              </w:rPr>
              <w:t>,</w:t>
            </w:r>
            <w:r w:rsidR="00A07295">
              <w:rPr>
                <w:sz w:val="24"/>
                <w:szCs w:val="24"/>
                <w:u w:val="single"/>
              </w:rPr>
              <w:t xml:space="preserve"> </w:t>
            </w:r>
            <w:r w:rsidR="00C25FEC">
              <w:rPr>
                <w:sz w:val="24"/>
                <w:szCs w:val="24"/>
                <w:u w:val="single"/>
              </w:rPr>
              <w:t>д</w:t>
            </w:r>
            <w:r w:rsidRPr="0067348E">
              <w:rPr>
                <w:sz w:val="24"/>
                <w:szCs w:val="24"/>
                <w:u w:val="single"/>
              </w:rPr>
              <w:t>.е.н.</w:t>
            </w:r>
            <w:r w:rsidR="002603FC">
              <w:rPr>
                <w:sz w:val="24"/>
                <w:szCs w:val="24"/>
                <w:u w:val="single"/>
              </w:rPr>
              <w:t>, доц.</w:t>
            </w:r>
          </w:p>
          <w:p w:rsidR="00FE3513" w:rsidRPr="0067348E" w:rsidRDefault="00FE3513" w:rsidP="007F79B6">
            <w:pPr>
              <w:tabs>
                <w:tab w:val="left" w:pos="3529"/>
              </w:tabs>
              <w:spacing w:line="40" w:lineRule="atLeast"/>
              <w:ind w:left="2880"/>
              <w:rPr>
                <w:sz w:val="20"/>
              </w:rPr>
            </w:pPr>
            <w:r w:rsidRPr="0067348E">
              <w:rPr>
                <w:sz w:val="20"/>
              </w:rPr>
              <w:t>(ПІБ, посада, науковий ступінь, вчене звання)</w:t>
            </w: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806776" w:rsidRPr="0067348E" w:rsidRDefault="00806776" w:rsidP="00D655A4">
            <w:pPr>
              <w:rPr>
                <w:sz w:val="20"/>
              </w:rPr>
            </w:pPr>
          </w:p>
          <w:p w:rsidR="00806776" w:rsidRPr="0067348E" w:rsidRDefault="00806776" w:rsidP="00D655A4">
            <w:pPr>
              <w:rPr>
                <w:sz w:val="20"/>
              </w:rPr>
            </w:pP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FE3513" w:rsidRDefault="00FE3513" w:rsidP="00D655A4">
            <w:pPr>
              <w:rPr>
                <w:sz w:val="20"/>
              </w:rPr>
            </w:pPr>
          </w:p>
          <w:p w:rsidR="004B6B46" w:rsidRPr="0067348E" w:rsidRDefault="004B6B46" w:rsidP="00D655A4">
            <w:pPr>
              <w:rPr>
                <w:sz w:val="20"/>
              </w:rPr>
            </w:pP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FE3513" w:rsidRPr="0067348E" w:rsidRDefault="007F79B6" w:rsidP="00D65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2021</w:t>
            </w:r>
          </w:p>
          <w:p w:rsidR="00334464" w:rsidRPr="0067348E" w:rsidRDefault="00334464" w:rsidP="00D655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6776" w:rsidRPr="0067348E" w:rsidRDefault="00806776" w:rsidP="00D655A4">
            <w:pPr>
              <w:jc w:val="center"/>
              <w:rPr>
                <w:sz w:val="20"/>
              </w:rPr>
            </w:pPr>
          </w:p>
        </w:tc>
      </w:tr>
      <w:tr w:rsidR="00FE3513" w:rsidRPr="0067348E" w:rsidTr="005D779D">
        <w:trPr>
          <w:cantSplit/>
          <w:trHeight w:val="11048"/>
        </w:trPr>
        <w:tc>
          <w:tcPr>
            <w:tcW w:w="2316" w:type="dxa"/>
            <w:tcBorders>
              <w:right w:val="single" w:sz="18" w:space="0" w:color="auto"/>
            </w:tcBorders>
            <w:textDirection w:val="btLr"/>
            <w:vAlign w:val="center"/>
          </w:tcPr>
          <w:p w:rsidR="00FE3513" w:rsidRPr="0067348E" w:rsidRDefault="00987934" w:rsidP="00D655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793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КАФЕдра ОБЛІКУ, аналізу і контролю</w:t>
            </w:r>
          </w:p>
        </w:tc>
        <w:tc>
          <w:tcPr>
            <w:tcW w:w="8140" w:type="dxa"/>
            <w:vMerge/>
            <w:tcBorders>
              <w:left w:val="single" w:sz="18" w:space="0" w:color="auto"/>
            </w:tcBorders>
          </w:tcPr>
          <w:p w:rsidR="00FE3513" w:rsidRPr="0067348E" w:rsidRDefault="00FE3513" w:rsidP="00D655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22A4" w:rsidRPr="0067348E" w:rsidRDefault="00CA22A4" w:rsidP="00F957CF">
      <w:pPr>
        <w:ind w:left="34" w:hanging="34"/>
        <w:jc w:val="both"/>
        <w:rPr>
          <w:b/>
          <w:sz w:val="24"/>
          <w:szCs w:val="24"/>
        </w:rPr>
      </w:pPr>
    </w:p>
    <w:p w:rsidR="00817424" w:rsidRDefault="00F957CF" w:rsidP="00CA22A4">
      <w:pPr>
        <w:ind w:left="34" w:hanging="34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lastRenderedPageBreak/>
        <w:t>РОЗДІЛ 1.</w:t>
      </w:r>
      <w:r w:rsidRPr="005E5A50">
        <w:rPr>
          <w:b/>
          <w:sz w:val="24"/>
          <w:szCs w:val="24"/>
        </w:rPr>
        <w:t xml:space="preserve">МЕТОДИЧНІ РЕКОМЕНДАЦІЇ ЩОДО ПРОВЕДЕННЯ </w:t>
      </w:r>
    </w:p>
    <w:p w:rsidR="00F957CF" w:rsidRPr="0067348E" w:rsidRDefault="00F957CF" w:rsidP="00CA22A4">
      <w:pPr>
        <w:ind w:left="34" w:hanging="34"/>
        <w:jc w:val="center"/>
        <w:rPr>
          <w:sz w:val="24"/>
          <w:szCs w:val="24"/>
        </w:rPr>
      </w:pPr>
      <w:r w:rsidRPr="005E5A50">
        <w:rPr>
          <w:b/>
          <w:sz w:val="24"/>
          <w:szCs w:val="24"/>
        </w:rPr>
        <w:t>СЕМІНАРСЬКИХ ЗАНЯТЬ</w:t>
      </w:r>
    </w:p>
    <w:p w:rsidR="00D059A3" w:rsidRPr="0067348E" w:rsidRDefault="00FE6724" w:rsidP="00D059A3">
      <w:pPr>
        <w:pStyle w:val="aa"/>
        <w:ind w:firstLine="567"/>
        <w:jc w:val="both"/>
        <w:rPr>
          <w:b w:val="0"/>
          <w:bCs/>
          <w:sz w:val="24"/>
          <w:szCs w:val="24"/>
        </w:rPr>
      </w:pPr>
      <w:r w:rsidRPr="0067348E">
        <w:rPr>
          <w:b w:val="0"/>
          <w:sz w:val="24"/>
          <w:szCs w:val="24"/>
        </w:rPr>
        <w:t xml:space="preserve">Метою проведення семінарських </w:t>
      </w:r>
      <w:r w:rsidR="00D059A3" w:rsidRPr="0067348E">
        <w:rPr>
          <w:b w:val="0"/>
          <w:sz w:val="24"/>
          <w:szCs w:val="24"/>
        </w:rPr>
        <w:t>занять є закріпити теоретичні знання і виробити практичні навички щодо вирішення виробничих ситуацій з відповід</w:t>
      </w:r>
      <w:r w:rsidRPr="0067348E">
        <w:rPr>
          <w:b w:val="0"/>
          <w:sz w:val="24"/>
          <w:szCs w:val="24"/>
        </w:rPr>
        <w:t xml:space="preserve">них тем навчальної дисципліни </w:t>
      </w:r>
      <w:r w:rsidR="00D655A4" w:rsidRPr="0067348E">
        <w:rPr>
          <w:b w:val="0"/>
          <w:sz w:val="24"/>
          <w:szCs w:val="24"/>
        </w:rPr>
        <w:t>«</w:t>
      </w:r>
      <w:r w:rsidRPr="0067348E">
        <w:rPr>
          <w:b w:val="0"/>
          <w:sz w:val="24"/>
          <w:szCs w:val="24"/>
        </w:rPr>
        <w:t>Вступ до фаху</w:t>
      </w:r>
      <w:r w:rsidR="00D655A4" w:rsidRPr="0067348E">
        <w:rPr>
          <w:b w:val="0"/>
          <w:sz w:val="24"/>
          <w:szCs w:val="24"/>
        </w:rPr>
        <w:t>» (тренінг-курс)</w:t>
      </w:r>
      <w:r w:rsidR="00D059A3" w:rsidRPr="0067348E">
        <w:rPr>
          <w:b w:val="0"/>
          <w:bCs/>
          <w:sz w:val="24"/>
          <w:szCs w:val="24"/>
        </w:rPr>
        <w:t>.</w:t>
      </w:r>
    </w:p>
    <w:p w:rsidR="00D059A3" w:rsidRPr="0067348E" w:rsidRDefault="00D059A3" w:rsidP="00D059A3">
      <w:pPr>
        <w:pStyle w:val="aa"/>
        <w:ind w:firstLine="567"/>
        <w:jc w:val="both"/>
        <w:rPr>
          <w:b w:val="0"/>
          <w:sz w:val="24"/>
          <w:szCs w:val="24"/>
        </w:rPr>
      </w:pPr>
      <w:r w:rsidRPr="0067348E">
        <w:rPr>
          <w:b w:val="0"/>
          <w:sz w:val="24"/>
          <w:szCs w:val="24"/>
        </w:rPr>
        <w:t>Пров</w:t>
      </w:r>
      <w:r w:rsidR="00FE6724" w:rsidRPr="0067348E">
        <w:rPr>
          <w:b w:val="0"/>
          <w:sz w:val="24"/>
          <w:szCs w:val="24"/>
        </w:rPr>
        <w:t>едення семінарських</w:t>
      </w:r>
      <w:r w:rsidRPr="0067348E">
        <w:rPr>
          <w:b w:val="0"/>
          <w:sz w:val="24"/>
          <w:szCs w:val="24"/>
        </w:rPr>
        <w:t xml:space="preserve"> занять передбачає підготовку теоретичних питань з відповідних тем навчальної дисципліни.</w:t>
      </w:r>
    </w:p>
    <w:p w:rsidR="00F957CF" w:rsidRPr="0067348E" w:rsidRDefault="00F957CF" w:rsidP="00F957CF">
      <w:pPr>
        <w:ind w:left="34" w:hanging="34"/>
        <w:jc w:val="both"/>
        <w:rPr>
          <w:sz w:val="24"/>
          <w:szCs w:val="24"/>
        </w:rPr>
      </w:pPr>
    </w:p>
    <w:p w:rsidR="005E5A50" w:rsidRDefault="00F957CF" w:rsidP="00CA22A4">
      <w:pPr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РОЗДІЛ 2.КАЛЕНДАРНО-ТЕМАТИЧНИЙ ПЛАН ПРОВЕДЕННЯ </w:t>
      </w:r>
    </w:p>
    <w:p w:rsidR="00F957CF" w:rsidRPr="0067348E" w:rsidRDefault="00F957CF" w:rsidP="00CA22A4">
      <w:pPr>
        <w:jc w:val="center"/>
        <w:rPr>
          <w:sz w:val="24"/>
          <w:szCs w:val="24"/>
        </w:rPr>
      </w:pPr>
      <w:r w:rsidRPr="0067348E">
        <w:rPr>
          <w:b/>
          <w:sz w:val="24"/>
          <w:szCs w:val="24"/>
        </w:rPr>
        <w:t>СЕМІНАРСЬКИХ ЗАНЯТЬ</w:t>
      </w:r>
    </w:p>
    <w:tbl>
      <w:tblPr>
        <w:tblStyle w:val="a3"/>
        <w:tblpPr w:leftFromText="180" w:rightFromText="180" w:vertAnchor="text" w:horzAnchor="margin" w:tblpY="246"/>
        <w:tblW w:w="9695" w:type="dxa"/>
        <w:tblLook w:val="0000"/>
      </w:tblPr>
      <w:tblGrid>
        <w:gridCol w:w="817"/>
        <w:gridCol w:w="8080"/>
        <w:gridCol w:w="798"/>
      </w:tblGrid>
      <w:tr w:rsidR="00CA22A4" w:rsidRPr="0067348E" w:rsidTr="005E5A50">
        <w:trPr>
          <w:trHeight w:val="1124"/>
        </w:trPr>
        <w:tc>
          <w:tcPr>
            <w:tcW w:w="817" w:type="dxa"/>
          </w:tcPr>
          <w:p w:rsidR="005E5A50" w:rsidRDefault="005E5A50" w:rsidP="00C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CA22A4" w:rsidRPr="0067348E" w:rsidRDefault="005E5A50" w:rsidP="00C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зан-</w:t>
            </w:r>
            <w:r w:rsidR="00CA22A4" w:rsidRPr="0067348E">
              <w:rPr>
                <w:b/>
                <w:sz w:val="24"/>
                <w:szCs w:val="24"/>
              </w:rPr>
              <w:t>тя</w:t>
            </w:r>
          </w:p>
        </w:tc>
        <w:tc>
          <w:tcPr>
            <w:tcW w:w="8080" w:type="dxa"/>
          </w:tcPr>
          <w:p w:rsidR="005E5A50" w:rsidRDefault="005E5A50" w:rsidP="00CA22A4">
            <w:pPr>
              <w:jc w:val="center"/>
              <w:rPr>
                <w:b/>
                <w:sz w:val="24"/>
                <w:szCs w:val="24"/>
              </w:rPr>
            </w:pPr>
          </w:p>
          <w:p w:rsidR="00CA22A4" w:rsidRPr="0067348E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8" w:type="dxa"/>
            <w:textDirection w:val="btLr"/>
          </w:tcPr>
          <w:p w:rsidR="00817424" w:rsidRDefault="00CA22A4" w:rsidP="0081742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К</w:t>
            </w:r>
            <w:r w:rsidR="00817424">
              <w:rPr>
                <w:b/>
                <w:sz w:val="24"/>
                <w:szCs w:val="24"/>
              </w:rPr>
              <w:t xml:space="preserve">-ть  </w:t>
            </w:r>
          </w:p>
          <w:p w:rsidR="00CA22A4" w:rsidRPr="0067348E" w:rsidRDefault="00817424" w:rsidP="00817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год.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1.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1. </w:t>
            </w:r>
            <w:r w:rsidR="001763B9" w:rsidRPr="0067348E">
              <w:rPr>
                <w:color w:val="000000"/>
                <w:sz w:val="24"/>
                <w:szCs w:val="24"/>
              </w:rPr>
              <w:t>Cучасний фахівець з обліку і оподаткування: формування та перспективи реалізації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pStyle w:val="7"/>
              <w:jc w:val="left"/>
              <w:outlineLvl w:val="6"/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2. </w:t>
            </w:r>
            <w:r w:rsidR="001763B9" w:rsidRPr="0067348E">
              <w:rPr>
                <w:color w:val="000000"/>
                <w:sz w:val="24"/>
                <w:szCs w:val="24"/>
              </w:rPr>
              <w:t xml:space="preserve">Міжнародні стандарти освіти для </w:t>
            </w:r>
            <w:r w:rsidR="001763B9" w:rsidRPr="0067348E">
              <w:rPr>
                <w:rStyle w:val="fontstyle45"/>
                <w:color w:val="000000"/>
                <w:sz w:val="24"/>
                <w:szCs w:val="24"/>
              </w:rPr>
              <w:t>професійних бухгалтерів і підвищення кваліфікації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3.</w:t>
            </w:r>
          </w:p>
        </w:tc>
        <w:tc>
          <w:tcPr>
            <w:tcW w:w="8080" w:type="dxa"/>
          </w:tcPr>
          <w:p w:rsidR="00CA22A4" w:rsidRPr="0067348E" w:rsidRDefault="00E04FCD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3.</w:t>
            </w:r>
            <w:r w:rsidR="003451BD" w:rsidRPr="0067348E">
              <w:rPr>
                <w:sz w:val="24"/>
                <w:szCs w:val="24"/>
              </w:rPr>
              <w:t xml:space="preserve"> Законодавство України про бухгалтерський облік, аудит та оподаткування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4.</w:t>
            </w:r>
          </w:p>
        </w:tc>
        <w:tc>
          <w:tcPr>
            <w:tcW w:w="8080" w:type="dxa"/>
          </w:tcPr>
          <w:p w:rsidR="00CA22A4" w:rsidRPr="0067348E" w:rsidRDefault="00E04FCD" w:rsidP="00E04FCD">
            <w:pPr>
              <w:rPr>
                <w:bCs/>
                <w:spacing w:val="-1"/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4.</w:t>
            </w:r>
            <w:r w:rsidR="003451BD" w:rsidRPr="0067348E">
              <w:rPr>
                <w:sz w:val="24"/>
                <w:szCs w:val="24"/>
              </w:rPr>
              <w:t xml:space="preserve"> Історичні аспекти виникнення й розвитку обліку і аудиту 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5.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5. </w:t>
            </w:r>
            <w:r w:rsidR="003451BD" w:rsidRPr="0067348E">
              <w:rPr>
                <w:rStyle w:val="fontstyle45"/>
                <w:color w:val="000000"/>
                <w:sz w:val="24"/>
                <w:szCs w:val="24"/>
              </w:rPr>
              <w:t>Професія бухгалтера в Україні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6.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6. </w:t>
            </w:r>
            <w:r w:rsidR="003451BD" w:rsidRPr="0067348E">
              <w:rPr>
                <w:sz w:val="24"/>
                <w:szCs w:val="24"/>
              </w:rPr>
              <w:t>Професійна етика бухгалтерів і аудиторів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E422E5" w:rsidRPr="0067348E" w:rsidTr="005E5A50">
        <w:trPr>
          <w:trHeight w:val="338"/>
        </w:trPr>
        <w:tc>
          <w:tcPr>
            <w:tcW w:w="817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7.</w:t>
            </w:r>
          </w:p>
        </w:tc>
        <w:tc>
          <w:tcPr>
            <w:tcW w:w="8080" w:type="dxa"/>
          </w:tcPr>
          <w:p w:rsidR="00E422E5" w:rsidRPr="0067348E" w:rsidRDefault="00E422E5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7.</w:t>
            </w:r>
            <w:r w:rsidR="003451BD" w:rsidRPr="0067348E">
              <w:rPr>
                <w:sz w:val="24"/>
                <w:szCs w:val="24"/>
              </w:rPr>
              <w:t>Організація державног</w:t>
            </w:r>
            <w:r w:rsidR="00772E2F">
              <w:rPr>
                <w:sz w:val="24"/>
                <w:szCs w:val="24"/>
              </w:rPr>
              <w:t xml:space="preserve">о податкового контролю </w:t>
            </w:r>
            <w:r w:rsidR="009B0DE7" w:rsidRPr="0067348E">
              <w:rPr>
                <w:sz w:val="24"/>
                <w:szCs w:val="24"/>
              </w:rPr>
              <w:t xml:space="preserve"> та створення БФР в Україні</w:t>
            </w:r>
          </w:p>
        </w:tc>
        <w:tc>
          <w:tcPr>
            <w:tcW w:w="798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E422E5" w:rsidRPr="0067348E" w:rsidTr="005E5A50">
        <w:trPr>
          <w:trHeight w:val="338"/>
        </w:trPr>
        <w:tc>
          <w:tcPr>
            <w:tcW w:w="817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8.</w:t>
            </w:r>
          </w:p>
        </w:tc>
        <w:tc>
          <w:tcPr>
            <w:tcW w:w="8080" w:type="dxa"/>
          </w:tcPr>
          <w:p w:rsidR="00E422E5" w:rsidRPr="0067348E" w:rsidRDefault="009B0DE7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К</w:t>
            </w:r>
            <w:r w:rsidR="00E422E5" w:rsidRPr="0067348E">
              <w:rPr>
                <w:sz w:val="24"/>
                <w:szCs w:val="24"/>
              </w:rPr>
              <w:t>онтроль</w:t>
            </w:r>
            <w:r w:rsidRPr="0067348E">
              <w:rPr>
                <w:sz w:val="24"/>
                <w:szCs w:val="24"/>
              </w:rPr>
              <w:t>на робота</w:t>
            </w:r>
          </w:p>
        </w:tc>
        <w:tc>
          <w:tcPr>
            <w:tcW w:w="798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424"/>
        </w:trPr>
        <w:tc>
          <w:tcPr>
            <w:tcW w:w="8897" w:type="dxa"/>
            <w:gridSpan w:val="2"/>
          </w:tcPr>
          <w:p w:rsidR="00CA22A4" w:rsidRPr="0067348E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Разом семінарських занять</w:t>
            </w:r>
            <w:r w:rsidR="00417B15" w:rsidRPr="0067348E">
              <w:rPr>
                <w:b/>
                <w:sz w:val="24"/>
                <w:szCs w:val="24"/>
              </w:rPr>
              <w:t>, КР</w:t>
            </w:r>
          </w:p>
        </w:tc>
        <w:tc>
          <w:tcPr>
            <w:tcW w:w="798" w:type="dxa"/>
          </w:tcPr>
          <w:p w:rsidR="00CA22A4" w:rsidRPr="0067348E" w:rsidRDefault="00E422E5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16</w:t>
            </w:r>
          </w:p>
        </w:tc>
      </w:tr>
    </w:tbl>
    <w:p w:rsidR="00F957CF" w:rsidRPr="0067348E" w:rsidRDefault="00F957CF" w:rsidP="00F957CF">
      <w:pPr>
        <w:jc w:val="both"/>
        <w:rPr>
          <w:sz w:val="24"/>
          <w:szCs w:val="24"/>
        </w:rPr>
      </w:pPr>
    </w:p>
    <w:p w:rsidR="00F957CF" w:rsidRPr="0067348E" w:rsidRDefault="00F957CF" w:rsidP="00FE3513">
      <w:pPr>
        <w:ind w:firstLine="709"/>
        <w:jc w:val="both"/>
        <w:rPr>
          <w:sz w:val="24"/>
          <w:szCs w:val="24"/>
        </w:rPr>
      </w:pPr>
    </w:p>
    <w:p w:rsidR="006849EA" w:rsidRPr="0067348E" w:rsidRDefault="00F957CF" w:rsidP="00F957CF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РОЗДІЛ 3. ПЛАНИ СЕМІНАРСЬКИХ ЗАНЯТЬ</w:t>
      </w:r>
    </w:p>
    <w:p w:rsidR="00F957CF" w:rsidRPr="0067348E" w:rsidRDefault="00F957CF" w:rsidP="00F957CF">
      <w:pPr>
        <w:ind w:firstLine="709"/>
        <w:jc w:val="center"/>
        <w:rPr>
          <w:b/>
          <w:sz w:val="24"/>
          <w:szCs w:val="24"/>
        </w:rPr>
      </w:pPr>
    </w:p>
    <w:p w:rsidR="00640898" w:rsidRPr="0067348E" w:rsidRDefault="00640898" w:rsidP="006849EA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E04FCD" w:rsidRPr="0067348E">
        <w:rPr>
          <w:b/>
          <w:sz w:val="24"/>
          <w:szCs w:val="24"/>
        </w:rPr>
        <w:t>№ 1</w:t>
      </w:r>
    </w:p>
    <w:p w:rsidR="00E04FCD" w:rsidRPr="0067348E" w:rsidRDefault="00E04FCD" w:rsidP="006849EA">
      <w:pPr>
        <w:ind w:firstLine="709"/>
        <w:jc w:val="center"/>
        <w:rPr>
          <w:b/>
          <w:sz w:val="24"/>
          <w:szCs w:val="24"/>
        </w:rPr>
      </w:pPr>
    </w:p>
    <w:p w:rsidR="00A94D13" w:rsidRPr="0067348E" w:rsidRDefault="00640898" w:rsidP="00785D2B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Тема№ </w:t>
      </w:r>
      <w:r w:rsidR="006849EA" w:rsidRPr="0067348E">
        <w:rPr>
          <w:b/>
          <w:sz w:val="24"/>
          <w:szCs w:val="24"/>
        </w:rPr>
        <w:t xml:space="preserve">1. </w:t>
      </w:r>
      <w:r w:rsidR="00095FCB" w:rsidRPr="0067348E">
        <w:rPr>
          <w:b/>
          <w:color w:val="000000"/>
          <w:sz w:val="24"/>
          <w:szCs w:val="24"/>
        </w:rPr>
        <w:t>C</w:t>
      </w:r>
      <w:r w:rsidR="005E5A50">
        <w:rPr>
          <w:b/>
          <w:color w:val="000000"/>
          <w:sz w:val="24"/>
          <w:szCs w:val="24"/>
        </w:rPr>
        <w:t>учасний</w:t>
      </w:r>
      <w:r w:rsidR="00095FCB" w:rsidRPr="0067348E">
        <w:rPr>
          <w:b/>
          <w:color w:val="000000"/>
          <w:sz w:val="24"/>
          <w:szCs w:val="24"/>
        </w:rPr>
        <w:t xml:space="preserve"> фахівець з обліку і оподаткування: формування та перспективи реалізації</w:t>
      </w:r>
    </w:p>
    <w:p w:rsidR="00C46E84" w:rsidRPr="0067348E" w:rsidRDefault="00C46E84" w:rsidP="00640898">
      <w:pPr>
        <w:ind w:firstLine="709"/>
        <w:jc w:val="both"/>
        <w:rPr>
          <w:b/>
          <w:sz w:val="24"/>
          <w:szCs w:val="24"/>
        </w:rPr>
      </w:pPr>
    </w:p>
    <w:p w:rsidR="00640898" w:rsidRPr="0067348E" w:rsidRDefault="00640898" w:rsidP="00640898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640898" w:rsidRPr="0067348E" w:rsidRDefault="00640898" w:rsidP="00817424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E04FCD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4A48EF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Pr="0067348E">
        <w:rPr>
          <w:sz w:val="24"/>
          <w:szCs w:val="24"/>
        </w:rPr>
        <w:t>.</w:t>
      </w:r>
    </w:p>
    <w:p w:rsidR="00253BE8" w:rsidRPr="0067348E" w:rsidRDefault="00022EE0" w:rsidP="00022EE0">
      <w:pPr>
        <w:ind w:firstLine="709"/>
        <w:jc w:val="both"/>
        <w:rPr>
          <w:color w:val="000000"/>
          <w:sz w:val="24"/>
          <w:szCs w:val="24"/>
        </w:rPr>
      </w:pPr>
      <w:r w:rsidRPr="0067348E">
        <w:rPr>
          <w:b/>
          <w:sz w:val="24"/>
          <w:szCs w:val="24"/>
        </w:rPr>
        <w:t xml:space="preserve">Мета </w:t>
      </w:r>
      <w:r w:rsidR="00640898" w:rsidRPr="0067348E">
        <w:rPr>
          <w:b/>
          <w:sz w:val="24"/>
          <w:szCs w:val="24"/>
        </w:rPr>
        <w:t>і завдання семінару</w:t>
      </w:r>
      <w:r w:rsidRPr="0067348E">
        <w:rPr>
          <w:b/>
          <w:sz w:val="24"/>
          <w:szCs w:val="24"/>
        </w:rPr>
        <w:t>:</w:t>
      </w:r>
      <w:r w:rsidRPr="0067348E">
        <w:rPr>
          <w:sz w:val="24"/>
          <w:szCs w:val="24"/>
        </w:rPr>
        <w:t xml:space="preserve"> засвоєння теоретичних знань з </w:t>
      </w:r>
      <w:r w:rsidR="00253BE8" w:rsidRPr="0067348E">
        <w:rPr>
          <w:color w:val="000000"/>
          <w:sz w:val="24"/>
          <w:szCs w:val="24"/>
        </w:rPr>
        <w:t>формування та перспектив реалізації сучасного фахівця з обліку і оподаткування</w:t>
      </w:r>
      <w:r w:rsidR="006351D2" w:rsidRPr="0067348E">
        <w:rPr>
          <w:color w:val="000000"/>
          <w:sz w:val="24"/>
          <w:szCs w:val="24"/>
        </w:rPr>
        <w:t>.</w:t>
      </w:r>
    </w:p>
    <w:p w:rsidR="00D10C3B" w:rsidRPr="0067348E" w:rsidRDefault="00640898" w:rsidP="00022EE0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8E7B72" w:rsidRPr="0067348E">
        <w:rPr>
          <w:color w:val="000000"/>
          <w:sz w:val="24"/>
          <w:szCs w:val="24"/>
        </w:rPr>
        <w:t>спеціальністю</w:t>
      </w:r>
      <w:r w:rsidRPr="0067348E">
        <w:rPr>
          <w:color w:val="000000"/>
          <w:sz w:val="24"/>
          <w:szCs w:val="24"/>
        </w:rPr>
        <w:t xml:space="preserve"> «Облiк i оподаткування». 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Стандарти вищої освіти. 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Навчальний план пiдготовки бакалавра спеціальності «Облiк i оподаткування».</w:t>
      </w:r>
    </w:p>
    <w:p w:rsidR="0056453A" w:rsidRPr="0067348E" w:rsidRDefault="0056453A" w:rsidP="0056453A">
      <w:pPr>
        <w:tabs>
          <w:tab w:val="left" w:pos="993"/>
        </w:tabs>
        <w:suppressAutoHyphens w:val="0"/>
        <w:ind w:left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A37641" w:rsidRPr="0067348E">
        <w:rPr>
          <w:color w:val="000000"/>
          <w:sz w:val="24"/>
          <w:szCs w:val="24"/>
        </w:rPr>
        <w:t>спеціальністю</w:t>
      </w:r>
      <w:r w:rsidRPr="0067348E">
        <w:rPr>
          <w:color w:val="000000"/>
          <w:sz w:val="24"/>
          <w:szCs w:val="24"/>
        </w:rPr>
        <w:t xml:space="preserve"> «Облiк i оподаткування». 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Стандарти вищої освіти. 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lastRenderedPageBreak/>
        <w:t>Навчальний план пiдготовки бакалавра спеціальності «Облiк i оподаткування».</w:t>
      </w:r>
    </w:p>
    <w:p w:rsidR="0056453A" w:rsidRPr="0067348E" w:rsidRDefault="0056453A" w:rsidP="00640898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56453A" w:rsidRPr="0067348E" w:rsidRDefault="0056453A" w:rsidP="0056453A">
      <w:pPr>
        <w:pStyle w:val="a4"/>
        <w:tabs>
          <w:tab w:val="left" w:pos="993"/>
        </w:tabs>
        <w:ind w:left="0"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56453A" w:rsidRPr="0067348E" w:rsidRDefault="00364DB5" w:rsidP="0010388C">
      <w:pPr>
        <w:pStyle w:val="a4"/>
        <w:numPr>
          <w:ilvl w:val="0"/>
          <w:numId w:val="4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 xml:space="preserve">Актуальність спеціальності </w:t>
      </w:r>
      <w:r w:rsidRPr="0067348E">
        <w:rPr>
          <w:color w:val="000000"/>
          <w:sz w:val="24"/>
          <w:szCs w:val="24"/>
        </w:rPr>
        <w:t>«Облiк i оподаткування»</w:t>
      </w:r>
      <w:r w:rsidR="0056453A" w:rsidRPr="0067348E">
        <w:rPr>
          <w:sz w:val="24"/>
          <w:szCs w:val="24"/>
        </w:rPr>
        <w:t>.</w:t>
      </w:r>
    </w:p>
    <w:p w:rsidR="0056453A" w:rsidRPr="0067348E" w:rsidRDefault="00364DB5" w:rsidP="0010388C">
      <w:pPr>
        <w:pStyle w:val="a4"/>
        <w:numPr>
          <w:ilvl w:val="0"/>
          <w:numId w:val="4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>Види стандартів вищої освіти</w:t>
      </w:r>
      <w:r w:rsidR="0056453A" w:rsidRPr="0067348E">
        <w:rPr>
          <w:sz w:val="24"/>
          <w:szCs w:val="24"/>
        </w:rPr>
        <w:t>.</w:t>
      </w:r>
    </w:p>
    <w:p w:rsidR="006A0571" w:rsidRPr="0067348E" w:rsidRDefault="0056453A" w:rsidP="00640898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6A0571" w:rsidRPr="0067348E" w:rsidRDefault="0056453A" w:rsidP="0056453A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Конституція України від 28.06.1996 р. № </w:t>
      </w:r>
      <w:r w:rsidRPr="0067348E">
        <w:rPr>
          <w:bCs/>
          <w:sz w:val="24"/>
          <w:szCs w:val="24"/>
        </w:rPr>
        <w:t>254к/96-ВР.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Податковий кодекс України від 02.12.2010 р. № 2755-VI.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Закон України «</w:t>
      </w:r>
      <w:r w:rsidRPr="0067348E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67348E">
        <w:rPr>
          <w:sz w:val="24"/>
          <w:szCs w:val="24"/>
        </w:rPr>
        <w:t xml:space="preserve"> від 0</w:t>
      </w:r>
      <w:r w:rsidRPr="0067348E">
        <w:rPr>
          <w:bCs/>
          <w:sz w:val="24"/>
          <w:szCs w:val="24"/>
        </w:rPr>
        <w:t>5.10. 2017 р.  № 2164-VIII.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  <w:tab w:val="num" w:pos="1080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  <w:tab w:val="num" w:pos="1080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67348E">
        <w:rPr>
          <w:sz w:val="24"/>
          <w:szCs w:val="24"/>
        </w:rPr>
        <w:t xml:space="preserve">[Електронний ресурс]. - Режим доступу :  </w:t>
      </w:r>
      <w:hyperlink r:id="rId9" w:history="1">
        <w:r w:rsidRPr="0067348E">
          <w:rPr>
            <w:rStyle w:val="a5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67348E">
        <w:rPr>
          <w:sz w:val="24"/>
          <w:szCs w:val="24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67348E" w:rsidRPr="0067348E" w:rsidRDefault="0067348E" w:rsidP="0067348E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  до  спеціальності  «Облік  і  аудит»:  навч.  посібник  / 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[навчальний посібник].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iCs/>
          <w:sz w:val="24"/>
          <w:szCs w:val="24"/>
        </w:rPr>
        <w:t xml:space="preserve">Кім Г.Г. </w:t>
      </w:r>
      <w:r w:rsidRPr="0067348E">
        <w:rPr>
          <w:sz w:val="24"/>
          <w:szCs w:val="24"/>
        </w:rPr>
        <w:t>Бухгалтерський облік: первинні документи та їх заповнення /</w:t>
      </w:r>
      <w:r w:rsidRPr="0067348E">
        <w:rPr>
          <w:iCs/>
          <w:sz w:val="24"/>
          <w:szCs w:val="24"/>
        </w:rPr>
        <w:t xml:space="preserve"> Г. Кім, В. Сопко, С. Кім. –</w:t>
      </w:r>
      <w:r w:rsidRPr="0067348E">
        <w:rPr>
          <w:sz w:val="24"/>
          <w:szCs w:val="24"/>
        </w:rPr>
        <w:t xml:space="preserve"> К. : Центр навчальної літератури, – 2004.- 291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«Ажур», 2010. – 440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67348E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ae"/>
          <w:b w:val="0"/>
          <w:bCs/>
        </w:rPr>
        <w:t xml:space="preserve">Лишиленко О. В. Бухгалтерський облік </w:t>
      </w:r>
      <w:r w:rsidRPr="0067348E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67348E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lastRenderedPageBreak/>
        <w:t>Лишиленко О. В. Теорія бухгалтерського обліку : [підруч.]. / О. В. Лишиленко. – К. : ЦУЛ, 2008. – 219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67348E" w:rsidRPr="0067348E" w:rsidRDefault="0067348E" w:rsidP="0067348E">
      <w:pPr>
        <w:pStyle w:val="12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>Облік і аудит: навч. посібник / І.Є. Труш. – Львів: Ліга-Прес, 2016. – 203 с.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14"/>
        </w:numPr>
        <w:shd w:val="clear" w:color="auto" w:fill="FFFFFF"/>
        <w:tabs>
          <w:tab w:val="left" w:pos="-100"/>
          <w:tab w:val="left" w:pos="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7D264E" w:rsidRPr="0067348E" w:rsidRDefault="007D264E" w:rsidP="00AA2BE6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6849EA" w:rsidRPr="0067348E" w:rsidRDefault="00AA2BE6" w:rsidP="007242AB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Завдання студентам</w:t>
      </w:r>
      <w:r w:rsidR="00222EA5"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8308BE" w:rsidRPr="0067348E">
        <w:rPr>
          <w:sz w:val="24"/>
          <w:szCs w:val="24"/>
        </w:rPr>
        <w:t>:</w:t>
      </w:r>
    </w:p>
    <w:p w:rsidR="00855916" w:rsidRPr="0067348E" w:rsidRDefault="00855916" w:rsidP="007242AB">
      <w:pPr>
        <w:ind w:firstLine="709"/>
        <w:jc w:val="both"/>
        <w:rPr>
          <w:rStyle w:val="fontstyle45"/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Міжнародні стандарти освіти для </w:t>
      </w:r>
      <w:r w:rsidRPr="0067348E">
        <w:rPr>
          <w:rStyle w:val="fontstyle45"/>
          <w:color w:val="000000"/>
          <w:sz w:val="24"/>
          <w:szCs w:val="24"/>
        </w:rPr>
        <w:t>професійних бухгалтерів і підвищення кваліфікації</w:t>
      </w:r>
    </w:p>
    <w:p w:rsidR="00934F03" w:rsidRPr="0067348E" w:rsidRDefault="00934F03" w:rsidP="00855916">
      <w:pPr>
        <w:jc w:val="center"/>
        <w:rPr>
          <w:sz w:val="28"/>
          <w:szCs w:val="28"/>
        </w:rPr>
      </w:pPr>
    </w:p>
    <w:p w:rsidR="00817424" w:rsidRDefault="00817424" w:rsidP="006849EA">
      <w:pPr>
        <w:ind w:firstLine="388"/>
        <w:jc w:val="center"/>
        <w:rPr>
          <w:b/>
          <w:sz w:val="24"/>
          <w:szCs w:val="24"/>
        </w:rPr>
      </w:pPr>
    </w:p>
    <w:p w:rsidR="00424468" w:rsidRPr="0067348E" w:rsidRDefault="00424468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67348E" w:rsidRPr="0067348E">
        <w:rPr>
          <w:b/>
          <w:sz w:val="24"/>
          <w:szCs w:val="24"/>
        </w:rPr>
        <w:t>№ 2</w:t>
      </w:r>
    </w:p>
    <w:p w:rsidR="0067348E" w:rsidRPr="0067348E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99062B" w:rsidRPr="0067348E" w:rsidRDefault="00424468" w:rsidP="0099062B">
      <w:pPr>
        <w:ind w:firstLine="709"/>
        <w:jc w:val="center"/>
        <w:rPr>
          <w:rStyle w:val="fontstyle45"/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 xml:space="preserve">а№ </w:t>
      </w:r>
      <w:r w:rsidR="006849EA" w:rsidRPr="0067348E">
        <w:rPr>
          <w:b/>
          <w:sz w:val="24"/>
          <w:szCs w:val="24"/>
        </w:rPr>
        <w:t xml:space="preserve">2. </w:t>
      </w:r>
      <w:r w:rsidR="0099062B" w:rsidRPr="0067348E">
        <w:rPr>
          <w:b/>
          <w:sz w:val="24"/>
          <w:szCs w:val="24"/>
        </w:rPr>
        <w:t xml:space="preserve">Міжнародні стандарти освіти для </w:t>
      </w:r>
      <w:r w:rsidR="0099062B" w:rsidRPr="0067348E">
        <w:rPr>
          <w:rStyle w:val="fontstyle45"/>
          <w:b/>
          <w:sz w:val="24"/>
          <w:szCs w:val="24"/>
        </w:rPr>
        <w:t>професійних бухгалтерів і підвищення кваліфікації</w:t>
      </w:r>
    </w:p>
    <w:p w:rsidR="006849EA" w:rsidRPr="0067348E" w:rsidRDefault="006849EA" w:rsidP="006849EA">
      <w:pPr>
        <w:ind w:firstLine="388"/>
        <w:jc w:val="center"/>
        <w:rPr>
          <w:b/>
          <w:sz w:val="24"/>
          <w:szCs w:val="24"/>
        </w:rPr>
      </w:pPr>
    </w:p>
    <w:p w:rsidR="00424468" w:rsidRPr="0067348E" w:rsidRDefault="00424468" w:rsidP="00424468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C46E84" w:rsidRPr="0067348E" w:rsidRDefault="00424468" w:rsidP="00C46E84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817424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C46E84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200A38" w:rsidRPr="0067348E" w:rsidRDefault="00424468" w:rsidP="00200A38">
      <w:pPr>
        <w:ind w:firstLine="709"/>
        <w:jc w:val="both"/>
        <w:rPr>
          <w:rStyle w:val="fontstyle45"/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відносно сутності </w:t>
      </w:r>
      <w:r w:rsidR="00200A38" w:rsidRPr="0067348E">
        <w:rPr>
          <w:sz w:val="24"/>
          <w:szCs w:val="24"/>
        </w:rPr>
        <w:t xml:space="preserve">Міжнародних стандартів освіти для </w:t>
      </w:r>
      <w:r w:rsidR="00200A38" w:rsidRPr="0067348E">
        <w:rPr>
          <w:rStyle w:val="fontstyle45"/>
          <w:sz w:val="24"/>
          <w:szCs w:val="24"/>
        </w:rPr>
        <w:t>професійних бухгалтерів і підвищення кваліфікації</w:t>
      </w:r>
      <w:r w:rsidR="005D15A5" w:rsidRPr="0067348E">
        <w:rPr>
          <w:rStyle w:val="fontstyle45"/>
          <w:sz w:val="24"/>
          <w:szCs w:val="24"/>
        </w:rPr>
        <w:t>.</w:t>
      </w:r>
    </w:p>
    <w:p w:rsidR="00424468" w:rsidRPr="0067348E" w:rsidRDefault="00424468" w:rsidP="00424468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Мета, галузь використання і розробка МСО. 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Концептуальна основа МСО. 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Програми підвищення кваліфікації професійних бухгалтерів</w:t>
      </w:r>
    </w:p>
    <w:p w:rsidR="00424468" w:rsidRPr="0067348E" w:rsidRDefault="00424468" w:rsidP="00684C1C">
      <w:pPr>
        <w:tabs>
          <w:tab w:val="left" w:pos="993"/>
        </w:tabs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C13F40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Мета, галузь використання і розробка МСО. </w:t>
      </w:r>
    </w:p>
    <w:p w:rsidR="00C13F40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Концептуальна основа МСО. </w:t>
      </w:r>
    </w:p>
    <w:p w:rsidR="004F5666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Програми підвищення кваліфікації професійних бухгалтерів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4F5666" w:rsidRPr="0067348E" w:rsidRDefault="004545CA" w:rsidP="0010388C">
      <w:pPr>
        <w:pStyle w:val="a4"/>
        <w:numPr>
          <w:ilvl w:val="0"/>
          <w:numId w:val="5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>Сутність Міжнародних стандартів освіти</w:t>
      </w:r>
      <w:r w:rsidR="004F5666" w:rsidRPr="0067348E">
        <w:rPr>
          <w:sz w:val="24"/>
          <w:szCs w:val="24"/>
        </w:rPr>
        <w:t>.</w:t>
      </w:r>
    </w:p>
    <w:p w:rsidR="004F5666" w:rsidRPr="0067348E" w:rsidRDefault="004545CA" w:rsidP="0010388C">
      <w:pPr>
        <w:pStyle w:val="a4"/>
        <w:numPr>
          <w:ilvl w:val="0"/>
          <w:numId w:val="5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color w:val="000000"/>
          <w:sz w:val="24"/>
          <w:szCs w:val="24"/>
        </w:rPr>
        <w:t>Підвищення кваліфікації професійних бухгалтерів</w:t>
      </w:r>
      <w:r w:rsidR="004F5666" w:rsidRPr="0067348E">
        <w:rPr>
          <w:sz w:val="24"/>
          <w:szCs w:val="24"/>
        </w:rPr>
        <w:t xml:space="preserve"> в Україні.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4F5666" w:rsidRPr="0067348E" w:rsidRDefault="004F5666" w:rsidP="004F5666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Закон України «Про бухгалтерський облік та фінансову звітність в Україні» від 16 липня 1999 р. № 996 –</w:t>
      </w:r>
      <w:r w:rsidR="00817424">
        <w:rPr>
          <w:sz w:val="24"/>
          <w:szCs w:val="24"/>
        </w:rPr>
        <w:t xml:space="preserve"> ХІV</w:t>
      </w:r>
      <w:r w:rsidRPr="0067348E">
        <w:rPr>
          <w:sz w:val="24"/>
          <w:szCs w:val="24"/>
        </w:rPr>
        <w:t xml:space="preserve">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Міжнародні стандарти освіти.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lastRenderedPageBreak/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iCs/>
          <w:sz w:val="24"/>
          <w:szCs w:val="24"/>
        </w:rPr>
        <w:t xml:space="preserve">Кім Г.Г. </w:t>
      </w:r>
      <w:r w:rsidRPr="0067348E">
        <w:rPr>
          <w:sz w:val="24"/>
          <w:szCs w:val="24"/>
        </w:rPr>
        <w:t>Бухгалтерський облік: первинні документи та їх заповнення /</w:t>
      </w:r>
      <w:r w:rsidRPr="0067348E">
        <w:rPr>
          <w:iCs/>
          <w:sz w:val="24"/>
          <w:szCs w:val="24"/>
        </w:rPr>
        <w:t xml:space="preserve"> Г. Кім, В. Сопко, С. Кім. –</w:t>
      </w:r>
      <w:r w:rsidRPr="0067348E">
        <w:rPr>
          <w:sz w:val="24"/>
          <w:szCs w:val="24"/>
        </w:rPr>
        <w:t xml:space="preserve"> К. : Центр навчальної літератури, – 2004.- 291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«Ажур», 2010. – 440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67348E">
        <w:rPr>
          <w:sz w:val="24"/>
          <w:szCs w:val="24"/>
        </w:rPr>
        <w:t>Лень В. С. Бухгалтерський облік в Україні: основи та практика : [навч. посіб.] / В. С. Лень, В. В. Гливенко. – Т. : Навчальна книга – Богдан, 2012. – 625 с.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67348E">
        <w:rPr>
          <w:rStyle w:val="ae"/>
          <w:b w:val="0"/>
          <w:bCs/>
        </w:rPr>
        <w:t xml:space="preserve">Лишиленко О. В. Бухгалтерський облік </w:t>
      </w:r>
      <w:r w:rsidRPr="0067348E">
        <w:rPr>
          <w:spacing w:val="-1"/>
          <w:sz w:val="24"/>
          <w:szCs w:val="24"/>
        </w:rPr>
        <w:t xml:space="preserve">: [підруч.] / О. В. Лишиленко. – [3-є вид., </w:t>
      </w:r>
      <w:r w:rsidRPr="0067348E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 xml:space="preserve">Лишиленко О. В. Теорія бухгалтерського обліку : [підруч.]. / О. В. Лишиленко. – К. : ЦУЛ, 2008. – 219 с. 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>Міжнародні освітні стандарти облікових професій. [Електронний ресурс]. - Режим доступу :</w:t>
      </w:r>
      <w:hyperlink r:id="rId10" w:history="1">
        <w:r w:rsidR="00817424" w:rsidRPr="001647E8">
          <w:rPr>
            <w:rStyle w:val="a5"/>
            <w:sz w:val="24"/>
            <w:szCs w:val="24"/>
          </w:rPr>
          <w:t>https://stud.com.ua/59922/etika_ta _estetika/ mizhnarodni_osvitni _standarti_ oblikovih _profesiy</w:t>
        </w:r>
      </w:hyperlink>
      <w:r w:rsidRPr="0067348E">
        <w:rPr>
          <w:sz w:val="24"/>
          <w:szCs w:val="24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spacing w:after="200" w:line="276" w:lineRule="auto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r w:rsidRPr="0067348E">
        <w:rPr>
          <w:bCs/>
          <w:sz w:val="24"/>
          <w:szCs w:val="24"/>
        </w:rPr>
        <w:t>www.rada.gov.ua - Верховна Ради України.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after="200" w:line="276" w:lineRule="auto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11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tabs>
          <w:tab w:val="left" w:pos="993"/>
        </w:tabs>
        <w:suppressAutoHyphens w:val="0"/>
        <w:spacing w:after="200" w:line="276" w:lineRule="auto"/>
        <w:rPr>
          <w:sz w:val="24"/>
          <w:szCs w:val="24"/>
        </w:rPr>
      </w:pPr>
      <w:r w:rsidRPr="0067348E">
        <w:rPr>
          <w:sz w:val="24"/>
          <w:szCs w:val="24"/>
        </w:rPr>
        <w:t>http://uk.wikipedia.org – вільна енциклопедія.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B459E9" w:rsidRPr="0067348E">
        <w:rPr>
          <w:sz w:val="24"/>
          <w:szCs w:val="24"/>
        </w:rPr>
        <w:t>:</w:t>
      </w:r>
    </w:p>
    <w:p w:rsidR="004F5666" w:rsidRDefault="00D255FC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Професія бухгалтера в Україні</w:t>
      </w:r>
      <w:r w:rsidR="005E5A50">
        <w:rPr>
          <w:rStyle w:val="fontstyle45"/>
          <w:color w:val="000000"/>
          <w:sz w:val="24"/>
          <w:szCs w:val="24"/>
        </w:rPr>
        <w:t>.</w:t>
      </w:r>
    </w:p>
    <w:p w:rsidR="005E5A50" w:rsidRDefault="005E5A5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</w:p>
    <w:p w:rsidR="00817424" w:rsidRDefault="00817424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lastRenderedPageBreak/>
        <w:t>План семінарського заняття № 3</w:t>
      </w: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709"/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Тема № 3. Законодавство України про бухгалтерський облік, аудит та оподаткування</w:t>
      </w: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 xml:space="preserve">Навчальний час: </w:t>
      </w:r>
      <w:r w:rsidRPr="008B4B89">
        <w:rPr>
          <w:sz w:val="24"/>
          <w:szCs w:val="24"/>
        </w:rPr>
        <w:t>2 год.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Міжпредметні </w:t>
      </w:r>
      <w:r w:rsidR="00817424" w:rsidRPr="008B4B89">
        <w:rPr>
          <w:b/>
          <w:sz w:val="24"/>
          <w:szCs w:val="24"/>
        </w:rPr>
        <w:t>зв’язки</w:t>
      </w:r>
      <w:r w:rsidRPr="008B4B89">
        <w:rPr>
          <w:b/>
          <w:sz w:val="24"/>
          <w:szCs w:val="24"/>
        </w:rPr>
        <w:t xml:space="preserve">: </w:t>
      </w:r>
      <w:r w:rsidRPr="008B4B89">
        <w:rPr>
          <w:sz w:val="24"/>
          <w:szCs w:val="24"/>
        </w:rPr>
        <w:t>Аудит, Історія виникнення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5E5A50" w:rsidRPr="008B4B89" w:rsidRDefault="005E5A50" w:rsidP="005E5A50">
      <w:pPr>
        <w:ind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Мета і завдання семінару:</w:t>
      </w:r>
      <w:r w:rsidRPr="008B4B89">
        <w:rPr>
          <w:sz w:val="24"/>
          <w:szCs w:val="24"/>
        </w:rPr>
        <w:t xml:space="preserve"> засвоєння теоретичних знань</w:t>
      </w:r>
      <w:r w:rsidR="00817424">
        <w:rPr>
          <w:sz w:val="24"/>
          <w:szCs w:val="24"/>
        </w:rPr>
        <w:t xml:space="preserve"> щодо з</w:t>
      </w:r>
      <w:r w:rsidRPr="008B4B89">
        <w:rPr>
          <w:sz w:val="24"/>
          <w:szCs w:val="24"/>
        </w:rPr>
        <w:t>аконодавства України про бухгалтерський облік, аудит та оподаткування.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Питання для перевірки базових знань за темою семінару:</w:t>
      </w:r>
    </w:p>
    <w:p w:rsidR="005E5A50" w:rsidRPr="008B4B89" w:rsidRDefault="005E5A50" w:rsidP="00006AD3">
      <w:pPr>
        <w:pStyle w:val="a4"/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rStyle w:val="fontstyle45"/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бухгалтерський облік і фінансову звітність в Україні»</w:t>
      </w:r>
      <w:r w:rsidRPr="008B4B89">
        <w:rPr>
          <w:rStyle w:val="fontstyle45"/>
          <w:color w:val="000000"/>
          <w:sz w:val="24"/>
          <w:szCs w:val="24"/>
        </w:rPr>
        <w:t>.</w:t>
      </w:r>
    </w:p>
    <w:p w:rsidR="005E5A50" w:rsidRPr="008B4B89" w:rsidRDefault="005E5A50" w:rsidP="00006AD3">
      <w:pPr>
        <w:pStyle w:val="a4"/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аудит фінансової звітності та аудиторську діяльність».</w:t>
      </w:r>
    </w:p>
    <w:p w:rsidR="005E5A50" w:rsidRPr="008B4B89" w:rsidRDefault="005E5A50" w:rsidP="005E5A50">
      <w:pPr>
        <w:pStyle w:val="a4"/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План семінару: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 xml:space="preserve">Основні положення Закону України «Про бухгалтерський облік і фінансову звітність в Україні». 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>Основні положення Закону України «Про аудит фінансової звітності та аудиторську діяльність».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 xml:space="preserve">Загальні відомості про національні Положення (стандарти) бухгалтерського обліку. 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>Загальні відомості про Міжнародні стандарти обліку і звітності та Міжнародні стандарти аудиту.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 xml:space="preserve">Додаткові завдання для підготовки до семінару: </w:t>
      </w:r>
      <w:r w:rsidRPr="008B4B89">
        <w:rPr>
          <w:sz w:val="24"/>
          <w:szCs w:val="24"/>
        </w:rPr>
        <w:t>підготовка доповідей.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Теми доповіді:</w:t>
      </w:r>
    </w:p>
    <w:p w:rsidR="005E5A50" w:rsidRPr="008B4B89" w:rsidRDefault="005E5A50" w:rsidP="00006AD3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B4B89">
        <w:rPr>
          <w:color w:val="000000"/>
          <w:sz w:val="24"/>
          <w:szCs w:val="24"/>
        </w:rPr>
        <w:t>Національні Положення (стандарти) бухгалтерського обліку.</w:t>
      </w:r>
    </w:p>
    <w:p w:rsidR="005E5A50" w:rsidRPr="008B4B89" w:rsidRDefault="005E5A50" w:rsidP="005E5A50">
      <w:pPr>
        <w:pStyle w:val="style17"/>
        <w:spacing w:before="0" w:beforeAutospacing="0" w:after="0" w:afterAutospacing="0"/>
        <w:ind w:left="709"/>
        <w:jc w:val="both"/>
        <w:rPr>
          <w:color w:val="000000"/>
        </w:rPr>
      </w:pPr>
      <w:r w:rsidRPr="008B4B89">
        <w:rPr>
          <w:color w:val="000000"/>
        </w:rPr>
        <w:t>2.Міжнародні стандарти обліку і звітності</w:t>
      </w:r>
      <w:r w:rsidRPr="008B4B89">
        <w:t>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Форма контролю знань</w:t>
      </w:r>
      <w:r w:rsidRPr="008B4B89">
        <w:rPr>
          <w:sz w:val="24"/>
          <w:szCs w:val="24"/>
        </w:rPr>
        <w:t xml:space="preserve"> – обговорення питань, доповідей.</w:t>
      </w:r>
    </w:p>
    <w:p w:rsidR="005E5A50" w:rsidRPr="008B4B89" w:rsidRDefault="005E5A50" w:rsidP="005E5A50">
      <w:pPr>
        <w:pStyle w:val="a4"/>
        <w:ind w:left="709"/>
        <w:rPr>
          <w:sz w:val="24"/>
          <w:szCs w:val="24"/>
        </w:rPr>
      </w:pPr>
      <w:r w:rsidRPr="008B4B89">
        <w:rPr>
          <w:b/>
          <w:sz w:val="24"/>
          <w:szCs w:val="24"/>
        </w:rPr>
        <w:t>Рекомендована література до теми семінару</w:t>
      </w:r>
      <w:r w:rsidRPr="008B4B89">
        <w:rPr>
          <w:sz w:val="24"/>
          <w:szCs w:val="24"/>
        </w:rPr>
        <w:t>: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Законодавчі та нормативні акти:  </w:t>
      </w:r>
    </w:p>
    <w:p w:rsidR="005E5A50" w:rsidRPr="008B4B89" w:rsidRDefault="005E5A50" w:rsidP="00006AD3">
      <w:pPr>
        <w:pStyle w:val="a4"/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Конституція України від 28.06.1996 р. № </w:t>
      </w:r>
      <w:r w:rsidRPr="008B4B89">
        <w:rPr>
          <w:bCs/>
          <w:sz w:val="24"/>
          <w:szCs w:val="24"/>
        </w:rPr>
        <w:t>254к/96-ВР.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Податковий кодекс України від 02.12.2010 р. № 2755-VI.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аудит фінансової звітності та аудиторську діяльність»</w:t>
      </w:r>
      <w:r w:rsidRPr="008B4B89">
        <w:rPr>
          <w:sz w:val="24"/>
          <w:szCs w:val="24"/>
        </w:rPr>
        <w:t xml:space="preserve"> від 21.12. </w:t>
      </w:r>
      <w:r w:rsidRPr="008B4B89">
        <w:rPr>
          <w:sz w:val="24"/>
          <w:szCs w:val="24"/>
          <w:lang w:val="ru-RU"/>
        </w:rPr>
        <w:t>2017 р. № 2258-УІІІ.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8B4B89">
        <w:rPr>
          <w:sz w:val="24"/>
          <w:szCs w:val="24"/>
        </w:rPr>
        <w:t xml:space="preserve">№ </w:t>
      </w:r>
      <w:r w:rsidRPr="008B4B89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rPr>
          <w:sz w:val="24"/>
          <w:szCs w:val="24"/>
        </w:rPr>
      </w:pPr>
      <w:r w:rsidRPr="008B4B89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8B4B89">
        <w:rPr>
          <w:sz w:val="24"/>
          <w:szCs w:val="24"/>
        </w:rPr>
        <w:t xml:space="preserve">[Електронний ресурс]. - Режим доступу :  </w:t>
      </w:r>
      <w:hyperlink r:id="rId12" w:history="1">
        <w:r w:rsidR="007F67D0" w:rsidRPr="001647E8">
          <w:rPr>
            <w:rStyle w:val="a5"/>
            <w:sz w:val="24"/>
            <w:szCs w:val="24"/>
          </w:rPr>
          <w:t>http://vobu.ua/ukr/documents/accounting/item/natsionalni-polozhennya -standarti -bukhgalterskogo -obliku?app_id=24</w:t>
        </w:r>
      </w:hyperlink>
      <w:r w:rsidRPr="007F67D0">
        <w:rPr>
          <w:rStyle w:val="a5"/>
          <w:color w:val="auto"/>
          <w:sz w:val="24"/>
          <w:szCs w:val="24"/>
          <w:u w:val="none"/>
        </w:rPr>
        <w:t>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8B4B89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8B4B89">
        <w:rPr>
          <w:rFonts w:eastAsia="BookmanOldStyle"/>
          <w:sz w:val="24"/>
          <w:szCs w:val="24"/>
        </w:rPr>
        <w:t xml:space="preserve">від 24 жовтня 2007 р. </w:t>
      </w:r>
      <w:r w:rsidRPr="008B4B89">
        <w:rPr>
          <w:sz w:val="24"/>
          <w:szCs w:val="24"/>
        </w:rPr>
        <w:t>№</w:t>
      </w:r>
      <w:r w:rsidRPr="008B4B89">
        <w:rPr>
          <w:rFonts w:eastAsia="BookmanOldStyle"/>
          <w:sz w:val="24"/>
          <w:szCs w:val="24"/>
        </w:rPr>
        <w:t xml:space="preserve"> 911-р.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BookmanOldStyle"/>
          <w:sz w:val="24"/>
          <w:szCs w:val="24"/>
        </w:rPr>
        <w:t xml:space="preserve">Міжнародні стандарти аудиту. </w:t>
      </w:r>
      <w:r w:rsidRPr="008B4B89">
        <w:rPr>
          <w:sz w:val="24"/>
          <w:szCs w:val="24"/>
        </w:rPr>
        <w:t xml:space="preserve">[Електронний ресурс]. - Режим доступу : </w:t>
      </w:r>
      <w:hyperlink r:id="rId13" w:history="1">
        <w:r w:rsidRPr="008B4B89">
          <w:rPr>
            <w:rStyle w:val="a5"/>
            <w:color w:val="auto"/>
            <w:sz w:val="24"/>
            <w:szCs w:val="24"/>
            <w:u w:val="none"/>
          </w:rPr>
          <w:t>http://proaudit.com.ua/audit/mijnarodni_standarti_auditu</w:t>
        </w:r>
      </w:hyperlink>
      <w:r w:rsidRPr="008B4B89">
        <w:rPr>
          <w:sz w:val="24"/>
          <w:szCs w:val="24"/>
        </w:rPr>
        <w:t xml:space="preserve">. 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bCs/>
          <w:sz w:val="24"/>
          <w:szCs w:val="24"/>
          <w:shd w:val="clear" w:color="auto" w:fill="FFFFFF"/>
        </w:rPr>
        <w:t>Міжнародні стандарти фінансової звітності.</w:t>
      </w:r>
      <w:r w:rsidRPr="008B4B89">
        <w:rPr>
          <w:sz w:val="24"/>
          <w:szCs w:val="24"/>
        </w:rPr>
        <w:t xml:space="preserve"> [Електронний ресурс]. - Режим доступу : </w:t>
      </w:r>
      <w:hyperlink r:id="rId14" w:history="1">
        <w:r w:rsidRPr="008B4B89">
          <w:rPr>
            <w:rStyle w:val="a5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8B4B89">
        <w:rPr>
          <w:sz w:val="24"/>
          <w:szCs w:val="24"/>
        </w:rPr>
        <w:t>.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Основна та допоміжна література: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8B4B89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8B4B89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lastRenderedPageBreak/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Вступ до спеціальності «Облік і аудит»: навч. посібн. / Т. В. Момот, О. В. Харламова, Г. М. Бреславська; Харк. нац. акад. міськ. госпва. –Х.:ХНАМГ, 2012. – 317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8B4B89">
        <w:rPr>
          <w:sz w:val="24"/>
          <w:szCs w:val="24"/>
        </w:rPr>
        <w:t xml:space="preserve">:  [підруч.] – [2-ге вид., переробл. і доповн.] / А. Г. </w:t>
      </w:r>
      <w:r w:rsidRPr="008B4B89">
        <w:rPr>
          <w:bCs/>
          <w:sz w:val="24"/>
          <w:szCs w:val="24"/>
        </w:rPr>
        <w:t xml:space="preserve">Загородній, Г. О. Партин, Л. М. Пилипенко. </w:t>
      </w:r>
      <w:r w:rsidRPr="008B4B89">
        <w:rPr>
          <w:sz w:val="24"/>
          <w:szCs w:val="24"/>
        </w:rPr>
        <w:t>– К. : Знання, 2009. – 422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iCs/>
          <w:sz w:val="24"/>
          <w:szCs w:val="24"/>
        </w:rPr>
        <w:t xml:space="preserve">Кім Г.Г. </w:t>
      </w:r>
      <w:r w:rsidRPr="008B4B89">
        <w:rPr>
          <w:sz w:val="24"/>
          <w:szCs w:val="24"/>
        </w:rPr>
        <w:t>Бухгалтерський облік: первинні документи та їх заповнення /</w:t>
      </w:r>
      <w:r w:rsidRPr="008B4B89">
        <w:rPr>
          <w:iCs/>
          <w:sz w:val="24"/>
          <w:szCs w:val="24"/>
        </w:rPr>
        <w:t xml:space="preserve"> Г. Кім, В. Сопко, С. Кім. –</w:t>
      </w:r>
      <w:r w:rsidRPr="008B4B89">
        <w:rPr>
          <w:sz w:val="24"/>
          <w:szCs w:val="24"/>
        </w:rPr>
        <w:t xml:space="preserve"> К. : Центр навчальної літератури, – 2004.- 291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Костишина М. Т. Бухгалтерський облік в Україні : [навч. посіб.]. / М. Т. Костишина, Р. Л. Хом'як, В. І. Лемішовський, В. І. Воськало. – Львів : Бухгалтерський центр «Ажур», 2010. – 440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8B4B89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Style w:val="ae"/>
          <w:b w:val="0"/>
          <w:bCs/>
        </w:rPr>
        <w:t xml:space="preserve">Лишиленко О. В. Бухгалтерський облік </w:t>
      </w:r>
      <w:r w:rsidRPr="008B4B89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8B4B89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5E5A50" w:rsidRPr="008B4B89" w:rsidRDefault="005E5A50" w:rsidP="00006AD3">
      <w:pPr>
        <w:pStyle w:val="12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8B4B89">
        <w:rPr>
          <w:sz w:val="24"/>
          <w:szCs w:val="24"/>
          <w:lang w:val="uk-UA"/>
        </w:rPr>
        <w:t>Облік і аудит: навч. посіб. / І.Є. Труш. – Львів: Ліга-Прес, 2016. – 20</w:t>
      </w:r>
      <w:r w:rsidRPr="008B4B89">
        <w:rPr>
          <w:sz w:val="24"/>
          <w:szCs w:val="24"/>
        </w:rPr>
        <w:t>3</w:t>
      </w:r>
      <w:r w:rsidRPr="008B4B89">
        <w:rPr>
          <w:sz w:val="24"/>
          <w:szCs w:val="24"/>
          <w:lang w:val="uk-UA"/>
        </w:rPr>
        <w:t>с.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Інтернет ресурси:</w:t>
      </w:r>
    </w:p>
    <w:p w:rsidR="005E5A50" w:rsidRPr="008B4B89" w:rsidRDefault="005E5A50" w:rsidP="00006AD3">
      <w:pPr>
        <w:pStyle w:val="a4"/>
        <w:numPr>
          <w:ilvl w:val="0"/>
          <w:numId w:val="42"/>
        </w:numPr>
        <w:shd w:val="clear" w:color="auto" w:fill="FFFFFF"/>
        <w:tabs>
          <w:tab w:val="left" w:pos="-100"/>
          <w:tab w:val="num" w:pos="0"/>
          <w:tab w:val="left" w:pos="284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 xml:space="preserve">:// 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library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univ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kiev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ukr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res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resour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php</w:t>
      </w:r>
      <w:r w:rsidRPr="008B4B89">
        <w:rPr>
          <w:sz w:val="24"/>
          <w:szCs w:val="24"/>
        </w:rPr>
        <w:t>3 – Бібліотеки в Україні.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nbuv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gov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/–Національна бібліотека України ім. В.І. Вернадського.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nbuv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gov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portal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libukr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html</w:t>
      </w:r>
      <w:r w:rsidRPr="008B4B89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library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lviv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5E5A50" w:rsidRPr="008B4B89" w:rsidRDefault="005E5A50" w:rsidP="005E5A50">
      <w:pPr>
        <w:ind w:firstLine="709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Обладнання заняття, ТЗН тощо: </w:t>
      </w:r>
      <w:r w:rsidRPr="008B4B89">
        <w:rPr>
          <w:sz w:val="24"/>
          <w:szCs w:val="24"/>
        </w:rPr>
        <w:t>навчальне обладнання.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Завдання студентам </w:t>
      </w:r>
      <w:r w:rsidRPr="008B4B89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заняття:</w:t>
      </w:r>
    </w:p>
    <w:p w:rsidR="005E5A50" w:rsidRDefault="007F67D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  <w:r>
        <w:rPr>
          <w:rStyle w:val="fontstyle45"/>
          <w:color w:val="000000"/>
          <w:sz w:val="24"/>
          <w:szCs w:val="24"/>
        </w:rPr>
        <w:t>Історичні аспекти виникнення й розвитку обліку і аудиту.</w:t>
      </w:r>
    </w:p>
    <w:p w:rsidR="007F67D0" w:rsidRDefault="007F67D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План семінарського заняття № 4</w:t>
      </w: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5425F7" w:rsidRDefault="005E5A50" w:rsidP="00817424">
      <w:pPr>
        <w:pStyle w:val="a4"/>
        <w:tabs>
          <w:tab w:val="left" w:pos="993"/>
        </w:tabs>
        <w:ind w:left="709"/>
        <w:jc w:val="center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Тема № 4. Історичні аспекти виникнення й розвитку обліку і аудиту</w:t>
      </w: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 xml:space="preserve">Навчальний час: </w:t>
      </w:r>
      <w:r w:rsidRPr="005425F7">
        <w:rPr>
          <w:sz w:val="24"/>
          <w:szCs w:val="24"/>
        </w:rPr>
        <w:t>2 год.</w:t>
      </w:r>
    </w:p>
    <w:p w:rsidR="005E5A50" w:rsidRPr="005425F7" w:rsidRDefault="005E5A50" w:rsidP="005E5A50">
      <w:pPr>
        <w:ind w:firstLine="709"/>
        <w:rPr>
          <w:sz w:val="24"/>
          <w:szCs w:val="24"/>
        </w:rPr>
      </w:pPr>
      <w:r w:rsidRPr="005425F7">
        <w:rPr>
          <w:b/>
          <w:sz w:val="24"/>
          <w:szCs w:val="24"/>
        </w:rPr>
        <w:t>Міжпредметні зв’язки</w:t>
      </w:r>
      <w:r w:rsidRPr="005425F7">
        <w:rPr>
          <w:sz w:val="24"/>
          <w:szCs w:val="24"/>
        </w:rPr>
        <w:t>: Історія виникнення бухгалтерського обліку, Бухгалтерський облік (загальна теорія), Аудит.</w:t>
      </w: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>Мета і завдання семінару:</w:t>
      </w:r>
      <w:r w:rsidRPr="005425F7">
        <w:rPr>
          <w:sz w:val="24"/>
          <w:szCs w:val="24"/>
        </w:rPr>
        <w:t xml:space="preserve"> засвоєння теоретичних знань з виникнення й розвитку обліку і аудиту </w:t>
      </w:r>
    </w:p>
    <w:p w:rsidR="005E5A50" w:rsidRPr="005425F7" w:rsidRDefault="005E5A50" w:rsidP="005E5A50">
      <w:pPr>
        <w:ind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Питання для перевірки базових знань за темою семінару: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Виникнення і розвиток обліку. 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Основні аспекти виникнення і розвитку аудиту. 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>Становлення аудиту в Україні.</w:t>
      </w:r>
    </w:p>
    <w:p w:rsidR="005E5A50" w:rsidRPr="005425F7" w:rsidRDefault="005E5A50" w:rsidP="005E5A50">
      <w:pPr>
        <w:suppressAutoHyphens w:val="0"/>
        <w:ind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План семінару: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Історичні аспекти виникнення і розвитку обліку. 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Виникнення і розвиток аудиту. 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>Становлення і розвиток аудиту в Україні.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lastRenderedPageBreak/>
        <w:t xml:space="preserve">Додаткові завдання для підготовки до семінару: </w:t>
      </w:r>
      <w:r w:rsidRPr="005425F7">
        <w:rPr>
          <w:sz w:val="24"/>
          <w:szCs w:val="24"/>
        </w:rPr>
        <w:t>підготовка доповідей.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Теми доповіді:</w:t>
      </w:r>
    </w:p>
    <w:p w:rsidR="005E5A50" w:rsidRPr="005425F7" w:rsidRDefault="005E5A50" w:rsidP="005E5A50">
      <w:pPr>
        <w:pStyle w:val="a4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Визначення основних підходів до </w:t>
      </w:r>
      <w:r w:rsidRPr="005425F7">
        <w:rPr>
          <w:color w:val="000000"/>
          <w:sz w:val="24"/>
          <w:szCs w:val="24"/>
        </w:rPr>
        <w:t>розвитку обліку</w:t>
      </w:r>
    </w:p>
    <w:p w:rsidR="005E5A50" w:rsidRPr="005425F7" w:rsidRDefault="005E5A50" w:rsidP="005E5A50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425F7">
        <w:rPr>
          <w:sz w:val="24"/>
          <w:szCs w:val="24"/>
        </w:rPr>
        <w:t xml:space="preserve">Основні напрямки </w:t>
      </w:r>
      <w:r w:rsidRPr="005425F7">
        <w:rPr>
          <w:color w:val="000000"/>
          <w:sz w:val="24"/>
          <w:szCs w:val="24"/>
        </w:rPr>
        <w:t>становлення і розвиток аудиту в Україні</w:t>
      </w:r>
      <w:r w:rsidRPr="005425F7">
        <w:rPr>
          <w:sz w:val="24"/>
          <w:szCs w:val="24"/>
        </w:rPr>
        <w:t>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>Форма контролю знань</w:t>
      </w:r>
      <w:r w:rsidRPr="005425F7">
        <w:rPr>
          <w:sz w:val="24"/>
          <w:szCs w:val="24"/>
        </w:rPr>
        <w:t xml:space="preserve"> – обговорення питань, доповідей.</w:t>
      </w:r>
    </w:p>
    <w:p w:rsidR="005E5A50" w:rsidRPr="005425F7" w:rsidRDefault="005E5A50" w:rsidP="005E5A50">
      <w:pPr>
        <w:pStyle w:val="a4"/>
        <w:ind w:left="709"/>
        <w:rPr>
          <w:sz w:val="24"/>
          <w:szCs w:val="24"/>
        </w:rPr>
      </w:pPr>
      <w:r w:rsidRPr="005425F7">
        <w:rPr>
          <w:b/>
          <w:sz w:val="24"/>
          <w:szCs w:val="24"/>
        </w:rPr>
        <w:t>Рекомендована література до теми семінару</w:t>
      </w:r>
      <w:r w:rsidRPr="005425F7">
        <w:rPr>
          <w:sz w:val="24"/>
          <w:szCs w:val="24"/>
        </w:rPr>
        <w:t>:</w:t>
      </w:r>
    </w:p>
    <w:p w:rsidR="005E5A50" w:rsidRPr="005425F7" w:rsidRDefault="005E5A50" w:rsidP="005E5A50">
      <w:pPr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 xml:space="preserve">Законодавчі та нормативні акти: 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Конституція України від 28.06.1996 р. № </w:t>
      </w:r>
      <w:r w:rsidRPr="005425F7">
        <w:rPr>
          <w:bCs/>
          <w:sz w:val="24"/>
          <w:szCs w:val="24"/>
        </w:rPr>
        <w:t>254к/96-ВР.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Податковий кодекс України від 02.12.2010 р. № 2755-VI.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5425F7">
        <w:rPr>
          <w:sz w:val="24"/>
          <w:szCs w:val="24"/>
        </w:rPr>
        <w:t xml:space="preserve">№ </w:t>
      </w:r>
      <w:r w:rsidRPr="005425F7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5425F7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5425F7">
        <w:rPr>
          <w:rFonts w:eastAsia="BookmanOldStyle"/>
          <w:sz w:val="24"/>
          <w:szCs w:val="24"/>
        </w:rPr>
        <w:t xml:space="preserve">від 24 жовтня 2007 р. </w:t>
      </w:r>
      <w:r w:rsidRPr="005425F7">
        <w:rPr>
          <w:sz w:val="24"/>
          <w:szCs w:val="24"/>
        </w:rPr>
        <w:t>№</w:t>
      </w:r>
      <w:r w:rsidRPr="005425F7">
        <w:rPr>
          <w:rFonts w:eastAsia="BookmanOldStyle"/>
          <w:sz w:val="24"/>
          <w:szCs w:val="24"/>
        </w:rPr>
        <w:t xml:space="preserve"> 911-р.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5425F7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5425F7">
        <w:rPr>
          <w:rFonts w:eastAsia="BookmanOldStyle"/>
          <w:sz w:val="24"/>
          <w:szCs w:val="24"/>
        </w:rPr>
        <w:t xml:space="preserve">від 17 березня 2011 р. </w:t>
      </w:r>
      <w:r w:rsidRPr="005425F7">
        <w:rPr>
          <w:sz w:val="24"/>
          <w:szCs w:val="24"/>
        </w:rPr>
        <w:t>№</w:t>
      </w:r>
      <w:r w:rsidRPr="005425F7">
        <w:rPr>
          <w:rFonts w:eastAsia="BookmanOldStyle"/>
          <w:sz w:val="24"/>
          <w:szCs w:val="24"/>
        </w:rPr>
        <w:t xml:space="preserve"> 2052-р.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організацій: Затв. Наказом Міністерства фінансів України від 30.11.99 р. № 291 (зі змінами і доповненнями).</w:t>
      </w:r>
    </w:p>
    <w:p w:rsidR="005E5A50" w:rsidRPr="005425F7" w:rsidRDefault="005E5A50" w:rsidP="005E5A50">
      <w:pPr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 xml:space="preserve">Основна та допоміжна література: 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Білуха М. Т. Теорія бухгалтерського обліку : [підруч.] / М. Т. Білуха. – К. : 2000. – 692с.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shd w:val="clear" w:color="auto" w:fill="FFFFFF"/>
        <w:tabs>
          <w:tab w:val="num" w:pos="567"/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Бутинець Ф. Ф., Виговська Н. Г., Бойко С. В., Євдокимов В. В., Олійник О. В. Моя професія ‐ бухгалтер, фінансист: Навч. посібник / Житомирський держ. Технологічний ун‐т; Ф.Ф. Бутинець (ред.), І.А. Панченко (ред.). — Житомир: ЖДТУ, 2005. — 156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bCs/>
          <w:sz w:val="24"/>
          <w:szCs w:val="24"/>
        </w:rPr>
        <w:t xml:space="preserve">Бухгалтерський облік та оподаткування </w:t>
      </w:r>
      <w:r w:rsidRPr="005425F7">
        <w:rPr>
          <w:sz w:val="24"/>
          <w:szCs w:val="24"/>
        </w:rPr>
        <w:t>: [навч. посіб.] / з</w:t>
      </w:r>
      <w:r w:rsidRPr="005425F7">
        <w:rPr>
          <w:bCs/>
          <w:sz w:val="24"/>
          <w:szCs w:val="24"/>
        </w:rPr>
        <w:t>а ред. Р. Л. Хом’яка, В. І. Лемішовського</w:t>
      </w:r>
      <w:r w:rsidRPr="005425F7">
        <w:rPr>
          <w:sz w:val="24"/>
          <w:szCs w:val="24"/>
        </w:rPr>
        <w:t>. – Л. : Бухгалтерський центр «Ажур», 2010. – 1220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shd w:val="clear" w:color="auto" w:fill="FFFFFF"/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5425F7">
        <w:rPr>
          <w:sz w:val="24"/>
          <w:szCs w:val="24"/>
        </w:rPr>
        <w:t xml:space="preserve">:  [підруч.] – [2-ге вид., переробл. і доповн.] / А. Г. </w:t>
      </w:r>
      <w:r w:rsidRPr="005425F7">
        <w:rPr>
          <w:bCs/>
          <w:sz w:val="24"/>
          <w:szCs w:val="24"/>
        </w:rPr>
        <w:t xml:space="preserve">Загородній, Г. О. Партин, Л. М. Пилипенко. </w:t>
      </w:r>
      <w:r w:rsidRPr="005425F7">
        <w:rPr>
          <w:sz w:val="24"/>
          <w:szCs w:val="24"/>
        </w:rPr>
        <w:t>– К. : Знання, 2009. – 422 с.</w:t>
      </w:r>
    </w:p>
    <w:p w:rsidR="005E5A50" w:rsidRPr="005425F7" w:rsidRDefault="005E5A50" w:rsidP="005E5A50">
      <w:pPr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Інтернет ресурси:</w:t>
      </w:r>
    </w:p>
    <w:p w:rsidR="005E5A50" w:rsidRPr="005425F7" w:rsidRDefault="005E5A50" w:rsidP="00006AD3">
      <w:pPr>
        <w:pStyle w:val="a4"/>
        <w:numPr>
          <w:ilvl w:val="0"/>
          <w:numId w:val="38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 xml:space="preserve">:// 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library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univ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kiev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ukr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res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resour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php</w:t>
      </w:r>
      <w:r w:rsidRPr="005425F7">
        <w:rPr>
          <w:sz w:val="24"/>
          <w:szCs w:val="24"/>
        </w:rPr>
        <w:t>3 – Бібліотеки в Україні.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nbuv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gov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/–Національна бібліотека України ім. В.І. Вернадського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nbuv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gov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portal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libukr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html</w:t>
      </w:r>
      <w:r w:rsidRPr="005425F7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library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lviv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5E5A50" w:rsidRPr="005425F7" w:rsidRDefault="005E5A50" w:rsidP="005E5A50">
      <w:pPr>
        <w:ind w:firstLine="709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lastRenderedPageBreak/>
        <w:t xml:space="preserve">Обладнання заняття, ТЗН тощо: </w:t>
      </w:r>
      <w:r w:rsidRPr="005425F7">
        <w:rPr>
          <w:sz w:val="24"/>
          <w:szCs w:val="24"/>
        </w:rPr>
        <w:t>навчальне обладнання.</w:t>
      </w: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 xml:space="preserve">Завдання студентам </w:t>
      </w:r>
      <w:r w:rsidRPr="005425F7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заняття:</w:t>
      </w:r>
    </w:p>
    <w:p w:rsidR="005E5A50" w:rsidRDefault="007F67D0" w:rsidP="005E5A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Професія бухгалтера в Україні</w:t>
      </w:r>
      <w:r w:rsidR="005E5A50" w:rsidRPr="005425F7">
        <w:rPr>
          <w:sz w:val="24"/>
          <w:szCs w:val="24"/>
        </w:rPr>
        <w:t>.</w:t>
      </w:r>
    </w:p>
    <w:p w:rsidR="00817424" w:rsidRDefault="00817424" w:rsidP="006849EA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6849EA">
      <w:pPr>
        <w:ind w:firstLine="388"/>
        <w:jc w:val="center"/>
        <w:rPr>
          <w:b/>
          <w:sz w:val="24"/>
          <w:szCs w:val="24"/>
        </w:rPr>
      </w:pPr>
    </w:p>
    <w:p w:rsidR="0067348E" w:rsidRPr="0067348E" w:rsidRDefault="00207CB2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семінарського</w:t>
      </w:r>
      <w:r w:rsidR="006849EA" w:rsidRPr="0067348E">
        <w:rPr>
          <w:b/>
          <w:sz w:val="24"/>
          <w:szCs w:val="24"/>
        </w:rPr>
        <w:t xml:space="preserve"> заняття </w:t>
      </w:r>
      <w:r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5</w:t>
      </w:r>
    </w:p>
    <w:p w:rsidR="00207CB2" w:rsidRPr="0067348E" w:rsidRDefault="00207CB2" w:rsidP="006849EA">
      <w:pPr>
        <w:ind w:firstLine="388"/>
        <w:jc w:val="center"/>
        <w:rPr>
          <w:b/>
          <w:sz w:val="24"/>
          <w:szCs w:val="24"/>
        </w:rPr>
      </w:pPr>
    </w:p>
    <w:p w:rsidR="006849EA" w:rsidRPr="0067348E" w:rsidRDefault="00207CB2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 xml:space="preserve">а№ </w:t>
      </w:r>
      <w:r w:rsidR="00ED015A" w:rsidRPr="0067348E">
        <w:rPr>
          <w:b/>
          <w:sz w:val="24"/>
          <w:szCs w:val="24"/>
        </w:rPr>
        <w:t>5</w:t>
      </w:r>
      <w:r w:rsidR="006849EA" w:rsidRPr="0067348E">
        <w:rPr>
          <w:b/>
          <w:sz w:val="24"/>
          <w:szCs w:val="24"/>
        </w:rPr>
        <w:t xml:space="preserve">. </w:t>
      </w:r>
      <w:r w:rsidR="0008359A" w:rsidRPr="0067348E">
        <w:rPr>
          <w:rStyle w:val="fontstyle45"/>
          <w:b/>
          <w:color w:val="000000"/>
          <w:sz w:val="24"/>
          <w:szCs w:val="24"/>
        </w:rPr>
        <w:t>Професія бухгалтера в Україні</w:t>
      </w:r>
    </w:p>
    <w:p w:rsidR="00207CB2" w:rsidRPr="0067348E" w:rsidRDefault="00207CB2" w:rsidP="006849EA">
      <w:pPr>
        <w:ind w:firstLine="388"/>
        <w:jc w:val="center"/>
        <w:rPr>
          <w:b/>
          <w:sz w:val="24"/>
          <w:szCs w:val="24"/>
        </w:rPr>
      </w:pPr>
    </w:p>
    <w:p w:rsidR="00207CB2" w:rsidRPr="0067348E" w:rsidRDefault="00207CB2" w:rsidP="00207CB2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64264A" w:rsidRPr="0067348E" w:rsidRDefault="00207CB2" w:rsidP="00D87628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67348E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64264A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207CB2" w:rsidRPr="0067348E" w:rsidRDefault="00207CB2" w:rsidP="00207CB2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щодо </w:t>
      </w:r>
      <w:r w:rsidR="00CA6527" w:rsidRPr="0067348E">
        <w:rPr>
          <w:sz w:val="24"/>
          <w:szCs w:val="24"/>
        </w:rPr>
        <w:t>професії бухгалтера в Україні</w:t>
      </w:r>
      <w:r w:rsidRPr="0067348E">
        <w:rPr>
          <w:sz w:val="24"/>
          <w:szCs w:val="24"/>
        </w:rPr>
        <w:t>.</w:t>
      </w:r>
    </w:p>
    <w:p w:rsidR="00207CB2" w:rsidRPr="0067348E" w:rsidRDefault="00207CB2" w:rsidP="00207CB2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6849EA" w:rsidRPr="0067348E" w:rsidRDefault="00CA6527" w:rsidP="0010388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Кваліфікаційні вимоги до фахівців з обліку і оподаткування.</w:t>
      </w:r>
    </w:p>
    <w:p w:rsidR="006849EA" w:rsidRPr="0067348E" w:rsidRDefault="00CA6527" w:rsidP="0010388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Посадові права бухгалтера і головного бухгалтера.</w:t>
      </w:r>
    </w:p>
    <w:p w:rsidR="00A21681" w:rsidRPr="0067348E" w:rsidRDefault="00A21681" w:rsidP="008269FF">
      <w:pPr>
        <w:tabs>
          <w:tab w:val="left" w:pos="993"/>
        </w:tabs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Завдання, обов'язки, професійні знання та кваліфікаційні вимоги до фахівців з обліку і оподаткування. 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>Сучасні професійні вимоги до бухгалтерів. Відповідальність бухгалтера</w:t>
      </w:r>
      <w:r w:rsidR="00817424">
        <w:rPr>
          <w:rStyle w:val="fontstyle45"/>
          <w:color w:val="000000"/>
        </w:rPr>
        <w:t>.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Права бухгалтера як найманого працівника. Посадові права бухгалтера і головного бухгалтера. 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Організація праці в бухгалтерії. </w:t>
      </w:r>
    </w:p>
    <w:p w:rsidR="009B097E" w:rsidRPr="0067348E" w:rsidRDefault="009B097E" w:rsidP="008269FF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9B097E" w:rsidRPr="0067348E" w:rsidRDefault="009B097E" w:rsidP="008269FF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9B097E" w:rsidRPr="0067348E" w:rsidRDefault="004E206C" w:rsidP="0010388C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t xml:space="preserve">Обовʼязки фахівців з обліку і оподаткування </w:t>
      </w:r>
      <w:r w:rsidR="009B097E" w:rsidRPr="0067348E">
        <w:rPr>
          <w:sz w:val="24"/>
          <w:szCs w:val="24"/>
        </w:rPr>
        <w:t xml:space="preserve"> в Україні.</w:t>
      </w:r>
    </w:p>
    <w:p w:rsidR="009B097E" w:rsidRPr="0067348E" w:rsidRDefault="004E206C" w:rsidP="0010388C">
      <w:pPr>
        <w:pStyle w:val="style17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67348E">
        <w:rPr>
          <w:rStyle w:val="fontstyle45"/>
          <w:color w:val="000000"/>
        </w:rPr>
        <w:t>Відповідальність бухгалтера</w:t>
      </w:r>
      <w:r w:rsidR="009B097E" w:rsidRPr="0067348E">
        <w:t>.</w:t>
      </w:r>
    </w:p>
    <w:p w:rsidR="009B097E" w:rsidRPr="0067348E" w:rsidRDefault="009B097E" w:rsidP="009B097E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9B097E" w:rsidRPr="0067348E" w:rsidRDefault="009B097E" w:rsidP="009B097E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Податковий кодекс України від 02.12.2010 р. № 2755-VI.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20"/>
        <w:numPr>
          <w:ilvl w:val="0"/>
          <w:numId w:val="31"/>
        </w:numPr>
        <w:suppressAutoHyphens w:val="0"/>
        <w:spacing w:after="0" w:line="240" w:lineRule="auto"/>
        <w:ind w:left="357" w:hanging="357"/>
        <w:jc w:val="both"/>
        <w:rPr>
          <w:bCs/>
          <w:caps/>
          <w:sz w:val="24"/>
          <w:szCs w:val="24"/>
        </w:rPr>
      </w:pPr>
      <w:r w:rsidRPr="0067348E">
        <w:rPr>
          <w:sz w:val="24"/>
          <w:szCs w:val="24"/>
        </w:rPr>
        <w:t>Закон України «</w:t>
      </w:r>
      <w:r w:rsidRPr="0067348E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67348E">
        <w:rPr>
          <w:sz w:val="24"/>
          <w:szCs w:val="24"/>
        </w:rPr>
        <w:t xml:space="preserve"> від 0</w:t>
      </w:r>
      <w:r w:rsidRPr="0067348E">
        <w:rPr>
          <w:bCs/>
          <w:sz w:val="24"/>
          <w:szCs w:val="24"/>
        </w:rPr>
        <w:t>5.10. 2017 р.  № 2164-VIII</w:t>
      </w:r>
      <w:r w:rsidRPr="0067348E">
        <w:rPr>
          <w:sz w:val="24"/>
          <w:szCs w:val="24"/>
        </w:rPr>
        <w:t xml:space="preserve"> [Електронний ресурс]. - Режим доступу : </w:t>
      </w:r>
      <w:hyperlink r:id="rId15" w:history="1">
        <w:r w:rsidRPr="0067348E">
          <w:rPr>
            <w:rStyle w:val="a5"/>
            <w:color w:val="auto"/>
            <w:sz w:val="24"/>
            <w:szCs w:val="24"/>
          </w:rPr>
          <w:t>https://zakon.rada.gov.ua/ laws/show/2164-19</w:t>
        </w:r>
      </w:hyperlink>
      <w:r w:rsidRPr="0067348E">
        <w:rPr>
          <w:bCs/>
          <w:sz w:val="24"/>
          <w:szCs w:val="24"/>
        </w:rPr>
        <w:t>.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num" w:pos="108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Бухгалтерський облік та оподаткування </w:t>
      </w:r>
      <w:r w:rsidRPr="0067348E">
        <w:rPr>
          <w:sz w:val="24"/>
          <w:szCs w:val="24"/>
        </w:rPr>
        <w:t>: [навч. посіб.] / з</w:t>
      </w:r>
      <w:r w:rsidRPr="0067348E">
        <w:rPr>
          <w:bCs/>
          <w:sz w:val="24"/>
          <w:szCs w:val="24"/>
        </w:rPr>
        <w:t xml:space="preserve">а ред. Р. Л. Хом’яка, </w:t>
      </w:r>
      <w:r w:rsidRPr="0067348E">
        <w:rPr>
          <w:bCs/>
          <w:sz w:val="24"/>
          <w:szCs w:val="24"/>
        </w:rPr>
        <w:br/>
        <w:t>В. І. Лемішовського</w:t>
      </w:r>
      <w:r w:rsidRPr="0067348E">
        <w:rPr>
          <w:sz w:val="24"/>
          <w:szCs w:val="24"/>
        </w:rPr>
        <w:t>. – Л. : Бухгалтерський центр «Ажур», 2010. – 1220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lastRenderedPageBreak/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  до  спеціальності  «Облік  і  аудит»:  навч.  посібник  / 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>Романів Є.М., Труш І.Є. Державний аудит: навч. посібник / Є.М. Романів, І.Є. Труш. – Львів: Ліга-Прес, 2017. – 235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с.;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shd w:val="clear" w:color="auto" w:fill="FFFFFF"/>
        <w:tabs>
          <w:tab w:val="left" w:pos="284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67348E">
        <w:rPr>
          <w:sz w:val="24"/>
          <w:szCs w:val="24"/>
          <w:lang w:val="uk-UA"/>
        </w:rPr>
        <w:t xml:space="preserve">Труш І.Є. Облік і аудит: навч. посібник / І.Є. Труш. – Львів: Ліга-Прес, 2016. – 203с.  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shd w:val="clear" w:color="auto" w:fill="FFFFFF"/>
        <w:tabs>
          <w:tab w:val="left" w:pos="142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67348E">
        <w:rPr>
          <w:color w:val="000000"/>
          <w:sz w:val="24"/>
          <w:szCs w:val="24"/>
          <w:lang w:val="uk-UA"/>
        </w:rPr>
        <w:t xml:space="preserve">Професійні характеристики сучасного бухгалтера і аудитора. </w:t>
      </w:r>
      <w:r w:rsidRPr="0067348E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16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https://stud.com.ua/59916/ etika_ta_ estetika/profesiyni_harakteristiki_suchasnogo_buhgaltera_auditora</w:t>
        </w:r>
      </w:hyperlink>
      <w:r w:rsidRPr="0067348E">
        <w:rPr>
          <w:sz w:val="24"/>
          <w:szCs w:val="24"/>
          <w:lang w:val="uk-UA"/>
        </w:rPr>
        <w:t>.</w:t>
      </w:r>
    </w:p>
    <w:p w:rsidR="0067348E" w:rsidRPr="0067348E" w:rsidRDefault="0067348E" w:rsidP="00006AD3">
      <w:pPr>
        <w:pStyle w:val="1"/>
        <w:numPr>
          <w:ilvl w:val="0"/>
          <w:numId w:val="33"/>
        </w:numPr>
        <w:shd w:val="clear" w:color="auto" w:fill="FFFFFF"/>
        <w:ind w:left="357" w:hanging="357"/>
        <w:jc w:val="left"/>
        <w:textAlignment w:val="baseline"/>
        <w:rPr>
          <w:b w:val="0"/>
          <w:lang w:eastAsia="uk-UA"/>
        </w:rPr>
      </w:pPr>
      <w:r w:rsidRPr="0067348E">
        <w:rPr>
          <w:b w:val="0"/>
        </w:rPr>
        <w:t>Кваліфікаційні вимоги: які вони. [Електронний ресурс]. - Режим доступу :</w:t>
      </w:r>
      <w:hyperlink r:id="rId17" w:history="1">
        <w:r w:rsidRPr="0067348E">
          <w:rPr>
            <w:rStyle w:val="a5"/>
            <w:b w:val="0"/>
            <w:color w:val="auto"/>
            <w:u w:val="none"/>
          </w:rPr>
          <w:t>http://www.visnuk.com.ua/uk/publication/100005199-kvalifikatsiyni-vimogi-yaki-voni</w:t>
        </w:r>
      </w:hyperlink>
      <w:r w:rsidRPr="0067348E">
        <w:rPr>
          <w:b w:val="0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32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18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3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B459E9" w:rsidRPr="0067348E">
        <w:rPr>
          <w:sz w:val="24"/>
          <w:szCs w:val="24"/>
        </w:rPr>
        <w:t>:</w:t>
      </w:r>
    </w:p>
    <w:p w:rsidR="00A21681" w:rsidRPr="0067348E" w:rsidRDefault="00032C3F" w:rsidP="00032C3F">
      <w:pPr>
        <w:suppressAutoHyphens w:val="0"/>
        <w:ind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Професійна етика бухгалтерів і аудиторів</w:t>
      </w:r>
      <w:r w:rsidR="00817424">
        <w:rPr>
          <w:sz w:val="24"/>
          <w:szCs w:val="24"/>
        </w:rPr>
        <w:t>.</w:t>
      </w:r>
    </w:p>
    <w:p w:rsidR="00B32BD5" w:rsidRPr="0067348E" w:rsidRDefault="00B32BD5" w:rsidP="00A21681">
      <w:pPr>
        <w:suppressAutoHyphens w:val="0"/>
        <w:ind w:left="388"/>
        <w:jc w:val="both"/>
        <w:rPr>
          <w:sz w:val="24"/>
          <w:szCs w:val="24"/>
        </w:rPr>
      </w:pPr>
    </w:p>
    <w:p w:rsidR="00A21681" w:rsidRPr="0067348E" w:rsidRDefault="00A21681" w:rsidP="00A21681">
      <w:pPr>
        <w:suppressAutoHyphens w:val="0"/>
        <w:ind w:left="388"/>
        <w:jc w:val="both"/>
        <w:rPr>
          <w:sz w:val="24"/>
          <w:szCs w:val="24"/>
        </w:rPr>
      </w:pPr>
    </w:p>
    <w:p w:rsidR="00AF35E6" w:rsidRPr="0067348E" w:rsidRDefault="00AF35E6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F22327"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6</w:t>
      </w:r>
    </w:p>
    <w:p w:rsidR="0067348E" w:rsidRPr="0067348E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F22327" w:rsidRPr="0067348E" w:rsidRDefault="00AF35E6" w:rsidP="003E4C7D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>а</w:t>
      </w:r>
      <w:r w:rsidR="00F22327"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6</w:t>
      </w:r>
      <w:r w:rsidR="006849EA" w:rsidRPr="0067348E">
        <w:rPr>
          <w:b/>
          <w:sz w:val="24"/>
          <w:szCs w:val="24"/>
        </w:rPr>
        <w:t xml:space="preserve">. </w:t>
      </w:r>
      <w:r w:rsidR="003E4C7D" w:rsidRPr="0067348E">
        <w:rPr>
          <w:b/>
          <w:sz w:val="24"/>
          <w:szCs w:val="24"/>
        </w:rPr>
        <w:t>Професійна етика бухгалтерів і аудиторів</w:t>
      </w:r>
    </w:p>
    <w:p w:rsidR="003E4C7D" w:rsidRPr="0067348E" w:rsidRDefault="003E4C7D" w:rsidP="003E4C7D">
      <w:pPr>
        <w:ind w:firstLine="388"/>
        <w:jc w:val="center"/>
        <w:rPr>
          <w:b/>
          <w:sz w:val="24"/>
          <w:szCs w:val="24"/>
        </w:rPr>
      </w:pPr>
    </w:p>
    <w:p w:rsidR="00F22327" w:rsidRPr="0067348E" w:rsidRDefault="00F22327" w:rsidP="00F22327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F22327" w:rsidRPr="0067348E" w:rsidRDefault="00F22327" w:rsidP="0067348E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67348E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A55C74" w:rsidRPr="0067348E">
        <w:rPr>
          <w:sz w:val="24"/>
          <w:szCs w:val="24"/>
        </w:rPr>
        <w:t>Аудит, Історія бухгалтерського обліку, Бухгалтерський облік (загальна теорія)</w:t>
      </w:r>
      <w:r w:rsidRPr="0067348E">
        <w:rPr>
          <w:sz w:val="24"/>
          <w:szCs w:val="24"/>
        </w:rPr>
        <w:t>.</w:t>
      </w:r>
    </w:p>
    <w:p w:rsidR="00F22327" w:rsidRPr="0067348E" w:rsidRDefault="00F22327" w:rsidP="00F22327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щодо </w:t>
      </w:r>
      <w:r w:rsidR="00A55C74" w:rsidRPr="0067348E">
        <w:rPr>
          <w:sz w:val="24"/>
          <w:szCs w:val="24"/>
        </w:rPr>
        <w:t>професійної етики бухгалтерів і аудиторів</w:t>
      </w:r>
      <w:r w:rsidRPr="0067348E">
        <w:rPr>
          <w:sz w:val="24"/>
          <w:szCs w:val="24"/>
        </w:rPr>
        <w:t>.</w:t>
      </w:r>
    </w:p>
    <w:p w:rsidR="00F22327" w:rsidRPr="0067348E" w:rsidRDefault="00F22327" w:rsidP="00F22327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6849EA" w:rsidRPr="0067348E" w:rsidRDefault="00513488" w:rsidP="0010388C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Професійна етика</w:t>
      </w:r>
      <w:r w:rsidR="006849EA" w:rsidRPr="0067348E">
        <w:rPr>
          <w:sz w:val="24"/>
          <w:szCs w:val="24"/>
        </w:rPr>
        <w:t>.</w:t>
      </w:r>
    </w:p>
    <w:p w:rsidR="00F22327" w:rsidRPr="0067348E" w:rsidRDefault="00513488" w:rsidP="0010388C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sz w:val="24"/>
          <w:szCs w:val="24"/>
        </w:rPr>
        <w:t>Кодекс етики професійних бухгалтерів</w:t>
      </w:r>
      <w:r w:rsidR="00F22327" w:rsidRPr="0067348E">
        <w:rPr>
          <w:sz w:val="24"/>
          <w:szCs w:val="24"/>
        </w:rPr>
        <w:t>.</w:t>
      </w:r>
    </w:p>
    <w:p w:rsidR="00F22327" w:rsidRPr="0067348E" w:rsidRDefault="00F22327" w:rsidP="007624F5">
      <w:pPr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513488" w:rsidRPr="0067348E" w:rsidRDefault="00513488" w:rsidP="00006AD3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Style w:val="fontstyle45"/>
          <w:rFonts w:ascii="Arial" w:hAnsi="Arial" w:cs="Arial"/>
          <w:sz w:val="24"/>
          <w:szCs w:val="24"/>
        </w:rPr>
      </w:pPr>
      <w:r w:rsidRPr="0067348E">
        <w:rPr>
          <w:rStyle w:val="fontstyle45"/>
          <w:sz w:val="24"/>
          <w:szCs w:val="24"/>
        </w:rPr>
        <w:t xml:space="preserve">Кодекс етики професійних бухгалтерів. </w:t>
      </w:r>
    </w:p>
    <w:p w:rsidR="00513488" w:rsidRPr="0067348E" w:rsidRDefault="00513488" w:rsidP="00006AD3">
      <w:pPr>
        <w:numPr>
          <w:ilvl w:val="0"/>
          <w:numId w:val="20"/>
        </w:numPr>
        <w:suppressAutoHyphens w:val="0"/>
        <w:jc w:val="both"/>
        <w:rPr>
          <w:rStyle w:val="fontstyle45"/>
          <w:sz w:val="24"/>
          <w:szCs w:val="24"/>
        </w:rPr>
      </w:pPr>
      <w:r w:rsidRPr="0067348E">
        <w:rPr>
          <w:rStyle w:val="fontstyle45"/>
          <w:sz w:val="24"/>
          <w:szCs w:val="24"/>
        </w:rPr>
        <w:t xml:space="preserve">Професійні бухгалтери-практики. </w:t>
      </w:r>
    </w:p>
    <w:p w:rsidR="00513488" w:rsidRPr="0067348E" w:rsidRDefault="00513488" w:rsidP="00006AD3">
      <w:pPr>
        <w:numPr>
          <w:ilvl w:val="0"/>
          <w:numId w:val="20"/>
        </w:numPr>
        <w:suppressAutoHyphens w:val="0"/>
        <w:jc w:val="both"/>
        <w:rPr>
          <w:rStyle w:val="fontstyle45"/>
          <w:sz w:val="24"/>
          <w:szCs w:val="24"/>
        </w:rPr>
      </w:pPr>
      <w:r w:rsidRPr="0067348E">
        <w:rPr>
          <w:rStyle w:val="fontstyle45"/>
          <w:sz w:val="24"/>
          <w:szCs w:val="24"/>
        </w:rPr>
        <w:t>Професійні бухгалтери в бізнесі.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456CBC" w:rsidRPr="0067348E" w:rsidRDefault="006272B2" w:rsidP="0010388C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lastRenderedPageBreak/>
        <w:t>Фундаментальні принципи професійних бухгалтерів</w:t>
      </w:r>
      <w:r w:rsidR="00456CBC" w:rsidRPr="0067348E">
        <w:rPr>
          <w:sz w:val="24"/>
          <w:szCs w:val="24"/>
        </w:rPr>
        <w:t>.</w:t>
      </w:r>
    </w:p>
    <w:p w:rsidR="00456CBC" w:rsidRPr="0067348E" w:rsidRDefault="006272B2" w:rsidP="0010388C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t>Обов’язки бухгалтера в бізнесі</w:t>
      </w:r>
      <w:r w:rsidR="00456CBC" w:rsidRPr="0067348E">
        <w:rPr>
          <w:sz w:val="24"/>
          <w:szCs w:val="24"/>
        </w:rPr>
        <w:t>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456CBC" w:rsidRPr="0067348E" w:rsidRDefault="00456CBC" w:rsidP="00456CBC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num" w:pos="108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714" w:hanging="357"/>
        <w:rPr>
          <w:sz w:val="24"/>
          <w:szCs w:val="24"/>
          <w:lang w:eastAsia="uk-UA"/>
        </w:rPr>
      </w:pPr>
      <w:r w:rsidRPr="0067348E">
        <w:rPr>
          <w:sz w:val="24"/>
          <w:szCs w:val="24"/>
          <w:lang w:eastAsia="uk-UA"/>
        </w:rPr>
        <w:t xml:space="preserve">Кодекс етики професійних бухгалтерів </w:t>
      </w:r>
      <w:r w:rsidRPr="0067348E">
        <w:rPr>
          <w:sz w:val="24"/>
          <w:szCs w:val="24"/>
        </w:rPr>
        <w:t>[Електронний ресурс]. - Режим доступу :</w:t>
      </w:r>
      <w:hyperlink r:id="rId19" w:history="1">
        <w:r w:rsidRPr="0067348E">
          <w:rPr>
            <w:rStyle w:val="a5"/>
            <w:color w:val="auto"/>
            <w:sz w:val="24"/>
            <w:szCs w:val="24"/>
            <w:u w:val="none"/>
          </w:rPr>
          <w:t>https://lexinform.com.ua/wp-content/uploads/2018/09/Code-of-Ethics_ukr.pdf</w:t>
        </w:r>
      </w:hyperlink>
      <w:r w:rsidRPr="0067348E">
        <w:rPr>
          <w:sz w:val="24"/>
          <w:szCs w:val="24"/>
        </w:rPr>
        <w:t xml:space="preserve">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714" w:hanging="357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>Довідник кваліфікаційних характеристик професій працівників. Наказ МПСП України від 29.12. 2004 р. №336.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 до спеціальності «Облік і аудит»: навч. посібник / Т. В. Момот, О. В. Харламова, Г. М. Бреславська; Харк. нац. акад. міськ. госпва. –Х.:ХНАМГ, 2012. – 317с.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 К. : Знання, 2009. – 422 с.</w:t>
      </w:r>
    </w:p>
    <w:p w:rsidR="0067348E" w:rsidRPr="0067348E" w:rsidRDefault="0067348E" w:rsidP="00006AD3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67348E">
        <w:rPr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67348E">
        <w:rPr>
          <w:sz w:val="24"/>
          <w:szCs w:val="24"/>
        </w:rPr>
        <w:t>І.І. Рагуліна. - К.: Алерта, 2010. - 584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Партин Г. О. Теорія бухгалтерського обліку : [навч. посіб.] / Г. О. Партин, </w:t>
      </w:r>
      <w:r w:rsidRPr="0067348E">
        <w:rPr>
          <w:sz w:val="24"/>
          <w:szCs w:val="24"/>
        </w:rPr>
        <w:br/>
        <w:t>А. Г. Загородній, М. В. Корягін, О. С. Височан та ін. – Львів : Магнолія плюс, 2006 – 240 с.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 xml:space="preserve">Романів Є.М., Труш І.Є. Державний аудит: навч. посібник / Є.М. Романів, І.Є. Труш. – Львів: Ліга-Прес, 2017. – 235 с. 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 xml:space="preserve">Міжнародна федерація бухгалтерів. IFAC.[Електронний ресурс]. - Режим доступу : </w:t>
      </w:r>
      <w:hyperlink r:id="rId20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http://proaudit.com.ua/federacii/m-zhnarodna-federac-ya-buxgalter-v.phtml</w:t>
        </w:r>
      </w:hyperlink>
      <w:r w:rsidRPr="0067348E">
        <w:rPr>
          <w:sz w:val="24"/>
          <w:szCs w:val="24"/>
          <w:lang w:val="uk-UA"/>
        </w:rPr>
        <w:t>.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 xml:space="preserve">Про міжнародну федерацію бухгалтерів. [Електронний ресурс]. - Режим доступу : </w:t>
      </w:r>
      <w:hyperlink r:id="rId21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https://www.apu.com.ua/wp-content/uploads/2019/06/</w:t>
        </w:r>
      </w:hyperlink>
      <w:r w:rsidRPr="0067348E">
        <w:rPr>
          <w:sz w:val="24"/>
          <w:szCs w:val="24"/>
          <w:lang w:val="uk-UA"/>
        </w:rPr>
        <w:t>.</w:t>
      </w:r>
    </w:p>
    <w:p w:rsidR="0067348E" w:rsidRPr="0067348E" w:rsidRDefault="0067348E" w:rsidP="00006AD3">
      <w:pPr>
        <w:pStyle w:val="1"/>
        <w:numPr>
          <w:ilvl w:val="0"/>
          <w:numId w:val="35"/>
        </w:numPr>
        <w:shd w:val="clear" w:color="auto" w:fill="FFFFFF"/>
        <w:ind w:left="714" w:hanging="357"/>
        <w:jc w:val="left"/>
        <w:rPr>
          <w:b w:val="0"/>
          <w:spacing w:val="-15"/>
          <w:lang w:eastAsia="uk-UA"/>
        </w:rPr>
      </w:pPr>
      <w:r w:rsidRPr="0067348E">
        <w:rPr>
          <w:b w:val="0"/>
          <w:spacing w:val="-15"/>
        </w:rPr>
        <w:t xml:space="preserve">Чим цікава професія бухгалтера? </w:t>
      </w:r>
      <w:r w:rsidRPr="0067348E">
        <w:rPr>
          <w:b w:val="0"/>
        </w:rPr>
        <w:t>[Електронний ресурс]. - Режим доступу:</w:t>
      </w:r>
      <w:hyperlink r:id="rId22" w:history="1">
        <w:r w:rsidRPr="0067348E">
          <w:rPr>
            <w:rStyle w:val="a5"/>
            <w:b w:val="0"/>
            <w:color w:val="auto"/>
            <w:u w:val="none"/>
          </w:rPr>
          <w:t>https://www.education.ua/ua/articles/390/</w:t>
        </w:r>
      </w:hyperlink>
      <w:r w:rsidRPr="0067348E">
        <w:rPr>
          <w:b w:val="0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r w:rsidRPr="0067348E">
        <w:rPr>
          <w:bCs/>
          <w:sz w:val="24"/>
          <w:szCs w:val="24"/>
        </w:rPr>
        <w:t>www.rada.gov.ua - Верховна Ради України.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23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21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21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lastRenderedPageBreak/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FF601B" w:rsidRPr="0067348E">
        <w:rPr>
          <w:sz w:val="24"/>
          <w:szCs w:val="24"/>
        </w:rPr>
        <w:t>:</w:t>
      </w:r>
    </w:p>
    <w:p w:rsidR="00222EA5" w:rsidRPr="0067348E" w:rsidRDefault="00834F90" w:rsidP="00F22327">
      <w:pPr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67348E">
        <w:rPr>
          <w:color w:val="000000"/>
          <w:sz w:val="24"/>
          <w:szCs w:val="24"/>
        </w:rPr>
        <w:t>Організація державного податкового контролю в Україні</w:t>
      </w:r>
      <w:r w:rsidR="007F67D0">
        <w:rPr>
          <w:color w:val="000000"/>
          <w:sz w:val="24"/>
          <w:szCs w:val="24"/>
        </w:rPr>
        <w:t xml:space="preserve"> та створення БФР в Україні</w:t>
      </w:r>
      <w:r w:rsidR="00817424">
        <w:rPr>
          <w:color w:val="000000"/>
          <w:sz w:val="24"/>
          <w:szCs w:val="24"/>
        </w:rPr>
        <w:t>.</w:t>
      </w:r>
    </w:p>
    <w:p w:rsidR="006849EA" w:rsidRDefault="006849EA" w:rsidP="006849EA">
      <w:pPr>
        <w:ind w:firstLine="388"/>
        <w:jc w:val="both"/>
        <w:rPr>
          <w:b/>
          <w:sz w:val="28"/>
          <w:szCs w:val="28"/>
        </w:rPr>
      </w:pPr>
    </w:p>
    <w:p w:rsidR="007F67D0" w:rsidRDefault="007F67D0" w:rsidP="006849EA">
      <w:pPr>
        <w:ind w:firstLine="388"/>
        <w:jc w:val="both"/>
        <w:rPr>
          <w:b/>
          <w:sz w:val="28"/>
          <w:szCs w:val="28"/>
        </w:rPr>
      </w:pPr>
    </w:p>
    <w:p w:rsidR="009E694D" w:rsidRPr="001C5A4B" w:rsidRDefault="009E694D" w:rsidP="006849EA">
      <w:pPr>
        <w:ind w:firstLine="388"/>
        <w:jc w:val="center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План семінарського</w:t>
      </w:r>
      <w:r w:rsidR="006849EA" w:rsidRPr="001C5A4B">
        <w:rPr>
          <w:b/>
          <w:sz w:val="24"/>
          <w:szCs w:val="24"/>
        </w:rPr>
        <w:t xml:space="preserve"> заняття </w:t>
      </w:r>
      <w:r w:rsidRPr="001C5A4B">
        <w:rPr>
          <w:b/>
          <w:sz w:val="24"/>
          <w:szCs w:val="24"/>
        </w:rPr>
        <w:t xml:space="preserve">№ </w:t>
      </w:r>
      <w:r w:rsidR="00ED015A" w:rsidRPr="001C5A4B">
        <w:rPr>
          <w:b/>
          <w:sz w:val="24"/>
          <w:szCs w:val="24"/>
        </w:rPr>
        <w:t>7</w:t>
      </w:r>
    </w:p>
    <w:p w:rsidR="0067348E" w:rsidRPr="001C5A4B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9E694D" w:rsidRPr="001C5A4B" w:rsidRDefault="009E694D" w:rsidP="00834F90">
      <w:pPr>
        <w:ind w:firstLine="388"/>
        <w:jc w:val="center"/>
        <w:rPr>
          <w:b/>
          <w:color w:val="000000"/>
          <w:sz w:val="24"/>
          <w:szCs w:val="24"/>
        </w:rPr>
      </w:pPr>
      <w:r w:rsidRPr="001C5A4B">
        <w:rPr>
          <w:b/>
          <w:sz w:val="24"/>
          <w:szCs w:val="24"/>
        </w:rPr>
        <w:t>Тема №</w:t>
      </w:r>
      <w:r w:rsidR="00ED015A" w:rsidRPr="001C5A4B">
        <w:rPr>
          <w:b/>
          <w:sz w:val="24"/>
          <w:szCs w:val="24"/>
        </w:rPr>
        <w:t>7</w:t>
      </w:r>
      <w:r w:rsidR="006849EA" w:rsidRPr="001C5A4B">
        <w:rPr>
          <w:b/>
          <w:sz w:val="24"/>
          <w:szCs w:val="24"/>
        </w:rPr>
        <w:t xml:space="preserve">. </w:t>
      </w:r>
      <w:r w:rsidR="00834F90" w:rsidRPr="001C5A4B">
        <w:rPr>
          <w:b/>
          <w:color w:val="000000"/>
          <w:sz w:val="24"/>
          <w:szCs w:val="24"/>
        </w:rPr>
        <w:t>Організація державног</w:t>
      </w:r>
      <w:r w:rsidR="004B6B46">
        <w:rPr>
          <w:b/>
          <w:color w:val="000000"/>
          <w:sz w:val="24"/>
          <w:szCs w:val="24"/>
        </w:rPr>
        <w:t>о податкового контролю</w:t>
      </w:r>
      <w:r w:rsidR="0067348E" w:rsidRPr="001C5A4B">
        <w:rPr>
          <w:b/>
          <w:color w:val="000000"/>
          <w:sz w:val="24"/>
          <w:szCs w:val="24"/>
        </w:rPr>
        <w:t xml:space="preserve"> та створення БФР в Україні</w:t>
      </w:r>
    </w:p>
    <w:p w:rsidR="00834F90" w:rsidRPr="001C5A4B" w:rsidRDefault="00834F90" w:rsidP="00834F90">
      <w:pPr>
        <w:ind w:firstLine="388"/>
        <w:jc w:val="center"/>
        <w:rPr>
          <w:b/>
          <w:sz w:val="24"/>
          <w:szCs w:val="24"/>
        </w:rPr>
      </w:pPr>
    </w:p>
    <w:p w:rsidR="009E694D" w:rsidRPr="001C5A4B" w:rsidRDefault="009E694D" w:rsidP="009E694D">
      <w:pPr>
        <w:ind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 xml:space="preserve">Навчальний час: </w:t>
      </w:r>
      <w:r w:rsidRPr="001C5A4B">
        <w:rPr>
          <w:sz w:val="24"/>
          <w:szCs w:val="24"/>
        </w:rPr>
        <w:t>2 год.</w:t>
      </w:r>
    </w:p>
    <w:p w:rsidR="009E694D" w:rsidRPr="001C5A4B" w:rsidRDefault="009E694D" w:rsidP="00FC558F">
      <w:pPr>
        <w:ind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 xml:space="preserve">Міжпредметні </w:t>
      </w:r>
      <w:r w:rsidR="0067348E" w:rsidRPr="001C5A4B">
        <w:rPr>
          <w:b/>
          <w:sz w:val="24"/>
          <w:szCs w:val="24"/>
        </w:rPr>
        <w:t>зв’язки</w:t>
      </w:r>
      <w:r w:rsidRPr="001C5A4B">
        <w:rPr>
          <w:b/>
          <w:sz w:val="24"/>
          <w:szCs w:val="24"/>
        </w:rPr>
        <w:t xml:space="preserve">: </w:t>
      </w:r>
      <w:r w:rsidR="00EF6D72" w:rsidRPr="001C5A4B">
        <w:rPr>
          <w:sz w:val="24"/>
          <w:szCs w:val="24"/>
        </w:rPr>
        <w:t>Бухгалтерський облік (загальна теорія),</w:t>
      </w:r>
      <w:r w:rsidR="001C5A4B" w:rsidRPr="001C5A4B">
        <w:rPr>
          <w:sz w:val="24"/>
          <w:szCs w:val="24"/>
        </w:rPr>
        <w:t>Аудит, Історія бухгалтерського обліку.</w:t>
      </w:r>
    </w:p>
    <w:p w:rsidR="00FE3DFD" w:rsidRPr="001C5A4B" w:rsidRDefault="009E694D" w:rsidP="00FE3DFD">
      <w:pPr>
        <w:ind w:firstLine="388"/>
        <w:jc w:val="both"/>
        <w:rPr>
          <w:b/>
          <w:color w:val="000000"/>
          <w:sz w:val="24"/>
          <w:szCs w:val="24"/>
        </w:rPr>
      </w:pPr>
      <w:r w:rsidRPr="001C5A4B">
        <w:rPr>
          <w:b/>
          <w:sz w:val="24"/>
          <w:szCs w:val="24"/>
        </w:rPr>
        <w:t>Мета і завдання семінару:</w:t>
      </w:r>
      <w:r w:rsidRPr="001C5A4B">
        <w:rPr>
          <w:sz w:val="24"/>
          <w:szCs w:val="24"/>
        </w:rPr>
        <w:t xml:space="preserve"> засвоєння теоретичних знань </w:t>
      </w:r>
      <w:r w:rsidR="00B50720" w:rsidRPr="001C5A4B">
        <w:rPr>
          <w:sz w:val="24"/>
          <w:szCs w:val="24"/>
        </w:rPr>
        <w:t xml:space="preserve">з </w:t>
      </w:r>
      <w:r w:rsidRPr="001C5A4B">
        <w:rPr>
          <w:sz w:val="24"/>
          <w:szCs w:val="24"/>
        </w:rPr>
        <w:t xml:space="preserve">організації державного </w:t>
      </w:r>
      <w:r w:rsidR="00B50720" w:rsidRPr="001C5A4B">
        <w:rPr>
          <w:color w:val="000000"/>
          <w:sz w:val="24"/>
          <w:szCs w:val="24"/>
        </w:rPr>
        <w:t>податкового контролю в Україні</w:t>
      </w:r>
      <w:r w:rsidR="0067348E" w:rsidRPr="001C5A4B">
        <w:rPr>
          <w:color w:val="000000"/>
          <w:sz w:val="24"/>
          <w:szCs w:val="24"/>
        </w:rPr>
        <w:t>,</w:t>
      </w:r>
      <w:r w:rsidR="00FE3DFD" w:rsidRPr="001C5A4B">
        <w:rPr>
          <w:color w:val="000000"/>
          <w:sz w:val="24"/>
          <w:szCs w:val="24"/>
        </w:rPr>
        <w:t xml:space="preserve"> необхідності та доцільності створення БФР в Україні</w:t>
      </w:r>
    </w:p>
    <w:p w:rsidR="009E694D" w:rsidRPr="001C5A4B" w:rsidRDefault="009E694D" w:rsidP="00FC558F">
      <w:pPr>
        <w:ind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Питання для перевірки базових знань за темою семінару:</w:t>
      </w:r>
    </w:p>
    <w:p w:rsidR="00FC558F" w:rsidRPr="001C5A4B" w:rsidRDefault="006849E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Сутність та принципи організації державного </w:t>
      </w:r>
      <w:r w:rsidR="00FC558F" w:rsidRPr="001C5A4B">
        <w:rPr>
          <w:color w:val="000000"/>
          <w:sz w:val="24"/>
          <w:szCs w:val="24"/>
        </w:rPr>
        <w:t>податкового контролю в Україні</w:t>
      </w:r>
      <w:r w:rsidR="00FC558F" w:rsidRPr="001C5A4B">
        <w:rPr>
          <w:sz w:val="24"/>
          <w:szCs w:val="24"/>
        </w:rPr>
        <w:t>.</w:t>
      </w:r>
    </w:p>
    <w:p w:rsidR="009E694D" w:rsidRPr="001C5A4B" w:rsidRDefault="006849E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Сутність поняття «</w:t>
      </w:r>
      <w:r w:rsidR="00FC558F" w:rsidRPr="001C5A4B">
        <w:rPr>
          <w:sz w:val="24"/>
          <w:szCs w:val="24"/>
        </w:rPr>
        <w:t>податковий контроль</w:t>
      </w:r>
      <w:r w:rsidRPr="001C5A4B">
        <w:rPr>
          <w:sz w:val="24"/>
          <w:szCs w:val="24"/>
        </w:rPr>
        <w:t xml:space="preserve">». </w:t>
      </w:r>
    </w:p>
    <w:p w:rsidR="009E694D" w:rsidRPr="001C5A4B" w:rsidRDefault="0076756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Способи податкового контролю</w:t>
      </w:r>
      <w:r w:rsidR="006849EA" w:rsidRPr="001C5A4B">
        <w:rPr>
          <w:sz w:val="24"/>
          <w:szCs w:val="24"/>
        </w:rPr>
        <w:t>.</w:t>
      </w:r>
    </w:p>
    <w:p w:rsidR="001C5A4B" w:rsidRPr="001C5A4B" w:rsidRDefault="001C5A4B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Необхідність та перспективи створення БФР в Україні.</w:t>
      </w:r>
    </w:p>
    <w:p w:rsidR="006849EA" w:rsidRPr="001C5A4B" w:rsidRDefault="009E694D" w:rsidP="009E694D">
      <w:pPr>
        <w:suppressAutoHyphens w:val="0"/>
        <w:ind w:left="388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План семінару: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 xml:space="preserve">Поняття податкового контролю та його суб’єкти. 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 xml:space="preserve">Принципи податкового контролю. 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>Етапи</w:t>
      </w:r>
      <w:r w:rsidR="007F67D0">
        <w:t>, с</w:t>
      </w:r>
      <w:r w:rsidR="007F67D0" w:rsidRPr="001C5A4B">
        <w:t>пособи та методи</w:t>
      </w:r>
      <w:r w:rsidRPr="001C5A4B">
        <w:t xml:space="preserve"> податкового контролю. </w:t>
      </w:r>
    </w:p>
    <w:p w:rsidR="001C5A4B" w:rsidRPr="001C5A4B" w:rsidRDefault="001C5A4B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>Завдання, мета, функції БФР в Україні.</w:t>
      </w:r>
    </w:p>
    <w:p w:rsidR="001803BA" w:rsidRPr="001C5A4B" w:rsidRDefault="001803BA" w:rsidP="00955C53">
      <w:pPr>
        <w:pStyle w:val="a4"/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 xml:space="preserve">Додаткові завдання для підготовки до семінару: </w:t>
      </w:r>
      <w:r w:rsidRPr="001C5A4B">
        <w:rPr>
          <w:sz w:val="24"/>
          <w:szCs w:val="24"/>
        </w:rPr>
        <w:t>підготовка доповідей.</w:t>
      </w:r>
    </w:p>
    <w:p w:rsidR="001803BA" w:rsidRPr="001C5A4B" w:rsidRDefault="001803BA" w:rsidP="001803BA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Теми доповіді:</w:t>
      </w:r>
    </w:p>
    <w:p w:rsidR="009E694D" w:rsidRPr="001C5A4B" w:rsidRDefault="002A0791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sz w:val="24"/>
          <w:szCs w:val="24"/>
        </w:rPr>
        <w:t>Суб’єкти податкового контролю</w:t>
      </w:r>
      <w:r w:rsidR="009E694D" w:rsidRPr="001C5A4B">
        <w:rPr>
          <w:sz w:val="24"/>
          <w:szCs w:val="24"/>
        </w:rPr>
        <w:t>.</w:t>
      </w:r>
    </w:p>
    <w:p w:rsidR="009E694D" w:rsidRPr="00817424" w:rsidRDefault="002A0791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sz w:val="24"/>
          <w:szCs w:val="24"/>
        </w:rPr>
        <w:t>Сутність методів податкового контролю</w:t>
      </w:r>
      <w:r w:rsidR="009E694D" w:rsidRPr="001C5A4B">
        <w:rPr>
          <w:sz w:val="24"/>
          <w:szCs w:val="24"/>
        </w:rPr>
        <w:t>.</w:t>
      </w:r>
    </w:p>
    <w:p w:rsidR="00817424" w:rsidRPr="001C5A4B" w:rsidRDefault="00817424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Міжнародний досвід створення і функціонування БФР.</w:t>
      </w:r>
    </w:p>
    <w:p w:rsidR="00C11496" w:rsidRPr="001C5A4B" w:rsidRDefault="00C11496" w:rsidP="00C1149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>Форма контролю знань</w:t>
      </w:r>
      <w:r w:rsidRPr="001C5A4B">
        <w:rPr>
          <w:sz w:val="24"/>
          <w:szCs w:val="24"/>
        </w:rPr>
        <w:t xml:space="preserve"> – обговорення питань, доповідей.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Законодавчі та нормативні акти: 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Податковий кодекс України від 02.12.2010 р. № 2755-VI.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1C5A4B">
        <w:rPr>
          <w:sz w:val="24"/>
          <w:szCs w:val="24"/>
        </w:rPr>
        <w:t xml:space="preserve">№ </w:t>
      </w:r>
      <w:r w:rsidRPr="001C5A4B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1C5A4B" w:rsidRPr="001C5A4B" w:rsidRDefault="001C5A4B" w:rsidP="00006AD3">
      <w:pPr>
        <w:pStyle w:val="20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Закон України «</w:t>
      </w:r>
      <w:r w:rsidRPr="001C5A4B">
        <w:rPr>
          <w:bCs/>
          <w:sz w:val="24"/>
          <w:szCs w:val="24"/>
          <w:lang w:eastAsia="uk-UA"/>
        </w:rPr>
        <w:t xml:space="preserve">Про основні засади здійснення державного фінансового контролю в Україні» від 26.01.1993 р. №2939-ХІІ </w:t>
      </w:r>
      <w:r w:rsidRPr="001C5A4B">
        <w:rPr>
          <w:sz w:val="24"/>
          <w:szCs w:val="24"/>
          <w:lang w:val="ru-RU"/>
        </w:rPr>
        <w:t>[</w:t>
      </w:r>
      <w:r w:rsidRPr="001C5A4B">
        <w:rPr>
          <w:sz w:val="24"/>
          <w:szCs w:val="24"/>
        </w:rPr>
        <w:t>Електронний ресурс</w:t>
      </w:r>
      <w:r w:rsidRPr="001C5A4B">
        <w:rPr>
          <w:sz w:val="24"/>
          <w:szCs w:val="24"/>
          <w:lang w:val="ru-RU"/>
        </w:rPr>
        <w:t>]</w:t>
      </w:r>
      <w:r w:rsidRPr="001C5A4B">
        <w:rPr>
          <w:sz w:val="24"/>
          <w:szCs w:val="24"/>
        </w:rPr>
        <w:t>. - Режим доступу</w:t>
      </w:r>
      <w:r w:rsidRPr="001C5A4B">
        <w:rPr>
          <w:sz w:val="24"/>
          <w:szCs w:val="24"/>
          <w:lang w:val="ru-RU"/>
        </w:rPr>
        <w:t xml:space="preserve"> :</w:t>
      </w:r>
      <w:hyperlink r:id="rId24" w:history="1">
        <w:r w:rsidRPr="001C5A4B">
          <w:rPr>
            <w:rStyle w:val="a5"/>
            <w:color w:val="auto"/>
            <w:sz w:val="24"/>
            <w:szCs w:val="24"/>
            <w:u w:val="none"/>
          </w:rPr>
          <w:t>https://zakon.rada.gov.ua/laws/show/2939-12</w:t>
        </w:r>
      </w:hyperlink>
      <w:r w:rsidRPr="001C5A4B">
        <w:rPr>
          <w:bCs/>
          <w:sz w:val="24"/>
          <w:szCs w:val="24"/>
          <w:lang w:eastAsia="uk-UA"/>
        </w:rPr>
        <w:t>.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1C5A4B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1C5A4B">
        <w:rPr>
          <w:rFonts w:eastAsia="BookmanOldStyle"/>
          <w:sz w:val="24"/>
          <w:szCs w:val="24"/>
        </w:rPr>
        <w:t xml:space="preserve">від 24 жовтня 2007 р. </w:t>
      </w:r>
      <w:r w:rsidRPr="001C5A4B">
        <w:rPr>
          <w:sz w:val="24"/>
          <w:szCs w:val="24"/>
        </w:rPr>
        <w:t>№</w:t>
      </w:r>
      <w:r w:rsidRPr="001C5A4B">
        <w:rPr>
          <w:rFonts w:eastAsia="BookmanOldStyle"/>
          <w:sz w:val="24"/>
          <w:szCs w:val="24"/>
        </w:rPr>
        <w:t xml:space="preserve"> 911-р.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  <w:tab w:val="num" w:pos="108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1C5A4B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1C5A4B">
        <w:rPr>
          <w:rFonts w:eastAsia="BookmanOldStyle"/>
          <w:sz w:val="24"/>
          <w:szCs w:val="24"/>
        </w:rPr>
        <w:t xml:space="preserve">від 17 березня 2011 р. </w:t>
      </w:r>
      <w:r w:rsidRPr="001C5A4B">
        <w:rPr>
          <w:sz w:val="24"/>
          <w:szCs w:val="24"/>
        </w:rPr>
        <w:t>№</w:t>
      </w:r>
      <w:r w:rsidRPr="001C5A4B">
        <w:rPr>
          <w:rFonts w:eastAsia="BookmanOldStyle"/>
          <w:sz w:val="24"/>
          <w:szCs w:val="24"/>
        </w:rPr>
        <w:t xml:space="preserve"> 2052-р.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shd w:val="clear" w:color="auto" w:fill="FFFFFF"/>
        <w:tabs>
          <w:tab w:val="left" w:pos="567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Про Бюро фінансових розслідувань</w:t>
      </w:r>
      <w:r w:rsidRPr="001C5A4B">
        <w:rPr>
          <w:b/>
          <w:sz w:val="24"/>
          <w:szCs w:val="24"/>
        </w:rPr>
        <w:t xml:space="preserve">. </w:t>
      </w:r>
      <w:r w:rsidRPr="001C5A4B">
        <w:rPr>
          <w:rStyle w:val="af"/>
          <w:b w:val="0"/>
          <w:sz w:val="24"/>
          <w:szCs w:val="24"/>
          <w:shd w:val="clear" w:color="auto" w:fill="FFFFFF"/>
        </w:rPr>
        <w:t>Проект закону України від 30.08.2019  р. № 1208.</w:t>
      </w:r>
      <w:r w:rsidRPr="001C5A4B">
        <w:rPr>
          <w:sz w:val="24"/>
          <w:szCs w:val="24"/>
        </w:rPr>
        <w:t xml:space="preserve"> [Електронний ресурс]. - Режим доступу :</w:t>
      </w:r>
      <w:hyperlink r:id="rId25" w:history="1">
        <w:r w:rsidRPr="001647E8">
          <w:rPr>
            <w:rStyle w:val="a5"/>
            <w:sz w:val="24"/>
            <w:szCs w:val="24"/>
          </w:rPr>
          <w:t>http://search.ligazakon.ua/ l_doc2.nsf/ link1/ JI00503A.html</w:t>
        </w:r>
      </w:hyperlink>
      <w:r w:rsidRPr="001C5A4B">
        <w:rPr>
          <w:sz w:val="24"/>
          <w:szCs w:val="24"/>
        </w:rPr>
        <w:t>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Основна та допоміжна література: 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rStyle w:val="ae"/>
          <w:b w:val="0"/>
        </w:rPr>
      </w:pPr>
      <w:r w:rsidRPr="001C5A4B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rStyle w:val="ae"/>
          <w:b w:val="0"/>
          <w:bCs/>
        </w:rPr>
        <w:lastRenderedPageBreak/>
        <w:t>Лишиленко О. В. Бухгалтерський облік</w:t>
      </w:r>
      <w:r w:rsidRPr="001C5A4B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1C5A4B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1C5A4B" w:rsidRPr="001C5A4B" w:rsidRDefault="001C5A4B" w:rsidP="00006AD3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1C5A4B">
        <w:rPr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1C5A4B">
        <w:rPr>
          <w:sz w:val="24"/>
          <w:szCs w:val="24"/>
        </w:rPr>
        <w:t>І.І. Рагуліна. - К.: Алерта, 2010. - 584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Партин Г. О. Теорія бухгалтерського обліку : [навч. посіб.] / Г. О. Партин, А. Г. Загородній, М. В. Корягін, О. С. Височан та ін. – Львів : Магнолія плюс, 2006 – 240 с.</w:t>
      </w:r>
    </w:p>
    <w:p w:rsidR="001C5A4B" w:rsidRPr="001C5A4B" w:rsidRDefault="001C5A4B" w:rsidP="00006AD3">
      <w:pPr>
        <w:pStyle w:val="31"/>
        <w:numPr>
          <w:ilvl w:val="0"/>
          <w:numId w:val="37"/>
        </w:numPr>
        <w:tabs>
          <w:tab w:val="num" w:pos="720"/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1C5A4B">
        <w:rPr>
          <w:sz w:val="24"/>
          <w:szCs w:val="24"/>
          <w:lang w:val="uk-UA"/>
        </w:rPr>
        <w:t>Романів Є.М., Труш І.Є. Державний аудит: навч. посібник / Є.М. Романів, І.Є. Труш. – Львів: Ліга-Прес, 2017. – 235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</w:t>
      </w:r>
    </w:p>
    <w:p w:rsidR="001C5A4B" w:rsidRPr="001C5A4B" w:rsidRDefault="001C5A4B" w:rsidP="00006AD3">
      <w:pPr>
        <w:pStyle w:val="31"/>
        <w:numPr>
          <w:ilvl w:val="0"/>
          <w:numId w:val="37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1C5A4B">
        <w:rPr>
          <w:sz w:val="24"/>
          <w:szCs w:val="24"/>
          <w:lang w:val="uk-UA"/>
        </w:rPr>
        <w:t>Труш І.Є. Облік і аудит: навч. посібник / І.Є. Труш. – Львів: Ліга-Прес, 2016. – 203 с.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Інтернет ресурси: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r w:rsidRPr="001C5A4B">
        <w:rPr>
          <w:bCs/>
          <w:sz w:val="24"/>
          <w:szCs w:val="24"/>
        </w:rPr>
        <w:t>www.rada.gov.ua - Верховна Ради України.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hyperlink r:id="rId26" w:history="1">
        <w:r w:rsidRPr="001C5A4B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1C5A4B">
        <w:rPr>
          <w:bCs/>
          <w:sz w:val="24"/>
          <w:szCs w:val="24"/>
        </w:rPr>
        <w:t xml:space="preserve"> - Міністерство фінансів України.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library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univ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kiev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ukr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res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resour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php</w:t>
      </w:r>
      <w:r w:rsidRPr="001C5A4B">
        <w:rPr>
          <w:sz w:val="24"/>
          <w:szCs w:val="24"/>
        </w:rPr>
        <w:t>3 – Бібліотеки в Україні.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nbuv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gov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/–Національна бібліотека України ім. В.І. Вернадського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nbuv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gov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portal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libukr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html</w:t>
      </w:r>
      <w:r w:rsidRPr="001C5A4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library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lviv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222EA5" w:rsidRPr="001C5A4B" w:rsidRDefault="00222EA5" w:rsidP="00222EA5">
      <w:pPr>
        <w:ind w:firstLine="709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Обладнання заняття, ТЗН тощо: </w:t>
      </w:r>
      <w:r w:rsidRPr="001C5A4B">
        <w:rPr>
          <w:sz w:val="24"/>
          <w:szCs w:val="24"/>
        </w:rPr>
        <w:t>навчальне обладнання.</w:t>
      </w:r>
    </w:p>
    <w:p w:rsidR="00222EA5" w:rsidRPr="001C5A4B" w:rsidRDefault="00222EA5" w:rsidP="00222EA5">
      <w:pPr>
        <w:ind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Завдання студентам </w:t>
      </w:r>
      <w:r w:rsidRPr="001C5A4B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FF601B" w:rsidRPr="001C5A4B">
        <w:rPr>
          <w:sz w:val="24"/>
          <w:szCs w:val="24"/>
        </w:rPr>
        <w:t>:</w:t>
      </w:r>
    </w:p>
    <w:p w:rsidR="00817424" w:rsidRPr="00B235EF" w:rsidRDefault="00B235EF" w:rsidP="00B235EF">
      <w:pPr>
        <w:rPr>
          <w:sz w:val="24"/>
          <w:szCs w:val="24"/>
        </w:rPr>
      </w:pPr>
      <w:r w:rsidRPr="00B235EF">
        <w:rPr>
          <w:sz w:val="24"/>
          <w:szCs w:val="24"/>
        </w:rPr>
        <w:t>Підготовка до контрольної роботи.</w:t>
      </w: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6849EA" w:rsidRDefault="006849EA" w:rsidP="00D26257">
      <w:pPr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lastRenderedPageBreak/>
        <w:t xml:space="preserve">РОЗДІЛ 4. </w:t>
      </w:r>
      <w:r w:rsidR="00F957CF" w:rsidRPr="008B4B89">
        <w:rPr>
          <w:b/>
          <w:sz w:val="24"/>
          <w:szCs w:val="24"/>
        </w:rPr>
        <w:t>КРИТЕРІЇ ОЦІНЮВАННЯ</w:t>
      </w:r>
    </w:p>
    <w:p w:rsidR="007F67D0" w:rsidRPr="008B4B89" w:rsidRDefault="007F67D0" w:rsidP="00D26257">
      <w:pPr>
        <w:jc w:val="center"/>
        <w:rPr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2"/>
        <w:gridCol w:w="1276"/>
        <w:gridCol w:w="1276"/>
      </w:tblGrid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BF2691" w:rsidP="00FA27F7">
            <w:pPr>
              <w:pStyle w:val="a6"/>
              <w:ind w:left="567"/>
              <w:jc w:val="center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/>
                <w:color w:val="auto"/>
              </w:rPr>
              <w:t>Критерії оцінювання знань студентів</w:t>
            </w:r>
          </w:p>
        </w:tc>
        <w:tc>
          <w:tcPr>
            <w:tcW w:w="658" w:type="pct"/>
            <w:vAlign w:val="center"/>
          </w:tcPr>
          <w:p w:rsidR="00157CA5" w:rsidRPr="008B4B89" w:rsidRDefault="00BF2691" w:rsidP="00D655A4">
            <w:pPr>
              <w:pStyle w:val="a6"/>
              <w:jc w:val="center"/>
              <w:rPr>
                <w:rFonts w:cs="Times New Roman"/>
                <w:b/>
                <w:bCs/>
                <w:color w:val="auto"/>
              </w:rPr>
            </w:pPr>
            <w:r w:rsidRPr="008B4B89">
              <w:rPr>
                <w:rFonts w:cs="Times New Roman"/>
                <w:b/>
                <w:iCs/>
                <w:color w:val="auto"/>
              </w:rPr>
              <w:t>Бали рейтингу</w:t>
            </w:r>
          </w:p>
        </w:tc>
        <w:tc>
          <w:tcPr>
            <w:tcW w:w="658" w:type="pct"/>
            <w:vAlign w:val="center"/>
          </w:tcPr>
          <w:p w:rsidR="00BF2691" w:rsidRPr="008B4B89" w:rsidRDefault="00817424" w:rsidP="00D655A4">
            <w:pPr>
              <w:pStyle w:val="a6"/>
              <w:jc w:val="center"/>
              <w:rPr>
                <w:rFonts w:cs="Times New Roman"/>
                <w:b/>
                <w:iCs/>
                <w:color w:val="auto"/>
              </w:rPr>
            </w:pPr>
            <w:r>
              <w:rPr>
                <w:rFonts w:cs="Times New Roman"/>
                <w:b/>
                <w:iCs/>
                <w:color w:val="auto"/>
              </w:rPr>
              <w:t>Мак-</w:t>
            </w:r>
            <w:r w:rsidR="00BF2691" w:rsidRPr="008B4B89">
              <w:rPr>
                <w:rFonts w:cs="Times New Roman"/>
                <w:b/>
                <w:iCs/>
                <w:color w:val="auto"/>
              </w:rPr>
              <w:t xml:space="preserve">на </w:t>
            </w:r>
          </w:p>
          <w:p w:rsidR="00157CA5" w:rsidRPr="008B4B89" w:rsidRDefault="00BF2691" w:rsidP="00D655A4">
            <w:pPr>
              <w:pStyle w:val="a6"/>
              <w:jc w:val="center"/>
              <w:rPr>
                <w:rFonts w:cs="Times New Roman"/>
                <w:b/>
                <w:bCs/>
                <w:color w:val="auto"/>
              </w:rPr>
            </w:pPr>
            <w:r w:rsidRPr="008B4B89">
              <w:rPr>
                <w:rFonts w:cs="Times New Roman"/>
                <w:b/>
                <w:iCs/>
                <w:color w:val="auto"/>
              </w:rPr>
              <w:t>к-ть балів</w:t>
            </w: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/>
                <w:color w:val="auto"/>
              </w:rPr>
            </w:pPr>
            <w:r w:rsidRPr="008B4B89">
              <w:rPr>
                <w:rFonts w:cs="Times New Roman"/>
                <w:b/>
                <w:color w:val="auto"/>
              </w:rPr>
              <w:t>Семінарські заняття</w:t>
            </w:r>
          </w:p>
        </w:tc>
        <w:tc>
          <w:tcPr>
            <w:tcW w:w="658" w:type="pct"/>
            <w:vAlign w:val="center"/>
          </w:tcPr>
          <w:p w:rsidR="00157CA5" w:rsidRPr="008B4B89" w:rsidRDefault="00EA2AC9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Від 0 до 5 балів</w:t>
            </w:r>
          </w:p>
        </w:tc>
        <w:tc>
          <w:tcPr>
            <w:tcW w:w="658" w:type="pct"/>
            <w:vAlign w:val="center"/>
          </w:tcPr>
          <w:p w:rsidR="00157CA5" w:rsidRPr="008B4B89" w:rsidRDefault="00006AD3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7х5=</w:t>
            </w:r>
            <w:r w:rsidR="00D44DF2" w:rsidRPr="008B4B89">
              <w:rPr>
                <w:rFonts w:cs="Times New Roman"/>
                <w:bCs/>
                <w:color w:val="auto"/>
              </w:rPr>
              <w:t>35</w:t>
            </w: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</w:t>
            </w:r>
            <w:r w:rsidRPr="008B4B89">
              <w:rPr>
                <w:rFonts w:cs="Times New Roman"/>
                <w:color w:val="auto"/>
              </w:rPr>
              <w:t>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5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color w:val="auto"/>
              </w:rPr>
              <w:t xml:space="preserve">- </w:t>
            </w:r>
            <w:r w:rsidRPr="008B4B89">
              <w:rPr>
                <w:rFonts w:cs="Times New Roman"/>
                <w:bCs/>
                <w:iCs/>
                <w:color w:val="auto"/>
              </w:rPr>
              <w:t>порівняно з відповіддю на найвищий бал не зроблено розкриття хоча б одного з пунктів, указаних вище (якщо він потрібен для вичерпного розкриття питання);</w:t>
            </w:r>
            <w:r w:rsidRPr="008B4B89">
              <w:rPr>
                <w:rFonts w:cs="Times New Roman"/>
                <w:color w:val="auto"/>
              </w:rPr>
              <w:t xml:space="preserve"> при розкритті змісту питання в цілому правильно, за зазначеними вимогами все ж таки студентом допущені помилки під час використання цифрового матеріалу, посилання на конкретні факти, неточності у формулюванні термінів і категорій, проте з допомогою викладача він швидко орієнтується  і знаходить правильні відповіді.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4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порівняно з відповіддю на найвищий бал не зроблено розкриття двох із пунктів, указаних вище (якщо він потрібен для вичерпного розкриття питання);одночасно мають місце обидва типи недоліків, які окремо характеризують попередні критерії оцінки;відповідь малообгрунтована, неповна;студент не знайомий з законодавчими матеріалами, матеріалами періодичної преси з фінансово-аналітичних питань; </w:t>
            </w:r>
            <w:r w:rsidRPr="008B4B89">
              <w:rPr>
                <w:rFonts w:cs="Times New Roman"/>
                <w:color w:val="auto"/>
              </w:rPr>
              <w:t>студент лише з допомогою викладача може зрозуміти та виправити свої помилки.</w:t>
            </w:r>
          </w:p>
        </w:tc>
        <w:tc>
          <w:tcPr>
            <w:tcW w:w="658" w:type="pct"/>
            <w:vAlign w:val="center"/>
          </w:tcPr>
          <w:p w:rsidR="00157CA5" w:rsidRPr="008B4B89" w:rsidRDefault="00C85E8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3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Cs/>
                <w:iCs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порівняно з відповіддю на найвищий бал не зроблено розкриття трьох чи більше пунктів, указаних вище (якщо він потрібен для вичерпного розкриття питання); одночасно мають місце два чи більше типів недоліків, які окремо характеризують попередні критерії оцінки; у відповіді відсутні належні докази й аргументи, зроблені висновки не відповідають загальноприйнятим, хибні; характер відповіді дає підставу стверджувати, що студент неправильно зрозумів суть питання чи не знає правильної відповіді; допущенні грубі помилки й студент не може їх виправити; </w:t>
            </w:r>
            <w:r w:rsidRPr="008B4B89">
              <w:rPr>
                <w:rFonts w:cs="Times New Roman"/>
                <w:color w:val="auto"/>
              </w:rPr>
              <w:t>студент приймав участь в доповненнях, робив рецензії на виступи інших студентів, зробив повідомлення по суті заняття тощо.</w:t>
            </w:r>
          </w:p>
        </w:tc>
        <w:tc>
          <w:tcPr>
            <w:tcW w:w="658" w:type="pct"/>
            <w:vAlign w:val="center"/>
          </w:tcPr>
          <w:p w:rsidR="00157CA5" w:rsidRPr="008B4B89" w:rsidRDefault="00C85E8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2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Cs/>
                <w:iCs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студент відсутній на занятті; </w:t>
            </w:r>
            <w:r w:rsidRPr="008B4B89">
              <w:rPr>
                <w:rFonts w:cs="Times New Roman"/>
                <w:color w:val="auto"/>
              </w:rPr>
              <w:t xml:space="preserve">студент не приймав участі в обговоренні питань  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0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</w:tbl>
    <w:p w:rsidR="00FE3513" w:rsidRPr="008B4B89" w:rsidRDefault="00FE3513" w:rsidP="00FE3513">
      <w:pPr>
        <w:rPr>
          <w:b/>
          <w:sz w:val="24"/>
          <w:szCs w:val="24"/>
        </w:rPr>
      </w:pPr>
    </w:p>
    <w:p w:rsidR="00E72596" w:rsidRPr="008B4B89" w:rsidRDefault="00E72596">
      <w:pPr>
        <w:rPr>
          <w:sz w:val="24"/>
          <w:szCs w:val="24"/>
        </w:rPr>
      </w:pPr>
    </w:p>
    <w:sectPr w:rsidR="00E72596" w:rsidRPr="008B4B89" w:rsidSect="004B6B46">
      <w:footerReference w:type="default" r:id="rId2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4F" w:rsidRDefault="00D6474F" w:rsidP="004B6B46">
      <w:r>
        <w:separator/>
      </w:r>
    </w:p>
  </w:endnote>
  <w:endnote w:type="continuationSeparator" w:id="1">
    <w:p w:rsidR="00D6474F" w:rsidRDefault="00D6474F" w:rsidP="004B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73431"/>
      <w:docPartObj>
        <w:docPartGallery w:val="Page Numbers (Bottom of Page)"/>
        <w:docPartUnique/>
      </w:docPartObj>
    </w:sdtPr>
    <w:sdtContent>
      <w:p w:rsidR="004B6B46" w:rsidRDefault="00441018">
        <w:pPr>
          <w:pStyle w:val="a7"/>
          <w:jc w:val="center"/>
        </w:pPr>
        <w:r>
          <w:fldChar w:fldCharType="begin"/>
        </w:r>
        <w:r w:rsidR="004B6B46">
          <w:instrText>PAGE   \* MERGEFORMAT</w:instrText>
        </w:r>
        <w:r>
          <w:fldChar w:fldCharType="separate"/>
        </w:r>
        <w:r w:rsidR="00A07295" w:rsidRPr="00A07295">
          <w:rPr>
            <w:noProof/>
            <w:lang w:val="ru-RU"/>
          </w:rPr>
          <w:t>3</w:t>
        </w:r>
        <w:r>
          <w:fldChar w:fldCharType="end"/>
        </w:r>
      </w:p>
    </w:sdtContent>
  </w:sdt>
  <w:p w:rsidR="004B6B46" w:rsidRDefault="004B6B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4F" w:rsidRDefault="00D6474F" w:rsidP="004B6B46">
      <w:r>
        <w:separator/>
      </w:r>
    </w:p>
  </w:footnote>
  <w:footnote w:type="continuationSeparator" w:id="1">
    <w:p w:rsidR="00D6474F" w:rsidRDefault="00D6474F" w:rsidP="004B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8EC"/>
    <w:multiLevelType w:val="hybridMultilevel"/>
    <w:tmpl w:val="DA988BB2"/>
    <w:lvl w:ilvl="0" w:tplc="E146EF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605A0"/>
    <w:multiLevelType w:val="hybridMultilevel"/>
    <w:tmpl w:val="C07AAE9C"/>
    <w:lvl w:ilvl="0" w:tplc="24D69C36">
      <w:start w:val="1"/>
      <w:numFmt w:val="decimal"/>
      <w:lvlText w:val="%1."/>
      <w:lvlJc w:val="left"/>
      <w:pPr>
        <w:ind w:left="1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28" w:hanging="360"/>
      </w:pPr>
    </w:lvl>
    <w:lvl w:ilvl="2" w:tplc="0422001B" w:tentative="1">
      <w:start w:val="1"/>
      <w:numFmt w:val="lowerRoman"/>
      <w:lvlText w:val="%3."/>
      <w:lvlJc w:val="right"/>
      <w:pPr>
        <w:ind w:left="2548" w:hanging="180"/>
      </w:pPr>
    </w:lvl>
    <w:lvl w:ilvl="3" w:tplc="0422000F" w:tentative="1">
      <w:start w:val="1"/>
      <w:numFmt w:val="decimal"/>
      <w:lvlText w:val="%4."/>
      <w:lvlJc w:val="left"/>
      <w:pPr>
        <w:ind w:left="3268" w:hanging="360"/>
      </w:pPr>
    </w:lvl>
    <w:lvl w:ilvl="4" w:tplc="04220019" w:tentative="1">
      <w:start w:val="1"/>
      <w:numFmt w:val="lowerLetter"/>
      <w:lvlText w:val="%5."/>
      <w:lvlJc w:val="left"/>
      <w:pPr>
        <w:ind w:left="3988" w:hanging="360"/>
      </w:pPr>
    </w:lvl>
    <w:lvl w:ilvl="5" w:tplc="0422001B" w:tentative="1">
      <w:start w:val="1"/>
      <w:numFmt w:val="lowerRoman"/>
      <w:lvlText w:val="%6."/>
      <w:lvlJc w:val="right"/>
      <w:pPr>
        <w:ind w:left="4708" w:hanging="180"/>
      </w:pPr>
    </w:lvl>
    <w:lvl w:ilvl="6" w:tplc="0422000F" w:tentative="1">
      <w:start w:val="1"/>
      <w:numFmt w:val="decimal"/>
      <w:lvlText w:val="%7."/>
      <w:lvlJc w:val="left"/>
      <w:pPr>
        <w:ind w:left="5428" w:hanging="360"/>
      </w:pPr>
    </w:lvl>
    <w:lvl w:ilvl="7" w:tplc="04220019" w:tentative="1">
      <w:start w:val="1"/>
      <w:numFmt w:val="lowerLetter"/>
      <w:lvlText w:val="%8."/>
      <w:lvlJc w:val="left"/>
      <w:pPr>
        <w:ind w:left="6148" w:hanging="360"/>
      </w:pPr>
    </w:lvl>
    <w:lvl w:ilvl="8" w:tplc="042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0FBC3F26"/>
    <w:multiLevelType w:val="hybridMultilevel"/>
    <w:tmpl w:val="871E0328"/>
    <w:lvl w:ilvl="0" w:tplc="553A1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5180A"/>
    <w:multiLevelType w:val="hybridMultilevel"/>
    <w:tmpl w:val="87E6F4E2"/>
    <w:lvl w:ilvl="0" w:tplc="4998E0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A1C4A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5422"/>
    <w:multiLevelType w:val="hybridMultilevel"/>
    <w:tmpl w:val="935CCCC8"/>
    <w:lvl w:ilvl="0" w:tplc="C67AEB2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426FE"/>
    <w:multiLevelType w:val="hybridMultilevel"/>
    <w:tmpl w:val="3C6A1FD2"/>
    <w:lvl w:ilvl="0" w:tplc="E3EEE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2790"/>
    <w:multiLevelType w:val="hybridMultilevel"/>
    <w:tmpl w:val="F378F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52048"/>
    <w:multiLevelType w:val="hybridMultilevel"/>
    <w:tmpl w:val="6D98F326"/>
    <w:lvl w:ilvl="0" w:tplc="7A1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D00B4"/>
    <w:multiLevelType w:val="hybridMultilevel"/>
    <w:tmpl w:val="16F8AD1C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232F7CC2"/>
    <w:multiLevelType w:val="hybridMultilevel"/>
    <w:tmpl w:val="A3EE54A0"/>
    <w:lvl w:ilvl="0" w:tplc="AF96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C1792"/>
    <w:multiLevelType w:val="hybridMultilevel"/>
    <w:tmpl w:val="FD9A891E"/>
    <w:lvl w:ilvl="0" w:tplc="E684E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674D24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A5663"/>
    <w:multiLevelType w:val="hybridMultilevel"/>
    <w:tmpl w:val="DA7C4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158E7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5">
    <w:nsid w:val="2AD020BE"/>
    <w:multiLevelType w:val="hybridMultilevel"/>
    <w:tmpl w:val="955A33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21DE5"/>
    <w:multiLevelType w:val="hybridMultilevel"/>
    <w:tmpl w:val="032065CC"/>
    <w:lvl w:ilvl="0" w:tplc="B1045B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6B6D0F"/>
    <w:multiLevelType w:val="hybridMultilevel"/>
    <w:tmpl w:val="06F44150"/>
    <w:lvl w:ilvl="0" w:tplc="2350FE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1B4F40"/>
    <w:multiLevelType w:val="hybridMultilevel"/>
    <w:tmpl w:val="170457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50DB3"/>
    <w:multiLevelType w:val="hybridMultilevel"/>
    <w:tmpl w:val="A07ADB44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764F"/>
    <w:multiLevelType w:val="hybridMultilevel"/>
    <w:tmpl w:val="25BE75F8"/>
    <w:lvl w:ilvl="0" w:tplc="0422000F">
      <w:start w:val="1"/>
      <w:numFmt w:val="decimal"/>
      <w:lvlText w:val="%1."/>
      <w:lvlJc w:val="left"/>
      <w:pPr>
        <w:ind w:left="280" w:hanging="360"/>
      </w:p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1">
    <w:nsid w:val="39095B58"/>
    <w:multiLevelType w:val="hybridMultilevel"/>
    <w:tmpl w:val="F4F26F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D21F64"/>
    <w:multiLevelType w:val="hybridMultilevel"/>
    <w:tmpl w:val="9FF4E230"/>
    <w:lvl w:ilvl="0" w:tplc="EAF2DB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5B410F"/>
    <w:multiLevelType w:val="hybridMultilevel"/>
    <w:tmpl w:val="C1EE62F0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3C7A52AD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5">
    <w:nsid w:val="40EE28B9"/>
    <w:multiLevelType w:val="hybridMultilevel"/>
    <w:tmpl w:val="13761E1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809D8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75D65"/>
    <w:multiLevelType w:val="hybridMultilevel"/>
    <w:tmpl w:val="5E344B30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B10E76"/>
    <w:multiLevelType w:val="hybridMultilevel"/>
    <w:tmpl w:val="D40A2D8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8F245E"/>
    <w:multiLevelType w:val="hybridMultilevel"/>
    <w:tmpl w:val="F38C0214"/>
    <w:lvl w:ilvl="0" w:tplc="808029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7426FD"/>
    <w:multiLevelType w:val="hybridMultilevel"/>
    <w:tmpl w:val="F9DADCAC"/>
    <w:lvl w:ilvl="0" w:tplc="4998E0F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CF5644"/>
    <w:multiLevelType w:val="hybridMultilevel"/>
    <w:tmpl w:val="A712D390"/>
    <w:lvl w:ilvl="0" w:tplc="CE729A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6D2FF5"/>
    <w:multiLevelType w:val="hybridMultilevel"/>
    <w:tmpl w:val="FF3E86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D771EE"/>
    <w:multiLevelType w:val="hybridMultilevel"/>
    <w:tmpl w:val="2EB2B850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DA24F5B"/>
    <w:multiLevelType w:val="hybridMultilevel"/>
    <w:tmpl w:val="57A0F04E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B583C"/>
    <w:multiLevelType w:val="hybridMultilevel"/>
    <w:tmpl w:val="77EE47B6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0F2774"/>
    <w:multiLevelType w:val="hybridMultilevel"/>
    <w:tmpl w:val="9A6E08E2"/>
    <w:lvl w:ilvl="0" w:tplc="4998E0F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5C43BF"/>
    <w:multiLevelType w:val="hybridMultilevel"/>
    <w:tmpl w:val="20D631A0"/>
    <w:lvl w:ilvl="0" w:tplc="37F88A7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540266"/>
    <w:multiLevelType w:val="hybridMultilevel"/>
    <w:tmpl w:val="E27C41E8"/>
    <w:lvl w:ilvl="0" w:tplc="36885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6D5077"/>
    <w:multiLevelType w:val="hybridMultilevel"/>
    <w:tmpl w:val="70B2E2AE"/>
    <w:lvl w:ilvl="0" w:tplc="73BEC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970FF0"/>
    <w:multiLevelType w:val="hybridMultilevel"/>
    <w:tmpl w:val="2E5AA96A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821141"/>
    <w:multiLevelType w:val="hybridMultilevel"/>
    <w:tmpl w:val="28743C36"/>
    <w:lvl w:ilvl="0" w:tplc="C7E41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9"/>
  </w:num>
  <w:num w:numId="3">
    <w:abstractNumId w:val="2"/>
  </w:num>
  <w:num w:numId="4">
    <w:abstractNumId w:val="31"/>
  </w:num>
  <w:num w:numId="5">
    <w:abstractNumId w:val="0"/>
  </w:num>
  <w:num w:numId="6">
    <w:abstractNumId w:val="5"/>
  </w:num>
  <w:num w:numId="7">
    <w:abstractNumId w:val="29"/>
  </w:num>
  <w:num w:numId="8">
    <w:abstractNumId w:val="16"/>
  </w:num>
  <w:num w:numId="9">
    <w:abstractNumId w:val="1"/>
  </w:num>
  <w:num w:numId="10">
    <w:abstractNumId w:val="9"/>
  </w:num>
  <w:num w:numId="11">
    <w:abstractNumId w:val="23"/>
  </w:num>
  <w:num w:numId="12">
    <w:abstractNumId w:val="11"/>
  </w:num>
  <w:num w:numId="13">
    <w:abstractNumId w:val="3"/>
  </w:num>
  <w:num w:numId="14">
    <w:abstractNumId w:val="26"/>
  </w:num>
  <w:num w:numId="15">
    <w:abstractNumId w:val="8"/>
  </w:num>
  <w:num w:numId="16">
    <w:abstractNumId w:val="36"/>
  </w:num>
  <w:num w:numId="17">
    <w:abstractNumId w:val="37"/>
  </w:num>
  <w:num w:numId="18">
    <w:abstractNumId w:val="24"/>
  </w:num>
  <w:num w:numId="19">
    <w:abstractNumId w:val="38"/>
  </w:num>
  <w:num w:numId="20">
    <w:abstractNumId w:val="22"/>
  </w:num>
  <w:num w:numId="21">
    <w:abstractNumId w:val="12"/>
  </w:num>
  <w:num w:numId="22">
    <w:abstractNumId w:val="4"/>
  </w:num>
  <w:num w:numId="23">
    <w:abstractNumId w:val="27"/>
  </w:num>
  <w:num w:numId="24">
    <w:abstractNumId w:val="30"/>
  </w:num>
  <w:num w:numId="25">
    <w:abstractNumId w:val="14"/>
  </w:num>
  <w:num w:numId="26">
    <w:abstractNumId w:val="28"/>
  </w:num>
  <w:num w:numId="27">
    <w:abstractNumId w:val="41"/>
  </w:num>
  <w:num w:numId="28">
    <w:abstractNumId w:val="17"/>
  </w:num>
  <w:num w:numId="29">
    <w:abstractNumId w:val="35"/>
  </w:num>
  <w:num w:numId="30">
    <w:abstractNumId w:val="21"/>
  </w:num>
  <w:num w:numId="31">
    <w:abstractNumId w:val="7"/>
  </w:num>
  <w:num w:numId="32">
    <w:abstractNumId w:val="18"/>
  </w:num>
  <w:num w:numId="33">
    <w:abstractNumId w:val="32"/>
  </w:num>
  <w:num w:numId="34">
    <w:abstractNumId w:val="19"/>
  </w:num>
  <w:num w:numId="35">
    <w:abstractNumId w:val="25"/>
  </w:num>
  <w:num w:numId="36">
    <w:abstractNumId w:val="6"/>
  </w:num>
  <w:num w:numId="37">
    <w:abstractNumId w:val="15"/>
  </w:num>
  <w:num w:numId="38">
    <w:abstractNumId w:val="20"/>
  </w:num>
  <w:num w:numId="39">
    <w:abstractNumId w:val="13"/>
  </w:num>
  <w:num w:numId="40">
    <w:abstractNumId w:val="34"/>
  </w:num>
  <w:num w:numId="41">
    <w:abstractNumId w:val="40"/>
  </w:num>
  <w:num w:numId="42">
    <w:abstractNumId w:val="3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513"/>
    <w:rsid w:val="00001356"/>
    <w:rsid w:val="00001F32"/>
    <w:rsid w:val="00002BDF"/>
    <w:rsid w:val="000036A6"/>
    <w:rsid w:val="00003F69"/>
    <w:rsid w:val="00004067"/>
    <w:rsid w:val="000045EF"/>
    <w:rsid w:val="00004A0C"/>
    <w:rsid w:val="00005958"/>
    <w:rsid w:val="000059BE"/>
    <w:rsid w:val="00005A04"/>
    <w:rsid w:val="00005E8B"/>
    <w:rsid w:val="000061BE"/>
    <w:rsid w:val="00006566"/>
    <w:rsid w:val="00006AD3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26D6"/>
    <w:rsid w:val="00022EE0"/>
    <w:rsid w:val="000232DD"/>
    <w:rsid w:val="00025CFA"/>
    <w:rsid w:val="00025CFF"/>
    <w:rsid w:val="00027174"/>
    <w:rsid w:val="00032C3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5B29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1D1"/>
    <w:rsid w:val="00075526"/>
    <w:rsid w:val="00076DC5"/>
    <w:rsid w:val="00076FD4"/>
    <w:rsid w:val="0007784D"/>
    <w:rsid w:val="000822EF"/>
    <w:rsid w:val="0008359A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2484"/>
    <w:rsid w:val="00092D1E"/>
    <w:rsid w:val="0009314C"/>
    <w:rsid w:val="00093989"/>
    <w:rsid w:val="000939B9"/>
    <w:rsid w:val="00095348"/>
    <w:rsid w:val="00095862"/>
    <w:rsid w:val="0009587B"/>
    <w:rsid w:val="00095E3D"/>
    <w:rsid w:val="00095F53"/>
    <w:rsid w:val="00095FCB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171F"/>
    <w:rsid w:val="000B20AB"/>
    <w:rsid w:val="000B2F24"/>
    <w:rsid w:val="000B382D"/>
    <w:rsid w:val="000B4A32"/>
    <w:rsid w:val="000B4F09"/>
    <w:rsid w:val="000B5270"/>
    <w:rsid w:val="000B573C"/>
    <w:rsid w:val="000B57D6"/>
    <w:rsid w:val="000B64B5"/>
    <w:rsid w:val="000B6A22"/>
    <w:rsid w:val="000B6DB2"/>
    <w:rsid w:val="000B7FF2"/>
    <w:rsid w:val="000C3B67"/>
    <w:rsid w:val="000C48A1"/>
    <w:rsid w:val="000C55F8"/>
    <w:rsid w:val="000C6C54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714"/>
    <w:rsid w:val="000E325E"/>
    <w:rsid w:val="000E5FEC"/>
    <w:rsid w:val="000E7006"/>
    <w:rsid w:val="000F0916"/>
    <w:rsid w:val="000F18CD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388C"/>
    <w:rsid w:val="00104AC9"/>
    <w:rsid w:val="00104FCB"/>
    <w:rsid w:val="001067FD"/>
    <w:rsid w:val="001102A8"/>
    <w:rsid w:val="00110976"/>
    <w:rsid w:val="00110F7F"/>
    <w:rsid w:val="00112354"/>
    <w:rsid w:val="00113D05"/>
    <w:rsid w:val="00113DE3"/>
    <w:rsid w:val="00115FFE"/>
    <w:rsid w:val="00117B30"/>
    <w:rsid w:val="00120033"/>
    <w:rsid w:val="00121F70"/>
    <w:rsid w:val="0012261B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388B"/>
    <w:rsid w:val="00133B58"/>
    <w:rsid w:val="00134EA4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57CA5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6E8A"/>
    <w:rsid w:val="00167131"/>
    <w:rsid w:val="0017119A"/>
    <w:rsid w:val="001714D0"/>
    <w:rsid w:val="00171954"/>
    <w:rsid w:val="00173DBF"/>
    <w:rsid w:val="001756AC"/>
    <w:rsid w:val="001763B9"/>
    <w:rsid w:val="00176B93"/>
    <w:rsid w:val="001776FF"/>
    <w:rsid w:val="00177D76"/>
    <w:rsid w:val="00177DAD"/>
    <w:rsid w:val="001803BA"/>
    <w:rsid w:val="00180AC2"/>
    <w:rsid w:val="00180D44"/>
    <w:rsid w:val="00180F4B"/>
    <w:rsid w:val="001824C4"/>
    <w:rsid w:val="00183C2A"/>
    <w:rsid w:val="0018549D"/>
    <w:rsid w:val="00185D46"/>
    <w:rsid w:val="00187CC4"/>
    <w:rsid w:val="00187E31"/>
    <w:rsid w:val="001907EC"/>
    <w:rsid w:val="00190A7C"/>
    <w:rsid w:val="00192C59"/>
    <w:rsid w:val="00194288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5AEE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4B"/>
    <w:rsid w:val="001C5AB8"/>
    <w:rsid w:val="001C6E49"/>
    <w:rsid w:val="001D0FAF"/>
    <w:rsid w:val="001D2495"/>
    <w:rsid w:val="001D442C"/>
    <w:rsid w:val="001D4526"/>
    <w:rsid w:val="001D623E"/>
    <w:rsid w:val="001D71DB"/>
    <w:rsid w:val="001D7617"/>
    <w:rsid w:val="001D7685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46AB"/>
    <w:rsid w:val="001F4F02"/>
    <w:rsid w:val="002009B8"/>
    <w:rsid w:val="00200A38"/>
    <w:rsid w:val="00201473"/>
    <w:rsid w:val="00202ABC"/>
    <w:rsid w:val="00202CFB"/>
    <w:rsid w:val="0020321C"/>
    <w:rsid w:val="0020442C"/>
    <w:rsid w:val="00204EEE"/>
    <w:rsid w:val="00205AB3"/>
    <w:rsid w:val="00205E32"/>
    <w:rsid w:val="00206AFC"/>
    <w:rsid w:val="00206B70"/>
    <w:rsid w:val="00207060"/>
    <w:rsid w:val="002075B0"/>
    <w:rsid w:val="002075EB"/>
    <w:rsid w:val="00207CB2"/>
    <w:rsid w:val="00210576"/>
    <w:rsid w:val="0021120E"/>
    <w:rsid w:val="00214E84"/>
    <w:rsid w:val="00216019"/>
    <w:rsid w:val="00217741"/>
    <w:rsid w:val="002209BD"/>
    <w:rsid w:val="0022160D"/>
    <w:rsid w:val="002226E1"/>
    <w:rsid w:val="00222EA5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0EFF"/>
    <w:rsid w:val="00242CFB"/>
    <w:rsid w:val="002432D8"/>
    <w:rsid w:val="0024361D"/>
    <w:rsid w:val="00245A9C"/>
    <w:rsid w:val="0024655B"/>
    <w:rsid w:val="002475D2"/>
    <w:rsid w:val="00247AE5"/>
    <w:rsid w:val="00250574"/>
    <w:rsid w:val="00253BE8"/>
    <w:rsid w:val="002544E5"/>
    <w:rsid w:val="00254949"/>
    <w:rsid w:val="00255057"/>
    <w:rsid w:val="002563A7"/>
    <w:rsid w:val="002603FC"/>
    <w:rsid w:val="0026075D"/>
    <w:rsid w:val="002615E6"/>
    <w:rsid w:val="002625B0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27E4"/>
    <w:rsid w:val="00295249"/>
    <w:rsid w:val="00295D96"/>
    <w:rsid w:val="00295E09"/>
    <w:rsid w:val="00296610"/>
    <w:rsid w:val="00296744"/>
    <w:rsid w:val="00297191"/>
    <w:rsid w:val="00297FF8"/>
    <w:rsid w:val="002A0791"/>
    <w:rsid w:val="002A3715"/>
    <w:rsid w:val="002A3E02"/>
    <w:rsid w:val="002A44E3"/>
    <w:rsid w:val="002A4633"/>
    <w:rsid w:val="002A485A"/>
    <w:rsid w:val="002A53EC"/>
    <w:rsid w:val="002A7645"/>
    <w:rsid w:val="002B238F"/>
    <w:rsid w:val="002B2F1A"/>
    <w:rsid w:val="002B356C"/>
    <w:rsid w:val="002B3891"/>
    <w:rsid w:val="002B3FC6"/>
    <w:rsid w:val="002B4015"/>
    <w:rsid w:val="002B5D3F"/>
    <w:rsid w:val="002B664D"/>
    <w:rsid w:val="002B6F8D"/>
    <w:rsid w:val="002B7B81"/>
    <w:rsid w:val="002C06BB"/>
    <w:rsid w:val="002C07A0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4D6"/>
    <w:rsid w:val="002D39C2"/>
    <w:rsid w:val="002D3A45"/>
    <w:rsid w:val="002D4044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96D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4464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B7F"/>
    <w:rsid w:val="003451BD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56C0C"/>
    <w:rsid w:val="00360694"/>
    <w:rsid w:val="003614CB"/>
    <w:rsid w:val="00361E2C"/>
    <w:rsid w:val="003622F6"/>
    <w:rsid w:val="00362729"/>
    <w:rsid w:val="003629AC"/>
    <w:rsid w:val="00363507"/>
    <w:rsid w:val="00364109"/>
    <w:rsid w:val="00364DB5"/>
    <w:rsid w:val="00364E3E"/>
    <w:rsid w:val="003657C9"/>
    <w:rsid w:val="00365A12"/>
    <w:rsid w:val="00365CCD"/>
    <w:rsid w:val="003670F0"/>
    <w:rsid w:val="00367C47"/>
    <w:rsid w:val="00371B2D"/>
    <w:rsid w:val="003720EE"/>
    <w:rsid w:val="00373E3A"/>
    <w:rsid w:val="0037419B"/>
    <w:rsid w:val="00374BDE"/>
    <w:rsid w:val="00376591"/>
    <w:rsid w:val="0037763F"/>
    <w:rsid w:val="0037785F"/>
    <w:rsid w:val="00380074"/>
    <w:rsid w:val="003805DD"/>
    <w:rsid w:val="00381246"/>
    <w:rsid w:val="00381767"/>
    <w:rsid w:val="00381864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2B4"/>
    <w:rsid w:val="00395F46"/>
    <w:rsid w:val="00396742"/>
    <w:rsid w:val="0039770B"/>
    <w:rsid w:val="003977A7"/>
    <w:rsid w:val="003A0852"/>
    <w:rsid w:val="003A093B"/>
    <w:rsid w:val="003A461F"/>
    <w:rsid w:val="003A4902"/>
    <w:rsid w:val="003A4A2A"/>
    <w:rsid w:val="003A7B30"/>
    <w:rsid w:val="003A7D0A"/>
    <w:rsid w:val="003B18C2"/>
    <w:rsid w:val="003B5237"/>
    <w:rsid w:val="003B56BA"/>
    <w:rsid w:val="003B5F6A"/>
    <w:rsid w:val="003B665D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D49"/>
    <w:rsid w:val="003C7E9B"/>
    <w:rsid w:val="003C7FD9"/>
    <w:rsid w:val="003D01BD"/>
    <w:rsid w:val="003D1E3E"/>
    <w:rsid w:val="003D1F89"/>
    <w:rsid w:val="003D3A03"/>
    <w:rsid w:val="003D4BBC"/>
    <w:rsid w:val="003D4CA5"/>
    <w:rsid w:val="003D4D3D"/>
    <w:rsid w:val="003D61A3"/>
    <w:rsid w:val="003E1018"/>
    <w:rsid w:val="003E16F4"/>
    <w:rsid w:val="003E1C85"/>
    <w:rsid w:val="003E22C8"/>
    <w:rsid w:val="003E2ADF"/>
    <w:rsid w:val="003E37F8"/>
    <w:rsid w:val="003E3DEA"/>
    <w:rsid w:val="003E4C7D"/>
    <w:rsid w:val="003E60ED"/>
    <w:rsid w:val="003E6AF6"/>
    <w:rsid w:val="003E6DEF"/>
    <w:rsid w:val="003F008E"/>
    <w:rsid w:val="003F195D"/>
    <w:rsid w:val="003F3040"/>
    <w:rsid w:val="003F4023"/>
    <w:rsid w:val="003F41CA"/>
    <w:rsid w:val="003F440E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17B15"/>
    <w:rsid w:val="004200DF"/>
    <w:rsid w:val="00420BC7"/>
    <w:rsid w:val="00420DCE"/>
    <w:rsid w:val="004215DF"/>
    <w:rsid w:val="00422FAC"/>
    <w:rsid w:val="00424219"/>
    <w:rsid w:val="00424468"/>
    <w:rsid w:val="00424543"/>
    <w:rsid w:val="004258CC"/>
    <w:rsid w:val="0042775B"/>
    <w:rsid w:val="00430F09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5C58"/>
    <w:rsid w:val="0043633F"/>
    <w:rsid w:val="004363DC"/>
    <w:rsid w:val="004374A9"/>
    <w:rsid w:val="00441018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5CA"/>
    <w:rsid w:val="004547D7"/>
    <w:rsid w:val="004557DD"/>
    <w:rsid w:val="00456ACE"/>
    <w:rsid w:val="00456C19"/>
    <w:rsid w:val="00456CBC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2D3"/>
    <w:rsid w:val="004635E9"/>
    <w:rsid w:val="00463796"/>
    <w:rsid w:val="004637A6"/>
    <w:rsid w:val="004653BF"/>
    <w:rsid w:val="00465B36"/>
    <w:rsid w:val="00465E5A"/>
    <w:rsid w:val="00466534"/>
    <w:rsid w:val="00467EDD"/>
    <w:rsid w:val="00470E1E"/>
    <w:rsid w:val="004721CC"/>
    <w:rsid w:val="00473FB6"/>
    <w:rsid w:val="004743E1"/>
    <w:rsid w:val="00474F49"/>
    <w:rsid w:val="00475419"/>
    <w:rsid w:val="00475E23"/>
    <w:rsid w:val="004766A6"/>
    <w:rsid w:val="004768E6"/>
    <w:rsid w:val="00476FB8"/>
    <w:rsid w:val="004770EF"/>
    <w:rsid w:val="00481777"/>
    <w:rsid w:val="0048373E"/>
    <w:rsid w:val="0048437D"/>
    <w:rsid w:val="00484386"/>
    <w:rsid w:val="00484957"/>
    <w:rsid w:val="0048498F"/>
    <w:rsid w:val="00484FE7"/>
    <w:rsid w:val="00485061"/>
    <w:rsid w:val="004865FA"/>
    <w:rsid w:val="00486CA6"/>
    <w:rsid w:val="00486CDC"/>
    <w:rsid w:val="00486E8C"/>
    <w:rsid w:val="004905D7"/>
    <w:rsid w:val="00490E3C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24C0"/>
    <w:rsid w:val="004A2C06"/>
    <w:rsid w:val="004A480F"/>
    <w:rsid w:val="004A48E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6B46"/>
    <w:rsid w:val="004B7C81"/>
    <w:rsid w:val="004C0C10"/>
    <w:rsid w:val="004C2516"/>
    <w:rsid w:val="004C6670"/>
    <w:rsid w:val="004C689D"/>
    <w:rsid w:val="004D0FC1"/>
    <w:rsid w:val="004D11FD"/>
    <w:rsid w:val="004D48F3"/>
    <w:rsid w:val="004D54A2"/>
    <w:rsid w:val="004D6084"/>
    <w:rsid w:val="004D6B53"/>
    <w:rsid w:val="004E0BE9"/>
    <w:rsid w:val="004E1115"/>
    <w:rsid w:val="004E206C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5666"/>
    <w:rsid w:val="004F6168"/>
    <w:rsid w:val="004F71D6"/>
    <w:rsid w:val="0050245B"/>
    <w:rsid w:val="005029B2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488"/>
    <w:rsid w:val="00513F1C"/>
    <w:rsid w:val="0051421B"/>
    <w:rsid w:val="00514FE2"/>
    <w:rsid w:val="00515241"/>
    <w:rsid w:val="00515B93"/>
    <w:rsid w:val="00516F96"/>
    <w:rsid w:val="005178EB"/>
    <w:rsid w:val="0052136D"/>
    <w:rsid w:val="005217E1"/>
    <w:rsid w:val="005220D2"/>
    <w:rsid w:val="005228A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5F7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53A"/>
    <w:rsid w:val="00564EBE"/>
    <w:rsid w:val="0056500E"/>
    <w:rsid w:val="00567A6D"/>
    <w:rsid w:val="00570630"/>
    <w:rsid w:val="00571BFB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9CE"/>
    <w:rsid w:val="005A6C31"/>
    <w:rsid w:val="005A6DE9"/>
    <w:rsid w:val="005A76D5"/>
    <w:rsid w:val="005A7AB8"/>
    <w:rsid w:val="005B334D"/>
    <w:rsid w:val="005B396C"/>
    <w:rsid w:val="005B4A27"/>
    <w:rsid w:val="005B61AC"/>
    <w:rsid w:val="005B7024"/>
    <w:rsid w:val="005B769C"/>
    <w:rsid w:val="005C1E46"/>
    <w:rsid w:val="005C3D78"/>
    <w:rsid w:val="005C42F2"/>
    <w:rsid w:val="005C4F4B"/>
    <w:rsid w:val="005C4FAE"/>
    <w:rsid w:val="005C5973"/>
    <w:rsid w:val="005C71CC"/>
    <w:rsid w:val="005C7C27"/>
    <w:rsid w:val="005C7F05"/>
    <w:rsid w:val="005D058C"/>
    <w:rsid w:val="005D15A5"/>
    <w:rsid w:val="005D27E1"/>
    <w:rsid w:val="005D2F74"/>
    <w:rsid w:val="005D3333"/>
    <w:rsid w:val="005D6D45"/>
    <w:rsid w:val="005D714D"/>
    <w:rsid w:val="005D779D"/>
    <w:rsid w:val="005E0A7D"/>
    <w:rsid w:val="005E1809"/>
    <w:rsid w:val="005E2268"/>
    <w:rsid w:val="005E2427"/>
    <w:rsid w:val="005E2709"/>
    <w:rsid w:val="005E3005"/>
    <w:rsid w:val="005E361C"/>
    <w:rsid w:val="005E5A50"/>
    <w:rsid w:val="005E6EE7"/>
    <w:rsid w:val="005F125E"/>
    <w:rsid w:val="005F36E9"/>
    <w:rsid w:val="005F4C53"/>
    <w:rsid w:val="005F54B4"/>
    <w:rsid w:val="005F77CC"/>
    <w:rsid w:val="005F7A07"/>
    <w:rsid w:val="0060028C"/>
    <w:rsid w:val="0060126A"/>
    <w:rsid w:val="006012CA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272B2"/>
    <w:rsid w:val="00630396"/>
    <w:rsid w:val="00631328"/>
    <w:rsid w:val="00631562"/>
    <w:rsid w:val="006326EB"/>
    <w:rsid w:val="006328E4"/>
    <w:rsid w:val="00633458"/>
    <w:rsid w:val="006351D2"/>
    <w:rsid w:val="006366E2"/>
    <w:rsid w:val="00637208"/>
    <w:rsid w:val="00637A6F"/>
    <w:rsid w:val="00640898"/>
    <w:rsid w:val="00640A8F"/>
    <w:rsid w:val="0064122D"/>
    <w:rsid w:val="00641319"/>
    <w:rsid w:val="00641585"/>
    <w:rsid w:val="00641E14"/>
    <w:rsid w:val="00641EA7"/>
    <w:rsid w:val="0064264A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3F0C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BF1"/>
    <w:rsid w:val="0066670B"/>
    <w:rsid w:val="00667F0E"/>
    <w:rsid w:val="00670225"/>
    <w:rsid w:val="006703B9"/>
    <w:rsid w:val="00671C59"/>
    <w:rsid w:val="00672BA9"/>
    <w:rsid w:val="00672DBA"/>
    <w:rsid w:val="0067348E"/>
    <w:rsid w:val="006743BB"/>
    <w:rsid w:val="006750A2"/>
    <w:rsid w:val="006771E4"/>
    <w:rsid w:val="00677B26"/>
    <w:rsid w:val="006849EA"/>
    <w:rsid w:val="00684C1C"/>
    <w:rsid w:val="00685014"/>
    <w:rsid w:val="006852F5"/>
    <w:rsid w:val="0068748A"/>
    <w:rsid w:val="00690D0B"/>
    <w:rsid w:val="0069134F"/>
    <w:rsid w:val="00692600"/>
    <w:rsid w:val="006953EB"/>
    <w:rsid w:val="0069597E"/>
    <w:rsid w:val="006968FD"/>
    <w:rsid w:val="00697ADA"/>
    <w:rsid w:val="00697C2A"/>
    <w:rsid w:val="006A035B"/>
    <w:rsid w:val="006A0571"/>
    <w:rsid w:val="006A1ABE"/>
    <w:rsid w:val="006A213C"/>
    <w:rsid w:val="006A3011"/>
    <w:rsid w:val="006A396C"/>
    <w:rsid w:val="006A546D"/>
    <w:rsid w:val="006A5A72"/>
    <w:rsid w:val="006A5D1E"/>
    <w:rsid w:val="006A6264"/>
    <w:rsid w:val="006B0458"/>
    <w:rsid w:val="006B1D6F"/>
    <w:rsid w:val="006B2260"/>
    <w:rsid w:val="006B23F7"/>
    <w:rsid w:val="006B398E"/>
    <w:rsid w:val="006B39D1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34D5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473"/>
    <w:rsid w:val="006F7578"/>
    <w:rsid w:val="00700028"/>
    <w:rsid w:val="00700190"/>
    <w:rsid w:val="00700A85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D7"/>
    <w:rsid w:val="007143D6"/>
    <w:rsid w:val="0071508C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42AB"/>
    <w:rsid w:val="00724F8D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24F5"/>
    <w:rsid w:val="00763071"/>
    <w:rsid w:val="00763E67"/>
    <w:rsid w:val="007642D7"/>
    <w:rsid w:val="00764680"/>
    <w:rsid w:val="007651DF"/>
    <w:rsid w:val="00765FEB"/>
    <w:rsid w:val="0076753F"/>
    <w:rsid w:val="0076756A"/>
    <w:rsid w:val="007705A6"/>
    <w:rsid w:val="007709AB"/>
    <w:rsid w:val="0077148A"/>
    <w:rsid w:val="00771529"/>
    <w:rsid w:val="00772E2F"/>
    <w:rsid w:val="00772FE5"/>
    <w:rsid w:val="00774552"/>
    <w:rsid w:val="00774B8D"/>
    <w:rsid w:val="00776234"/>
    <w:rsid w:val="007776BC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3D0"/>
    <w:rsid w:val="00784D4B"/>
    <w:rsid w:val="00785D2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37F8"/>
    <w:rsid w:val="007A55D1"/>
    <w:rsid w:val="007A5B5B"/>
    <w:rsid w:val="007A5DAC"/>
    <w:rsid w:val="007A7A8E"/>
    <w:rsid w:val="007B0204"/>
    <w:rsid w:val="007B0456"/>
    <w:rsid w:val="007B11D8"/>
    <w:rsid w:val="007B18F1"/>
    <w:rsid w:val="007B4ADE"/>
    <w:rsid w:val="007B4E12"/>
    <w:rsid w:val="007B53B8"/>
    <w:rsid w:val="007B5585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264E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6869"/>
    <w:rsid w:val="007E7767"/>
    <w:rsid w:val="007F0187"/>
    <w:rsid w:val="007F0A6E"/>
    <w:rsid w:val="007F0B92"/>
    <w:rsid w:val="007F1584"/>
    <w:rsid w:val="007F2153"/>
    <w:rsid w:val="007F2ACE"/>
    <w:rsid w:val="007F3F93"/>
    <w:rsid w:val="007F43B4"/>
    <w:rsid w:val="007F66F4"/>
    <w:rsid w:val="007F67D0"/>
    <w:rsid w:val="007F79B6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776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17424"/>
    <w:rsid w:val="00820274"/>
    <w:rsid w:val="00820308"/>
    <w:rsid w:val="008203B4"/>
    <w:rsid w:val="008203D6"/>
    <w:rsid w:val="008211FD"/>
    <w:rsid w:val="008214DF"/>
    <w:rsid w:val="008218B0"/>
    <w:rsid w:val="008228AE"/>
    <w:rsid w:val="00822C27"/>
    <w:rsid w:val="00823169"/>
    <w:rsid w:val="00823CDA"/>
    <w:rsid w:val="00823E69"/>
    <w:rsid w:val="0082486D"/>
    <w:rsid w:val="00824DA1"/>
    <w:rsid w:val="00825EF8"/>
    <w:rsid w:val="00825F78"/>
    <w:rsid w:val="00826061"/>
    <w:rsid w:val="008269FF"/>
    <w:rsid w:val="008278DD"/>
    <w:rsid w:val="0083011E"/>
    <w:rsid w:val="00830490"/>
    <w:rsid w:val="008308BE"/>
    <w:rsid w:val="008315B8"/>
    <w:rsid w:val="00831BD8"/>
    <w:rsid w:val="00834611"/>
    <w:rsid w:val="00834F90"/>
    <w:rsid w:val="00836080"/>
    <w:rsid w:val="008360E4"/>
    <w:rsid w:val="00836205"/>
    <w:rsid w:val="00840300"/>
    <w:rsid w:val="00841834"/>
    <w:rsid w:val="00841AD7"/>
    <w:rsid w:val="008446AC"/>
    <w:rsid w:val="00845C6B"/>
    <w:rsid w:val="0084654D"/>
    <w:rsid w:val="00846B3B"/>
    <w:rsid w:val="008474C6"/>
    <w:rsid w:val="0085000A"/>
    <w:rsid w:val="008501DC"/>
    <w:rsid w:val="008503C2"/>
    <w:rsid w:val="00850971"/>
    <w:rsid w:val="0085101F"/>
    <w:rsid w:val="00851347"/>
    <w:rsid w:val="00852852"/>
    <w:rsid w:val="00853334"/>
    <w:rsid w:val="00853960"/>
    <w:rsid w:val="00853AB8"/>
    <w:rsid w:val="00854585"/>
    <w:rsid w:val="00854BAA"/>
    <w:rsid w:val="00855916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024"/>
    <w:rsid w:val="00875339"/>
    <w:rsid w:val="008769B5"/>
    <w:rsid w:val="008770EC"/>
    <w:rsid w:val="008778D4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2B8D"/>
    <w:rsid w:val="0089306D"/>
    <w:rsid w:val="00893E58"/>
    <w:rsid w:val="00894423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9C8"/>
    <w:rsid w:val="008B3D34"/>
    <w:rsid w:val="008B3FBD"/>
    <w:rsid w:val="008B428C"/>
    <w:rsid w:val="008B48F1"/>
    <w:rsid w:val="008B4B89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B72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75E8"/>
    <w:rsid w:val="00911118"/>
    <w:rsid w:val="00911A73"/>
    <w:rsid w:val="00911B9A"/>
    <w:rsid w:val="00913D8B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4F03"/>
    <w:rsid w:val="0093602E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35D6"/>
    <w:rsid w:val="0095461C"/>
    <w:rsid w:val="00955C53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07C"/>
    <w:rsid w:val="00972892"/>
    <w:rsid w:val="00973336"/>
    <w:rsid w:val="00973D14"/>
    <w:rsid w:val="00975470"/>
    <w:rsid w:val="00975BD2"/>
    <w:rsid w:val="009766CE"/>
    <w:rsid w:val="00976BD4"/>
    <w:rsid w:val="0098037B"/>
    <w:rsid w:val="0098047C"/>
    <w:rsid w:val="00982D23"/>
    <w:rsid w:val="00982D99"/>
    <w:rsid w:val="00982DAF"/>
    <w:rsid w:val="00984E58"/>
    <w:rsid w:val="00984EB5"/>
    <w:rsid w:val="00986DD2"/>
    <w:rsid w:val="00986F2A"/>
    <w:rsid w:val="00987934"/>
    <w:rsid w:val="00987EDA"/>
    <w:rsid w:val="0099033A"/>
    <w:rsid w:val="0099062B"/>
    <w:rsid w:val="009907B3"/>
    <w:rsid w:val="00990C8A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5A42"/>
    <w:rsid w:val="009A69F1"/>
    <w:rsid w:val="009A7150"/>
    <w:rsid w:val="009A7BF3"/>
    <w:rsid w:val="009A7C70"/>
    <w:rsid w:val="009B097E"/>
    <w:rsid w:val="009B09D0"/>
    <w:rsid w:val="009B0DE7"/>
    <w:rsid w:val="009B1E26"/>
    <w:rsid w:val="009B1F19"/>
    <w:rsid w:val="009B2A6D"/>
    <w:rsid w:val="009B2C05"/>
    <w:rsid w:val="009B2C70"/>
    <w:rsid w:val="009B31E8"/>
    <w:rsid w:val="009B5DA9"/>
    <w:rsid w:val="009B659F"/>
    <w:rsid w:val="009B67BB"/>
    <w:rsid w:val="009B6AEA"/>
    <w:rsid w:val="009B6CEA"/>
    <w:rsid w:val="009B7829"/>
    <w:rsid w:val="009C084F"/>
    <w:rsid w:val="009C1402"/>
    <w:rsid w:val="009C1497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5AD7"/>
    <w:rsid w:val="009E694D"/>
    <w:rsid w:val="009E6B54"/>
    <w:rsid w:val="009E6E0B"/>
    <w:rsid w:val="009F0565"/>
    <w:rsid w:val="009F1E94"/>
    <w:rsid w:val="009F1FFC"/>
    <w:rsid w:val="009F21E2"/>
    <w:rsid w:val="009F327E"/>
    <w:rsid w:val="009F3FC1"/>
    <w:rsid w:val="009F46DB"/>
    <w:rsid w:val="009F4BC3"/>
    <w:rsid w:val="009F6043"/>
    <w:rsid w:val="00A00034"/>
    <w:rsid w:val="00A015C4"/>
    <w:rsid w:val="00A033CC"/>
    <w:rsid w:val="00A03AB6"/>
    <w:rsid w:val="00A03D30"/>
    <w:rsid w:val="00A0543D"/>
    <w:rsid w:val="00A054A8"/>
    <w:rsid w:val="00A056D5"/>
    <w:rsid w:val="00A05973"/>
    <w:rsid w:val="00A06690"/>
    <w:rsid w:val="00A06B2A"/>
    <w:rsid w:val="00A07295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E3B"/>
    <w:rsid w:val="00A203FC"/>
    <w:rsid w:val="00A21681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641"/>
    <w:rsid w:val="00A37D20"/>
    <w:rsid w:val="00A439E6"/>
    <w:rsid w:val="00A455B2"/>
    <w:rsid w:val="00A463CE"/>
    <w:rsid w:val="00A50C8C"/>
    <w:rsid w:val="00A53009"/>
    <w:rsid w:val="00A53CF5"/>
    <w:rsid w:val="00A55C74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086"/>
    <w:rsid w:val="00A8526F"/>
    <w:rsid w:val="00A85388"/>
    <w:rsid w:val="00A8551F"/>
    <w:rsid w:val="00A85AF5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4D13"/>
    <w:rsid w:val="00A95BB8"/>
    <w:rsid w:val="00A96BA3"/>
    <w:rsid w:val="00A97A1D"/>
    <w:rsid w:val="00A97AC5"/>
    <w:rsid w:val="00AA0498"/>
    <w:rsid w:val="00AA1110"/>
    <w:rsid w:val="00AA26E0"/>
    <w:rsid w:val="00AA2BE6"/>
    <w:rsid w:val="00AA3B33"/>
    <w:rsid w:val="00AA3D28"/>
    <w:rsid w:val="00AA3F82"/>
    <w:rsid w:val="00AA4364"/>
    <w:rsid w:val="00AA4C64"/>
    <w:rsid w:val="00AA5265"/>
    <w:rsid w:val="00AA63E1"/>
    <w:rsid w:val="00AA6405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68D"/>
    <w:rsid w:val="00AC3747"/>
    <w:rsid w:val="00AC404A"/>
    <w:rsid w:val="00AC42EA"/>
    <w:rsid w:val="00AC4C12"/>
    <w:rsid w:val="00AC5717"/>
    <w:rsid w:val="00AC612B"/>
    <w:rsid w:val="00AC674F"/>
    <w:rsid w:val="00AC6A58"/>
    <w:rsid w:val="00AD00C2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5E6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4B91"/>
    <w:rsid w:val="00B15253"/>
    <w:rsid w:val="00B16B3F"/>
    <w:rsid w:val="00B16DE3"/>
    <w:rsid w:val="00B172BA"/>
    <w:rsid w:val="00B20662"/>
    <w:rsid w:val="00B21740"/>
    <w:rsid w:val="00B235EF"/>
    <w:rsid w:val="00B241E9"/>
    <w:rsid w:val="00B26625"/>
    <w:rsid w:val="00B2774A"/>
    <w:rsid w:val="00B300AE"/>
    <w:rsid w:val="00B30314"/>
    <w:rsid w:val="00B325D3"/>
    <w:rsid w:val="00B32BD5"/>
    <w:rsid w:val="00B341D1"/>
    <w:rsid w:val="00B3598D"/>
    <w:rsid w:val="00B35FDC"/>
    <w:rsid w:val="00B36E74"/>
    <w:rsid w:val="00B4099F"/>
    <w:rsid w:val="00B42C7D"/>
    <w:rsid w:val="00B440F1"/>
    <w:rsid w:val="00B45202"/>
    <w:rsid w:val="00B459E9"/>
    <w:rsid w:val="00B465B2"/>
    <w:rsid w:val="00B50711"/>
    <w:rsid w:val="00B50720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3540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6523"/>
    <w:rsid w:val="00BB7EA7"/>
    <w:rsid w:val="00BC07C3"/>
    <w:rsid w:val="00BC12B6"/>
    <w:rsid w:val="00BC1727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41E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691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2C1"/>
    <w:rsid w:val="00BF7A41"/>
    <w:rsid w:val="00C002A6"/>
    <w:rsid w:val="00C006AE"/>
    <w:rsid w:val="00C0191E"/>
    <w:rsid w:val="00C019AD"/>
    <w:rsid w:val="00C01AA8"/>
    <w:rsid w:val="00C0304D"/>
    <w:rsid w:val="00C032A6"/>
    <w:rsid w:val="00C0330B"/>
    <w:rsid w:val="00C05A2B"/>
    <w:rsid w:val="00C06D49"/>
    <w:rsid w:val="00C10610"/>
    <w:rsid w:val="00C106D3"/>
    <w:rsid w:val="00C10E78"/>
    <w:rsid w:val="00C11496"/>
    <w:rsid w:val="00C1197B"/>
    <w:rsid w:val="00C12FC9"/>
    <w:rsid w:val="00C13962"/>
    <w:rsid w:val="00C13F40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1CB9"/>
    <w:rsid w:val="00C227CD"/>
    <w:rsid w:val="00C22D57"/>
    <w:rsid w:val="00C23ECC"/>
    <w:rsid w:val="00C248BD"/>
    <w:rsid w:val="00C24D0B"/>
    <w:rsid w:val="00C25367"/>
    <w:rsid w:val="00C25FEC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2994"/>
    <w:rsid w:val="00C44F82"/>
    <w:rsid w:val="00C4503C"/>
    <w:rsid w:val="00C462DE"/>
    <w:rsid w:val="00C46D79"/>
    <w:rsid w:val="00C46E84"/>
    <w:rsid w:val="00C47A34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5E85"/>
    <w:rsid w:val="00C865C2"/>
    <w:rsid w:val="00C90FE7"/>
    <w:rsid w:val="00C930B5"/>
    <w:rsid w:val="00C93235"/>
    <w:rsid w:val="00C93B77"/>
    <w:rsid w:val="00C94CC5"/>
    <w:rsid w:val="00C973F0"/>
    <w:rsid w:val="00C97457"/>
    <w:rsid w:val="00CA214A"/>
    <w:rsid w:val="00CA22A4"/>
    <w:rsid w:val="00CA2842"/>
    <w:rsid w:val="00CA3967"/>
    <w:rsid w:val="00CA5C0F"/>
    <w:rsid w:val="00CA6527"/>
    <w:rsid w:val="00CA6AB7"/>
    <w:rsid w:val="00CA6BC0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4A17"/>
    <w:rsid w:val="00CC56C4"/>
    <w:rsid w:val="00CC7A31"/>
    <w:rsid w:val="00CD1049"/>
    <w:rsid w:val="00CD3AFD"/>
    <w:rsid w:val="00CD4077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59A3"/>
    <w:rsid w:val="00D06709"/>
    <w:rsid w:val="00D0735A"/>
    <w:rsid w:val="00D10C3B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55FC"/>
    <w:rsid w:val="00D26257"/>
    <w:rsid w:val="00D271C7"/>
    <w:rsid w:val="00D27AF7"/>
    <w:rsid w:val="00D30ACC"/>
    <w:rsid w:val="00D30F3A"/>
    <w:rsid w:val="00D322BA"/>
    <w:rsid w:val="00D32323"/>
    <w:rsid w:val="00D323A0"/>
    <w:rsid w:val="00D32484"/>
    <w:rsid w:val="00D324A3"/>
    <w:rsid w:val="00D32A70"/>
    <w:rsid w:val="00D333EE"/>
    <w:rsid w:val="00D33C74"/>
    <w:rsid w:val="00D33D0A"/>
    <w:rsid w:val="00D341AE"/>
    <w:rsid w:val="00D352B8"/>
    <w:rsid w:val="00D35FD2"/>
    <w:rsid w:val="00D41AAB"/>
    <w:rsid w:val="00D41CA6"/>
    <w:rsid w:val="00D44209"/>
    <w:rsid w:val="00D44403"/>
    <w:rsid w:val="00D44D14"/>
    <w:rsid w:val="00D44DF2"/>
    <w:rsid w:val="00D44F39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03A8"/>
    <w:rsid w:val="00D628DE"/>
    <w:rsid w:val="00D62E84"/>
    <w:rsid w:val="00D6312F"/>
    <w:rsid w:val="00D63C87"/>
    <w:rsid w:val="00D64410"/>
    <w:rsid w:val="00D6474F"/>
    <w:rsid w:val="00D647FA"/>
    <w:rsid w:val="00D655A4"/>
    <w:rsid w:val="00D65B6B"/>
    <w:rsid w:val="00D67361"/>
    <w:rsid w:val="00D6770C"/>
    <w:rsid w:val="00D70271"/>
    <w:rsid w:val="00D702D4"/>
    <w:rsid w:val="00D70802"/>
    <w:rsid w:val="00D70B42"/>
    <w:rsid w:val="00D72805"/>
    <w:rsid w:val="00D746C9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4F10"/>
    <w:rsid w:val="00D862E9"/>
    <w:rsid w:val="00D865F9"/>
    <w:rsid w:val="00D86BC9"/>
    <w:rsid w:val="00D87628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787"/>
    <w:rsid w:val="00DB7E15"/>
    <w:rsid w:val="00DC0E9C"/>
    <w:rsid w:val="00DC1819"/>
    <w:rsid w:val="00DC1EC0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80E"/>
    <w:rsid w:val="00DE390A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33DE"/>
    <w:rsid w:val="00E04DF2"/>
    <w:rsid w:val="00E04FCD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16D9"/>
    <w:rsid w:val="00E322E5"/>
    <w:rsid w:val="00E32DB6"/>
    <w:rsid w:val="00E33FD5"/>
    <w:rsid w:val="00E35108"/>
    <w:rsid w:val="00E37939"/>
    <w:rsid w:val="00E37EE6"/>
    <w:rsid w:val="00E41729"/>
    <w:rsid w:val="00E41F25"/>
    <w:rsid w:val="00E422E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7034A"/>
    <w:rsid w:val="00E716F1"/>
    <w:rsid w:val="00E72596"/>
    <w:rsid w:val="00E7291B"/>
    <w:rsid w:val="00E72D88"/>
    <w:rsid w:val="00E731ED"/>
    <w:rsid w:val="00E74752"/>
    <w:rsid w:val="00E749A4"/>
    <w:rsid w:val="00E74CFE"/>
    <w:rsid w:val="00E74E2F"/>
    <w:rsid w:val="00E76F9F"/>
    <w:rsid w:val="00E77365"/>
    <w:rsid w:val="00E8170C"/>
    <w:rsid w:val="00E828DB"/>
    <w:rsid w:val="00E8323C"/>
    <w:rsid w:val="00E83ACB"/>
    <w:rsid w:val="00E83AD9"/>
    <w:rsid w:val="00E83D21"/>
    <w:rsid w:val="00E85AE3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8F9"/>
    <w:rsid w:val="00EA2AC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015A"/>
    <w:rsid w:val="00ED1CE6"/>
    <w:rsid w:val="00ED2930"/>
    <w:rsid w:val="00ED2C37"/>
    <w:rsid w:val="00ED4999"/>
    <w:rsid w:val="00ED4B1E"/>
    <w:rsid w:val="00ED6278"/>
    <w:rsid w:val="00EE00B4"/>
    <w:rsid w:val="00EE1C1D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1F48"/>
    <w:rsid w:val="00EF398D"/>
    <w:rsid w:val="00EF3EB2"/>
    <w:rsid w:val="00EF6D72"/>
    <w:rsid w:val="00EF77A6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4B54"/>
    <w:rsid w:val="00F15AC1"/>
    <w:rsid w:val="00F16909"/>
    <w:rsid w:val="00F1710A"/>
    <w:rsid w:val="00F17124"/>
    <w:rsid w:val="00F17C7C"/>
    <w:rsid w:val="00F20DF5"/>
    <w:rsid w:val="00F2127E"/>
    <w:rsid w:val="00F21C96"/>
    <w:rsid w:val="00F22327"/>
    <w:rsid w:val="00F22768"/>
    <w:rsid w:val="00F23323"/>
    <w:rsid w:val="00F23FDA"/>
    <w:rsid w:val="00F2600A"/>
    <w:rsid w:val="00F26827"/>
    <w:rsid w:val="00F26C1B"/>
    <w:rsid w:val="00F27132"/>
    <w:rsid w:val="00F30F60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59D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7CF"/>
    <w:rsid w:val="00F95DF3"/>
    <w:rsid w:val="00F95FB3"/>
    <w:rsid w:val="00F96CE6"/>
    <w:rsid w:val="00F96FE6"/>
    <w:rsid w:val="00FA06A7"/>
    <w:rsid w:val="00FA0E5A"/>
    <w:rsid w:val="00FA27F7"/>
    <w:rsid w:val="00FA453B"/>
    <w:rsid w:val="00FA54ED"/>
    <w:rsid w:val="00FA5E2B"/>
    <w:rsid w:val="00FA6D50"/>
    <w:rsid w:val="00FA7380"/>
    <w:rsid w:val="00FB049D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B78A3"/>
    <w:rsid w:val="00FC0B26"/>
    <w:rsid w:val="00FC0E9F"/>
    <w:rsid w:val="00FC26B6"/>
    <w:rsid w:val="00FC270A"/>
    <w:rsid w:val="00FC2C01"/>
    <w:rsid w:val="00FC2C40"/>
    <w:rsid w:val="00FC3726"/>
    <w:rsid w:val="00FC42E5"/>
    <w:rsid w:val="00FC5525"/>
    <w:rsid w:val="00FC558F"/>
    <w:rsid w:val="00FC5D67"/>
    <w:rsid w:val="00FC6FE8"/>
    <w:rsid w:val="00FD090A"/>
    <w:rsid w:val="00FD0E6E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13"/>
    <w:rsid w:val="00FE35F9"/>
    <w:rsid w:val="00FE3945"/>
    <w:rsid w:val="00FE3DFD"/>
    <w:rsid w:val="00FE4195"/>
    <w:rsid w:val="00FE6724"/>
    <w:rsid w:val="00FE6730"/>
    <w:rsid w:val="00FE77FA"/>
    <w:rsid w:val="00FF06B3"/>
    <w:rsid w:val="00FF0F28"/>
    <w:rsid w:val="00FF3025"/>
    <w:rsid w:val="00FF4884"/>
    <w:rsid w:val="00FF5C18"/>
    <w:rsid w:val="00FF5CDA"/>
    <w:rsid w:val="00FF601B"/>
    <w:rsid w:val="00FF6BDF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3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aliases w:val=" Знак Знак, Знак"/>
    <w:basedOn w:val="a"/>
    <w:next w:val="a"/>
    <w:link w:val="11"/>
    <w:qFormat/>
    <w:rsid w:val="00A85AF5"/>
    <w:pPr>
      <w:keepNext/>
      <w:suppressAutoHyphens w:val="0"/>
      <w:jc w:val="center"/>
      <w:outlineLvl w:val="0"/>
    </w:pPr>
    <w:rPr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513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FE3513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3513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E351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uiPriority w:val="9"/>
    <w:rsid w:val="00A85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aliases w:val=" Знак Знак Знак, Знак Знак1"/>
    <w:basedOn w:val="a0"/>
    <w:link w:val="1"/>
    <w:rsid w:val="00A85A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68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571"/>
    <w:pPr>
      <w:ind w:left="720"/>
      <w:contextualSpacing/>
    </w:pPr>
  </w:style>
  <w:style w:type="character" w:styleId="a5">
    <w:name w:val="Hyperlink"/>
    <w:basedOn w:val="a0"/>
    <w:unhideWhenUsed/>
    <w:rsid w:val="009B659F"/>
    <w:rPr>
      <w:color w:val="0000FF"/>
      <w:u w:val="single"/>
    </w:rPr>
  </w:style>
  <w:style w:type="paragraph" w:customStyle="1" w:styleId="12">
    <w:name w:val="Обычный1"/>
    <w:rsid w:val="009B65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Содержимое таблицы"/>
    <w:basedOn w:val="a"/>
    <w:rsid w:val="00157CA5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BF2691"/>
    <w:pPr>
      <w:tabs>
        <w:tab w:val="center" w:pos="4320"/>
        <w:tab w:val="right" w:pos="8640"/>
      </w:tabs>
      <w:suppressAutoHyphens w:val="0"/>
    </w:pPr>
    <w:rPr>
      <w:rFonts w:ascii="SchoolBook" w:hAnsi="SchoolBook"/>
      <w:sz w:val="20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F2691"/>
    <w:rPr>
      <w:rFonts w:ascii="SchoolBook" w:eastAsia="Times New Roman" w:hAnsi="SchoolBook" w:cs="Times New Roman"/>
      <w:sz w:val="20"/>
      <w:szCs w:val="20"/>
      <w:lang w:val="en-US" w:eastAsia="ru-RU"/>
    </w:rPr>
  </w:style>
  <w:style w:type="paragraph" w:customStyle="1" w:styleId="a9">
    <w:name w:val="Заголовок таблицы"/>
    <w:basedOn w:val="a6"/>
    <w:rsid w:val="00BF2691"/>
    <w:pPr>
      <w:jc w:val="center"/>
    </w:pPr>
    <w:rPr>
      <w:b/>
      <w:bCs/>
      <w:i/>
      <w:iCs/>
    </w:rPr>
  </w:style>
  <w:style w:type="paragraph" w:styleId="aa">
    <w:name w:val="Body Text"/>
    <w:basedOn w:val="a"/>
    <w:link w:val="ab"/>
    <w:rsid w:val="00D059A3"/>
    <w:pPr>
      <w:suppressAutoHyphens w:val="0"/>
      <w:jc w:val="center"/>
    </w:pPr>
    <w:rPr>
      <w:b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D05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5">
    <w:name w:val="fontstyle45"/>
    <w:basedOn w:val="a0"/>
    <w:rsid w:val="001763B9"/>
  </w:style>
  <w:style w:type="paragraph" w:styleId="ac">
    <w:name w:val="Body Text Indent"/>
    <w:basedOn w:val="a"/>
    <w:link w:val="ad"/>
    <w:uiPriority w:val="99"/>
    <w:semiHidden/>
    <w:unhideWhenUsed/>
    <w:rsid w:val="00374B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74BDE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e">
    <w:name w:val="Знак Знак Знак"/>
    <w:rsid w:val="00374BDE"/>
    <w:rPr>
      <w:b/>
      <w:sz w:val="24"/>
      <w:szCs w:val="24"/>
      <w:lang w:val="uk-UA" w:eastAsia="ru-RU" w:bidi="ar-SA"/>
    </w:rPr>
  </w:style>
  <w:style w:type="paragraph" w:customStyle="1" w:styleId="style17">
    <w:name w:val="style17"/>
    <w:basedOn w:val="a"/>
    <w:rsid w:val="004E206C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">
    <w:name w:val="Обычный2"/>
    <w:rsid w:val="00D27AF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rsid w:val="00834F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673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7348E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f">
    <w:name w:val="Strong"/>
    <w:basedOn w:val="a0"/>
    <w:uiPriority w:val="22"/>
    <w:qFormat/>
    <w:rsid w:val="001C5A4B"/>
    <w:rPr>
      <w:b/>
      <w:bCs/>
    </w:rPr>
  </w:style>
  <w:style w:type="paragraph" w:styleId="af0">
    <w:name w:val="header"/>
    <w:basedOn w:val="a"/>
    <w:link w:val="af1"/>
    <w:uiPriority w:val="99"/>
    <w:unhideWhenUsed/>
    <w:rsid w:val="004B6B46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6B46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audit.com.ua/audit/mijnarodni_standarti_auditu" TargetMode="External"/><Relationship Id="rId18" Type="http://schemas.openxmlformats.org/officeDocument/2006/relationships/hyperlink" Target="http://www.minfin.gov.ua" TargetMode="External"/><Relationship Id="rId26" Type="http://schemas.openxmlformats.org/officeDocument/2006/relationships/hyperlink" Target="http://www.minfin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u.com.ua/wp-content/uploads/2019/0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obu.ua/ukr/documents/accounting/item/natsionalni-polozhennya%20-standarti%20-bukhgalterskogo%20-obliku?app_id=24" TargetMode="External"/><Relationship Id="rId17" Type="http://schemas.openxmlformats.org/officeDocument/2006/relationships/hyperlink" Target="http://www.visnuk.com.ua/uk/publication/100005199-kvalifikatsiyni-vimogi-yaki-voni" TargetMode="External"/><Relationship Id="rId25" Type="http://schemas.openxmlformats.org/officeDocument/2006/relationships/hyperlink" Target="http://search.ligazakon.ua/%20l_doc2.nsf/%20link1/%20JI00503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.com.ua/59916/%20etika_ta_%20estetika/profesiyni_harakteristiki_suchasnogo_buhgaltera_auditora" TargetMode="External"/><Relationship Id="rId20" Type="http://schemas.openxmlformats.org/officeDocument/2006/relationships/hyperlink" Target="http://proaudit.com.ua/federacii/m-zhnarodna-federac-ya-buxgalter-v.p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gov.ua" TargetMode="External"/><Relationship Id="rId24" Type="http://schemas.openxmlformats.org/officeDocument/2006/relationships/hyperlink" Target="https://zakon.rada.gov.ua/laws/show/2939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%20laws/show/2164-19" TargetMode="External"/><Relationship Id="rId23" Type="http://schemas.openxmlformats.org/officeDocument/2006/relationships/hyperlink" Target="http://www.minfin.gov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ud.com.ua/59922/etika_ta%20_estetika/%20mizhnarodni_osvitni%20_standarti_%20oblikovih%20_profesiy" TargetMode="External"/><Relationship Id="rId19" Type="http://schemas.openxmlformats.org/officeDocument/2006/relationships/hyperlink" Target="https://lexinform.com.ua/wp-content/uploads/2018/09/Code-of-Ethics_uk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bu.ua/ukr/documents/accounting/item/natsionalni-polozhennya-standarti-bukhgalterskogo-obliku?app_id=24" TargetMode="External"/><Relationship Id="rId14" Type="http://schemas.openxmlformats.org/officeDocument/2006/relationships/hyperlink" Target="https://zakon.rada.gov.ua/laws/show/929_010" TargetMode="External"/><Relationship Id="rId22" Type="http://schemas.openxmlformats.org/officeDocument/2006/relationships/hyperlink" Target="https://www.education.ua/ua/articles/390/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18ABA-D1AB-4B3D-9EA8-D124C794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23558</Words>
  <Characters>13429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2019-08-01T18:31:00Z</dcterms:created>
  <dcterms:modified xsi:type="dcterms:W3CDTF">2021-02-14T17:14:00Z</dcterms:modified>
</cp:coreProperties>
</file>