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9776" w:type="dxa"/>
        <w:tblInd w:w="-147" w:type="dxa"/>
        <w:tblLook w:val="04A0"/>
      </w:tblPr>
      <w:tblGrid>
        <w:gridCol w:w="2263"/>
        <w:gridCol w:w="7513"/>
      </w:tblGrid>
      <w:tr w:rsidR="003F2983" w:rsidTr="00D7166E">
        <w:tc>
          <w:tcPr>
            <w:tcW w:w="2263" w:type="dxa"/>
          </w:tcPr>
          <w:p w:rsidR="003F298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320800" cy="12192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6297" t="39565" r="47755" b="48983"/>
                          <a:stretch/>
                        </pic:blipFill>
                        <pic:spPr bwMode="auto">
                          <a:xfrm>
                            <a:off x="0" y="0"/>
                            <a:ext cx="13208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</w:tcPr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МІНІСТЕРСТВО ОСВІТИ І НАУКИ УКРАЇНИ</w:t>
            </w:r>
          </w:p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Львівський національний університет імені Івана Франка</w:t>
            </w:r>
          </w:p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Факультет управління фінансами та бізнесу</w:t>
            </w:r>
          </w:p>
          <w:p w:rsidR="003F298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Кафедра цифрової економіки та бізнес-аналітики</w:t>
            </w:r>
          </w:p>
          <w:p w:rsidR="003F298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</w:p>
          <w:p w:rsidR="003F298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</w:p>
        </w:tc>
      </w:tr>
    </w:tbl>
    <w:p w:rsidR="003F2983" w:rsidRDefault="003F2983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3F2983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E852EB">
        <w:rPr>
          <w:rFonts w:ascii="Times New Roman" w:hAnsi="Times New Roman"/>
          <w:b/>
          <w:sz w:val="24"/>
          <w:szCs w:val="24"/>
        </w:rPr>
        <w:t>З</w:t>
      </w:r>
      <w:r w:rsidR="003F2983">
        <w:rPr>
          <w:rFonts w:ascii="Times New Roman" w:hAnsi="Times New Roman"/>
          <w:b/>
          <w:sz w:val="24"/>
          <w:szCs w:val="24"/>
        </w:rPr>
        <w:t xml:space="preserve">АТВЕРДЖЕНО 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E852EB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987700" w:rsidRPr="00E852EB">
        <w:rPr>
          <w:rFonts w:ascii="Times New Roman" w:hAnsi="Times New Roman"/>
          <w:sz w:val="24"/>
          <w:szCs w:val="24"/>
        </w:rPr>
        <w:t xml:space="preserve">цифрової економіки та </w:t>
      </w:r>
      <w:r w:rsidR="00987700" w:rsidRPr="00173464">
        <w:rPr>
          <w:rFonts w:ascii="Times New Roman" w:hAnsi="Times New Roman"/>
          <w:sz w:val="24"/>
          <w:szCs w:val="24"/>
        </w:rPr>
        <w:t>бізнес-аналітики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 xml:space="preserve">факультету </w:t>
      </w:r>
      <w:r w:rsidR="00987700" w:rsidRPr="00173464">
        <w:rPr>
          <w:rFonts w:ascii="Times New Roman" w:hAnsi="Times New Roman"/>
          <w:sz w:val="24"/>
          <w:szCs w:val="24"/>
        </w:rPr>
        <w:t>управління фінансами та бізнесу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(протокол №</w:t>
      </w:r>
      <w:r w:rsidR="00461D73">
        <w:rPr>
          <w:rFonts w:ascii="Times New Roman" w:hAnsi="Times New Roman"/>
          <w:sz w:val="24"/>
          <w:szCs w:val="24"/>
        </w:rPr>
        <w:t xml:space="preserve"> </w:t>
      </w:r>
      <w:r w:rsidR="00461D73">
        <w:rPr>
          <w:rFonts w:ascii="Times New Roman" w:hAnsi="Times New Roman"/>
          <w:sz w:val="24"/>
          <w:szCs w:val="24"/>
          <w:lang w:val="ru-RU"/>
        </w:rPr>
        <w:t>1</w:t>
      </w:r>
      <w:r w:rsidR="00461D73">
        <w:rPr>
          <w:rFonts w:ascii="Times New Roman" w:hAnsi="Times New Roman"/>
          <w:sz w:val="24"/>
          <w:szCs w:val="24"/>
        </w:rPr>
        <w:t xml:space="preserve"> від </w:t>
      </w:r>
      <w:r w:rsidR="0092497F">
        <w:rPr>
          <w:rFonts w:ascii="Times New Roman" w:hAnsi="Times New Roman"/>
          <w:sz w:val="24"/>
          <w:szCs w:val="24"/>
          <w:lang w:val="ru-RU"/>
        </w:rPr>
        <w:t>31</w:t>
      </w:r>
      <w:r w:rsidR="008813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1D73">
        <w:rPr>
          <w:rFonts w:ascii="Times New Roman" w:hAnsi="Times New Roman"/>
          <w:sz w:val="24"/>
          <w:szCs w:val="24"/>
        </w:rPr>
        <w:t>с</w:t>
      </w:r>
      <w:r w:rsidR="00461D73">
        <w:rPr>
          <w:rFonts w:ascii="Times New Roman" w:hAnsi="Times New Roman"/>
          <w:sz w:val="24"/>
          <w:szCs w:val="24"/>
          <w:lang w:val="ru-RU"/>
        </w:rPr>
        <w:t>ерпня</w:t>
      </w:r>
      <w:r w:rsidR="00981DF3">
        <w:rPr>
          <w:rFonts w:ascii="Times New Roman" w:hAnsi="Times New Roman"/>
          <w:sz w:val="24"/>
          <w:szCs w:val="24"/>
        </w:rPr>
        <w:t xml:space="preserve"> </w:t>
      </w:r>
      <w:r w:rsidRPr="00173464">
        <w:rPr>
          <w:rFonts w:ascii="Times New Roman" w:hAnsi="Times New Roman"/>
          <w:sz w:val="24"/>
          <w:szCs w:val="24"/>
        </w:rPr>
        <w:t>20</w:t>
      </w:r>
      <w:r w:rsidR="00981DF3">
        <w:rPr>
          <w:rFonts w:ascii="Times New Roman" w:hAnsi="Times New Roman"/>
          <w:sz w:val="24"/>
          <w:szCs w:val="24"/>
        </w:rPr>
        <w:t>2</w:t>
      </w:r>
      <w:r w:rsidR="0092497F">
        <w:rPr>
          <w:rFonts w:ascii="Times New Roman" w:hAnsi="Times New Roman"/>
          <w:sz w:val="24"/>
          <w:szCs w:val="24"/>
          <w:lang w:val="ru-RU"/>
        </w:rPr>
        <w:t>2</w:t>
      </w:r>
      <w:r w:rsidRPr="00173464">
        <w:rPr>
          <w:rFonts w:ascii="Times New Roman" w:hAnsi="Times New Roman"/>
          <w:sz w:val="24"/>
          <w:szCs w:val="24"/>
        </w:rPr>
        <w:t xml:space="preserve"> р.)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5F2BAA" w:rsidRPr="00173464" w:rsidRDefault="002045C4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Завідувач кафедри _________</w:t>
      </w:r>
      <w:r w:rsidR="005F2BAA" w:rsidRPr="00173464">
        <w:rPr>
          <w:rFonts w:ascii="Times New Roman" w:hAnsi="Times New Roman"/>
          <w:sz w:val="24"/>
          <w:szCs w:val="24"/>
        </w:rPr>
        <w:t>_</w:t>
      </w:r>
      <w:r w:rsidRPr="00173464">
        <w:rPr>
          <w:rFonts w:ascii="Times New Roman" w:hAnsi="Times New Roman"/>
          <w:sz w:val="24"/>
          <w:szCs w:val="24"/>
        </w:rPr>
        <w:t xml:space="preserve"> І.Б. Шевчук </w:t>
      </w:r>
    </w:p>
    <w:p w:rsidR="005F2BAA" w:rsidRPr="00173464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5F2BAA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3F2983" w:rsidRPr="00173464" w:rsidRDefault="003F2983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2045C4" w:rsidRPr="00173464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 xml:space="preserve">Силабус з навчальної дисципліни </w:t>
      </w:r>
    </w:p>
    <w:p w:rsidR="005F2BAA" w:rsidRPr="00173464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>«</w:t>
      </w:r>
      <w:r w:rsidR="0048643F" w:rsidRPr="0048643F">
        <w:rPr>
          <w:rFonts w:ascii="Times New Roman" w:hAnsi="Times New Roman"/>
          <w:b/>
          <w:sz w:val="32"/>
          <w:szCs w:val="32"/>
        </w:rPr>
        <w:t>Технології проектування та адміністрування БД і СД</w:t>
      </w:r>
      <w:r w:rsidRPr="0048643F">
        <w:rPr>
          <w:rFonts w:ascii="Times New Roman" w:eastAsia="Times New Roman" w:hAnsi="Times New Roman"/>
          <w:b/>
          <w:sz w:val="32"/>
          <w:szCs w:val="32"/>
        </w:rPr>
        <w:t>»,</w:t>
      </w:r>
    </w:p>
    <w:p w:rsidR="00987700" w:rsidRPr="00173464" w:rsidRDefault="00987700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 xml:space="preserve">що викладається в межах ОПП </w:t>
      </w:r>
    </w:p>
    <w:p w:rsidR="00987700" w:rsidRPr="00173464" w:rsidRDefault="00987700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>«Інформаційні технології в бізнесі»</w:t>
      </w:r>
    </w:p>
    <w:p w:rsidR="005F2BAA" w:rsidRPr="00173464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 xml:space="preserve"> першого (бакалаврс</w:t>
      </w:r>
      <w:r w:rsidR="002045C4" w:rsidRPr="00173464">
        <w:rPr>
          <w:rFonts w:ascii="Times New Roman" w:eastAsia="Times New Roman" w:hAnsi="Times New Roman"/>
          <w:b/>
          <w:sz w:val="32"/>
          <w:szCs w:val="32"/>
        </w:rPr>
        <w:t>ького)</w:t>
      </w:r>
      <w:r w:rsidRPr="00173464">
        <w:rPr>
          <w:rFonts w:ascii="Times New Roman" w:eastAsia="Times New Roman" w:hAnsi="Times New Roman"/>
          <w:b/>
          <w:sz w:val="32"/>
          <w:szCs w:val="32"/>
        </w:rPr>
        <w:t>рівня вищої освіти для здобувачів з спеціальності</w:t>
      </w:r>
      <w:r w:rsidR="00987700" w:rsidRPr="00173464">
        <w:rPr>
          <w:rFonts w:ascii="Times New Roman" w:eastAsia="Times New Roman" w:hAnsi="Times New Roman"/>
          <w:b/>
          <w:sz w:val="32"/>
          <w:szCs w:val="32"/>
        </w:rPr>
        <w:t xml:space="preserve"> 051 «Економіка» </w:t>
      </w: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F2983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F2983" w:rsidRPr="00E852EB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Pr="00E852EB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173464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3464">
        <w:rPr>
          <w:rFonts w:ascii="Times New Roman" w:eastAsia="Times New Roman" w:hAnsi="Times New Roman"/>
          <w:b/>
          <w:sz w:val="28"/>
          <w:szCs w:val="28"/>
        </w:rPr>
        <w:t>Львів</w:t>
      </w:r>
      <w:r w:rsidR="00A33AE0" w:rsidRPr="00173464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D67444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2 </w:t>
      </w:r>
      <w:r w:rsidRPr="00173464">
        <w:rPr>
          <w:rFonts w:ascii="Times New Roman" w:eastAsia="Times New Roman" w:hAnsi="Times New Roman"/>
          <w:b/>
          <w:sz w:val="28"/>
          <w:szCs w:val="28"/>
        </w:rPr>
        <w:t>р.</w:t>
      </w: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34" w:type="dxa"/>
        <w:tblLook w:val="0000"/>
      </w:tblPr>
      <w:tblGrid>
        <w:gridCol w:w="2744"/>
        <w:gridCol w:w="6890"/>
      </w:tblGrid>
      <w:tr w:rsidR="005B530C" w:rsidRPr="00E852EB" w:rsidTr="00E10605">
        <w:trPr>
          <w:trHeight w:val="197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C" w:rsidRPr="00E10605" w:rsidRDefault="00DB635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</w:rPr>
            </w:pPr>
            <w:r w:rsidRPr="00E10605">
              <w:rPr>
                <w:rFonts w:ascii="Times New Roman" w:eastAsia="Times New Roman" w:hAnsi="Times New Roman"/>
                <w:b/>
                <w:noProof/>
                <w:sz w:val="4"/>
                <w:szCs w:val="4"/>
                <w:lang w:val="ru-RU"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120650</wp:posOffset>
                  </wp:positionV>
                  <wp:extent cx="1111250" cy="1179830"/>
                  <wp:effectExtent l="0" t="0" r="0" b="127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05" w:rsidRDefault="00E10605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B530C" w:rsidRPr="005B530C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Силабус навчальної дисципліни</w:t>
            </w:r>
          </w:p>
          <w:p w:rsidR="005B530C" w:rsidRPr="00F2496E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496E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48643F" w:rsidRPr="00F2496E">
              <w:rPr>
                <w:rFonts w:ascii="Times New Roman" w:hAnsi="Times New Roman"/>
                <w:b/>
                <w:sz w:val="24"/>
                <w:szCs w:val="24"/>
              </w:rPr>
              <w:t>Технології проектування та адміністрування БД і СД</w:t>
            </w:r>
            <w:r w:rsidRPr="00F2496E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5B530C" w:rsidRPr="00A61B61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B61">
              <w:rPr>
                <w:rFonts w:ascii="Times New Roman" w:eastAsia="Times New Roman" w:hAnsi="Times New Roman"/>
                <w:b/>
                <w:sz w:val="24"/>
                <w:szCs w:val="24"/>
              </w:rPr>
              <w:t>Галузь знань: 05«Соціальні та поведінкові науки»</w:t>
            </w:r>
          </w:p>
          <w:p w:rsidR="005B530C" w:rsidRPr="0095335B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B61">
              <w:rPr>
                <w:rFonts w:ascii="Times New Roman" w:eastAsia="Times New Roman" w:hAnsi="Times New Roman"/>
                <w:b/>
                <w:sz w:val="24"/>
                <w:szCs w:val="24"/>
              </w:rPr>
              <w:t>Спеціальність</w:t>
            </w: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: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51 «Економіка» 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336AD9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м. Львів, вул. Коперника, 3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336AD9" w:rsidP="009F0F6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Факультет управління фінансами та бізнесу</w:t>
            </w:r>
          </w:p>
          <w:p w:rsidR="00336AD9" w:rsidRPr="0095335B" w:rsidRDefault="00336AD9" w:rsidP="009F0F6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Кафедра цифрової економіки та бізнес-аналітики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336AD9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05 «Соціальна та поведінкові науки»</w:t>
            </w:r>
          </w:p>
          <w:p w:rsidR="00336AD9" w:rsidRPr="0095335B" w:rsidRDefault="00336AD9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051 «Економіка»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B61" w:rsidRPr="00F2496E" w:rsidRDefault="00A61B61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B61">
              <w:rPr>
                <w:rFonts w:ascii="Times New Roman" w:eastAsia="Times New Roman" w:hAnsi="Times New Roman"/>
                <w:sz w:val="24"/>
                <w:szCs w:val="24"/>
              </w:rPr>
              <w:t>Депутат Богдан Ярославович</w:t>
            </w:r>
            <w:r w:rsidRPr="00F2496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2496E">
              <w:rPr>
                <w:rFonts w:ascii="Times New Roman" w:eastAsia="Times New Roman" w:hAnsi="Times New Roman"/>
                <w:sz w:val="24"/>
                <w:szCs w:val="24"/>
              </w:rPr>
              <w:t>к.ф.-м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.н.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цифрової економіки та бізнес-аналітики</w:t>
            </w:r>
          </w:p>
          <w:p w:rsidR="005F2BAA" w:rsidRPr="0095335B" w:rsidRDefault="0057031C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Старух Анна Ігорівна, к</w:t>
            </w:r>
            <w:r w:rsidR="00A61B61">
              <w:rPr>
                <w:rFonts w:ascii="Times New Roman" w:eastAsia="Times New Roman" w:hAnsi="Times New Roman"/>
                <w:sz w:val="24"/>
                <w:szCs w:val="24"/>
              </w:rPr>
              <w:t>.е.н.</w:t>
            </w:r>
            <w:r w:rsidR="00C0298E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C0298E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цифрової економіки та бізнес-аналітики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B61" w:rsidRPr="00F2496E" w:rsidRDefault="00A61B61" w:rsidP="00A61B61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F2496E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u w:val="single"/>
              </w:rPr>
              <w:t>Депутат Богдан Ярославович</w:t>
            </w:r>
          </w:p>
          <w:p w:rsidR="00A61B61" w:rsidRPr="00F2496E" w:rsidRDefault="00A61B61" w:rsidP="003310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3310F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Моб. телефон: +38(0</w:t>
            </w:r>
            <w:r w:rsidRPr="00F2496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98</w:t>
            </w:r>
            <w:r w:rsidRPr="003310F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)-</w:t>
            </w:r>
            <w:r w:rsidRPr="00F2496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61</w:t>
            </w:r>
            <w:r w:rsidRPr="003310F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</w:t>
            </w:r>
            <w:r w:rsidRPr="00F2496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58</w:t>
            </w:r>
            <w:r w:rsidRPr="003310F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</w:t>
            </w:r>
            <w:r w:rsidRPr="00F2496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140</w:t>
            </w:r>
            <w:r w:rsidR="003310F4" w:rsidRPr="00F2496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;</w:t>
            </w:r>
          </w:p>
          <w:p w:rsidR="00A61B61" w:rsidRPr="003310F4" w:rsidRDefault="00A61B61" w:rsidP="003310F4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rPr>
                <w:color w:val="5F6368"/>
                <w:spacing w:val="5"/>
                <w:sz w:val="24"/>
                <w:szCs w:val="24"/>
              </w:rPr>
            </w:pPr>
            <w:r w:rsidRPr="00F2496E">
              <w:rPr>
                <w:b w:val="0"/>
                <w:spacing w:val="-6"/>
                <w:sz w:val="24"/>
                <w:szCs w:val="24"/>
                <w:lang w:val="uk-UA"/>
              </w:rPr>
              <w:t>Електронні скриньки:</w:t>
            </w:r>
            <w:r w:rsidRPr="00F2496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10F4">
              <w:rPr>
                <w:b w:val="0"/>
                <w:spacing w:val="5"/>
                <w:sz w:val="24"/>
                <w:szCs w:val="24"/>
              </w:rPr>
              <w:t>bdeputat</w:t>
            </w:r>
            <w:r w:rsidRPr="00F2496E">
              <w:rPr>
                <w:b w:val="0"/>
                <w:spacing w:val="5"/>
                <w:sz w:val="24"/>
                <w:szCs w:val="24"/>
                <w:lang w:val="uk-UA"/>
              </w:rPr>
              <w:t>@</w:t>
            </w:r>
            <w:r w:rsidRPr="003310F4">
              <w:rPr>
                <w:b w:val="0"/>
                <w:spacing w:val="5"/>
                <w:sz w:val="24"/>
                <w:szCs w:val="24"/>
              </w:rPr>
              <w:t>gmail.com</w:t>
            </w:r>
            <w:hyperlink r:id="rId9" w:history="1"/>
            <w:r w:rsidRPr="003310F4">
              <w:rPr>
                <w:b w:val="0"/>
                <w:spacing w:val="-6"/>
                <w:sz w:val="24"/>
                <w:szCs w:val="24"/>
              </w:rPr>
              <w:t>;</w:t>
            </w:r>
          </w:p>
          <w:p w:rsidR="00A61B61" w:rsidRPr="004020BE" w:rsidRDefault="006F6DA6" w:rsidP="003310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0" w:history="1">
              <w:r w:rsidR="00A61B61" w:rsidRPr="004020B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bohdan.deputat@lnu.edu.ua</w:t>
              </w:r>
            </w:hyperlink>
          </w:p>
          <w:p w:rsidR="003310F4" w:rsidRPr="003310F4" w:rsidRDefault="00A61B61" w:rsidP="003310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10F4">
              <w:rPr>
                <w:rFonts w:ascii="Times New Roman" w:eastAsia="Times New Roman" w:hAnsi="Times New Roman"/>
                <w:sz w:val="24"/>
                <w:szCs w:val="24"/>
              </w:rPr>
              <w:t>Viber</w:t>
            </w:r>
            <w:r w:rsidRPr="007117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Pr="003310F4">
              <w:rPr>
                <w:rFonts w:ascii="Times New Roman" w:eastAsia="Times New Roman" w:hAnsi="Times New Roman"/>
                <w:sz w:val="24"/>
                <w:szCs w:val="24"/>
              </w:rPr>
              <w:t xml:space="preserve">Telegram: </w:t>
            </w:r>
            <w:r w:rsidRPr="003310F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+38(0</w:t>
            </w:r>
            <w:r w:rsidRPr="007117AC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>98</w:t>
            </w:r>
            <w:r w:rsidRPr="003310F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)-</w:t>
            </w:r>
            <w:r w:rsidRPr="007117AC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>61</w:t>
            </w:r>
            <w:r w:rsidRPr="003310F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</w:t>
            </w:r>
            <w:r w:rsidRPr="007117AC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>58</w:t>
            </w:r>
            <w:r w:rsidRPr="003310F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</w:t>
            </w:r>
            <w:r w:rsidRPr="007117AC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>140</w:t>
            </w:r>
            <w:r w:rsidRPr="003310F4">
              <w:rPr>
                <w:rFonts w:ascii="Times New Roman" w:eastAsia="Times New Roman" w:hAnsi="Times New Roman"/>
                <w:sz w:val="24"/>
                <w:szCs w:val="24"/>
              </w:rPr>
              <w:t xml:space="preserve">;  </w:t>
            </w:r>
          </w:p>
          <w:p w:rsidR="00A61B61" w:rsidRPr="003310F4" w:rsidRDefault="00A61B61" w:rsidP="003310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10F4">
              <w:rPr>
                <w:rFonts w:ascii="Times New Roman" w:eastAsia="Times New Roman" w:hAnsi="Times New Roman"/>
                <w:sz w:val="24"/>
                <w:szCs w:val="24"/>
              </w:rPr>
              <w:t>Messenger</w:t>
            </w:r>
            <w:r w:rsidR="003310F4" w:rsidRPr="003310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="003310F4" w:rsidRPr="003310F4">
              <w:rPr>
                <w:rFonts w:ascii="Times New Roman" w:eastAsia="Times New Roman" w:hAnsi="Times New Roman"/>
                <w:sz w:val="24"/>
                <w:szCs w:val="24"/>
              </w:rPr>
              <w:t>Skype</w:t>
            </w:r>
            <w:r w:rsidRPr="003310F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3310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Bohdan Deputat</w:t>
            </w:r>
            <w:r w:rsidR="003310F4" w:rsidRPr="003310F4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A61B61" w:rsidRPr="003310F4" w:rsidRDefault="00A61B61" w:rsidP="003310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0F4">
              <w:rPr>
                <w:rFonts w:ascii="Times New Roman" w:eastAsia="Times New Roman" w:hAnsi="Times New Roman"/>
                <w:sz w:val="24"/>
                <w:szCs w:val="24"/>
              </w:rPr>
              <w:t xml:space="preserve">Сторінка викладача: </w:t>
            </w:r>
          </w:p>
          <w:p w:rsidR="003310F4" w:rsidRPr="003310F4" w:rsidRDefault="006F6DA6" w:rsidP="003310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310F4" w:rsidRPr="003310F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https://financial.lnu.edu.ua/employee/24246</w:t>
              </w:r>
            </w:hyperlink>
          </w:p>
          <w:p w:rsidR="00A61B61" w:rsidRPr="003310F4" w:rsidRDefault="00A61B61" w:rsidP="003310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u w:val="single"/>
                <w:lang w:val="ru-RU"/>
              </w:rPr>
            </w:pPr>
            <w:r w:rsidRPr="003310F4">
              <w:rPr>
                <w:rFonts w:ascii="Times New Roman" w:eastAsia="Times New Roman" w:hAnsi="Times New Roman"/>
                <w:sz w:val="24"/>
                <w:szCs w:val="24"/>
              </w:rPr>
              <w:t>Місце знаходження: м. Львів, вул. Коперника, 3; кім. 508 (кафедра цифрової економіки та бізнес-аналітики)</w:t>
            </w:r>
          </w:p>
          <w:p w:rsidR="00A61B61" w:rsidRPr="00A61B61" w:rsidRDefault="00A61B61" w:rsidP="009F0F65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u w:val="single"/>
                <w:lang w:val="ru-RU"/>
              </w:rPr>
            </w:pPr>
            <w:r w:rsidRPr="00A61B61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u w:val="single"/>
                <w:lang w:val="ru-RU"/>
              </w:rPr>
              <w:t>Старух Анна Ігорівна</w:t>
            </w:r>
          </w:p>
          <w:p w:rsidR="00977D3C" w:rsidRPr="003310F4" w:rsidRDefault="0057031C" w:rsidP="009F0F6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Моб. телефон: +38(063)-39</w:t>
            </w:r>
            <w:r w:rsidR="00977D3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  <w:r w:rsidR="00977D3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527</w:t>
            </w:r>
            <w:r w:rsidR="003310F4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>;</w:t>
            </w:r>
          </w:p>
          <w:p w:rsidR="0014569D" w:rsidRDefault="00EC4694" w:rsidP="009F0F6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</w:pPr>
            <w:r w:rsidRPr="0095335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Електронні скриньки: </w:t>
            </w:r>
            <w:hyperlink r:id="rId12" w:history="1">
              <w:r w:rsidR="0014569D" w:rsidRPr="004020BE">
                <w:rPr>
                  <w:rStyle w:val="a3"/>
                  <w:rFonts w:ascii="Times New Roman" w:eastAsia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anniyta.</w:t>
              </w:r>
              <w:r w:rsidR="0014569D" w:rsidRPr="004020BE">
                <w:rPr>
                  <w:rStyle w:val="a3"/>
                  <w:rFonts w:ascii="Times New Roman" w:eastAsia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star</w:t>
              </w:r>
              <w:r w:rsidR="0014569D" w:rsidRPr="004020BE">
                <w:rPr>
                  <w:rStyle w:val="a3"/>
                  <w:rFonts w:ascii="Times New Roman" w:eastAsia="Times New Roman" w:hAnsi="Times New Roman"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@</w:t>
              </w:r>
              <w:r w:rsidR="0014569D" w:rsidRPr="004020BE">
                <w:rPr>
                  <w:rStyle w:val="a3"/>
                  <w:rFonts w:ascii="Times New Roman" w:eastAsia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gmail</w:t>
              </w:r>
              <w:r w:rsidR="0014569D" w:rsidRPr="004020BE">
                <w:rPr>
                  <w:rStyle w:val="a3"/>
                  <w:rFonts w:ascii="Times New Roman" w:eastAsia="Times New Roman" w:hAnsi="Times New Roman"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.</w:t>
              </w:r>
              <w:r w:rsidR="0014569D" w:rsidRPr="004020BE">
                <w:rPr>
                  <w:rStyle w:val="a3"/>
                  <w:rFonts w:ascii="Times New Roman" w:eastAsia="Times New Roman" w:hAnsi="Times New Roman"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57031C" w:rsidRPr="004020B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;</w:t>
            </w:r>
          </w:p>
          <w:p w:rsidR="00EC4694" w:rsidRPr="0095335B" w:rsidRDefault="0057031C" w:rsidP="009F0F6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anna</w:t>
            </w:r>
            <w:r w:rsidRPr="009F0F65"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starukh</w:t>
            </w:r>
            <w:r w:rsidR="00EC4694" w:rsidRPr="0095335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@lnu.edu.ua</w:t>
            </w:r>
          </w:p>
          <w:p w:rsidR="003310F4" w:rsidRPr="003310F4" w:rsidRDefault="003310F4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Viber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Telegram</w:t>
            </w:r>
            <w:r w:rsidR="00EC4694" w:rsidRPr="0095335B">
              <w:rPr>
                <w:rFonts w:ascii="Times New Roman" w:eastAsia="Times New Roman" w:hAnsi="Times New Roman"/>
                <w:sz w:val="24"/>
                <w:szCs w:val="24"/>
              </w:rPr>
              <w:t>: 0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</w:t>
            </w:r>
            <w:r w:rsidR="00EC4694"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  <w:r w:rsidR="00EC4694" w:rsidRPr="0095335B"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EC4694"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527</w:t>
            </w:r>
            <w:r w:rsidR="00EC4694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;  </w:t>
            </w:r>
          </w:p>
          <w:p w:rsidR="00EC4694" w:rsidRPr="003310F4" w:rsidRDefault="003310F4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Messenger</w:t>
            </w:r>
            <w:r w:rsidRPr="007117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Skype</w:t>
            </w:r>
            <w:r w:rsidR="00EC4694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57031C" w:rsidRPr="0057031C">
              <w:rPr>
                <w:rFonts w:ascii="Times New Roman" w:eastAsia="Times New Roman" w:hAnsi="Times New Roman"/>
                <w:sz w:val="24"/>
                <w:szCs w:val="24"/>
              </w:rPr>
              <w:t>Анна Старух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EC4694" w:rsidRPr="0095335B" w:rsidRDefault="00EC4694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торінк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викладача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0D1C88" w:rsidRPr="000D1C88" w:rsidRDefault="006F6DA6" w:rsidP="009F0F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hyperlink r:id="rId13" w:history="1">
              <w:r w:rsidR="000D1C88" w:rsidRPr="000D1C88">
                <w:rPr>
                  <w:rStyle w:val="a3"/>
                  <w:rFonts w:ascii="Times New Roman" w:hAnsi="Times New Roman"/>
                </w:rPr>
                <w:t>https://financial.lnu.edu.ua/employee/starukh-a-i</w:t>
              </w:r>
            </w:hyperlink>
            <w:r w:rsidR="000D1C88" w:rsidRPr="000D1C88">
              <w:rPr>
                <w:rFonts w:ascii="Times New Roman" w:hAnsi="Times New Roman"/>
                <w:szCs w:val="24"/>
              </w:rPr>
              <w:t xml:space="preserve"> </w:t>
            </w:r>
          </w:p>
          <w:p w:rsidR="005F2BAA" w:rsidRPr="0095335B" w:rsidRDefault="00EC4694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Місце знаходження: м. Львів, вул. Коперника, 3; кім. 508</w:t>
            </w:r>
            <w:r w:rsidR="0019467A">
              <w:rPr>
                <w:rFonts w:ascii="Times New Roman" w:eastAsia="Times New Roman" w:hAnsi="Times New Roman"/>
                <w:sz w:val="24"/>
                <w:szCs w:val="24"/>
              </w:rPr>
              <w:t xml:space="preserve"> (кафедра цифрової економіки та бізнес-аналітики)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0922DB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310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середи</w:t>
            </w:r>
            <w:r w:rsidR="003310F4">
              <w:rPr>
                <w:rFonts w:ascii="Times New Roman" w:eastAsia="Times New Roman" w:hAnsi="Times New Roman"/>
                <w:sz w:val="24"/>
                <w:szCs w:val="24"/>
              </w:rPr>
              <w:t>, 1</w:t>
            </w:r>
            <w:r w:rsidR="003310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3310F4">
              <w:rPr>
                <w:rFonts w:ascii="Times New Roman" w:eastAsia="Times New Roman" w:hAnsi="Times New Roman"/>
                <w:sz w:val="24"/>
                <w:szCs w:val="24"/>
              </w:rPr>
              <w:t>:00-1</w:t>
            </w:r>
            <w:r w:rsidR="003310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40D62" w:rsidRPr="0095335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0 год. (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вул. Коперника, 3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ауд.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302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0922DB" w:rsidRPr="0095335B" w:rsidRDefault="005F2BAA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(за попередньою домовленістю). </w:t>
            </w:r>
          </w:p>
          <w:p w:rsidR="005F2BAA" w:rsidRPr="0095335B" w:rsidRDefault="000922DB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ожливі он-лайн консультації через Skype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Telegram</w:t>
            </w:r>
            <w:r w:rsidR="003310F4" w:rsidRPr="003310F4">
              <w:rPr>
                <w:rFonts w:ascii="Times New Roman" w:eastAsia="Times New Roman" w:hAnsi="Times New Roman"/>
                <w:sz w:val="24"/>
                <w:szCs w:val="24"/>
              </w:rPr>
              <w:t>, Messenger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електрон</w:t>
            </w:r>
            <w:r w:rsidR="007D633F" w:rsidRPr="0095335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ну пошту викладача або дзвонити.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3F" w:rsidRPr="0048643F" w:rsidRDefault="006F6DA6" w:rsidP="00D67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8643F" w:rsidRPr="0048643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https://financial.lnu.edu.ua/course/tekhnolohii-proektuvannia-ta-administruvannia-bd-i-sd</w:t>
              </w:r>
            </w:hyperlink>
            <w:r w:rsidR="0048643F" w:rsidRPr="0048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827" w:rsidRPr="003310F4" w:rsidRDefault="00494827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0F4">
              <w:rPr>
                <w:rFonts w:ascii="Times New Roman" w:hAnsi="Times New Roman"/>
                <w:sz w:val="24"/>
                <w:szCs w:val="24"/>
              </w:rPr>
              <w:t xml:space="preserve">Платформа MOODLE: </w:t>
            </w:r>
            <w:hyperlink r:id="rId15" w:history="1">
              <w:r w:rsidRPr="003310F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0922DB" w:rsidRPr="000922D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922D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C4554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72" w:rsidRPr="0048643F" w:rsidRDefault="005F2BAA" w:rsidP="00D67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</w:t>
            </w:r>
            <w:r w:rsidR="00D63D95" w:rsidRPr="00CC4554">
              <w:rPr>
                <w:rFonts w:ascii="Times New Roman" w:eastAsia="Times New Roman" w:hAnsi="Times New Roman"/>
                <w:sz w:val="24"/>
                <w:szCs w:val="24"/>
              </w:rPr>
              <w:t>здобувачам вищої освіти</w:t>
            </w:r>
            <w:r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необхідні знання</w:t>
            </w:r>
            <w:r w:rsidR="000D1C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5C2B" w:rsidRPr="00985C2B">
              <w:rPr>
                <w:rFonts w:ascii="Times New Roman" w:eastAsia="Times New Roman" w:hAnsi="Times New Roman"/>
                <w:sz w:val="24"/>
                <w:szCs w:val="24"/>
              </w:rPr>
              <w:t>для набуття і прикладного використання компетентностей</w:t>
            </w:r>
            <w:r w:rsidRPr="00CC4554">
              <w:rPr>
                <w:rFonts w:ascii="Times New Roman" w:eastAsia="Times New Roman" w:hAnsi="Times New Roman"/>
                <w:sz w:val="24"/>
                <w:szCs w:val="24"/>
              </w:rPr>
              <w:t>, обов’язков</w:t>
            </w:r>
            <w:r w:rsidR="00985C2B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 для того, щоб </w:t>
            </w:r>
            <w:r w:rsidR="00F66B64"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стати фахівцем із </w:t>
            </w:r>
            <w:r w:rsidR="00F66B64" w:rsidRPr="002A7C3B">
              <w:rPr>
                <w:rFonts w:ascii="Times New Roman" w:eastAsia="Times New Roman" w:hAnsi="Times New Roman"/>
                <w:sz w:val="24"/>
                <w:szCs w:val="24"/>
              </w:rPr>
              <w:t>застосування інформаційних технологій</w:t>
            </w:r>
            <w:r w:rsidR="008970B5" w:rsidRPr="002A7C3B">
              <w:rPr>
                <w:rFonts w:ascii="Times New Roman" w:eastAsia="Times New Roman" w:hAnsi="Times New Roman"/>
                <w:sz w:val="24"/>
                <w:szCs w:val="24"/>
              </w:rPr>
              <w:t xml:space="preserve"> у різних сегментах економіки, управління й бізнесу, розробки </w:t>
            </w:r>
            <w:r w:rsidR="008970B5" w:rsidRPr="002A7C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універсальних й спеціалізованих комп’ютерних програм, а також </w:t>
            </w:r>
            <w:r w:rsidR="00F66B64" w:rsidRPr="002A7C3B">
              <w:rPr>
                <w:rFonts w:ascii="Times New Roman" w:eastAsia="Times New Roman" w:hAnsi="Times New Roman"/>
                <w:sz w:val="24"/>
                <w:szCs w:val="24"/>
              </w:rPr>
              <w:t>посісти конку</w:t>
            </w:r>
            <w:r w:rsidR="008970B5" w:rsidRP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F66B64" w:rsidRPr="002A7C3B">
              <w:rPr>
                <w:rFonts w:ascii="Times New Roman" w:eastAsia="Times New Roman" w:hAnsi="Times New Roman"/>
                <w:sz w:val="24"/>
                <w:szCs w:val="24"/>
              </w:rPr>
              <w:t>ренто</w:t>
            </w:r>
            <w:r w:rsidR="00BE649A" w:rsidRP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F66B64" w:rsidRPr="002A7C3B">
              <w:rPr>
                <w:rFonts w:ascii="Times New Roman" w:eastAsia="Times New Roman" w:hAnsi="Times New Roman"/>
                <w:sz w:val="24"/>
                <w:szCs w:val="24"/>
              </w:rPr>
              <w:t>здатну позицію на ринку праці</w:t>
            </w:r>
            <w:r w:rsidRPr="002A7C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8643F" w:rsidRPr="004864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8643F" w:rsidRPr="00F12229">
              <w:rPr>
                <w:rFonts w:ascii="Times New Roman" w:hAnsi="Times New Roman"/>
              </w:rPr>
              <w:t>Розробка бази даних вимагає серйозного підходу, забезпечуючи ефективне зростання продуктивності та високі конкурентні переваги. Комплексний підхід до розробки і сучасні технології, що повинні використовуватися, дозволять підприємству досягнути нових результатів після впровадження бази даних. Для виконання цих завдань необхідні спеціалісти з відповідними знаннями та вміннями, що забезпечуються вивченням навчальної дисципліни “Технологія проектування та адміністрування БД і СД”.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Коротка анотація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F8" w:rsidRPr="004D03F8" w:rsidRDefault="005F2BAA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</w:t>
            </w:r>
            <w:r w:rsidR="004D03F8" w:rsidRPr="004D03F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48643F" w:rsidRPr="00F12229">
              <w:rPr>
                <w:rFonts w:ascii="Times New Roman" w:hAnsi="Times New Roman"/>
              </w:rPr>
              <w:t>Технологія проектування та адміністрування БД і СД</w:t>
            </w:r>
            <w:r w:rsidR="004D03F8" w:rsidRPr="004D03F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5F2BAA" w:rsidRPr="0095335B" w:rsidRDefault="000922DB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є </w:t>
            </w:r>
            <w:r w:rsidR="004D03F8" w:rsidRPr="004D03F8">
              <w:rPr>
                <w:rFonts w:ascii="Times New Roman" w:eastAsia="Times New Roman" w:hAnsi="Times New Roman"/>
                <w:sz w:val="24"/>
                <w:szCs w:val="24"/>
              </w:rPr>
              <w:t>нормативною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спеціальності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051 «Економіка»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для освітньої програми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«Інформаційні технології в бізнесі»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48643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="004D03F8" w:rsidRPr="004D03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2F2DB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кредитів (за Європейською Кредитно-Трансферною Системою ECTS).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3F" w:rsidRPr="00F12229" w:rsidRDefault="0048643F" w:rsidP="00D67444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"/>
              </w:rPr>
            </w:pPr>
            <w:r w:rsidRPr="00F12229">
              <w:rPr>
                <w:rFonts w:ascii="Times New Roman" w:hAnsi="Times New Roman"/>
                <w:color w:val="000000"/>
              </w:rPr>
              <w:t>Метою вивчення дисципліни «Технологія проектування і адміністрування БД і СД» є формування базових знань з технології проектування та адміністрування баз даних і сховищ даних та придбання практичних навичок розробки автоматизованих баз даних автоматизованих банків даних і сховищ даних.</w:t>
            </w:r>
          </w:p>
          <w:p w:rsidR="00602008" w:rsidRPr="00C91A47" w:rsidRDefault="0048643F" w:rsidP="00D67444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12229">
              <w:rPr>
                <w:rFonts w:ascii="Times New Roman" w:hAnsi="Times New Roman"/>
                <w:bCs/>
              </w:rPr>
              <w:t>Завданн</w:t>
            </w:r>
            <w:r w:rsidRPr="00F12229">
              <w:rPr>
                <w:rFonts w:ascii="Times New Roman" w:hAnsi="Times New Roman"/>
              </w:rPr>
              <w:t xml:space="preserve">ями </w:t>
            </w:r>
            <w:r w:rsidRPr="00F12229">
              <w:rPr>
                <w:rFonts w:ascii="Times New Roman" w:hAnsi="Times New Roman"/>
                <w:bCs/>
              </w:rPr>
              <w:t>навчальної дисципліни «</w:t>
            </w:r>
            <w:r w:rsidRPr="00F12229">
              <w:rPr>
                <w:rFonts w:ascii="Times New Roman" w:hAnsi="Times New Roman"/>
              </w:rPr>
              <w:t>Технології проектування та адміністрування БД і СД</w:t>
            </w:r>
            <w:r w:rsidRPr="00F12229">
              <w:rPr>
                <w:rFonts w:ascii="Times New Roman" w:hAnsi="Times New Roman"/>
                <w:bCs/>
              </w:rPr>
              <w:t xml:space="preserve">» є: </w:t>
            </w:r>
            <w:r w:rsidRPr="00F12229">
              <w:rPr>
                <w:rFonts w:ascii="Times New Roman" w:hAnsi="Times New Roman"/>
              </w:rPr>
              <w:t>оволодіти теоретичними основами сучасної організації та адміністрування баз даних і сховищ даних</w:t>
            </w:r>
            <w:r>
              <w:rPr>
                <w:rFonts w:ascii="Times New Roman" w:hAnsi="Times New Roman"/>
              </w:rPr>
              <w:t>;</w:t>
            </w:r>
            <w:r w:rsidRPr="0048643F">
              <w:rPr>
                <w:rFonts w:ascii="Times New Roman" w:hAnsi="Times New Roman"/>
                <w:bCs/>
              </w:rPr>
              <w:t xml:space="preserve"> </w:t>
            </w:r>
            <w:r w:rsidRPr="00F12229">
              <w:rPr>
                <w:rFonts w:ascii="Times New Roman" w:hAnsi="Times New Roman"/>
              </w:rPr>
              <w:t>набути практичних умінь та навичок розробля</w:t>
            </w:r>
            <w:r>
              <w:rPr>
                <w:rFonts w:ascii="Times New Roman" w:hAnsi="Times New Roman"/>
              </w:rPr>
              <w:t>ти ефективний проект бази даних;</w:t>
            </w:r>
            <w:r w:rsidRPr="0048643F">
              <w:rPr>
                <w:rFonts w:ascii="Times New Roman" w:hAnsi="Times New Roman"/>
                <w:bCs/>
              </w:rPr>
              <w:t xml:space="preserve"> </w:t>
            </w:r>
            <w:r w:rsidRPr="00F12229">
              <w:rPr>
                <w:rFonts w:ascii="Times New Roman" w:hAnsi="Times New Roman"/>
              </w:rPr>
              <w:t>виконувати тестування кон</w:t>
            </w:r>
            <w:r>
              <w:rPr>
                <w:rFonts w:ascii="Times New Roman" w:hAnsi="Times New Roman"/>
              </w:rPr>
              <w:t>цептуального проекту бази даних;</w:t>
            </w:r>
            <w:r w:rsidRPr="0048643F">
              <w:rPr>
                <w:rFonts w:ascii="Times New Roman" w:hAnsi="Times New Roman"/>
                <w:bCs/>
              </w:rPr>
              <w:t xml:space="preserve"> </w:t>
            </w:r>
            <w:r w:rsidRPr="00F12229">
              <w:rPr>
                <w:rFonts w:ascii="Times New Roman" w:hAnsi="Times New Roman"/>
              </w:rPr>
              <w:t>здійснювати реалізацію проекту бази даних</w:t>
            </w:r>
            <w:r>
              <w:rPr>
                <w:rFonts w:ascii="Times New Roman" w:hAnsi="Times New Roman"/>
              </w:rPr>
              <w:t>;</w:t>
            </w:r>
            <w:r w:rsidRPr="0048643F">
              <w:rPr>
                <w:rFonts w:ascii="Times New Roman" w:hAnsi="Times New Roman"/>
                <w:bCs/>
              </w:rPr>
              <w:t xml:space="preserve"> </w:t>
            </w:r>
            <w:r w:rsidRPr="00F12229">
              <w:rPr>
                <w:rFonts w:ascii="Times New Roman" w:hAnsi="Times New Roman"/>
              </w:rPr>
              <w:t>розробляти стратегії адміністрування даних.</w:t>
            </w:r>
            <w:r w:rsidRPr="00F1222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44" w:rsidRPr="00D67444" w:rsidRDefault="00D67444" w:rsidP="00D67444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D67444">
              <w:rPr>
                <w:rFonts w:ascii="Times New Roman" w:hAnsi="Times New Roman"/>
                <w:b/>
                <w:i/>
              </w:rPr>
              <w:t>Основна:</w:t>
            </w:r>
          </w:p>
          <w:p w:rsidR="00D67444" w:rsidRPr="00D67444" w:rsidRDefault="00D67444" w:rsidP="00D67444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444">
              <w:rPr>
                <w:rFonts w:ascii="Times New Roman" w:hAnsi="Times New Roman" w:cs="Times New Roman"/>
                <w:sz w:val="22"/>
                <w:szCs w:val="22"/>
              </w:rPr>
              <w:t xml:space="preserve">Анісімов А.В., Кулябко П.П. Інформаційні системи та бази даних: Навчальний посібник для студентів факультету комп’ютерних наук та кібернетики. Київ. 2017. 110 с. </w:t>
            </w:r>
          </w:p>
          <w:p w:rsidR="00D67444" w:rsidRPr="00D67444" w:rsidRDefault="00D67444" w:rsidP="00D6744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7444">
              <w:rPr>
                <w:rFonts w:ascii="Times New Roman" w:hAnsi="Times New Roman"/>
              </w:rPr>
              <w:t>Булатецька Л. В. Мова запитів SQL : текст лекцій нормативної навчальної дисципліни “Бази даних та розподілені інформаційно-аналітичні системи” / Булатецька Л.В., Булатецький В.В. – Луцьк : СНУ імені Лесі Українки, 2018. – 92 с.</w:t>
            </w:r>
          </w:p>
          <w:p w:rsidR="00D67444" w:rsidRPr="00D67444" w:rsidRDefault="00D67444" w:rsidP="00D6744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7444">
              <w:rPr>
                <w:rFonts w:ascii="Times New Roman" w:hAnsi="Times New Roman"/>
              </w:rPr>
              <w:t>Гайдаржи В. І., Дацюк О. А. Основи проектування та використання баз данних : навчальний посібник / В. І. Гайдаржи, О. А. Дацюк. — [2 вид., виправл. і доповн]. — К. : Політехніка, 2004 . – 256 с.</w:t>
            </w:r>
          </w:p>
          <w:p w:rsidR="00D67444" w:rsidRPr="00D67444" w:rsidRDefault="00D67444" w:rsidP="00D6744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7444">
              <w:rPr>
                <w:rFonts w:ascii="Times New Roman" w:hAnsi="Times New Roman"/>
              </w:rPr>
              <w:t xml:space="preserve">Ковтун Б. В. Порівняльна характеристика реляційних та NoSQL баз даних [Електронний ресурс] / Б. В. Ковтун, А. М. Манич, О. В. Романюк // Матеріали XLIX науково-технічної конференції підрозділів ВНТУ, Вінниця, 27-28 квітня 2020 р. </w:t>
            </w:r>
          </w:p>
          <w:p w:rsidR="00D67444" w:rsidRPr="00D67444" w:rsidRDefault="00D67444" w:rsidP="00D6744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7444">
              <w:rPr>
                <w:rFonts w:ascii="Times New Roman" w:hAnsi="Times New Roman"/>
              </w:rPr>
              <w:t>Пасічник В. В., Резніченко В. А. Організація баз даних та знань. – К.: Видавнича група BHV, 2006. – 384 с.: іл.</w:t>
            </w:r>
          </w:p>
          <w:p w:rsidR="00D67444" w:rsidRPr="00D67444" w:rsidRDefault="00D67444" w:rsidP="00D6744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7444">
              <w:rPr>
                <w:rFonts w:ascii="Times New Roman" w:hAnsi="Times New Roman"/>
              </w:rPr>
              <w:t>Системи баз даних: Комп’ютерний практикум: навчальний посібник для здобувачів ступеня бакалавра за освітньою програмою "Комп'ютерний моніторинг та геометричне моделювання процесів і систем" / КПІ ім. Ігоря Сікорського; уклад.: І.В.Сегеда, О.А.Дацюк.– Електронні текстові дані (1 файл: 987 Кбайт). – Київ: КПІ ім. Ігоря Сікорського, 2019. – 43с</w:t>
            </w:r>
          </w:p>
          <w:p w:rsidR="00D67444" w:rsidRPr="00D67444" w:rsidRDefault="00D67444" w:rsidP="00D6744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7444">
              <w:rPr>
                <w:rFonts w:ascii="Times New Roman" w:hAnsi="Times New Roman"/>
              </w:rPr>
              <w:t>Харів Н. О. Х 20 Бази даних та інформаційні системи: навчальний посібник / Н. О. Харів. – Рівне : НУВГП, 2018. – 127 с.</w:t>
            </w:r>
          </w:p>
          <w:p w:rsidR="00D67444" w:rsidRPr="00D67444" w:rsidRDefault="00D67444" w:rsidP="00D67444">
            <w:pPr>
              <w:pStyle w:val="aa"/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444" w:rsidRPr="00D67444" w:rsidRDefault="00D67444" w:rsidP="00D67444">
            <w:pPr>
              <w:pStyle w:val="aa"/>
              <w:widowControl/>
              <w:autoSpaceDE/>
              <w:autoSpaceDN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67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Додаткова:</w:t>
            </w:r>
          </w:p>
          <w:p w:rsidR="00D67444" w:rsidRPr="00D67444" w:rsidRDefault="00D67444" w:rsidP="00D67444">
            <w:pPr>
              <w:pStyle w:val="aa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444">
              <w:rPr>
                <w:rFonts w:ascii="Times New Roman" w:hAnsi="Times New Roman" w:cs="Times New Roman"/>
                <w:sz w:val="22"/>
                <w:szCs w:val="22"/>
              </w:rPr>
              <w:t xml:space="preserve">Трофименко О.Г., Прокоп Ю.В., Логінова Н.І., Копитчук І.М. Організація баз даних: навч. посібник, 2-ге вид. виправ. і доповн. Одеса: Фенікс, 2019. 246с. </w:t>
            </w:r>
          </w:p>
          <w:p w:rsidR="00D67444" w:rsidRPr="00D67444" w:rsidRDefault="00D67444" w:rsidP="00D67444">
            <w:pPr>
              <w:pStyle w:val="aa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Papakonstantinou Y. G., Ong K. W., Katsis I. (2011). U.S. Patent No. 7,971,148. Washington, DC: U.S. Patent and Trademark Office. </w:t>
            </w:r>
            <w:r w:rsidRPr="00D67444">
              <w:rPr>
                <w:rFonts w:ascii="Times New Roman" w:hAnsi="Times New Roman" w:cs="Times New Roman"/>
                <w:sz w:val="22"/>
                <w:szCs w:val="22"/>
              </w:rPr>
              <w:t>U</w:t>
            </w:r>
          </w:p>
          <w:p w:rsidR="00D67444" w:rsidRPr="00D67444" w:rsidRDefault="00D67444" w:rsidP="00D67444">
            <w:pPr>
              <w:pStyle w:val="aa"/>
              <w:widowControl/>
              <w:autoSpaceDE/>
              <w:autoSpaceDN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6744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Інтернет-ресурси:</w:t>
            </w:r>
          </w:p>
          <w:p w:rsidR="00D67444" w:rsidRPr="00D67444" w:rsidRDefault="00D67444" w:rsidP="00D67444">
            <w:pPr>
              <w:pStyle w:val="aa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7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Engel A. (2004). U.S. Patent Application No. 10/367,296. URL: https://patents.google.com/patent/US20040163041A1/en </w:t>
            </w:r>
          </w:p>
          <w:p w:rsidR="00D67444" w:rsidRPr="00D67444" w:rsidRDefault="00D67444" w:rsidP="00D67444">
            <w:pPr>
              <w:pStyle w:val="aa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7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SQL tools overview. [</w:t>
            </w:r>
            <w:r w:rsidRPr="00D67444">
              <w:rPr>
                <w:rFonts w:ascii="Times New Roman" w:hAnsi="Times New Roman" w:cs="Times New Roman"/>
                <w:sz w:val="22"/>
                <w:szCs w:val="22"/>
              </w:rPr>
              <w:t>Електронний</w:t>
            </w:r>
            <w:r w:rsidRPr="00D67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7444">
              <w:rPr>
                <w:rFonts w:ascii="Times New Roman" w:hAnsi="Times New Roman" w:cs="Times New Roman"/>
                <w:sz w:val="22"/>
                <w:szCs w:val="22"/>
              </w:rPr>
              <w:t>ресурс</w:t>
            </w:r>
            <w:r w:rsidRPr="00D67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] – </w:t>
            </w:r>
            <w:r w:rsidRPr="00D67444">
              <w:rPr>
                <w:rFonts w:ascii="Times New Roman" w:hAnsi="Times New Roman" w:cs="Times New Roman"/>
                <w:sz w:val="22"/>
                <w:szCs w:val="22"/>
              </w:rPr>
              <w:t>Режим</w:t>
            </w:r>
            <w:r w:rsidRPr="00D67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67444">
              <w:rPr>
                <w:rFonts w:ascii="Times New Roman" w:hAnsi="Times New Roman" w:cs="Times New Roman"/>
                <w:sz w:val="22"/>
                <w:szCs w:val="22"/>
              </w:rPr>
              <w:t>доступу</w:t>
            </w:r>
            <w:r w:rsidRPr="00D67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/URL: ttps://learn.microsoft.com/en-us/sql/tools/overview-sql-tools?view=sql-server-ver16</w:t>
            </w:r>
          </w:p>
          <w:p w:rsidR="00D67444" w:rsidRPr="00D67444" w:rsidRDefault="00D67444" w:rsidP="00D67444">
            <w:pPr>
              <w:pStyle w:val="aa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444">
              <w:rPr>
                <w:rFonts w:ascii="Times New Roman" w:hAnsi="Times New Roman" w:cs="Times New Roman"/>
                <w:sz w:val="22"/>
                <w:szCs w:val="22"/>
              </w:rPr>
              <w:t>Огляд SQL. [Електронний ресурс] – Режим доступу/</w:t>
            </w:r>
            <w:r w:rsidRPr="00D67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URL</w:t>
            </w:r>
            <w:r w:rsidRPr="00D6744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6" w:history="1">
              <w:r w:rsidRPr="00D67444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http://linkomania.com.ua/oglyad-sql/</w:t>
              </w:r>
            </w:hyperlink>
          </w:p>
          <w:p w:rsidR="00D67444" w:rsidRPr="00D67444" w:rsidRDefault="00D67444" w:rsidP="00D67444">
            <w:pPr>
              <w:pStyle w:val="aa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444">
              <w:rPr>
                <w:rFonts w:ascii="Times New Roman" w:hAnsi="Times New Roman" w:cs="Times New Roman"/>
                <w:color w:val="191919"/>
                <w:sz w:val="22"/>
                <w:szCs w:val="22"/>
              </w:rPr>
              <w:t xml:space="preserve">SQL чи NoSQL – ось в чому питання. </w:t>
            </w:r>
            <w:r w:rsidRPr="00D67444">
              <w:rPr>
                <w:rFonts w:ascii="Times New Roman" w:hAnsi="Times New Roman" w:cs="Times New Roman"/>
                <w:sz w:val="22"/>
                <w:szCs w:val="22"/>
              </w:rPr>
              <w:t>[Електронний ресурс] – Режим доступу/</w:t>
            </w:r>
            <w:r w:rsidRPr="00D67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URL</w:t>
            </w:r>
            <w:r w:rsidRPr="00D6744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7" w:history="1">
              <w:r w:rsidRPr="00D67444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https://alternativescience.net/programming/242-sql-chy-nosql-os-v-chomu-pytannya/</w:t>
              </w:r>
            </w:hyperlink>
          </w:p>
          <w:p w:rsidR="00A55FF2" w:rsidRPr="00D67444" w:rsidRDefault="00D67444" w:rsidP="00D67444">
            <w:pPr>
              <w:pStyle w:val="aa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444">
              <w:rPr>
                <w:rFonts w:ascii="Times New Roman" w:hAnsi="Times New Roman" w:cs="Times New Roman"/>
                <w:sz w:val="22"/>
                <w:szCs w:val="22"/>
              </w:rPr>
              <w:t>SQL проти NoSQL Точні відмінності та знати, коли використовувати NoSQL та SQL. [Електронний ресурс] – Режим доступу/</w:t>
            </w:r>
            <w:r w:rsidRPr="00D67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URL</w:t>
            </w:r>
            <w:r w:rsidRPr="00D6744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8" w:history="1">
              <w:r w:rsidRPr="00D67444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https://uk.myservername.com/sql-vs-nosql-exact-differences</w:t>
              </w:r>
            </w:hyperlink>
          </w:p>
        </w:tc>
      </w:tr>
      <w:tr w:rsidR="00D63D95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E852EB" w:rsidRDefault="00D63D9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95335B" w:rsidRDefault="002F2DBF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D63D95">
              <w:rPr>
                <w:rFonts w:ascii="Times New Roman" w:eastAsia="Times New Roman" w:hAnsi="Times New Roman"/>
                <w:sz w:val="24"/>
                <w:szCs w:val="24"/>
              </w:rPr>
              <w:t>0 год.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48643F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64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="00F7127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лабораторних робіт</w:t>
            </w:r>
            <w:r w:rsidR="002F2D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занять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56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годин самостійної роботи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7F" w:rsidRDefault="0092497F" w:rsidP="00D674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</w:rPr>
            </w:pPr>
            <w:r w:rsidRPr="00DA4852">
              <w:rPr>
                <w:rFonts w:ascii="Times New Roman" w:hAnsi="Times New Roman"/>
                <w:spacing w:val="-1"/>
              </w:rPr>
              <w:t>При вивченні дисципліни «</w:t>
            </w:r>
            <w:r w:rsidRPr="000D5ED9">
              <w:rPr>
                <w:rFonts w:ascii="Times New Roman" w:hAnsi="Times New Roman"/>
              </w:rPr>
              <w:t>Технологія проектування та адміністрування БД і СД</w:t>
            </w:r>
            <w:r w:rsidRPr="00DA4852">
              <w:rPr>
                <w:rFonts w:ascii="Times New Roman" w:hAnsi="Times New Roman"/>
                <w:spacing w:val="-1"/>
              </w:rPr>
              <w:t xml:space="preserve">» </w:t>
            </w:r>
            <w:r w:rsidRPr="00DA4852">
              <w:rPr>
                <w:rFonts w:ascii="Times New Roman" w:hAnsi="Times New Roman"/>
                <w:b/>
                <w:i/>
                <w:spacing w:val="-1"/>
              </w:rPr>
              <w:t>здобувачі вищої освіти набувають такі компетентності (здатність)</w:t>
            </w:r>
            <w:r w:rsidRPr="00DA4852">
              <w:rPr>
                <w:rFonts w:ascii="Times New Roman" w:hAnsi="Times New Roman"/>
                <w:spacing w:val="-1"/>
              </w:rPr>
              <w:t>:</w:t>
            </w:r>
          </w:p>
          <w:p w:rsidR="0092497F" w:rsidRDefault="0092497F" w:rsidP="00D674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hd w:val="clear" w:color="auto" w:fill="FAF9F8"/>
              </w:rPr>
            </w:pPr>
            <w:r w:rsidRPr="00394EAF">
              <w:rPr>
                <w:rFonts w:ascii="Times New Roman" w:hAnsi="Times New Roman"/>
                <w:b/>
                <w:shd w:val="clear" w:color="auto" w:fill="FAF9F8"/>
              </w:rPr>
              <w:t>Інтегральна Компетентність(ІК)</w:t>
            </w:r>
            <w:r>
              <w:rPr>
                <w:rFonts w:ascii="Times New Roman" w:hAnsi="Times New Roman"/>
                <w:b/>
                <w:shd w:val="clear" w:color="auto" w:fill="FAF9F8"/>
              </w:rPr>
              <w:t>:</w:t>
            </w:r>
          </w:p>
          <w:p w:rsidR="0092497F" w:rsidRPr="00394EAF" w:rsidRDefault="0092497F" w:rsidP="00D674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</w:rPr>
            </w:pPr>
            <w:r w:rsidRPr="00394EAF">
              <w:rPr>
                <w:rFonts w:ascii="Times New Roman" w:hAnsi="Times New Roman"/>
                <w:b/>
                <w:shd w:val="clear" w:color="auto" w:fill="FAF9F8"/>
              </w:rPr>
              <w:t>ІК1</w:t>
            </w:r>
            <w:r w:rsidRPr="00394EAF">
              <w:rPr>
                <w:rFonts w:ascii="Times New Roman" w:hAnsi="Times New Roman"/>
                <w:shd w:val="clear" w:color="auto" w:fill="FAF9F8"/>
              </w:rPr>
              <w:t xml:space="preserve"> –</w:t>
            </w:r>
            <w:r>
              <w:rPr>
                <w:rFonts w:ascii="Times New Roman" w:hAnsi="Times New Roman"/>
                <w:shd w:val="clear" w:color="auto" w:fill="FAF9F8"/>
              </w:rPr>
              <w:t xml:space="preserve"> </w:t>
            </w:r>
            <w:r w:rsidRPr="00394EAF">
              <w:rPr>
                <w:rFonts w:ascii="Times New Roman" w:hAnsi="Times New Roman"/>
                <w:shd w:val="clear" w:color="auto" w:fill="FAF9F8"/>
              </w:rPr>
              <w:t>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</w:t>
            </w:r>
            <w:r>
              <w:rPr>
                <w:rFonts w:ascii="Times New Roman" w:hAnsi="Times New Roman"/>
                <w:shd w:val="clear" w:color="auto" w:fill="FAF9F8"/>
              </w:rPr>
              <w:t xml:space="preserve"> </w:t>
            </w:r>
            <w:r w:rsidRPr="00394EAF">
              <w:rPr>
                <w:rFonts w:ascii="Times New Roman" w:hAnsi="Times New Roman"/>
                <w:shd w:val="clear" w:color="auto" w:fill="FAF9F8"/>
              </w:rPr>
              <w:t>проведення досліджень та/або здійснення інновацій за невизначених умов та вимог.</w:t>
            </w:r>
          </w:p>
          <w:p w:rsidR="0092497F" w:rsidRDefault="0092497F" w:rsidP="00D674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hd w:val="clear" w:color="auto" w:fill="FAF9F8"/>
              </w:rPr>
            </w:pPr>
            <w:r w:rsidRPr="00394EAF">
              <w:rPr>
                <w:rFonts w:ascii="Times New Roman" w:hAnsi="Times New Roman"/>
                <w:b/>
                <w:shd w:val="clear" w:color="auto" w:fill="FAF9F8"/>
              </w:rPr>
              <w:t>Загальні компетентності (ЗК)</w:t>
            </w:r>
            <w:r>
              <w:rPr>
                <w:rFonts w:ascii="Times New Roman" w:hAnsi="Times New Roman"/>
                <w:b/>
                <w:shd w:val="clear" w:color="auto" w:fill="FAF9F8"/>
              </w:rPr>
              <w:t>:</w:t>
            </w:r>
          </w:p>
          <w:p w:rsidR="0092497F" w:rsidRPr="000D5ED9" w:rsidRDefault="0092497F" w:rsidP="00D674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hd w:val="clear" w:color="auto" w:fill="FAF9F8"/>
              </w:rPr>
            </w:pPr>
            <w:r w:rsidRPr="000D5ED9">
              <w:rPr>
                <w:rFonts w:ascii="Times New Roman" w:hAnsi="Times New Roman"/>
                <w:b/>
                <w:shd w:val="clear" w:color="auto" w:fill="FAF9F8"/>
              </w:rPr>
              <w:t>ЗК1</w:t>
            </w:r>
            <w:r w:rsidRPr="000D5ED9">
              <w:rPr>
                <w:rFonts w:ascii="Times New Roman" w:hAnsi="Times New Roman"/>
                <w:shd w:val="clear" w:color="auto" w:fill="FAF9F8"/>
              </w:rPr>
              <w:t xml:space="preserve"> − Здатність генерувати нові ідеї (креативність).</w:t>
            </w:r>
          </w:p>
          <w:p w:rsidR="0092497F" w:rsidRPr="000D5ED9" w:rsidRDefault="0092497F" w:rsidP="00D674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5ED9">
              <w:rPr>
                <w:rFonts w:ascii="Times New Roman" w:hAnsi="Times New Roman"/>
                <w:b/>
              </w:rPr>
              <w:t xml:space="preserve">ЗК3 </w:t>
            </w:r>
            <w:r w:rsidRPr="000D5ED9">
              <w:rPr>
                <w:rFonts w:ascii="Times New Roman" w:hAnsi="Times New Roman"/>
              </w:rPr>
              <w:t>−</w:t>
            </w:r>
            <w:r w:rsidRPr="000D5ED9">
              <w:rPr>
                <w:rFonts w:ascii="Times New Roman" w:hAnsi="Times New Roman"/>
                <w:spacing w:val="-4"/>
              </w:rPr>
              <w:t xml:space="preserve"> Здатність до абстрактного мислення, аналізу та синтезу.</w:t>
            </w:r>
          </w:p>
          <w:p w:rsidR="0092497F" w:rsidRPr="000D5ED9" w:rsidRDefault="0092497F" w:rsidP="00D674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5ED9">
              <w:rPr>
                <w:rFonts w:ascii="Times New Roman" w:hAnsi="Times New Roman"/>
                <w:b/>
                <w:spacing w:val="-4"/>
              </w:rPr>
              <w:t>ЗК5</w:t>
            </w:r>
            <w:r w:rsidRPr="000D5ED9">
              <w:rPr>
                <w:rFonts w:ascii="Times New Roman" w:hAnsi="Times New Roman"/>
                <w:spacing w:val="-4"/>
              </w:rPr>
              <w:t xml:space="preserve"> − Здатність спілкуватися державною мовою як усно, так</w:t>
            </w:r>
            <w:r w:rsidRPr="000D5ED9">
              <w:rPr>
                <w:rFonts w:ascii="Times New Roman" w:hAnsi="Times New Roman"/>
              </w:rPr>
              <w:t xml:space="preserve"> і письмово. </w:t>
            </w:r>
          </w:p>
          <w:p w:rsidR="0092497F" w:rsidRPr="000D5ED9" w:rsidRDefault="0092497F" w:rsidP="00D674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5ED9">
              <w:rPr>
                <w:rFonts w:ascii="Times New Roman" w:hAnsi="Times New Roman"/>
                <w:b/>
              </w:rPr>
              <w:t>ЗК8</w:t>
            </w:r>
            <w:r w:rsidRPr="000D5ED9">
              <w:rPr>
                <w:rFonts w:ascii="Times New Roman" w:hAnsi="Times New Roman"/>
              </w:rPr>
              <w:t xml:space="preserve"> − Здатність до пошуку, оброблення та аналізу інформа</w:t>
            </w:r>
            <w:r w:rsidRPr="000D5ED9">
              <w:rPr>
                <w:rFonts w:ascii="Times New Roman" w:hAnsi="Times New Roman"/>
              </w:rPr>
              <w:softHyphen/>
              <w:t xml:space="preserve">ції з різних джерел. </w:t>
            </w:r>
          </w:p>
          <w:p w:rsidR="0092497F" w:rsidRPr="000D5ED9" w:rsidRDefault="0092497F" w:rsidP="00D674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hd w:val="clear" w:color="auto" w:fill="FAF9F8"/>
              </w:rPr>
            </w:pPr>
            <w:r w:rsidRPr="000D5ED9">
              <w:rPr>
                <w:rFonts w:ascii="Times New Roman" w:hAnsi="Times New Roman"/>
                <w:b/>
                <w:shd w:val="clear" w:color="auto" w:fill="FAF9F8"/>
              </w:rPr>
              <w:t>Спеціальні (фахові) компетентності (СК):</w:t>
            </w:r>
          </w:p>
          <w:p w:rsidR="0092497F" w:rsidRPr="000D5ED9" w:rsidRDefault="0092497F" w:rsidP="00D674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AF9F8"/>
              </w:rPr>
            </w:pPr>
            <w:r w:rsidRPr="000D5ED9">
              <w:rPr>
                <w:rFonts w:ascii="Times New Roman" w:hAnsi="Times New Roman"/>
                <w:b/>
                <w:shd w:val="clear" w:color="auto" w:fill="FAF9F8"/>
              </w:rPr>
              <w:t xml:space="preserve">СК15 </w:t>
            </w:r>
            <w:r w:rsidRPr="000D5ED9">
              <w:rPr>
                <w:rFonts w:ascii="Times New Roman" w:hAnsi="Times New Roman"/>
                <w:shd w:val="clear" w:color="auto" w:fill="FAF9F8"/>
              </w:rPr>
              <w:t>− Здатність самостійно опановувати нові знання, ви-користовуючи сучасні освітні та дослідницькі технології у сфері економіки й інформаційних технологій та приймати ефективні управлінські рішення.</w:t>
            </w:r>
          </w:p>
          <w:p w:rsidR="0092497F" w:rsidRPr="000D5ED9" w:rsidRDefault="0092497F" w:rsidP="00D674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5ED9">
              <w:rPr>
                <w:rFonts w:ascii="Times New Roman" w:hAnsi="Times New Roman"/>
                <w:b/>
              </w:rPr>
              <w:t>СК16</w:t>
            </w:r>
            <w:r w:rsidRPr="000D5ED9">
              <w:rPr>
                <w:rFonts w:ascii="Times New Roman" w:hAnsi="Times New Roman"/>
              </w:rPr>
              <w:t xml:space="preserve"> − Здатність до аналізу, синтезу й оптимізації інформаційних систем та технологій з використанням математичних моделей і методів.</w:t>
            </w:r>
          </w:p>
          <w:p w:rsidR="0092497F" w:rsidRPr="000D5ED9" w:rsidRDefault="0092497F" w:rsidP="00D674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"/>
              </w:rPr>
            </w:pPr>
            <w:r w:rsidRPr="000D5ED9">
              <w:rPr>
                <w:rFonts w:ascii="Times New Roman" w:hAnsi="Times New Roman"/>
                <w:b/>
              </w:rPr>
              <w:t>СК17</w:t>
            </w:r>
            <w:r w:rsidRPr="000D5ED9">
              <w:rPr>
                <w:rFonts w:ascii="Times New Roman" w:hAnsi="Times New Roman"/>
              </w:rPr>
              <w:t xml:space="preserve"> − Здатність управляти та користуватися сучасними інформаційно-комунікаційними системами та технологіями.</w:t>
            </w:r>
          </w:p>
          <w:p w:rsidR="0092497F" w:rsidRPr="000D5ED9" w:rsidRDefault="0092497F" w:rsidP="00D674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hd w:val="clear" w:color="auto" w:fill="FAF9F8"/>
              </w:rPr>
            </w:pPr>
            <w:r w:rsidRPr="000D5ED9">
              <w:rPr>
                <w:rFonts w:ascii="Times New Roman" w:hAnsi="Times New Roman"/>
                <w:b/>
                <w:shd w:val="clear" w:color="auto" w:fill="FAF9F8"/>
              </w:rPr>
              <w:t>Програмні результати навчання:</w:t>
            </w:r>
          </w:p>
          <w:p w:rsidR="0092497F" w:rsidRPr="000D5ED9" w:rsidRDefault="0092497F" w:rsidP="00D6744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5ED9">
              <w:rPr>
                <w:rFonts w:ascii="Times New Roman" w:hAnsi="Times New Roman"/>
                <w:b/>
              </w:rPr>
              <w:t>ПР02</w:t>
            </w:r>
            <w:r w:rsidRPr="000D5ED9">
              <w:rPr>
                <w:rFonts w:ascii="Times New Roman" w:hAnsi="Times New Roman"/>
              </w:rPr>
              <w:t xml:space="preserve"> − Відтворювати моральні, культурні, наукові цінності, примножувати досягнення суспільства в соціально-</w:t>
            </w:r>
            <w:r w:rsidRPr="000D5ED9">
              <w:rPr>
                <w:rFonts w:ascii="Times New Roman" w:hAnsi="Times New Roman"/>
                <w:spacing w:val="-4"/>
              </w:rPr>
              <w:t>еконо</w:t>
            </w:r>
            <w:r w:rsidRPr="000D5ED9">
              <w:rPr>
                <w:rFonts w:ascii="Times New Roman" w:hAnsi="Times New Roman"/>
                <w:spacing w:val="-4"/>
              </w:rPr>
              <w:softHyphen/>
              <w:t>мічній сфері, пропагувати ведення здорового способу життя.</w:t>
            </w:r>
          </w:p>
          <w:p w:rsidR="0092497F" w:rsidRPr="000D5ED9" w:rsidRDefault="0092497F" w:rsidP="00D6744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5ED9">
              <w:rPr>
                <w:rFonts w:ascii="Times New Roman" w:hAnsi="Times New Roman"/>
                <w:b/>
              </w:rPr>
              <w:t>ПР0</w:t>
            </w:r>
            <w:r w:rsidRPr="000D5ED9">
              <w:rPr>
                <w:rFonts w:ascii="Times New Roman" w:hAnsi="Times New Roman"/>
              </w:rPr>
              <w:t xml:space="preserve">4 − Розуміти принципи економічної науки, особливості </w:t>
            </w:r>
            <w:r w:rsidRPr="000D5ED9">
              <w:rPr>
                <w:rFonts w:ascii="Times New Roman" w:hAnsi="Times New Roman"/>
              </w:rPr>
              <w:lastRenderedPageBreak/>
              <w:t xml:space="preserve">функціонування економічних систем. </w:t>
            </w:r>
          </w:p>
          <w:p w:rsidR="0092497F" w:rsidRPr="000D5ED9" w:rsidRDefault="0092497F" w:rsidP="00D6744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5ED9">
              <w:rPr>
                <w:rFonts w:ascii="Times New Roman" w:hAnsi="Times New Roman"/>
                <w:b/>
              </w:rPr>
              <w:t>ПР06</w:t>
            </w:r>
            <w:r w:rsidRPr="000D5ED9">
              <w:rPr>
                <w:rFonts w:ascii="Times New Roman" w:hAnsi="Times New Roman"/>
              </w:rPr>
              <w:t xml:space="preserve"> − Використовувати професійну аргументацію для до</w:t>
            </w:r>
            <w:r w:rsidRPr="000D5ED9">
              <w:rPr>
                <w:rFonts w:ascii="Times New Roman" w:hAnsi="Times New Roman"/>
              </w:rPr>
              <w:softHyphen/>
              <w:t>не</w:t>
            </w:r>
            <w:r w:rsidRPr="000D5ED9">
              <w:rPr>
                <w:rFonts w:ascii="Times New Roman" w:hAnsi="Times New Roman"/>
              </w:rPr>
              <w:softHyphen/>
            </w:r>
            <w:r w:rsidRPr="000D5ED9">
              <w:rPr>
                <w:rFonts w:ascii="Times New Roman" w:hAnsi="Times New Roman"/>
              </w:rPr>
              <w:softHyphen/>
              <w:t>сення інформації, ідей, проблем та способів їх вирішен</w:t>
            </w:r>
            <w:r w:rsidRPr="000D5ED9">
              <w:rPr>
                <w:rFonts w:ascii="Times New Roman" w:hAnsi="Times New Roman"/>
              </w:rPr>
              <w:softHyphen/>
              <w:t xml:space="preserve">ня до фахівців і нефахівців у сфері економічної діяльності. </w:t>
            </w:r>
          </w:p>
          <w:p w:rsidR="0092497F" w:rsidRPr="000D5ED9" w:rsidRDefault="0092497F" w:rsidP="00D6744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5ED9">
              <w:rPr>
                <w:rFonts w:ascii="Times New Roman" w:hAnsi="Times New Roman"/>
                <w:b/>
              </w:rPr>
              <w:t>ПР09</w:t>
            </w:r>
            <w:r w:rsidRPr="000D5ED9">
              <w:rPr>
                <w:rFonts w:ascii="Times New Roman" w:hAnsi="Times New Roman"/>
              </w:rPr>
              <w:t xml:space="preserve"> − Усвідомлювати основні особливості сучасної світо</w:t>
            </w:r>
            <w:r w:rsidRPr="000D5ED9">
              <w:rPr>
                <w:rFonts w:ascii="Times New Roman" w:hAnsi="Times New Roman"/>
              </w:rPr>
              <w:softHyphen/>
              <w:t>вої та національної економіки, інституційної структури, на</w:t>
            </w:r>
            <w:r w:rsidRPr="000D5ED9">
              <w:rPr>
                <w:rFonts w:ascii="Times New Roman" w:hAnsi="Times New Roman"/>
              </w:rPr>
              <w:softHyphen/>
              <w:t>п</w:t>
            </w:r>
            <w:r w:rsidRPr="000D5ED9">
              <w:rPr>
                <w:rFonts w:ascii="Times New Roman" w:hAnsi="Times New Roman"/>
              </w:rPr>
              <w:softHyphen/>
              <w:t xml:space="preserve">рямів соціальної, економічної та зовнішньоекономічної політики держави. </w:t>
            </w:r>
          </w:p>
          <w:p w:rsidR="0092497F" w:rsidRPr="000D5ED9" w:rsidRDefault="0092497F" w:rsidP="00D6744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5ED9">
              <w:rPr>
                <w:rFonts w:ascii="Times New Roman" w:hAnsi="Times New Roman"/>
                <w:b/>
              </w:rPr>
              <w:t>ПР20</w:t>
            </w:r>
            <w:r w:rsidRPr="000D5ED9">
              <w:rPr>
                <w:rFonts w:ascii="Times New Roman" w:hAnsi="Times New Roman"/>
              </w:rPr>
              <w:t xml:space="preserve"> − Оволодіти навичками усної та письмової професій</w:t>
            </w:r>
            <w:r w:rsidRPr="000D5ED9">
              <w:rPr>
                <w:rFonts w:ascii="Times New Roman" w:hAnsi="Times New Roman"/>
              </w:rPr>
              <w:softHyphen/>
              <w:t xml:space="preserve">ної комунікації державною та іноземною мовами. </w:t>
            </w:r>
          </w:p>
          <w:p w:rsidR="0092497F" w:rsidRPr="000D5ED9" w:rsidRDefault="0092497F" w:rsidP="00D6744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5ED9">
              <w:rPr>
                <w:rFonts w:ascii="Times New Roman" w:hAnsi="Times New Roman"/>
                <w:b/>
              </w:rPr>
              <w:t>ПР25</w:t>
            </w:r>
            <w:r w:rsidRPr="000D5ED9">
              <w:rPr>
                <w:rFonts w:ascii="Times New Roman" w:hAnsi="Times New Roman"/>
              </w:rPr>
              <w:t xml:space="preserve"> − Розуміти структуру, основні принципи діяльності та бізнес-процеси суб’єктів ІТ-індустрії.</w:t>
            </w:r>
          </w:p>
          <w:p w:rsidR="0092497F" w:rsidRPr="000D5ED9" w:rsidRDefault="0092497F" w:rsidP="00D6744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5ED9">
              <w:rPr>
                <w:rFonts w:ascii="Times New Roman" w:hAnsi="Times New Roman"/>
                <w:b/>
              </w:rPr>
              <w:t>ПР26</w:t>
            </w:r>
            <w:r w:rsidRPr="000D5ED9">
              <w:rPr>
                <w:rFonts w:ascii="Times New Roman" w:hAnsi="Times New Roman"/>
              </w:rPr>
              <w:t xml:space="preserve"> − Визначати необхідні комп’ютерні програми та засоби візуальної аналітики для обробки великих масивів даних з метою виявлення нових закономірностей та тенденцій.</w:t>
            </w:r>
          </w:p>
          <w:p w:rsidR="0092497F" w:rsidRPr="000D5ED9" w:rsidRDefault="0092497F" w:rsidP="00D6744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D5ED9">
              <w:rPr>
                <w:rFonts w:ascii="Times New Roman" w:hAnsi="Times New Roman"/>
                <w:b/>
              </w:rPr>
              <w:t>ПР27</w:t>
            </w:r>
            <w:r w:rsidRPr="000D5ED9">
              <w:rPr>
                <w:rFonts w:ascii="Times New Roman" w:hAnsi="Times New Roman"/>
              </w:rPr>
              <w:t xml:space="preserve"> − Володіти навичками розробки, використання та супроводу баз даних, програмних продуктів та web-аплікацій для організації економічної діяльності в мережі Інтернет та інформатизації всіх сфер життєдіяльності суспільства.</w:t>
            </w:r>
          </w:p>
          <w:p w:rsidR="0092497F" w:rsidRPr="00DA4852" w:rsidRDefault="0092497F" w:rsidP="00D67444">
            <w:pPr>
              <w:pStyle w:val="ac"/>
              <w:contextualSpacing/>
              <w:jc w:val="both"/>
              <w:rPr>
                <w:sz w:val="22"/>
                <w:szCs w:val="22"/>
              </w:rPr>
            </w:pPr>
            <w:r w:rsidRPr="00DA4852">
              <w:rPr>
                <w:sz w:val="22"/>
                <w:szCs w:val="22"/>
              </w:rPr>
              <w:t>Вивчення</w:t>
            </w:r>
            <w:r w:rsidRPr="00DA4852">
              <w:rPr>
                <w:spacing w:val="80"/>
                <w:sz w:val="22"/>
                <w:szCs w:val="22"/>
              </w:rPr>
              <w:t xml:space="preserve"> </w:t>
            </w:r>
            <w:r w:rsidRPr="00DA4852">
              <w:rPr>
                <w:sz w:val="22"/>
                <w:szCs w:val="22"/>
              </w:rPr>
              <w:t>навчальної</w:t>
            </w:r>
            <w:r w:rsidRPr="00DA4852">
              <w:rPr>
                <w:spacing w:val="80"/>
                <w:sz w:val="22"/>
                <w:szCs w:val="22"/>
              </w:rPr>
              <w:t xml:space="preserve"> </w:t>
            </w:r>
            <w:r w:rsidRPr="00DA4852">
              <w:rPr>
                <w:sz w:val="22"/>
                <w:szCs w:val="22"/>
              </w:rPr>
              <w:t>дисципліни</w:t>
            </w:r>
            <w:r w:rsidRPr="00DA4852">
              <w:rPr>
                <w:spacing w:val="80"/>
                <w:sz w:val="22"/>
                <w:szCs w:val="22"/>
              </w:rPr>
              <w:t xml:space="preserve"> </w:t>
            </w:r>
            <w:r w:rsidRPr="00DA4852">
              <w:rPr>
                <w:sz w:val="22"/>
                <w:szCs w:val="22"/>
              </w:rPr>
              <w:t>«</w:t>
            </w:r>
            <w:r w:rsidRPr="00F12229">
              <w:rPr>
                <w:sz w:val="22"/>
                <w:szCs w:val="22"/>
              </w:rPr>
              <w:t>Технологія проектування та адміністрування БД і СД</w:t>
            </w:r>
            <w:r w:rsidRPr="00DA4852">
              <w:rPr>
                <w:sz w:val="22"/>
                <w:szCs w:val="22"/>
              </w:rPr>
              <w:t>»</w:t>
            </w:r>
            <w:r w:rsidRPr="00DA4852">
              <w:rPr>
                <w:spacing w:val="80"/>
                <w:sz w:val="22"/>
                <w:szCs w:val="22"/>
              </w:rPr>
              <w:t xml:space="preserve"> </w:t>
            </w:r>
            <w:r w:rsidRPr="00DA4852">
              <w:rPr>
                <w:sz w:val="22"/>
                <w:szCs w:val="22"/>
              </w:rPr>
              <w:t>передбачає</w:t>
            </w:r>
            <w:r w:rsidRPr="00DA4852">
              <w:rPr>
                <w:spacing w:val="80"/>
                <w:sz w:val="22"/>
                <w:szCs w:val="22"/>
              </w:rPr>
              <w:t xml:space="preserve"> </w:t>
            </w:r>
            <w:r w:rsidRPr="00DA4852">
              <w:rPr>
                <w:sz w:val="22"/>
                <w:szCs w:val="22"/>
              </w:rPr>
              <w:t>досягнення такого кваліфікаційного рівня підготовки бакалавра, за якого він повинен:</w:t>
            </w:r>
          </w:p>
          <w:p w:rsidR="0092497F" w:rsidRPr="005B56D4" w:rsidRDefault="0092497F" w:rsidP="00D6744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B56D4">
              <w:rPr>
                <w:rFonts w:ascii="Times New Roman" w:hAnsi="Times New Roman"/>
                <w:b/>
              </w:rPr>
              <w:t xml:space="preserve">а)знати: </w:t>
            </w:r>
          </w:p>
          <w:p w:rsidR="0092497F" w:rsidRPr="00F12229" w:rsidRDefault="0092497F" w:rsidP="00D67444">
            <w:pPr>
              <w:widowControl w:val="0"/>
              <w:numPr>
                <w:ilvl w:val="0"/>
                <w:numId w:val="2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12229">
              <w:rPr>
                <w:rFonts w:ascii="Times New Roman" w:hAnsi="Times New Roman"/>
              </w:rPr>
              <w:t xml:space="preserve">принципи сучасної організації баз даних та систем баз даних; </w:t>
            </w:r>
          </w:p>
          <w:p w:rsidR="0092497F" w:rsidRPr="00F12229" w:rsidRDefault="0092497F" w:rsidP="00D67444">
            <w:pPr>
              <w:widowControl w:val="0"/>
              <w:numPr>
                <w:ilvl w:val="0"/>
                <w:numId w:val="2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12229">
              <w:rPr>
                <w:rFonts w:ascii="Times New Roman" w:hAnsi="Times New Roman"/>
              </w:rPr>
              <w:t xml:space="preserve">основні категорії та поняття баз даних; </w:t>
            </w:r>
          </w:p>
          <w:p w:rsidR="0092497F" w:rsidRPr="00F12229" w:rsidRDefault="0092497F" w:rsidP="00D67444">
            <w:pPr>
              <w:widowControl w:val="0"/>
              <w:numPr>
                <w:ilvl w:val="0"/>
                <w:numId w:val="2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12229">
              <w:rPr>
                <w:rFonts w:ascii="Times New Roman" w:hAnsi="Times New Roman"/>
              </w:rPr>
              <w:t xml:space="preserve">реляційну модель представлення даних; </w:t>
            </w:r>
          </w:p>
          <w:p w:rsidR="0092497F" w:rsidRPr="00F12229" w:rsidRDefault="0092497F" w:rsidP="00D67444">
            <w:pPr>
              <w:widowControl w:val="0"/>
              <w:numPr>
                <w:ilvl w:val="0"/>
                <w:numId w:val="2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12229">
              <w:rPr>
                <w:rFonts w:ascii="Times New Roman" w:hAnsi="Times New Roman"/>
              </w:rPr>
              <w:t xml:space="preserve">методи проектування баз даних; </w:t>
            </w:r>
          </w:p>
          <w:p w:rsidR="0092497F" w:rsidRPr="005B56D4" w:rsidRDefault="0092497F" w:rsidP="00D67444">
            <w:pPr>
              <w:widowControl w:val="0"/>
              <w:numPr>
                <w:ilvl w:val="0"/>
                <w:numId w:val="2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12229">
              <w:rPr>
                <w:rFonts w:ascii="Times New Roman" w:hAnsi="Times New Roman"/>
              </w:rPr>
              <w:t xml:space="preserve">сучасні технології обробки даних; основи адміністрування баз даних. </w:t>
            </w:r>
          </w:p>
          <w:p w:rsidR="0092497F" w:rsidRPr="005B56D4" w:rsidRDefault="0092497F" w:rsidP="00D6744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B56D4">
              <w:rPr>
                <w:rFonts w:ascii="Times New Roman" w:hAnsi="Times New Roman"/>
                <w:b/>
              </w:rPr>
              <w:t xml:space="preserve">б)вміти: </w:t>
            </w:r>
          </w:p>
          <w:p w:rsidR="0092497F" w:rsidRPr="00F12229" w:rsidRDefault="0092497F" w:rsidP="00D67444">
            <w:pPr>
              <w:widowControl w:val="0"/>
              <w:numPr>
                <w:ilvl w:val="0"/>
                <w:numId w:val="2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12229">
              <w:rPr>
                <w:rFonts w:ascii="Times New Roman" w:hAnsi="Times New Roman"/>
              </w:rPr>
              <w:t xml:space="preserve">будувати модель предметної області і створити відповідну їй базу даних; </w:t>
            </w:r>
          </w:p>
          <w:p w:rsidR="0092497F" w:rsidRPr="00F12229" w:rsidRDefault="0092497F" w:rsidP="00D67444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12229">
              <w:rPr>
                <w:rFonts w:ascii="Times New Roman" w:hAnsi="Times New Roman"/>
              </w:rPr>
              <w:t xml:space="preserve">організувати обробку інформації в базі даних; </w:t>
            </w:r>
          </w:p>
          <w:p w:rsidR="0092497F" w:rsidRPr="00F12229" w:rsidRDefault="0092497F" w:rsidP="00D67444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12229">
              <w:rPr>
                <w:rFonts w:ascii="Times New Roman" w:hAnsi="Times New Roman"/>
              </w:rPr>
              <w:t xml:space="preserve">створювати основні об’єкти бази даних (таблиці, форми, звіти, сторінки доступу до бази даних, макроси, модулі в СУБД); </w:t>
            </w:r>
          </w:p>
          <w:p w:rsidR="0092497F" w:rsidRPr="00F12229" w:rsidRDefault="0092497F" w:rsidP="00D67444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12229">
              <w:rPr>
                <w:rFonts w:ascii="Times New Roman" w:hAnsi="Times New Roman"/>
              </w:rPr>
              <w:t xml:space="preserve">реалізовувати основні функції, необхідні для вирішення поставленого завдання; </w:t>
            </w:r>
          </w:p>
          <w:p w:rsidR="0092497F" w:rsidRPr="00F12229" w:rsidRDefault="0092497F" w:rsidP="00D67444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12229">
              <w:rPr>
                <w:rFonts w:ascii="Times New Roman" w:hAnsi="Times New Roman"/>
              </w:rPr>
              <w:t>організувати забезпечення цілісності бази даних;</w:t>
            </w:r>
          </w:p>
          <w:p w:rsidR="0092497F" w:rsidRPr="00F12229" w:rsidRDefault="0092497F" w:rsidP="00D67444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12229">
              <w:rPr>
                <w:rFonts w:ascii="Times New Roman" w:hAnsi="Times New Roman"/>
              </w:rPr>
              <w:t xml:space="preserve">формулювати запити до бази даних мовою SQL; </w:t>
            </w:r>
          </w:p>
          <w:p w:rsidR="0092497F" w:rsidRPr="00F12229" w:rsidRDefault="0092497F" w:rsidP="00D67444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12229">
              <w:rPr>
                <w:rFonts w:ascii="Times New Roman" w:hAnsi="Times New Roman"/>
              </w:rPr>
              <w:t>здійснювати адміністрування інформаційних систем;</w:t>
            </w:r>
          </w:p>
          <w:p w:rsidR="008B0FC4" w:rsidRPr="0092497F" w:rsidRDefault="0092497F" w:rsidP="00D67444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12229">
              <w:rPr>
                <w:rFonts w:ascii="Times New Roman" w:hAnsi="Times New Roman"/>
              </w:rPr>
              <w:t>організувати захист бази даних.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461D73" w:rsidRDefault="00461D73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База даних, проектування, адміністрування, СУБД, SQL, </w:t>
            </w:r>
            <w:r w:rsidR="009249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бробка даних, об'єкти.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FD" w:rsidRPr="0095335B" w:rsidRDefault="00C26418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F654FD" w:rsidRPr="00F654FD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F654FD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Default="005F2BAA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F00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лекцій, лабораторних робіт та консультації для кращого розуміння тем</w:t>
            </w:r>
            <w:r w:rsidR="00646F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46F00" w:rsidRPr="0095335B" w:rsidRDefault="00646F00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Викладання навчальної дисципліни передбачає поєднання тра</w:t>
            </w:r>
            <w:r w:rsid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диційних форм аудиторного навчання з елементами електрон</w:t>
            </w:r>
            <w:r w:rsid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ного навчання, в якому використовуються спеціальні інформа</w:t>
            </w:r>
            <w:r w:rsid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ційні технології, такі як комп’ютерна графіка, аудіо та відео, інтерактивні елементи, онлайн консультування і т.п.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1" w:rsidRPr="00192845" w:rsidRDefault="00024391" w:rsidP="00D674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F7">
              <w:rPr>
                <w:rFonts w:ascii="Times New Roman" w:hAnsi="Times New Roman"/>
                <w:sz w:val="24"/>
                <w:szCs w:val="24"/>
              </w:rPr>
              <w:t>Подано у формі С</w:t>
            </w:r>
            <w:r w:rsidR="00D463F7">
              <w:rPr>
                <w:rFonts w:ascii="Times New Roman" w:hAnsi="Times New Roman"/>
                <w:sz w:val="24"/>
                <w:szCs w:val="24"/>
              </w:rPr>
              <w:t>хеми курсу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Default="00000422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067DA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E0599D">
              <w:rPr>
                <w:rFonts w:ascii="Times New Roman" w:eastAsia="Times New Roman" w:hAnsi="Times New Roman"/>
                <w:sz w:val="24"/>
                <w:szCs w:val="24"/>
              </w:rPr>
              <w:t>комбінований</w:t>
            </w:r>
            <w:r w:rsidR="00F37D6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F37D65" w:rsidRPr="00F37D65">
              <w:rPr>
                <w:rFonts w:ascii="Times New Roman" w:eastAsia="Times New Roman" w:hAnsi="Times New Roman"/>
                <w:sz w:val="24"/>
                <w:szCs w:val="24"/>
              </w:rPr>
              <w:t>письмовий тест)</w:t>
            </w:r>
            <w:r w:rsidR="00E059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A57E6" w:rsidRPr="0095335B" w:rsidRDefault="00E0599D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Оцінка складається із кількості балів нарахованих за</w:t>
            </w:r>
            <w:r w:rsidR="003E61BC" w:rsidRPr="003E61BC">
              <w:rPr>
                <w:rFonts w:ascii="Times New Roman" w:eastAsia="Times New Roman" w:hAnsi="Times New Roman"/>
                <w:sz w:val="24"/>
                <w:szCs w:val="24"/>
              </w:rPr>
              <w:t xml:space="preserve">: здачу </w:t>
            </w:r>
            <w:r w:rsidR="003E61BC" w:rsidRPr="003E61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лабораторних робіт, виконання самостійних робіт та індивідуального завдання, написання контрольної модульної роботи.</w:t>
            </w:r>
            <w:r w:rsidR="008B0FC4" w:rsidRPr="008B0F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A57E6" w:rsidRPr="00AA57E6">
              <w:rPr>
                <w:rFonts w:ascii="Times New Roman" w:eastAsia="Times New Roman" w:hAnsi="Times New Roman"/>
                <w:sz w:val="24"/>
                <w:szCs w:val="24"/>
              </w:rPr>
              <w:t>Методи контролю: спостереження за навчальною діяльністю здобувачів вищої освіти, усне</w:t>
            </w:r>
            <w:r w:rsidR="00D358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A57E6" w:rsidRPr="00AA57E6">
              <w:rPr>
                <w:rFonts w:ascii="Times New Roman" w:eastAsia="Times New Roman" w:hAnsi="Times New Roman"/>
                <w:sz w:val="24"/>
                <w:szCs w:val="24"/>
              </w:rPr>
              <w:t>опитування, письмовий контроль, тестовий контроль, виконання навчальних та індивідуальних завдань</w:t>
            </w:r>
            <w:r w:rsidR="0092497F">
              <w:rPr>
                <w:rFonts w:ascii="Times New Roman" w:eastAsia="Times New Roman" w:hAnsi="Times New Roman"/>
                <w:sz w:val="24"/>
                <w:szCs w:val="24"/>
              </w:rPr>
              <w:t>, повторний курс.</w:t>
            </w:r>
          </w:p>
        </w:tc>
      </w:tr>
      <w:tr w:rsidR="001D6A91" w:rsidRPr="001D6A91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1D6A9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A9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Пререквізити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E9" w:rsidRPr="001D6A91" w:rsidRDefault="005F2BAA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A91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базових знань з дисциплін</w:t>
            </w:r>
            <w:r w:rsidR="00C26418" w:rsidRPr="001D6A91">
              <w:rPr>
                <w:rFonts w:ascii="Times New Roman" w:eastAsia="Times New Roman" w:hAnsi="Times New Roman"/>
                <w:sz w:val="24"/>
                <w:szCs w:val="24"/>
              </w:rPr>
              <w:t>, „</w:t>
            </w:r>
            <w:r w:rsidR="00000422" w:rsidRPr="00000422">
              <w:rPr>
                <w:rFonts w:ascii="Times New Roman" w:eastAsia="Times New Roman" w:hAnsi="Times New Roman"/>
                <w:sz w:val="24"/>
                <w:szCs w:val="24"/>
              </w:rPr>
              <w:t>Технології-інтернет</w:t>
            </w:r>
            <w:r w:rsidR="00C26418" w:rsidRPr="001D6A91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Pr="001D6A9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358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35880" w:rsidRPr="001D6A91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D35880">
              <w:rPr>
                <w:rFonts w:ascii="Times New Roman" w:eastAsia="Times New Roman" w:hAnsi="Times New Roman"/>
                <w:sz w:val="24"/>
                <w:szCs w:val="24"/>
              </w:rPr>
              <w:t>Об’</w:t>
            </w:r>
            <w:r w:rsidR="009F0F65" w:rsidRPr="009F0F65">
              <w:rPr>
                <w:rFonts w:ascii="Times New Roman" w:eastAsia="Times New Roman" w:hAnsi="Times New Roman"/>
                <w:sz w:val="24"/>
                <w:szCs w:val="24"/>
              </w:rPr>
              <w:t>є</w:t>
            </w:r>
            <w:r w:rsidR="009F0F65">
              <w:rPr>
                <w:rFonts w:ascii="Times New Roman" w:eastAsia="Times New Roman" w:hAnsi="Times New Roman"/>
                <w:sz w:val="24"/>
                <w:szCs w:val="24"/>
              </w:rPr>
              <w:t>ктно-ор</w:t>
            </w:r>
            <w:r w:rsidR="009F0F65" w:rsidRPr="009F0F65">
              <w:rPr>
                <w:rFonts w:ascii="Times New Roman" w:eastAsia="Times New Roman" w:hAnsi="Times New Roman"/>
                <w:sz w:val="24"/>
                <w:szCs w:val="24"/>
              </w:rPr>
              <w:t>іє</w:t>
            </w:r>
            <w:r w:rsidR="00D35880" w:rsidRPr="00D35880">
              <w:rPr>
                <w:rFonts w:ascii="Times New Roman" w:eastAsia="Times New Roman" w:hAnsi="Times New Roman"/>
                <w:sz w:val="24"/>
                <w:szCs w:val="24"/>
              </w:rPr>
              <w:t>нтоване програмування</w:t>
            </w:r>
            <w:r w:rsidR="00D35880" w:rsidRPr="001D6A91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Pr="001D6A91">
              <w:rPr>
                <w:rFonts w:ascii="Times New Roman" w:eastAsia="Times New Roman" w:hAnsi="Times New Roman"/>
                <w:sz w:val="24"/>
                <w:szCs w:val="24"/>
              </w:rPr>
              <w:t xml:space="preserve"> достатніх для</w:t>
            </w:r>
            <w:r w:rsidR="00ED253C" w:rsidRPr="001D6A91">
              <w:rPr>
                <w:rFonts w:ascii="Times New Roman" w:eastAsia="Times New Roman" w:hAnsi="Times New Roman"/>
                <w:sz w:val="24"/>
                <w:szCs w:val="24"/>
              </w:rPr>
              <w:t>: а)</w:t>
            </w:r>
            <w:r w:rsidRPr="001D6A91">
              <w:rPr>
                <w:rFonts w:ascii="Times New Roman" w:eastAsia="Times New Roman" w:hAnsi="Times New Roman"/>
                <w:sz w:val="24"/>
                <w:szCs w:val="24"/>
              </w:rPr>
              <w:t xml:space="preserve"> сприйняття категоріального апарату </w:t>
            </w:r>
            <w:r w:rsidR="000004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 w:rsidR="00000422" w:rsidRPr="00000422">
              <w:rPr>
                <w:rFonts w:ascii="Times New Roman" w:eastAsia="Times New Roman" w:hAnsi="Times New Roman"/>
                <w:sz w:val="24"/>
                <w:szCs w:val="24"/>
              </w:rPr>
              <w:t xml:space="preserve">-програмування та </w:t>
            </w:r>
            <w:r w:rsidR="000004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 w:rsidR="00000422" w:rsidRPr="00000422">
              <w:rPr>
                <w:rFonts w:ascii="Times New Roman" w:eastAsia="Times New Roman" w:hAnsi="Times New Roman"/>
                <w:sz w:val="24"/>
                <w:szCs w:val="24"/>
              </w:rPr>
              <w:t>-дизайну</w:t>
            </w:r>
            <w:r w:rsidR="00ED253C" w:rsidRPr="001D6A91">
              <w:rPr>
                <w:rFonts w:ascii="Times New Roman" w:eastAsia="Times New Roman" w:hAnsi="Times New Roman"/>
                <w:sz w:val="24"/>
                <w:szCs w:val="24"/>
              </w:rPr>
              <w:t>; б</w:t>
            </w:r>
            <w:r w:rsidR="001E36E9" w:rsidRPr="001D6A91">
              <w:rPr>
                <w:rFonts w:ascii="Times New Roman" w:eastAsia="Times New Roman" w:hAnsi="Times New Roman"/>
                <w:sz w:val="24"/>
                <w:szCs w:val="24"/>
              </w:rPr>
              <w:t xml:space="preserve">) оперування методами </w:t>
            </w:r>
            <w:r w:rsidR="00ED253C" w:rsidRPr="001D6A91">
              <w:rPr>
                <w:rFonts w:ascii="Times New Roman" w:eastAsia="Times New Roman" w:hAnsi="Times New Roman"/>
                <w:sz w:val="24"/>
                <w:szCs w:val="24"/>
              </w:rPr>
              <w:t>професійної</w:t>
            </w:r>
            <w:r w:rsidR="001E36E9" w:rsidRPr="001D6A91">
              <w:rPr>
                <w:rFonts w:ascii="Times New Roman" w:eastAsia="Times New Roman" w:hAnsi="Times New Roman"/>
                <w:sz w:val="24"/>
                <w:szCs w:val="24"/>
              </w:rPr>
              <w:t xml:space="preserve"> дискусії для формування власної арґументованої позиції.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D253C" w:rsidRDefault="001563B7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лекція-бесіда, лекція-візуалізація</w:t>
            </w:r>
            <w:r w:rsidR="005F2BAA" w:rsidRPr="00ED253C">
              <w:rPr>
                <w:rFonts w:ascii="Times New Roman" w:eastAsia="Times New Roman" w:hAnsi="Times New Roman"/>
                <w:sz w:val="24"/>
                <w:szCs w:val="24"/>
              </w:rPr>
              <w:t>, колаборативне навчання (форми – гру</w:t>
            </w:r>
            <w:r w:rsidR="00ED253C">
              <w:rPr>
                <w:rFonts w:ascii="Times New Roman" w:eastAsia="Times New Roman" w:hAnsi="Times New Roman"/>
                <w:sz w:val="24"/>
                <w:szCs w:val="24"/>
              </w:rPr>
              <w:t xml:space="preserve">пові проекти, спільні розробки </w:t>
            </w:r>
            <w:r w:rsidR="00173464">
              <w:rPr>
                <w:rFonts w:ascii="Times New Roman" w:eastAsia="Times New Roman" w:hAnsi="Times New Roman"/>
                <w:sz w:val="24"/>
                <w:szCs w:val="24"/>
              </w:rPr>
              <w:t xml:space="preserve">і т. д.), </w:t>
            </w:r>
            <w:r w:rsidR="005F2BAA" w:rsidRPr="00ED253C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проектно-орієнтоване навчання, </w:t>
            </w:r>
            <w:r w:rsidR="00C570C8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навчальна </w:t>
            </w:r>
            <w:r w:rsidR="005F2BAA" w:rsidRPr="00ED253C">
              <w:rPr>
                <w:rFonts w:ascii="Times New Roman" w:eastAsia="Times New Roman" w:hAnsi="Times New Roman"/>
                <w:sz w:val="24"/>
                <w:szCs w:val="24"/>
              </w:rPr>
              <w:t>дискусія</w:t>
            </w:r>
            <w:r w:rsidR="00ED253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73464">
              <w:rPr>
                <w:rFonts w:ascii="Times New Roman" w:eastAsia="Times New Roman" w:hAnsi="Times New Roman"/>
                <w:sz w:val="24"/>
                <w:szCs w:val="24"/>
              </w:rPr>
              <w:t>мозкова атака,</w:t>
            </w:r>
            <w:r w:rsidR="00AB569B">
              <w:rPr>
                <w:rFonts w:ascii="Times New Roman" w:eastAsia="Times New Roman" w:hAnsi="Times New Roman"/>
                <w:sz w:val="24"/>
                <w:szCs w:val="24"/>
              </w:rPr>
              <w:t xml:space="preserve"> кейс-метод,</w:t>
            </w:r>
            <w:r w:rsidR="00D35880" w:rsidRPr="00D358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70C8">
              <w:rPr>
                <w:rFonts w:ascii="Times New Roman" w:eastAsia="Times New Roman" w:hAnsi="Times New Roman"/>
                <w:sz w:val="24"/>
                <w:szCs w:val="24"/>
              </w:rPr>
              <w:t>демонстрування, самостійна робота</w:t>
            </w:r>
            <w:r w:rsidR="00413F8A">
              <w:rPr>
                <w:rFonts w:ascii="Times New Roman" w:eastAsia="Times New Roman" w:hAnsi="Times New Roman"/>
                <w:sz w:val="24"/>
                <w:szCs w:val="24"/>
              </w:rPr>
              <w:t>, лабора</w:t>
            </w:r>
            <w:r w:rsidR="00413F8A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торні роботи, метод порівняння, метод узагальнення, метод конкретизації, метод виокремлення основного, обговорення, робота над помилками, 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6F" w:rsidRPr="0095335B" w:rsidRDefault="005F2BAA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C26418" w:rsidRPr="009533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є </w:t>
            </w:r>
            <w:r w:rsidRPr="009533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використання програмного забезпечення</w:t>
            </w:r>
            <w:r w:rsidR="00C26418" w:rsidRPr="009533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як </w:t>
            </w:r>
            <w:r w:rsidR="00C26418" w:rsidRPr="00EF432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от</w:t>
            </w:r>
            <w:r w:rsidR="00461D73" w:rsidRPr="00461D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61D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VirtualBox</w:t>
            </w:r>
            <w:r w:rsidR="00461D73" w:rsidRPr="00461D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, </w:t>
            </w:r>
            <w:r w:rsidR="00461D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SQL</w:t>
            </w:r>
            <w:r w:rsidR="00461D73" w:rsidRPr="00461D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461D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Server</w:t>
            </w:r>
            <w:r w:rsidRPr="00EF4324">
              <w:rPr>
                <w:rFonts w:ascii="Times New Roman" w:eastAsia="Times New Roman" w:hAnsi="Times New Roman"/>
                <w:color w:val="000000"/>
                <w:shd w:val="clear" w:color="auto" w:fill="FFFFFF" w:themeFill="background1"/>
              </w:rPr>
              <w:t>,</w:t>
            </w:r>
            <w:r w:rsidRPr="00EF4324">
              <w:rPr>
                <w:rFonts w:ascii="Times New Roman" w:eastAsia="Times New Roman" w:hAnsi="Times New Roman"/>
                <w:color w:val="000000"/>
              </w:rPr>
              <w:t xml:space="preserve"> крім загально вживаних програм і операційних систем.</w:t>
            </w:r>
            <w:r w:rsidR="00EF4324" w:rsidRPr="00EF432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DD73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Мультимедійна дошка, проектор.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B64D2F" w:rsidRDefault="005F2BAA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r w:rsidR="009A3F4B" w:rsidRPr="00B64D2F">
              <w:rPr>
                <w:rFonts w:ascii="Times New Roman" w:eastAsia="Times New Roman" w:hAnsi="Times New Roman"/>
                <w:sz w:val="24"/>
                <w:szCs w:val="24"/>
              </w:rPr>
              <w:t>співвідношенням</w:t>
            </w: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9F0F65" w:rsidRPr="009F0F65" w:rsidRDefault="004505CE" w:rsidP="00D67444">
            <w:pPr>
              <w:pStyle w:val="aa"/>
              <w:numPr>
                <w:ilvl w:val="0"/>
                <w:numId w:val="14"/>
              </w:numPr>
              <w:ind w:left="284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65">
              <w:rPr>
                <w:rFonts w:ascii="Times New Roman" w:hAnsi="Times New Roman"/>
                <w:sz w:val="24"/>
                <w:szCs w:val="24"/>
              </w:rPr>
              <w:t>лабор</w:t>
            </w:r>
            <w:r w:rsidR="009F0F65" w:rsidRPr="009F0F65">
              <w:rPr>
                <w:rFonts w:ascii="Times New Roman" w:hAnsi="Times New Roman"/>
                <w:sz w:val="24"/>
                <w:szCs w:val="24"/>
              </w:rPr>
              <w:t>аторні роботи</w:t>
            </w:r>
            <w:r w:rsidRPr="009F0F65">
              <w:rPr>
                <w:rFonts w:ascii="Times New Roman" w:hAnsi="Times New Roman"/>
                <w:sz w:val="24"/>
                <w:szCs w:val="24"/>
              </w:rPr>
              <w:t>: 35</w:t>
            </w:r>
            <w:r w:rsidR="005F2BAA" w:rsidRPr="009F0F65">
              <w:rPr>
                <w:rFonts w:ascii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Pr="009F0F65">
              <w:rPr>
                <w:rFonts w:ascii="Times New Roman" w:hAnsi="Times New Roman"/>
                <w:sz w:val="24"/>
                <w:szCs w:val="24"/>
              </w:rPr>
              <w:t xml:space="preserve"> – 35;</w:t>
            </w:r>
          </w:p>
          <w:p w:rsidR="009F0F65" w:rsidRPr="009F0F65" w:rsidRDefault="009F0F65" w:rsidP="00D67444">
            <w:pPr>
              <w:pStyle w:val="aa"/>
              <w:numPr>
                <w:ilvl w:val="0"/>
                <w:numId w:val="14"/>
              </w:numPr>
              <w:ind w:left="284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65">
              <w:rPr>
                <w:rFonts w:ascii="Times New Roman" w:hAnsi="Times New Roman"/>
                <w:sz w:val="24"/>
                <w:szCs w:val="24"/>
              </w:rPr>
              <w:t>індивідуальне науково-дослідне завдання: 15% семестрової оцінки; максимальна кількість балів –15;</w:t>
            </w:r>
          </w:p>
          <w:p w:rsidR="009F0F65" w:rsidRPr="009F0F65" w:rsidRDefault="009F0F65" w:rsidP="00D67444">
            <w:pPr>
              <w:pStyle w:val="aa"/>
              <w:numPr>
                <w:ilvl w:val="0"/>
                <w:numId w:val="14"/>
              </w:numPr>
              <w:ind w:left="284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65">
              <w:rPr>
                <w:rFonts w:ascii="Times New Roman" w:hAnsi="Times New Roman"/>
                <w:sz w:val="24"/>
                <w:szCs w:val="24"/>
              </w:rPr>
              <w:t>самостійна робота: 15% семестрової оцінки; максимальна кількість балів – 15;</w:t>
            </w:r>
            <w:r w:rsidR="004505CE" w:rsidRPr="009F0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BAA" w:rsidRPr="009F0F65" w:rsidRDefault="009F0F65" w:rsidP="00D67444">
            <w:pPr>
              <w:pStyle w:val="aa"/>
              <w:numPr>
                <w:ilvl w:val="0"/>
                <w:numId w:val="14"/>
              </w:numPr>
              <w:ind w:left="284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65">
              <w:rPr>
                <w:rFonts w:ascii="Times New Roman" w:hAnsi="Times New Roman"/>
                <w:sz w:val="24"/>
                <w:szCs w:val="24"/>
              </w:rPr>
              <w:t>заліковий модульний контроль: 35</w:t>
            </w:r>
            <w:r w:rsidR="005F2BAA" w:rsidRPr="009F0F65">
              <w:rPr>
                <w:rFonts w:ascii="Times New Roman" w:hAnsi="Times New Roman"/>
                <w:sz w:val="24"/>
                <w:szCs w:val="24"/>
              </w:rPr>
              <w:t>% семестрової оцін</w:t>
            </w:r>
            <w:r w:rsidR="004505CE" w:rsidRPr="009F0F65">
              <w:rPr>
                <w:rFonts w:ascii="Times New Roman" w:hAnsi="Times New Roman"/>
                <w:sz w:val="24"/>
                <w:szCs w:val="24"/>
              </w:rPr>
              <w:t xml:space="preserve">ки; максимальна кількість балів – </w:t>
            </w:r>
            <w:r w:rsidRPr="009F0F65">
              <w:rPr>
                <w:rFonts w:ascii="Times New Roman" w:hAnsi="Times New Roman"/>
                <w:sz w:val="24"/>
                <w:szCs w:val="24"/>
              </w:rPr>
              <w:t>35</w:t>
            </w:r>
            <w:r w:rsidR="004505CE" w:rsidRPr="009F0F6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F2BAA" w:rsidRPr="00B64D2F" w:rsidRDefault="005F2BAA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4505CE"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 – 100. </w:t>
            </w:r>
          </w:p>
          <w:p w:rsidR="00AF364D" w:rsidRDefault="005F2BAA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t>практичній (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>письмовій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роботі студента є підставою для її незарахуванння викладачем, незалежно від масштабів плагіату чи обману. </w:t>
            </w:r>
          </w:p>
          <w:p w:rsidR="00067DA8" w:rsidRPr="00AF364D" w:rsidRDefault="005F2BAA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b/>
                <w:sz w:val="24"/>
                <w:szCs w:val="24"/>
              </w:rPr>
              <w:t>Відвідання занять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зайняття курсу. Студенти мають інформувати викладача про неможли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</w:p>
          <w:p w:rsidR="005F2BAA" w:rsidRPr="00AF364D" w:rsidRDefault="005F2BAA" w:rsidP="00D674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b/>
                <w:sz w:val="24"/>
                <w:szCs w:val="24"/>
              </w:rPr>
              <w:t>Література.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використання також й іншої літератури та джерел, яких немає серед рекомендованих.</w:t>
            </w:r>
          </w:p>
          <w:p w:rsidR="005F2BAA" w:rsidRPr="00AF364D" w:rsidRDefault="005F2BAA" w:rsidP="00D674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F3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лабораторного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F2BAA" w:rsidRPr="0095335B" w:rsidRDefault="005F2BAA" w:rsidP="00D674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називається БД?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Означення бази даних, відмінності БД від файлових систем.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 яких основних об’єктів складається база даних?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Які основні вимоги висуваються до системи баз даних?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 яких етапів складається життєвий цикл БД?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відбувається на етапі концептуального проектування БД?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відбувається на етапі логічного проектування БД?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Які ви знаєте рівні проектування інформаційних систем?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таке база даних? Сформулюйте визначення.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Які переваги та недоліки СУБД ви знаєте?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Порівняйте відомі вам архітектури СУБД.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Які недоліки СУБД архітектури "файл-сервер" вам відомі?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Які переваги СУБД архітектури "клієнт-сервер" ви знаєте?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Яка функціональна різниця між серверною та клієнтською частинами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таке бізнес-правила? Де вони реалізуються?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ви знаєте про етапи життєвого циклу бази даних?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називається моделлю даних?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Дайте визначення ієрархічної моделі даних.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Дайте визначення мережної моделі даних.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розуміють під терміном “реляційна база даних”?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Які особливості проектування реляційних БД?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Опишіть процес проектування схеми реляційної бази даних. 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 відношення перебуває у першій нормальній формі? Опишіть алгоритм зведення до 1НФ. 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Визначте неповну функціональну залежність і другу нормальну форму. Опишіть алгоритм зведення до 2НФ. 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таке третя нормальна форма? Опишіть алгоритм зведення до 3НФ. 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 чому полягає процедура декомпозиції схеми реляційних відношень? 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таке поле зв’язку між таблицями?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означає тип зв’язку один-до-одного?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означає тип зв’язку один-до-багатьох?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Що означає тип зв’язку багато-до-багатьох?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таке ключ у реляційному відношенні? 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Дайте визначення ключа, первинного ключа, складеного ключа, батьківського та зовнішнього ключів.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 встановити зв’язок між двома таблицями?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називається схемою бази даних?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таке SQL?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Які можливості надає мова SQL? 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Наведіть основні оператори мови DDL. 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Наведіть основні оператори мови DML. 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Наведіть основні оператори мови DCL. 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використовується визначник NULL?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 забезпечуються цілісність сутностей та посилальна цілісність?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Які SQL-оператори виконують маніпуляції даними у таблицях?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Для чого даним задаються різні типи?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Дайте визначення запиту до бази даних.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Яке призначення і склад оператора SELECT.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Назвіть вимоги до порядку розміщення стовпців в операторі SELECT.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Яка особливість використання символу (*) в операторі SELECT.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Охарактеризуйте призначення пропозиції оператора SELECT – FROM.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Яке призначення пропозиції оператора SELECT – WHERE.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Для чого використовується модифікатор DISTINCT у фразі SELECT? 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Напишіть загальну структуру конструкцій оператора SELECT.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Які конструкції оператора SELECT є обов’язковими та з якою метою вони використовуються?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 усунути вміст в результуючому наборі даних оператору SELECT записів, що містять ідентичні записи у всіх стовпцях?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 працює механізм сортування результату роботи оператору SELECT?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 перевірити входження значення або виразу в заданий діапазон?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Які особливості використання ключових слів AND і ОR.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Який механізм перевірки відповідності значення виразу заданому шаблону?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Яка суть пошуку за шаблоном.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Яка конструкція відповідає за перевірку наявності визначника NULL?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спільного та яка різниця між відомими Вам функціями, які розраховують підсумкові значення в операторі SELECT?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Яке призначення фрази GROUP BY? 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таке підзапити і для чого вони використовуються?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 і де можливо застосовувати підзапити?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Як включити до головного запиту вкладений запит?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Чому в деяких випадках невожливо використовувати знак рівності в запитах з вкладеними запитами?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 використовуються оператор EXISTS?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Які існують варіанти з’єднання таблиць?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Якими операторами виконується внутрішнє з’єднання таблиць?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таке зовнішнє з’єднання?</w:t>
            </w:r>
          </w:p>
          <w:p w:rsidR="00461D73" w:rsidRP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Чим</w:t>
            </w:r>
            <w:r w:rsidRPr="00461D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відрізняються</w:t>
            </w:r>
            <w:r w:rsidRPr="00461D7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оператори</w:t>
            </w:r>
            <w:r w:rsidRPr="00461D73">
              <w:rPr>
                <w:color w:val="000000"/>
                <w:lang w:val="en-US"/>
              </w:rPr>
              <w:t xml:space="preserve"> RIGHT JOIN, FULL JOIN, LEFT JOIN 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 використовується оператор UNION?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Що таке агрегатні функції?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Чим відрізняється функція COUNT від функції SUM?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Чим відрізняються умови в HAVING і в Where?</w:t>
            </w:r>
          </w:p>
          <w:p w:rsid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Для чого використовується фраза HAVING? </w:t>
            </w:r>
          </w:p>
          <w:p w:rsidR="005F2BAA" w:rsidRPr="00461D73" w:rsidRDefault="00461D73" w:rsidP="00D67444">
            <w:pPr>
              <w:pStyle w:val="ab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Назвіть методи додавання інформації в БД.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5F2BAA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E07D59" w:rsidRDefault="00E07D59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E07D59" w:rsidSect="00F32F1A">
          <w:pgSz w:w="11907" w:h="16840" w:code="9"/>
          <w:pgMar w:top="1134" w:right="851" w:bottom="1134" w:left="1418" w:header="567" w:footer="510" w:gutter="0"/>
          <w:cols w:space="708"/>
          <w:titlePg/>
          <w:docGrid w:linePitch="381"/>
        </w:sectPr>
      </w:pPr>
    </w:p>
    <w:p w:rsidR="005F2BAA" w:rsidRDefault="005F2BAA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4017B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Схема курсу</w:t>
      </w: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3627"/>
        <w:gridCol w:w="2268"/>
        <w:gridCol w:w="2835"/>
        <w:gridCol w:w="2552"/>
        <w:gridCol w:w="2642"/>
      </w:tblGrid>
      <w:tr w:rsidR="00154F11" w:rsidRPr="00764DBB" w:rsidTr="00DF2981">
        <w:trPr>
          <w:jc w:val="center"/>
        </w:trPr>
        <w:tc>
          <w:tcPr>
            <w:tcW w:w="1170" w:type="dxa"/>
            <w:shd w:val="clear" w:color="auto" w:fill="auto"/>
          </w:tcPr>
          <w:p w:rsidR="005F2BAA" w:rsidRPr="00764DBB" w:rsidRDefault="00CE41C1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Тиждень / дата / год.</w:t>
            </w:r>
          </w:p>
        </w:tc>
        <w:tc>
          <w:tcPr>
            <w:tcW w:w="3627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2268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2835" w:type="dxa"/>
            <w:shd w:val="clear" w:color="auto" w:fill="auto"/>
          </w:tcPr>
          <w:p w:rsidR="00E07D59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Література</w:t>
            </w:r>
            <w:r w:rsidR="00E07D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Ресурси в інтернеті</w:t>
            </w:r>
          </w:p>
        </w:tc>
        <w:tc>
          <w:tcPr>
            <w:tcW w:w="2552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Завдання, год</w:t>
            </w:r>
            <w:r w:rsidR="00CE4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2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виконання</w:t>
            </w:r>
          </w:p>
        </w:tc>
      </w:tr>
    </w:tbl>
    <w:p w:rsidR="00B77424" w:rsidRPr="00B77424" w:rsidRDefault="00B77424" w:rsidP="00B77424">
      <w:pPr>
        <w:spacing w:after="0" w:line="240" w:lineRule="auto"/>
        <w:rPr>
          <w:sz w:val="4"/>
          <w:szCs w:val="4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3645"/>
        <w:gridCol w:w="2268"/>
        <w:gridCol w:w="2835"/>
        <w:gridCol w:w="2563"/>
        <w:gridCol w:w="2631"/>
      </w:tblGrid>
      <w:tr w:rsidR="00B77424" w:rsidRPr="00DF2981" w:rsidTr="00DF2981">
        <w:trPr>
          <w:tblHeader/>
          <w:jc w:val="center"/>
        </w:trPr>
        <w:tc>
          <w:tcPr>
            <w:tcW w:w="1152" w:type="dxa"/>
            <w:shd w:val="clear" w:color="auto" w:fill="auto"/>
          </w:tcPr>
          <w:p w:rsidR="00B77424" w:rsidRPr="00DF2981" w:rsidRDefault="00B77424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5" w:type="dxa"/>
            <w:shd w:val="clear" w:color="auto" w:fill="auto"/>
          </w:tcPr>
          <w:p w:rsidR="00B77424" w:rsidRPr="00DF2981" w:rsidRDefault="00B77424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77424" w:rsidRPr="00DF2981" w:rsidRDefault="00B77424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77424" w:rsidRPr="00DF2981" w:rsidRDefault="00B77424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3" w:type="dxa"/>
            <w:shd w:val="clear" w:color="auto" w:fill="auto"/>
          </w:tcPr>
          <w:p w:rsidR="00B77424" w:rsidRPr="00DF2981" w:rsidRDefault="00B77424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1" w:type="dxa"/>
            <w:shd w:val="clear" w:color="auto" w:fill="auto"/>
          </w:tcPr>
          <w:p w:rsidR="00B77424" w:rsidRPr="00DF2981" w:rsidRDefault="00B77424" w:rsidP="00DF298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F7CDF" w:rsidRPr="00DF2981" w:rsidTr="00DF2981">
        <w:trPr>
          <w:jc w:val="center"/>
        </w:trPr>
        <w:tc>
          <w:tcPr>
            <w:tcW w:w="1152" w:type="dxa"/>
            <w:shd w:val="clear" w:color="auto" w:fill="auto"/>
          </w:tcPr>
          <w:p w:rsidR="000F7CDF" w:rsidRPr="00DF2981" w:rsidRDefault="000F7CDF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Тиж. 1</w:t>
            </w:r>
          </w:p>
          <w:p w:rsidR="000F7CDF" w:rsidRPr="00DF2981" w:rsidRDefault="000F7CDF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0F7CDF" w:rsidRPr="00DF2981" w:rsidRDefault="000F7CDF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0F7CDF" w:rsidRPr="00DF2981" w:rsidRDefault="00D67444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1. </w:t>
            </w:r>
            <w:r w:rsidR="004020BE">
              <w:rPr>
                <w:rFonts w:ascii="Times New Roman" w:hAnsi="Times New Roman"/>
                <w:color w:val="000000"/>
              </w:rPr>
              <w:t>Огляд баз даних</w:t>
            </w:r>
          </w:p>
        </w:tc>
        <w:tc>
          <w:tcPr>
            <w:tcW w:w="2268" w:type="dxa"/>
            <w:shd w:val="clear" w:color="auto" w:fill="auto"/>
          </w:tcPr>
          <w:p w:rsidR="000F7CDF" w:rsidRPr="00DF2981" w:rsidRDefault="00365B44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0F7CDF" w:rsidRPr="00DF2981" w:rsidRDefault="000F7CDF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="00EB69BA"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 w:rsidR="004020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0F7CDF" w:rsidRPr="00DF2981" w:rsidRDefault="00EB69BA" w:rsidP="004020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 w:rsidR="004020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0F7CDF"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shd w:val="clear" w:color="auto" w:fill="auto"/>
          </w:tcPr>
          <w:p w:rsidR="00D67444" w:rsidRDefault="00D67444" w:rsidP="008142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Дані і інформація. Що таке база даних. Для чого дизайн БД. Типи баз даних. Реляційна модель БД. </w:t>
            </w:r>
            <w:r w:rsidRPr="00393D50">
              <w:rPr>
                <w:rFonts w:ascii="Times New Roman" w:hAnsi="Times New Roman"/>
              </w:rPr>
              <w:t>Нормалізація реляційних БД</w:t>
            </w:r>
            <w:r>
              <w:rPr>
                <w:rFonts w:ascii="Times New Roman" w:hAnsi="Times New Roman"/>
              </w:rPr>
              <w:t>.</w:t>
            </w:r>
          </w:p>
          <w:p w:rsidR="008142BD" w:rsidRPr="00DF2981" w:rsidRDefault="008142BD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0F7CDF" w:rsidRPr="00DF2981" w:rsidRDefault="000F7CDF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</w:tcPr>
          <w:p w:rsidR="000F7CDF" w:rsidRPr="0092077D" w:rsidRDefault="000F7CDF" w:rsidP="0092077D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="009207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0F7CDF" w:rsidRPr="00DF2981" w:rsidRDefault="000F7CDF" w:rsidP="00DF298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0F7CDF" w:rsidRPr="00DF2981" w:rsidRDefault="000F7CDF" w:rsidP="00DF298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4020BE" w:rsidRPr="00DF2981" w:rsidTr="0092077D">
        <w:trPr>
          <w:trHeight w:val="1740"/>
          <w:jc w:val="center"/>
        </w:trPr>
        <w:tc>
          <w:tcPr>
            <w:tcW w:w="1152" w:type="dxa"/>
            <w:shd w:val="clear" w:color="auto" w:fill="auto"/>
          </w:tcPr>
          <w:p w:rsidR="004020BE" w:rsidRPr="00365B44" w:rsidRDefault="004020BE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4020BE" w:rsidRPr="00DF2981" w:rsidRDefault="004020BE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4020BE" w:rsidRPr="00DF2981" w:rsidRDefault="004020BE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4020BE" w:rsidRPr="00635E09" w:rsidRDefault="00635E09" w:rsidP="00635E09">
            <w:pPr>
              <w:spacing w:after="0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Виконання лабораторної роботи в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SQL</w:t>
            </w:r>
            <w:r w:rsidRPr="00635E0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Server</w:t>
            </w:r>
          </w:p>
        </w:tc>
        <w:tc>
          <w:tcPr>
            <w:tcW w:w="2268" w:type="dxa"/>
            <w:shd w:val="clear" w:color="auto" w:fill="auto"/>
          </w:tcPr>
          <w:p w:rsidR="004020BE" w:rsidRPr="00DF2981" w:rsidRDefault="004020BE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Лабораторна робота</w:t>
            </w:r>
          </w:p>
        </w:tc>
        <w:tc>
          <w:tcPr>
            <w:tcW w:w="2835" w:type="dxa"/>
            <w:shd w:val="clear" w:color="auto" w:fill="auto"/>
          </w:tcPr>
          <w:p w:rsidR="004020BE" w:rsidRPr="00DF2981" w:rsidRDefault="004020BE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4020BE" w:rsidRPr="00DF2981" w:rsidRDefault="004020BE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shd w:val="clear" w:color="auto" w:fill="auto"/>
          </w:tcPr>
          <w:p w:rsidR="004020BE" w:rsidRPr="00DF2981" w:rsidRDefault="004020BE" w:rsidP="00D674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4020BE" w:rsidRPr="00DF2981" w:rsidRDefault="004020BE" w:rsidP="00D674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</w:tcPr>
          <w:p w:rsidR="004020BE" w:rsidRPr="0092077D" w:rsidRDefault="004020BE" w:rsidP="0092077D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4020BE" w:rsidRPr="00DF2981" w:rsidRDefault="004020BE" w:rsidP="00DF298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4020BE" w:rsidRPr="00DF2981" w:rsidRDefault="004020BE" w:rsidP="00DF298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4020BE" w:rsidRPr="00DF2981" w:rsidTr="00DF2981">
        <w:trPr>
          <w:jc w:val="center"/>
        </w:trPr>
        <w:tc>
          <w:tcPr>
            <w:tcW w:w="1152" w:type="dxa"/>
            <w:shd w:val="clear" w:color="auto" w:fill="auto"/>
          </w:tcPr>
          <w:p w:rsidR="004020BE" w:rsidRPr="00365B44" w:rsidRDefault="004020BE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4020BE" w:rsidRPr="00DF2981" w:rsidRDefault="004020BE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4020BE" w:rsidRPr="00DF2981" w:rsidRDefault="004020BE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4020BE" w:rsidRPr="004020BE" w:rsidRDefault="00D67444" w:rsidP="00635E09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1. </w:t>
            </w:r>
            <w:r w:rsidR="00635E09">
              <w:rPr>
                <w:rFonts w:ascii="Times New Roman" w:hAnsi="Times New Roman"/>
                <w:color w:val="000000"/>
              </w:rPr>
              <w:t>Огляд баз даних</w:t>
            </w:r>
          </w:p>
        </w:tc>
        <w:tc>
          <w:tcPr>
            <w:tcW w:w="2268" w:type="dxa"/>
            <w:shd w:val="clear" w:color="auto" w:fill="auto"/>
          </w:tcPr>
          <w:p w:rsidR="004020BE" w:rsidRPr="00DF2981" w:rsidRDefault="004020BE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4020BE" w:rsidRPr="00DF2981" w:rsidRDefault="004020BE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4020BE" w:rsidRPr="00DF2981" w:rsidRDefault="004020BE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shd w:val="clear" w:color="auto" w:fill="auto"/>
          </w:tcPr>
          <w:p w:rsidR="00D67444" w:rsidRDefault="00D67444" w:rsidP="00D67444">
            <w:pPr>
              <w:tabs>
                <w:tab w:val="left" w:pos="750"/>
                <w:tab w:val="center" w:pos="11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3D50">
              <w:rPr>
                <w:rFonts w:ascii="Times New Roman" w:hAnsi="Times New Roman"/>
              </w:rPr>
              <w:t>Що таке СУБД. Призначення СУБД. Клієнт-сервер СУБД.</w:t>
            </w:r>
          </w:p>
          <w:p w:rsidR="004020BE" w:rsidRPr="00DF2981" w:rsidRDefault="004020BE" w:rsidP="00D67444">
            <w:pPr>
              <w:tabs>
                <w:tab w:val="left" w:pos="750"/>
                <w:tab w:val="center" w:pos="117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4020BE" w:rsidRPr="00DF2981" w:rsidRDefault="004020BE" w:rsidP="00D674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</w:tcPr>
          <w:p w:rsidR="004020BE" w:rsidRPr="0092077D" w:rsidRDefault="004020BE" w:rsidP="0092077D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4020BE" w:rsidRPr="00DF2981" w:rsidRDefault="004020BE" w:rsidP="00DF298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4020BE" w:rsidRPr="00DF2981" w:rsidRDefault="004020BE" w:rsidP="00DF298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DF2981">
        <w:trPr>
          <w:jc w:val="center"/>
        </w:trPr>
        <w:tc>
          <w:tcPr>
            <w:tcW w:w="1152" w:type="dxa"/>
            <w:shd w:val="clear" w:color="auto" w:fill="auto"/>
          </w:tcPr>
          <w:p w:rsidR="00635E09" w:rsidRPr="00365B44" w:rsidRDefault="00635E09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635E09" w:rsidRPr="00DF2981" w:rsidRDefault="00635E09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635E09" w:rsidRPr="00635E09" w:rsidRDefault="00635E09" w:rsidP="0012691A">
            <w:pPr>
              <w:spacing w:after="0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Виконання лабораторної роботи в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SQL</w:t>
            </w:r>
            <w:r w:rsidRPr="00635E0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Server</w:t>
            </w:r>
          </w:p>
        </w:tc>
        <w:tc>
          <w:tcPr>
            <w:tcW w:w="2268" w:type="dxa"/>
            <w:shd w:val="clear" w:color="auto" w:fill="auto"/>
          </w:tcPr>
          <w:p w:rsidR="00635E09" w:rsidRPr="00DF2981" w:rsidRDefault="00635E09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Лабораторна робота</w:t>
            </w:r>
          </w:p>
        </w:tc>
        <w:tc>
          <w:tcPr>
            <w:tcW w:w="2835" w:type="dxa"/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shd w:val="clear" w:color="auto" w:fill="auto"/>
          </w:tcPr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DF29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</w:tcPr>
          <w:p w:rsidR="00635E09" w:rsidRPr="00DF2981" w:rsidRDefault="00635E09" w:rsidP="00DF298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:rsidR="00635E09" w:rsidRPr="00DF2981" w:rsidRDefault="00635E09" w:rsidP="00DF298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635E09" w:rsidRPr="00DF2981" w:rsidRDefault="00635E09" w:rsidP="00DF298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635E09" w:rsidRPr="00DF2981" w:rsidRDefault="00635E09" w:rsidP="00DF2981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635E09" w:rsidRDefault="00D67444" w:rsidP="00D67444">
            <w:pPr>
              <w:tabs>
                <w:tab w:val="left" w:pos="25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2. </w:t>
            </w:r>
            <w:r w:rsidR="00635E09">
              <w:rPr>
                <w:rFonts w:ascii="Times New Roman" w:hAnsi="Times New Roman"/>
                <w:color w:val="000000"/>
                <w:lang w:val="en-US"/>
              </w:rPr>
              <w:t>В</w:t>
            </w:r>
            <w:r w:rsidR="00635E09">
              <w:rPr>
                <w:rFonts w:ascii="Times New Roman" w:hAnsi="Times New Roman"/>
                <w:color w:val="000000"/>
              </w:rPr>
              <w:t>ступ до SQL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44" w:rsidRDefault="00D67444" w:rsidP="008142BD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hd w:val="clear" w:color="auto" w:fill="FFFFFF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Реляційні та нереляційні бази даних. </w:t>
            </w:r>
          </w:p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аудиторного заняття за 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635E09" w:rsidRDefault="00635E09" w:rsidP="0012691A">
            <w:pPr>
              <w:spacing w:after="0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Виконання лабораторної роботи в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SQL</w:t>
            </w:r>
            <w:r w:rsidRPr="00635E0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Server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Лабораторна 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D67444" w:rsidP="00365B44">
            <w:pPr>
              <w:spacing w:after="0"/>
              <w:contextualSpacing/>
              <w:jc w:val="center"/>
              <w:rPr>
                <w:rFonts w:ascii="Times New Roman" w:hAnsi="Times New Roman"/>
                <w:color w:val="0070C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2. </w:t>
            </w:r>
            <w:r w:rsidR="00635E09">
              <w:rPr>
                <w:rFonts w:ascii="Times New Roman" w:hAnsi="Times New Roman"/>
                <w:color w:val="000000"/>
                <w:lang w:val="en-US"/>
              </w:rPr>
              <w:t>В</w:t>
            </w:r>
            <w:r w:rsidR="00635E09">
              <w:rPr>
                <w:rFonts w:ascii="Times New Roman" w:hAnsi="Times New Roman"/>
                <w:color w:val="000000"/>
              </w:rPr>
              <w:t>ступ до SQL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44" w:rsidRDefault="00D67444" w:rsidP="008142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Відмінності </w:t>
            </w:r>
            <w:r>
              <w:rPr>
                <w:rFonts w:ascii="Times New Roman" w:hAnsi="Times New Roman"/>
                <w:color w:val="000000"/>
              </w:rPr>
              <w:t>SQL</w:t>
            </w:r>
            <w:r w:rsidRPr="00F30868">
              <w:rPr>
                <w:rFonts w:ascii="Times New Roman" w:hAnsi="Times New Roman"/>
                <w:color w:val="000000"/>
              </w:rPr>
              <w:t xml:space="preserve"> і </w:t>
            </w:r>
            <w:r>
              <w:rPr>
                <w:rFonts w:ascii="Times New Roman" w:hAnsi="Times New Roman"/>
                <w:color w:val="000000"/>
                <w:lang w:val="en-US"/>
              </w:rPr>
              <w:t>No</w:t>
            </w:r>
            <w:r>
              <w:rPr>
                <w:rFonts w:ascii="Times New Roman" w:hAnsi="Times New Roman"/>
                <w:color w:val="000000"/>
              </w:rPr>
              <w:t>SQL</w:t>
            </w:r>
            <w:r w:rsidRPr="00F30868">
              <w:rPr>
                <w:rFonts w:ascii="Times New Roman" w:hAnsi="Times New Roman"/>
                <w:color w:val="000000"/>
              </w:rPr>
              <w:t>.</w:t>
            </w:r>
          </w:p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635E09" w:rsidRDefault="00635E09" w:rsidP="0012691A">
            <w:pPr>
              <w:spacing w:after="0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Виконання лабораторної роботи в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SQL</w:t>
            </w:r>
            <w:r w:rsidRPr="00635E0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Server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Лабораторна 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D67444" w:rsidP="00365B44">
            <w:pPr>
              <w:spacing w:after="0"/>
              <w:contextualSpacing/>
              <w:jc w:val="center"/>
              <w:rPr>
                <w:rFonts w:ascii="Times New Roman" w:hAnsi="Times New Roman"/>
                <w:color w:val="0070C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3. </w:t>
            </w:r>
            <w:r w:rsidR="00635E09">
              <w:rPr>
                <w:rFonts w:ascii="Times New Roman" w:hAnsi="Times New Roman"/>
              </w:rPr>
              <w:t>Реляційна модель даних. Мова опису даних (DDL)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44" w:rsidRDefault="00D67444" w:rsidP="008142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C548B">
              <w:rPr>
                <w:rFonts w:ascii="Times New Roman" w:hAnsi="Times New Roman"/>
                <w:shd w:val="clear" w:color="auto" w:fill="FFFFFF"/>
              </w:rPr>
              <w:t xml:space="preserve">Що таке реляційна база даних. </w:t>
            </w:r>
            <w:r>
              <w:rPr>
                <w:rFonts w:ascii="Times New Roman" w:hAnsi="Times New Roman"/>
                <w:shd w:val="clear" w:color="auto" w:fill="FFFFFF"/>
              </w:rPr>
              <w:t>Типи звя</w:t>
            </w:r>
            <w:r w:rsidRPr="00BC548B">
              <w:rPr>
                <w:rFonts w:ascii="Times New Roman" w:hAnsi="Times New Roman"/>
                <w:shd w:val="clear" w:color="auto" w:fill="FFFFFF"/>
              </w:rPr>
              <w:t>’</w:t>
            </w:r>
            <w:r>
              <w:rPr>
                <w:rFonts w:ascii="Times New Roman" w:hAnsi="Times New Roman"/>
                <w:shd w:val="clear" w:color="auto" w:fill="FFFFFF"/>
              </w:rPr>
              <w:t>зків між таблицями</w:t>
            </w:r>
            <w:r w:rsidRPr="00BC548B">
              <w:rPr>
                <w:rFonts w:ascii="Times New Roman" w:hAnsi="Times New Roman"/>
                <w:shd w:val="clear" w:color="auto" w:fill="FFFFFF"/>
              </w:rPr>
              <w:t>: один-до-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одного, один-до-багатьох, багато-до-багатьох. </w:t>
            </w:r>
          </w:p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635E09" w:rsidRDefault="00635E09" w:rsidP="0012691A">
            <w:pPr>
              <w:spacing w:after="0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Виконання лабораторної роботи в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SQL</w:t>
            </w:r>
            <w:r w:rsidRPr="00635E0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Server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Лабораторна 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D67444" w:rsidP="00365B44">
            <w:pPr>
              <w:spacing w:after="0"/>
              <w:contextualSpacing/>
              <w:jc w:val="center"/>
              <w:rPr>
                <w:rFonts w:ascii="Times New Roman" w:hAnsi="Times New Roman"/>
                <w:color w:val="0070C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3. </w:t>
            </w:r>
            <w:r w:rsidR="00635E09">
              <w:rPr>
                <w:rFonts w:ascii="Times New Roman" w:hAnsi="Times New Roman"/>
              </w:rPr>
              <w:t>Реляційна модель даних. Мова опису даних (DDL)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44" w:rsidRDefault="00D67444" w:rsidP="008142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Ключі в БД. Приклади.</w:t>
            </w:r>
          </w:p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635E09" w:rsidRDefault="00D67444" w:rsidP="0012691A">
            <w:pPr>
              <w:spacing w:after="0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Виконання лабораторної роботи в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SQL</w:t>
            </w:r>
            <w:r w:rsidRPr="00635E0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Server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Лабораторна 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аудиторного заняття за 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Default="00635E09" w:rsidP="00365B44">
            <w:pPr>
              <w:spacing w:after="0"/>
              <w:contextualSpacing/>
              <w:jc w:val="center"/>
              <w:rPr>
                <w:rFonts w:ascii="Times New Roman" w:hAnsi="Times New Roman"/>
                <w:color w:val="0070C0"/>
                <w:shd w:val="clear" w:color="auto" w:fill="FFFFFF"/>
              </w:rPr>
            </w:pPr>
          </w:p>
          <w:p w:rsidR="00635E09" w:rsidRPr="00635E09" w:rsidRDefault="00D67444" w:rsidP="00635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4. </w:t>
            </w:r>
            <w:r w:rsidR="00635E09">
              <w:rPr>
                <w:rFonts w:ascii="Times New Roman" w:hAnsi="Times New Roman"/>
              </w:rPr>
              <w:t>Мова SQL. Засоби маніпулювання даними (DML)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44" w:rsidRDefault="00D67444" w:rsidP="008142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Select</w:t>
            </w:r>
            <w:r w:rsidRPr="00F30868">
              <w:rPr>
                <w:rFonts w:ascii="Times New Roman" w:hAnsi="Times New Roman"/>
                <w:lang w:val="en-US"/>
              </w:rPr>
              <w:t>….</w:t>
            </w:r>
            <w:r>
              <w:rPr>
                <w:rFonts w:ascii="Times New Roman" w:hAnsi="Times New Roman"/>
                <w:lang w:val="en-US"/>
              </w:rPr>
              <w:t>from</w:t>
            </w:r>
            <w:r w:rsidRPr="00F30868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Distinct</w:t>
            </w:r>
            <w:r w:rsidRPr="00F30868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Order</w:t>
            </w:r>
            <w:r w:rsidRPr="00F3086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by</w:t>
            </w:r>
            <w:r w:rsidRPr="00F30868">
              <w:rPr>
                <w:rFonts w:ascii="Times New Roman" w:hAnsi="Times New Roman"/>
                <w:lang w:val="en-US"/>
              </w:rPr>
              <w:t xml:space="preserve">. </w:t>
            </w:r>
          </w:p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635E09" w:rsidRDefault="00635E09" w:rsidP="0012691A">
            <w:pPr>
              <w:spacing w:after="0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Виконання лабораторної роботи в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SQL</w:t>
            </w:r>
            <w:r w:rsidRPr="00635E0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Server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Лабораторна 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D67444" w:rsidP="00365B44">
            <w:pPr>
              <w:spacing w:after="0"/>
              <w:contextualSpacing/>
              <w:jc w:val="center"/>
              <w:rPr>
                <w:rFonts w:ascii="Times New Roman" w:hAnsi="Times New Roman"/>
                <w:color w:val="0070C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4. </w:t>
            </w:r>
            <w:r w:rsidR="00635E09">
              <w:rPr>
                <w:rFonts w:ascii="Times New Roman" w:hAnsi="Times New Roman"/>
              </w:rPr>
              <w:t>Мова SQL. Засоби маніпулювання даними (DML)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44" w:rsidRDefault="00D67444" w:rsidP="008142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In</w:t>
            </w:r>
            <w:r w:rsidRPr="00F30868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between</w:t>
            </w:r>
            <w:r w:rsidRPr="00F30868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like</w:t>
            </w:r>
            <w:r w:rsidRPr="00F30868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not</w:t>
            </w:r>
            <w:r w:rsidRPr="00F30868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Null</w:t>
            </w:r>
            <w:r w:rsidRPr="00F3086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value</w:t>
            </w:r>
            <w:r w:rsidRPr="00F30868">
              <w:rPr>
                <w:rFonts w:ascii="Times New Roman" w:hAnsi="Times New Roman"/>
                <w:lang w:val="en-US"/>
              </w:rPr>
              <w:t xml:space="preserve">. </w:t>
            </w:r>
          </w:p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635E09" w:rsidRDefault="00D67444" w:rsidP="0012691A">
            <w:pPr>
              <w:spacing w:after="0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Контрольна робота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Лабораторна 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D67444" w:rsidP="00365B44">
            <w:pPr>
              <w:spacing w:after="0"/>
              <w:contextualSpacing/>
              <w:jc w:val="center"/>
              <w:rPr>
                <w:rFonts w:ascii="Times New Roman" w:hAnsi="Times New Roman"/>
                <w:color w:val="0070C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5. </w:t>
            </w:r>
            <w:r w:rsidR="00635E09" w:rsidRPr="00BC548B">
              <w:rPr>
                <w:rFonts w:ascii="Times New Roman" w:hAnsi="Times New Roman"/>
              </w:rPr>
              <w:t xml:space="preserve">Відображення даних з декількох таблиць. </w:t>
            </w:r>
            <w:r w:rsidR="00635E09">
              <w:rPr>
                <w:rFonts w:ascii="Times New Roman" w:hAnsi="Times New Roman"/>
              </w:rPr>
              <w:t>S</w:t>
            </w:r>
            <w:r w:rsidR="00635E09">
              <w:rPr>
                <w:rFonts w:ascii="Times New Roman" w:hAnsi="Times New Roman"/>
                <w:lang w:val="en-US"/>
              </w:rPr>
              <w:t>QL</w:t>
            </w:r>
            <w:r w:rsidR="00635E09" w:rsidRPr="00D67444">
              <w:rPr>
                <w:rFonts w:ascii="Times New Roman" w:hAnsi="Times New Roman"/>
                <w:lang w:val="ru-RU"/>
              </w:rPr>
              <w:t xml:space="preserve"> </w:t>
            </w:r>
            <w:r w:rsidR="00635E09">
              <w:rPr>
                <w:rFonts w:ascii="Times New Roman" w:hAnsi="Times New Roman"/>
                <w:lang w:val="en-US"/>
              </w:rPr>
              <w:t>Joins</w:t>
            </w:r>
            <w:r w:rsidR="00635E09" w:rsidRPr="00D6744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44" w:rsidRDefault="00D67444" w:rsidP="008142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Запит за кількома таблицями. Типи об'єднань. </w:t>
            </w:r>
          </w:p>
          <w:p w:rsidR="00635E09" w:rsidRPr="00DF2981" w:rsidRDefault="00635E09" w:rsidP="00D674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635E09" w:rsidRDefault="00635E09" w:rsidP="0012691A">
            <w:pPr>
              <w:spacing w:after="0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Виконання лабораторної роботи в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SQL</w:t>
            </w:r>
            <w:r w:rsidRPr="00635E0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Server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Лабораторна 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D67444" w:rsidP="008142BD">
            <w:pPr>
              <w:tabs>
                <w:tab w:val="left" w:pos="465"/>
              </w:tabs>
              <w:spacing w:after="0"/>
              <w:contextualSpacing/>
              <w:jc w:val="center"/>
              <w:rPr>
                <w:rFonts w:ascii="Times New Roman" w:hAnsi="Times New Roman"/>
                <w:color w:val="0070C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5. </w:t>
            </w:r>
            <w:r w:rsidR="00635E09" w:rsidRPr="00BC548B">
              <w:rPr>
                <w:rFonts w:ascii="Times New Roman" w:hAnsi="Times New Roman"/>
              </w:rPr>
              <w:t xml:space="preserve">Відображення даних з декількох таблиць. </w:t>
            </w:r>
            <w:r w:rsidR="00635E09">
              <w:rPr>
                <w:rFonts w:ascii="Times New Roman" w:hAnsi="Times New Roman"/>
              </w:rPr>
              <w:t>S</w:t>
            </w:r>
            <w:r w:rsidR="00635E09">
              <w:rPr>
                <w:rFonts w:ascii="Times New Roman" w:hAnsi="Times New Roman"/>
                <w:lang w:val="en-US"/>
              </w:rPr>
              <w:t>QL</w:t>
            </w:r>
            <w:r w:rsidR="00635E09" w:rsidRPr="00D67444">
              <w:rPr>
                <w:rFonts w:ascii="Times New Roman" w:hAnsi="Times New Roman"/>
                <w:lang w:val="ru-RU"/>
              </w:rPr>
              <w:t xml:space="preserve"> </w:t>
            </w:r>
            <w:r w:rsidR="00635E09">
              <w:rPr>
                <w:rFonts w:ascii="Times New Roman" w:hAnsi="Times New Roman"/>
                <w:lang w:val="en-US"/>
              </w:rPr>
              <w:t>Joins</w:t>
            </w:r>
            <w:r w:rsidR="00635E09" w:rsidRPr="00D6744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44" w:rsidRPr="00D67444" w:rsidRDefault="00D67444" w:rsidP="008142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Отримання</w:t>
            </w:r>
            <w:r w:rsidRPr="00547B6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даних</w:t>
            </w:r>
            <w:r w:rsidRPr="00547B6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Pr="00547B6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декількох</w:t>
            </w:r>
            <w:r w:rsidRPr="00547B6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таблиць</w:t>
            </w:r>
            <w:r w:rsidRPr="00547B67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</w:rPr>
              <w:t>Що</w:t>
            </w:r>
            <w:r w:rsidRPr="007C5AB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таке</w:t>
            </w:r>
            <w:r w:rsidRPr="007C5AB9">
              <w:rPr>
                <w:rFonts w:ascii="Times New Roman" w:hAnsi="Times New Roman"/>
                <w:lang w:val="en-US"/>
              </w:rPr>
              <w:t xml:space="preserve"> equijoin</w:t>
            </w:r>
          </w:p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635E09" w:rsidRDefault="00635E09" w:rsidP="0012691A">
            <w:pPr>
              <w:spacing w:after="0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 xml:space="preserve">Виконання лабораторної роботи в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SQL</w:t>
            </w:r>
            <w:r w:rsidRPr="00635E0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Server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Лабораторна 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аудиторного заняття за розкладом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Тиж.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D67444" w:rsidP="00365B44">
            <w:pPr>
              <w:spacing w:after="0"/>
              <w:contextualSpacing/>
              <w:jc w:val="center"/>
              <w:rPr>
                <w:rFonts w:ascii="Times New Roman" w:hAnsi="Times New Roman"/>
                <w:color w:val="0070C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6. </w:t>
            </w:r>
            <w:r w:rsidR="00635E09">
              <w:rPr>
                <w:rFonts w:ascii="Times New Roman" w:hAnsi="Times New Roman"/>
                <w:lang w:val="en-US"/>
              </w:rPr>
              <w:t>Select</w:t>
            </w:r>
            <w:r w:rsidR="00635E09" w:rsidRPr="008F4AEC">
              <w:rPr>
                <w:rFonts w:ascii="Times New Roman" w:hAnsi="Times New Roman"/>
              </w:rPr>
              <w:t>: агрегатні та групові функції.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44" w:rsidRDefault="00D67444" w:rsidP="008142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AEC">
              <w:rPr>
                <w:rFonts w:ascii="Times New Roman" w:hAnsi="Times New Roman"/>
                <w:color w:val="000000"/>
              </w:rPr>
              <w:t xml:space="preserve">Функції агрегування. </w:t>
            </w:r>
          </w:p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635E09" w:rsidRDefault="00D67444" w:rsidP="0012691A">
            <w:pPr>
              <w:spacing w:after="0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Виконання лабораторної роботи в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SQL</w:t>
            </w:r>
            <w:r w:rsidRPr="00635E0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Server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Лабораторна 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D67444" w:rsidP="00365B44">
            <w:pPr>
              <w:spacing w:after="0"/>
              <w:contextualSpacing/>
              <w:jc w:val="center"/>
              <w:rPr>
                <w:rFonts w:ascii="Times New Roman" w:hAnsi="Times New Roman"/>
                <w:color w:val="0070C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6. </w:t>
            </w:r>
            <w:r w:rsidR="00635E09">
              <w:rPr>
                <w:rFonts w:ascii="Times New Roman" w:hAnsi="Times New Roman"/>
                <w:lang w:val="en-US"/>
              </w:rPr>
              <w:t>Select</w:t>
            </w:r>
            <w:r w:rsidR="00635E09" w:rsidRPr="008F4AEC">
              <w:rPr>
                <w:rFonts w:ascii="Times New Roman" w:hAnsi="Times New Roman"/>
              </w:rPr>
              <w:t>: агрегатні та групові функції.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44" w:rsidRPr="00D67444" w:rsidRDefault="00D67444" w:rsidP="00D6744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F4AEC">
              <w:rPr>
                <w:rFonts w:ascii="Times New Roman" w:hAnsi="Times New Roman"/>
                <w:color w:val="000000"/>
              </w:rPr>
              <w:t>Що таке функції групування.</w:t>
            </w:r>
          </w:p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635E09" w:rsidRDefault="00635E09" w:rsidP="0012691A">
            <w:pPr>
              <w:spacing w:after="0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Виконання лабораторної роботи в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SQL</w:t>
            </w:r>
            <w:r w:rsidRPr="00635E0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Server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Лабораторна 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Тиж.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D67444" w:rsidP="00365B44">
            <w:pPr>
              <w:spacing w:after="0"/>
              <w:contextualSpacing/>
              <w:jc w:val="center"/>
              <w:rPr>
                <w:rFonts w:ascii="Times New Roman" w:hAnsi="Times New Roman"/>
                <w:color w:val="0070C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7. </w:t>
            </w:r>
            <w:r w:rsidR="00635E09">
              <w:rPr>
                <w:rFonts w:ascii="Times New Roman" w:hAnsi="Times New Roman"/>
                <w:shd w:val="clear" w:color="auto" w:fill="FFFFFF"/>
              </w:rPr>
              <w:t>Вкладені запити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D67444" w:rsidP="00D67444">
            <w:pPr>
              <w:tabs>
                <w:tab w:val="left" w:pos="780"/>
                <w:tab w:val="center" w:pos="117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AEC">
              <w:rPr>
                <w:rFonts w:ascii="Times New Roman" w:hAnsi="Times New Roman"/>
                <w:color w:val="000000"/>
              </w:rPr>
              <w:t xml:space="preserve">Що таке підзапит. </w:t>
            </w:r>
            <w:r>
              <w:rPr>
                <w:rFonts w:ascii="Times New Roman" w:hAnsi="Times New Roman"/>
                <w:color w:val="000000"/>
              </w:rPr>
              <w:t>Оператор IN. Підзапит як запит полів.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="00635E09"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635E09" w:rsidRDefault="00635E09" w:rsidP="0012691A">
            <w:pPr>
              <w:spacing w:after="0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Виконання лабораторної роботи в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SQL</w:t>
            </w:r>
            <w:r w:rsidRPr="00635E0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Server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Лабораторна 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D67444" w:rsidP="00D67444">
            <w:pPr>
              <w:spacing w:after="0"/>
              <w:contextualSpacing/>
              <w:jc w:val="center"/>
              <w:rPr>
                <w:rFonts w:ascii="Times New Roman" w:hAnsi="Times New Roman"/>
                <w:color w:val="0070C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7. </w:t>
            </w:r>
            <w:r w:rsidR="00635E09">
              <w:rPr>
                <w:rFonts w:ascii="Times New Roman" w:hAnsi="Times New Roman"/>
                <w:shd w:val="clear" w:color="auto" w:fill="FFFFFF"/>
              </w:rPr>
              <w:t>Вкладені запити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44" w:rsidRDefault="00D67444" w:rsidP="008142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Кореляційний запит. Правила використання під запитів.</w:t>
            </w:r>
          </w:p>
          <w:p w:rsidR="00635E09" w:rsidRPr="00DF2981" w:rsidRDefault="00635E09" w:rsidP="00D674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635E09" w:rsidRDefault="00635E09" w:rsidP="0012691A">
            <w:pPr>
              <w:spacing w:after="0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 xml:space="preserve">Виконання лабораторної роботи в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lastRenderedPageBreak/>
              <w:t>SQL</w:t>
            </w:r>
            <w:r w:rsidRPr="00635E0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Server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Лабораторна 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Тиж.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Default="00D67444" w:rsidP="00365B44">
            <w:pPr>
              <w:spacing w:after="0"/>
              <w:contextualSpacing/>
              <w:jc w:val="center"/>
              <w:rPr>
                <w:rFonts w:ascii="Times New Roman" w:hAnsi="Times New Roman"/>
                <w:color w:val="0070C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8. </w:t>
            </w:r>
            <w:r w:rsidR="00635E09">
              <w:rPr>
                <w:rFonts w:ascii="Times New Roman" w:hAnsi="Times New Roman"/>
                <w:shd w:val="clear" w:color="auto" w:fill="FFFFFF"/>
              </w:rPr>
              <w:t>Цілісність даних</w:t>
            </w:r>
          </w:p>
          <w:p w:rsidR="00635E09" w:rsidRPr="00635E09" w:rsidRDefault="00635E09" w:rsidP="00635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44" w:rsidRDefault="00D67444" w:rsidP="008142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 таке цілісність даних.</w:t>
            </w:r>
          </w:p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635E09" w:rsidRDefault="00635E09" w:rsidP="0012691A">
            <w:pPr>
              <w:spacing w:after="0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Виконання лабораторної роботи в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SQL</w:t>
            </w:r>
            <w:r w:rsidRPr="00635E0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Server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Лабораторна 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8142BD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8142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D67444" w:rsidP="00D67444">
            <w:pPr>
              <w:spacing w:after="0"/>
              <w:contextualSpacing/>
              <w:jc w:val="center"/>
              <w:rPr>
                <w:rFonts w:ascii="Times New Roman" w:hAnsi="Times New Roman"/>
                <w:color w:val="0070C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8. </w:t>
            </w:r>
            <w:r w:rsidR="00635E09">
              <w:rPr>
                <w:rFonts w:ascii="Times New Roman" w:hAnsi="Times New Roman"/>
                <w:shd w:val="clear" w:color="auto" w:fill="FFFFFF"/>
              </w:rPr>
              <w:t>Цілісність даних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44" w:rsidRDefault="00D67444" w:rsidP="00D67444">
            <w:pPr>
              <w:tabs>
                <w:tab w:val="left" w:pos="855"/>
                <w:tab w:val="center" w:pos="11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ключів в цілісності даних.</w:t>
            </w:r>
          </w:p>
          <w:p w:rsidR="00635E09" w:rsidRPr="00DF2981" w:rsidRDefault="00D67444" w:rsidP="00D67444">
            <w:pPr>
              <w:tabs>
                <w:tab w:val="left" w:pos="855"/>
                <w:tab w:val="center" w:pos="117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="00635E09"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92077D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635E09" w:rsidRPr="00365B44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635E09" w:rsidRPr="00DF2981" w:rsidRDefault="00635E09" w:rsidP="00365B44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5B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635E09" w:rsidRPr="00DF2981" w:rsidTr="00365B44">
        <w:trPr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365B44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635E09" w:rsidRDefault="00D67444" w:rsidP="00D67444">
            <w:pPr>
              <w:spacing w:after="0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Контрольна робота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Лабораторна 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635E09" w:rsidRPr="00DF2981" w:rsidRDefault="00635E09" w:rsidP="00126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DF2981" w:rsidRDefault="00635E09" w:rsidP="00814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635E09" w:rsidRPr="00DF2981" w:rsidRDefault="00635E09" w:rsidP="0036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09" w:rsidRPr="008142BD" w:rsidRDefault="00635E09" w:rsidP="008142BD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BAA" w:rsidRPr="00365B44" w:rsidRDefault="008A7E70" w:rsidP="005F2BA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Викладач</w:t>
      </w:r>
      <w:r w:rsidR="006F5627" w:rsidRPr="00B675A4">
        <w:rPr>
          <w:rFonts w:ascii="Times New Roman" w:hAnsi="Times New Roman"/>
          <w:sz w:val="28"/>
          <w:szCs w:val="28"/>
        </w:rPr>
        <w:t xml:space="preserve">____________ </w:t>
      </w:r>
      <w:r w:rsidR="00365B44">
        <w:rPr>
          <w:rFonts w:ascii="Times New Roman" w:hAnsi="Times New Roman"/>
          <w:sz w:val="28"/>
          <w:szCs w:val="28"/>
          <w:lang w:val="en-US"/>
        </w:rPr>
        <w:t>Б.Я. Депутат</w:t>
      </w:r>
    </w:p>
    <w:sectPr w:rsidR="005F2BAA" w:rsidRPr="00365B44" w:rsidSect="00E07D59">
      <w:pgSz w:w="16840" w:h="11907" w:orient="landscape" w:code="9"/>
      <w:pgMar w:top="1418" w:right="1134" w:bottom="851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439" w:rsidRDefault="00F82439" w:rsidP="00E07D59">
      <w:pPr>
        <w:spacing w:after="0" w:line="240" w:lineRule="auto"/>
      </w:pPr>
      <w:r>
        <w:separator/>
      </w:r>
    </w:p>
  </w:endnote>
  <w:endnote w:type="continuationSeparator" w:id="1">
    <w:p w:rsidR="00F82439" w:rsidRDefault="00F82439" w:rsidP="00E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439" w:rsidRDefault="00F82439" w:rsidP="00E07D59">
      <w:pPr>
        <w:spacing w:after="0" w:line="240" w:lineRule="auto"/>
      </w:pPr>
      <w:r>
        <w:separator/>
      </w:r>
    </w:p>
  </w:footnote>
  <w:footnote w:type="continuationSeparator" w:id="1">
    <w:p w:rsidR="00F82439" w:rsidRDefault="00F82439" w:rsidP="00E0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3D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33160"/>
    <w:multiLevelType w:val="hybridMultilevel"/>
    <w:tmpl w:val="FC4EC37E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51F2"/>
    <w:multiLevelType w:val="hybridMultilevel"/>
    <w:tmpl w:val="5CB88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65234"/>
    <w:multiLevelType w:val="hybridMultilevel"/>
    <w:tmpl w:val="9CC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5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6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71729"/>
    <w:multiLevelType w:val="hybridMultilevel"/>
    <w:tmpl w:val="5CCC93B0"/>
    <w:lvl w:ilvl="0" w:tplc="7942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A352B"/>
    <w:multiLevelType w:val="hybridMultilevel"/>
    <w:tmpl w:val="EA74F71A"/>
    <w:lvl w:ilvl="0" w:tplc="7942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35DD5"/>
    <w:multiLevelType w:val="hybridMultilevel"/>
    <w:tmpl w:val="285EE6A2"/>
    <w:lvl w:ilvl="0" w:tplc="5678B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F423FE"/>
    <w:multiLevelType w:val="hybridMultilevel"/>
    <w:tmpl w:val="5CB88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2655F"/>
    <w:multiLevelType w:val="hybridMultilevel"/>
    <w:tmpl w:val="5CB88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42757"/>
    <w:multiLevelType w:val="multilevel"/>
    <w:tmpl w:val="B9E895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010215"/>
    <w:multiLevelType w:val="hybridMultilevel"/>
    <w:tmpl w:val="254E86B6"/>
    <w:lvl w:ilvl="0" w:tplc="FFE0C2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5B6D63"/>
    <w:multiLevelType w:val="hybridMultilevel"/>
    <w:tmpl w:val="825C7BF4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C64FD"/>
    <w:multiLevelType w:val="multilevel"/>
    <w:tmpl w:val="14AA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428F7"/>
    <w:multiLevelType w:val="hybridMultilevel"/>
    <w:tmpl w:val="96E6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076FA"/>
    <w:multiLevelType w:val="multilevel"/>
    <w:tmpl w:val="3CD6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8D66FD"/>
    <w:multiLevelType w:val="hybridMultilevel"/>
    <w:tmpl w:val="936AC9E8"/>
    <w:lvl w:ilvl="0" w:tplc="7942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F4DBA"/>
    <w:multiLevelType w:val="hybridMultilevel"/>
    <w:tmpl w:val="199E1AA0"/>
    <w:lvl w:ilvl="0" w:tplc="7942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92997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6B30FD"/>
    <w:multiLevelType w:val="hybridMultilevel"/>
    <w:tmpl w:val="4226FD00"/>
    <w:lvl w:ilvl="0" w:tplc="7942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23"/>
  </w:num>
  <w:num w:numId="6">
    <w:abstractNumId w:val="17"/>
  </w:num>
  <w:num w:numId="7">
    <w:abstractNumId w:val="9"/>
  </w:num>
  <w:num w:numId="8">
    <w:abstractNumId w:val="14"/>
  </w:num>
  <w:num w:numId="9">
    <w:abstractNumId w:val="22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3"/>
  </w:num>
  <w:num w:numId="15">
    <w:abstractNumId w:val="12"/>
  </w:num>
  <w:num w:numId="16">
    <w:abstractNumId w:val="18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1"/>
  </w:num>
  <w:num w:numId="22">
    <w:abstractNumId w:val="20"/>
  </w:num>
  <w:num w:numId="23">
    <w:abstractNumId w:val="8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BAA"/>
    <w:rsid w:val="00000422"/>
    <w:rsid w:val="00011C33"/>
    <w:rsid w:val="00020C87"/>
    <w:rsid w:val="00024391"/>
    <w:rsid w:val="00031583"/>
    <w:rsid w:val="000377FD"/>
    <w:rsid w:val="00067DA8"/>
    <w:rsid w:val="00082572"/>
    <w:rsid w:val="000922DB"/>
    <w:rsid w:val="000A53EC"/>
    <w:rsid w:val="000D1C88"/>
    <w:rsid w:val="000F0626"/>
    <w:rsid w:val="000F7CDF"/>
    <w:rsid w:val="000F7DAA"/>
    <w:rsid w:val="00124FF1"/>
    <w:rsid w:val="0014569D"/>
    <w:rsid w:val="001462D4"/>
    <w:rsid w:val="00154F11"/>
    <w:rsid w:val="001563B7"/>
    <w:rsid w:val="00173464"/>
    <w:rsid w:val="00192845"/>
    <w:rsid w:val="0019467A"/>
    <w:rsid w:val="001B546E"/>
    <w:rsid w:val="001D10DF"/>
    <w:rsid w:val="001D6A91"/>
    <w:rsid w:val="001E27C8"/>
    <w:rsid w:val="001E36E9"/>
    <w:rsid w:val="00200CE7"/>
    <w:rsid w:val="002045C4"/>
    <w:rsid w:val="0024017B"/>
    <w:rsid w:val="00241AA7"/>
    <w:rsid w:val="002474C7"/>
    <w:rsid w:val="0026411E"/>
    <w:rsid w:val="00270AAC"/>
    <w:rsid w:val="002A7C3B"/>
    <w:rsid w:val="002B233C"/>
    <w:rsid w:val="002D26B2"/>
    <w:rsid w:val="002F2DBF"/>
    <w:rsid w:val="0031703A"/>
    <w:rsid w:val="003310F4"/>
    <w:rsid w:val="00336AD9"/>
    <w:rsid w:val="0035405E"/>
    <w:rsid w:val="00361546"/>
    <w:rsid w:val="00365B44"/>
    <w:rsid w:val="003A0C92"/>
    <w:rsid w:val="003A5129"/>
    <w:rsid w:val="003E317E"/>
    <w:rsid w:val="003E61BC"/>
    <w:rsid w:val="003F2983"/>
    <w:rsid w:val="004020BE"/>
    <w:rsid w:val="00407796"/>
    <w:rsid w:val="00413F8A"/>
    <w:rsid w:val="004273A6"/>
    <w:rsid w:val="004505CE"/>
    <w:rsid w:val="00461D73"/>
    <w:rsid w:val="0048643F"/>
    <w:rsid w:val="00491583"/>
    <w:rsid w:val="00493E0D"/>
    <w:rsid w:val="00494827"/>
    <w:rsid w:val="004A78EA"/>
    <w:rsid w:val="004D03F8"/>
    <w:rsid w:val="004D0742"/>
    <w:rsid w:val="004D21F9"/>
    <w:rsid w:val="004D364A"/>
    <w:rsid w:val="00505871"/>
    <w:rsid w:val="00516A7C"/>
    <w:rsid w:val="00516C5F"/>
    <w:rsid w:val="0057031C"/>
    <w:rsid w:val="00575B89"/>
    <w:rsid w:val="005B27EE"/>
    <w:rsid w:val="005B530C"/>
    <w:rsid w:val="005D140C"/>
    <w:rsid w:val="005D143F"/>
    <w:rsid w:val="005E5BDF"/>
    <w:rsid w:val="005F0C23"/>
    <w:rsid w:val="005F2BAA"/>
    <w:rsid w:val="00602008"/>
    <w:rsid w:val="00604312"/>
    <w:rsid w:val="00613300"/>
    <w:rsid w:val="00635E09"/>
    <w:rsid w:val="00646F00"/>
    <w:rsid w:val="0066772E"/>
    <w:rsid w:val="00670090"/>
    <w:rsid w:val="00695C81"/>
    <w:rsid w:val="006D6866"/>
    <w:rsid w:val="006E0003"/>
    <w:rsid w:val="006F5627"/>
    <w:rsid w:val="006F6DA6"/>
    <w:rsid w:val="007117AC"/>
    <w:rsid w:val="00764DBB"/>
    <w:rsid w:val="00782FDB"/>
    <w:rsid w:val="007A528F"/>
    <w:rsid w:val="007C6408"/>
    <w:rsid w:val="007D59C8"/>
    <w:rsid w:val="007D633F"/>
    <w:rsid w:val="007E117F"/>
    <w:rsid w:val="008142BD"/>
    <w:rsid w:val="00827253"/>
    <w:rsid w:val="0088135B"/>
    <w:rsid w:val="008970B5"/>
    <w:rsid w:val="008A4E0F"/>
    <w:rsid w:val="008A7E70"/>
    <w:rsid w:val="008B0FC4"/>
    <w:rsid w:val="008F1CC1"/>
    <w:rsid w:val="00913252"/>
    <w:rsid w:val="0092077D"/>
    <w:rsid w:val="009245C7"/>
    <w:rsid w:val="0092497F"/>
    <w:rsid w:val="00924B47"/>
    <w:rsid w:val="0095335B"/>
    <w:rsid w:val="00977772"/>
    <w:rsid w:val="00977D3C"/>
    <w:rsid w:val="00981DF3"/>
    <w:rsid w:val="00985C2B"/>
    <w:rsid w:val="00987700"/>
    <w:rsid w:val="0099020D"/>
    <w:rsid w:val="0099726D"/>
    <w:rsid w:val="009A3F4B"/>
    <w:rsid w:val="009B29BC"/>
    <w:rsid w:val="009B466E"/>
    <w:rsid w:val="009C72E6"/>
    <w:rsid w:val="009E60F1"/>
    <w:rsid w:val="009F0F65"/>
    <w:rsid w:val="009F5396"/>
    <w:rsid w:val="009F6009"/>
    <w:rsid w:val="00A11002"/>
    <w:rsid w:val="00A24DA0"/>
    <w:rsid w:val="00A33AE0"/>
    <w:rsid w:val="00A4149C"/>
    <w:rsid w:val="00A53344"/>
    <w:rsid w:val="00A55FF2"/>
    <w:rsid w:val="00A57F9E"/>
    <w:rsid w:val="00A61B61"/>
    <w:rsid w:val="00A70ECB"/>
    <w:rsid w:val="00AA57E6"/>
    <w:rsid w:val="00AB569B"/>
    <w:rsid w:val="00AC6175"/>
    <w:rsid w:val="00AD09E2"/>
    <w:rsid w:val="00AF364D"/>
    <w:rsid w:val="00B2223A"/>
    <w:rsid w:val="00B2492E"/>
    <w:rsid w:val="00B2628C"/>
    <w:rsid w:val="00B40D62"/>
    <w:rsid w:val="00B520DD"/>
    <w:rsid w:val="00B64D2F"/>
    <w:rsid w:val="00B651C9"/>
    <w:rsid w:val="00B675A4"/>
    <w:rsid w:val="00B77424"/>
    <w:rsid w:val="00B8181D"/>
    <w:rsid w:val="00B97C09"/>
    <w:rsid w:val="00BA00A6"/>
    <w:rsid w:val="00BA3BD9"/>
    <w:rsid w:val="00BB0B0A"/>
    <w:rsid w:val="00BC0224"/>
    <w:rsid w:val="00BC4C58"/>
    <w:rsid w:val="00BD2A7D"/>
    <w:rsid w:val="00BE649A"/>
    <w:rsid w:val="00BF1573"/>
    <w:rsid w:val="00C0298E"/>
    <w:rsid w:val="00C0645D"/>
    <w:rsid w:val="00C108E2"/>
    <w:rsid w:val="00C1782F"/>
    <w:rsid w:val="00C26418"/>
    <w:rsid w:val="00C4398E"/>
    <w:rsid w:val="00C52FE1"/>
    <w:rsid w:val="00C570C8"/>
    <w:rsid w:val="00C63714"/>
    <w:rsid w:val="00C7434E"/>
    <w:rsid w:val="00C91A47"/>
    <w:rsid w:val="00CC4554"/>
    <w:rsid w:val="00CC4AD6"/>
    <w:rsid w:val="00CE41C1"/>
    <w:rsid w:val="00D0083D"/>
    <w:rsid w:val="00D31549"/>
    <w:rsid w:val="00D35880"/>
    <w:rsid w:val="00D463F7"/>
    <w:rsid w:val="00D63D95"/>
    <w:rsid w:val="00D67444"/>
    <w:rsid w:val="00D7166E"/>
    <w:rsid w:val="00D832AE"/>
    <w:rsid w:val="00D934D8"/>
    <w:rsid w:val="00DB6355"/>
    <w:rsid w:val="00DD6B75"/>
    <w:rsid w:val="00DD736F"/>
    <w:rsid w:val="00DE215C"/>
    <w:rsid w:val="00DF2981"/>
    <w:rsid w:val="00E028DB"/>
    <w:rsid w:val="00E0599D"/>
    <w:rsid w:val="00E078F6"/>
    <w:rsid w:val="00E07D59"/>
    <w:rsid w:val="00E10605"/>
    <w:rsid w:val="00E26882"/>
    <w:rsid w:val="00E31993"/>
    <w:rsid w:val="00E34D9D"/>
    <w:rsid w:val="00E63832"/>
    <w:rsid w:val="00E852EB"/>
    <w:rsid w:val="00E940F9"/>
    <w:rsid w:val="00EA1CCA"/>
    <w:rsid w:val="00EB69BA"/>
    <w:rsid w:val="00EC4694"/>
    <w:rsid w:val="00EC6B2A"/>
    <w:rsid w:val="00EC75C0"/>
    <w:rsid w:val="00ED253C"/>
    <w:rsid w:val="00EE4772"/>
    <w:rsid w:val="00EF4324"/>
    <w:rsid w:val="00F2496E"/>
    <w:rsid w:val="00F3290A"/>
    <w:rsid w:val="00F32F1A"/>
    <w:rsid w:val="00F37D65"/>
    <w:rsid w:val="00F654FD"/>
    <w:rsid w:val="00F66B64"/>
    <w:rsid w:val="00F71276"/>
    <w:rsid w:val="00F82439"/>
    <w:rsid w:val="00FA56D1"/>
    <w:rsid w:val="00FE4C0B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A61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39"/>
    <w:rsid w:val="003F29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F298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0D1C88"/>
    <w:rPr>
      <w:color w:val="954F72" w:themeColor="followedHyperlink"/>
      <w:u w:val="single"/>
    </w:rPr>
  </w:style>
  <w:style w:type="paragraph" w:styleId="aa">
    <w:name w:val="List Paragraph"/>
    <w:basedOn w:val="a"/>
    <w:uiPriority w:val="1"/>
    <w:qFormat/>
    <w:rsid w:val="002F2D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61B61"/>
    <w:rPr>
      <w:rFonts w:eastAsia="Times New Roman"/>
      <w:b/>
      <w:bCs/>
      <w:sz w:val="27"/>
      <w:szCs w:val="27"/>
      <w:lang w:val="ru-RU" w:eastAsia="ru-RU"/>
    </w:rPr>
  </w:style>
  <w:style w:type="character" w:customStyle="1" w:styleId="go">
    <w:name w:val="go"/>
    <w:basedOn w:val="a0"/>
    <w:rsid w:val="00A61B61"/>
  </w:style>
  <w:style w:type="paragraph" w:styleId="ab">
    <w:name w:val="Normal (Web)"/>
    <w:basedOn w:val="a"/>
    <w:uiPriority w:val="99"/>
    <w:unhideWhenUsed/>
    <w:rsid w:val="006D6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Body Text"/>
    <w:basedOn w:val="a"/>
    <w:link w:val="ad"/>
    <w:rsid w:val="0092497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2497F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inancial.lnu.edu.ua/employee/starukh-a-i%20" TargetMode="External"/><Relationship Id="rId18" Type="http://schemas.openxmlformats.org/officeDocument/2006/relationships/hyperlink" Target="https://uk.myservername.com/sql-vs-nosql-exact-differen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niyta.star@gmail.com" TargetMode="External"/><Relationship Id="rId17" Type="http://schemas.openxmlformats.org/officeDocument/2006/relationships/hyperlink" Target="https://alternativescience.net/programming/242-sql-chy-nosql-os-v-chomu-pytann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omania.com.ua/oglyad-sq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ancial.lnu.edu.ua/employee/242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-learning.lnu.edu.ua/login/index.php" TargetMode="External"/><Relationship Id="rId10" Type="http://schemas.openxmlformats.org/officeDocument/2006/relationships/hyperlink" Target="mailto:bohdan.deputat@lnu.edu.u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iyta.star@gmail.com" TargetMode="External"/><Relationship Id="rId14" Type="http://schemas.openxmlformats.org/officeDocument/2006/relationships/hyperlink" Target="https://financial.lnu.edu.ua/course/tekhnolohii-proektuvannia-ta-administruvannia-bd-i-sd%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3830</Words>
  <Characters>21836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Irynka</dc:creator>
  <cp:lastModifiedBy>Анна Старух</cp:lastModifiedBy>
  <cp:revision>33</cp:revision>
  <dcterms:created xsi:type="dcterms:W3CDTF">2020-09-14T07:32:00Z</dcterms:created>
  <dcterms:modified xsi:type="dcterms:W3CDTF">2022-10-12T13:45:00Z</dcterms:modified>
</cp:coreProperties>
</file>