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252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C3699C" w:rsidRPr="00D936F3" w:rsidTr="00D03A79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3699C" w:rsidRPr="00D936F3" w:rsidRDefault="00C3699C" w:rsidP="00D03A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30480</wp:posOffset>
                  </wp:positionV>
                  <wp:extent cx="1304925" cy="1595755"/>
                  <wp:effectExtent l="0" t="0" r="9525" b="4445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699C" w:rsidRPr="00F64B43" w:rsidRDefault="00C3699C" w:rsidP="00D03A79">
            <w:pPr>
              <w:pStyle w:val="3"/>
              <w:keepNext w:val="0"/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43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</w:t>
            </w:r>
            <w:r w:rsidRPr="00F64B43">
              <w:rPr>
                <w:rFonts w:ascii="Times New Roman" w:hAnsi="Times New Roman" w:cs="Times New Roman"/>
                <w:sz w:val="28"/>
              </w:rPr>
              <w:t xml:space="preserve">ОСВІТИ І НАУКИ </w:t>
            </w:r>
            <w:r w:rsidRPr="00F64B4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  <w:p w:rsidR="00C3699C" w:rsidRPr="00D936F3" w:rsidRDefault="00C3699C" w:rsidP="00D03A79">
            <w:pPr>
              <w:pStyle w:val="7"/>
              <w:spacing w:before="0" w:after="0"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C3699C" w:rsidRPr="00D936F3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C3699C" w:rsidRPr="00D936F3" w:rsidRDefault="00C3699C" w:rsidP="00D03A79">
            <w:pPr>
              <w:jc w:val="center"/>
              <w:rPr>
                <w:b/>
                <w:sz w:val="24"/>
                <w:szCs w:val="24"/>
              </w:rPr>
            </w:pPr>
          </w:p>
          <w:p w:rsidR="00C3699C" w:rsidRPr="00D936F3" w:rsidRDefault="00C3699C" w:rsidP="00D03A79">
            <w:pPr>
              <w:jc w:val="center"/>
              <w:rPr>
                <w:b/>
                <w:sz w:val="24"/>
                <w:szCs w:val="24"/>
              </w:rPr>
            </w:pPr>
          </w:p>
          <w:p w:rsidR="00C3699C" w:rsidRPr="00D936F3" w:rsidRDefault="00C3699C" w:rsidP="00D03A79">
            <w:pPr>
              <w:jc w:val="center"/>
              <w:rPr>
                <w:b/>
                <w:sz w:val="24"/>
                <w:szCs w:val="24"/>
              </w:rPr>
            </w:pPr>
          </w:p>
          <w:p w:rsidR="00C3699C" w:rsidRPr="00D936F3" w:rsidRDefault="00C3699C" w:rsidP="00D03A79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ЗАТВЕРДЖУЮ</w:t>
            </w:r>
          </w:p>
          <w:p w:rsidR="00C3699C" w:rsidRPr="00D936F3" w:rsidRDefault="00C3699C" w:rsidP="00D03A79">
            <w:pPr>
              <w:ind w:left="354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         В.о. декана</w:t>
            </w:r>
          </w:p>
          <w:p w:rsidR="00C3699C" w:rsidRPr="00D936F3" w:rsidRDefault="00C3699C" w:rsidP="00D03A79">
            <w:pPr>
              <w:ind w:left="354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         ____________  доц. А. В. Стасишин</w:t>
            </w:r>
          </w:p>
          <w:p w:rsidR="00C3699C" w:rsidRPr="00D936F3" w:rsidRDefault="00C3699C" w:rsidP="00D03A79">
            <w:pPr>
              <w:ind w:left="3540"/>
              <w:rPr>
                <w:szCs w:val="18"/>
              </w:rPr>
            </w:pPr>
            <w:r w:rsidRPr="00D936F3">
              <w:rPr>
                <w:sz w:val="24"/>
                <w:szCs w:val="24"/>
              </w:rPr>
              <w:t xml:space="preserve">                </w:t>
            </w:r>
            <w:r w:rsidRPr="00D936F3">
              <w:rPr>
                <w:szCs w:val="18"/>
              </w:rPr>
              <w:t>(</w:t>
            </w:r>
            <w:proofErr w:type="gramStart"/>
            <w:r w:rsidRPr="00D936F3">
              <w:rPr>
                <w:szCs w:val="18"/>
              </w:rPr>
              <w:t>п</w:t>
            </w:r>
            <w:proofErr w:type="gramEnd"/>
            <w:r w:rsidRPr="00D936F3">
              <w:rPr>
                <w:szCs w:val="18"/>
              </w:rPr>
              <w:t>ідпис)</w:t>
            </w:r>
          </w:p>
          <w:p w:rsidR="00C3699C" w:rsidRPr="00D936F3" w:rsidRDefault="00C3699C" w:rsidP="00D03A79">
            <w:pPr>
              <w:ind w:left="354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         “____”  _________________  201</w:t>
            </w:r>
            <w:r w:rsidR="00FA617F">
              <w:rPr>
                <w:b/>
                <w:sz w:val="24"/>
                <w:szCs w:val="24"/>
                <w:lang w:val="uk-UA"/>
              </w:rPr>
              <w:t>8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C3699C" w:rsidRPr="00D936F3" w:rsidRDefault="00C3699C" w:rsidP="00D03A79">
            <w:pPr>
              <w:rPr>
                <w:sz w:val="24"/>
                <w:szCs w:val="24"/>
              </w:rPr>
            </w:pPr>
          </w:p>
          <w:p w:rsidR="00C3699C" w:rsidRPr="00D936F3" w:rsidRDefault="00C3699C" w:rsidP="00D03A79">
            <w:pPr>
              <w:rPr>
                <w:sz w:val="24"/>
                <w:szCs w:val="24"/>
              </w:rPr>
            </w:pPr>
          </w:p>
          <w:p w:rsidR="00C3699C" w:rsidRPr="00D936F3" w:rsidRDefault="00C3699C" w:rsidP="00D03A79">
            <w:pPr>
              <w:rPr>
                <w:sz w:val="24"/>
                <w:szCs w:val="24"/>
              </w:rPr>
            </w:pPr>
          </w:p>
          <w:p w:rsidR="00C3699C" w:rsidRPr="00D936F3" w:rsidRDefault="00C3699C" w:rsidP="00D03A79">
            <w:pPr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36"/>
                <w:szCs w:val="36"/>
              </w:rPr>
              <w:t>РОБОЧА</w:t>
            </w: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ПРОГРАМА НАВЧАЛЬНОЇ ДИСЦИПЛІНИ</w:t>
            </w:r>
          </w:p>
          <w:p w:rsidR="00C3699C" w:rsidRPr="00DE57AB" w:rsidRDefault="00C3699C" w:rsidP="00D03A79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  <w:r w:rsidRPr="00D936F3">
              <w:rPr>
                <w:sz w:val="36"/>
                <w:szCs w:val="36"/>
              </w:rPr>
              <w:t>_</w:t>
            </w:r>
            <w:r w:rsidRPr="00DE57AB">
              <w:rPr>
                <w:sz w:val="36"/>
                <w:szCs w:val="36"/>
                <w:u w:val="single"/>
                <w:lang w:val="uk-UA"/>
              </w:rPr>
              <w:t>«</w:t>
            </w:r>
            <w:r w:rsidR="00FA617F">
              <w:rPr>
                <w:b/>
                <w:sz w:val="36"/>
                <w:szCs w:val="36"/>
                <w:u w:val="single"/>
                <w:lang w:val="uk-UA"/>
              </w:rPr>
              <w:t>Міжнародні валютно-фінансові відносини</w:t>
            </w:r>
            <w:r w:rsidRPr="00DE57AB">
              <w:rPr>
                <w:sz w:val="36"/>
                <w:szCs w:val="36"/>
                <w:u w:val="single"/>
                <w:lang w:val="uk-UA"/>
              </w:rPr>
              <w:t>»</w:t>
            </w:r>
            <w:r w:rsidRPr="00DE57AB">
              <w:rPr>
                <w:sz w:val="36"/>
                <w:szCs w:val="36"/>
              </w:rPr>
              <w:t>___</w:t>
            </w: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</w:pPr>
            <w:r w:rsidRPr="00D936F3">
              <w:t>(назва навчальної дисципліни)</w:t>
            </w: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C3699C" w:rsidRPr="00D936F3" w:rsidRDefault="00C3699C" w:rsidP="00D03A79">
            <w:pPr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  <w:lang w:val="uk-UA"/>
              </w:rPr>
              <w:t>_</w:t>
            </w:r>
            <w:r w:rsidRPr="002B71B9">
              <w:rPr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Pr="002B71B9">
              <w:rPr>
                <w:sz w:val="24"/>
                <w:szCs w:val="24"/>
                <w:u w:val="single"/>
                <w:lang w:val="uk-UA"/>
              </w:rPr>
              <w:t xml:space="preserve"> «</w:t>
            </w:r>
            <w:r>
              <w:rPr>
                <w:sz w:val="24"/>
                <w:szCs w:val="24"/>
                <w:u w:val="single"/>
                <w:lang w:val="uk-UA"/>
              </w:rPr>
              <w:t xml:space="preserve">Управління та </w:t>
            </w:r>
            <w:proofErr w:type="gramStart"/>
            <w:r>
              <w:rPr>
                <w:sz w:val="24"/>
                <w:szCs w:val="24"/>
                <w:u w:val="single"/>
                <w:lang w:val="uk-UA"/>
              </w:rPr>
              <w:t>адм</w:t>
            </w:r>
            <w:proofErr w:type="gramEnd"/>
            <w:r>
              <w:rPr>
                <w:sz w:val="24"/>
                <w:szCs w:val="24"/>
                <w:u w:val="single"/>
                <w:lang w:val="uk-UA"/>
              </w:rPr>
              <w:t>іністрування</w:t>
            </w:r>
            <w:r w:rsidRPr="002B71B9">
              <w:rPr>
                <w:sz w:val="24"/>
                <w:szCs w:val="24"/>
                <w:u w:val="single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_____________</w:t>
            </w: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</w:pPr>
            <w:r w:rsidRPr="00D936F3">
              <w:t xml:space="preserve">                          (шифр та найменування галузі знань)</w:t>
            </w: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напрям підготовки</w:t>
            </w:r>
            <w:r w:rsidRPr="00D936F3">
              <w:rPr>
                <w:b/>
                <w:sz w:val="24"/>
                <w:szCs w:val="24"/>
              </w:rPr>
              <w:t>:</w:t>
            </w:r>
            <w:r w:rsidRPr="00D936F3">
              <w:rPr>
                <w:sz w:val="24"/>
                <w:szCs w:val="24"/>
              </w:rPr>
              <w:t xml:space="preserve"> __</w:t>
            </w:r>
            <w:r>
              <w:rPr>
                <w:sz w:val="24"/>
                <w:szCs w:val="24"/>
                <w:lang w:val="uk-UA"/>
              </w:rPr>
              <w:t>072</w:t>
            </w:r>
            <w:r w:rsidRPr="00F64B43">
              <w:rPr>
                <w:sz w:val="24"/>
                <w:szCs w:val="24"/>
                <w:u w:val="single"/>
                <w:lang w:val="uk-UA"/>
              </w:rPr>
              <w:t xml:space="preserve"> «Фінанси</w:t>
            </w:r>
            <w:r>
              <w:rPr>
                <w:sz w:val="24"/>
                <w:szCs w:val="24"/>
                <w:u w:val="single"/>
                <w:lang w:val="uk-UA"/>
              </w:rPr>
              <w:t>, банківська справа та страхування»</w:t>
            </w:r>
          </w:p>
          <w:p w:rsidR="00C3699C" w:rsidRPr="00D936F3" w:rsidRDefault="00C3699C" w:rsidP="00D03A79">
            <w:pPr>
              <w:spacing w:line="200" w:lineRule="atLeast"/>
              <w:jc w:val="center"/>
            </w:pPr>
            <w:r w:rsidRPr="00D936F3">
              <w:t xml:space="preserve">                           (код та найменування </w:t>
            </w:r>
            <w:proofErr w:type="gramStart"/>
            <w:r w:rsidRPr="00D936F3">
              <w:t>спец</w:t>
            </w:r>
            <w:proofErr w:type="gramEnd"/>
            <w:r w:rsidRPr="00D936F3">
              <w:t>іальності)</w:t>
            </w:r>
          </w:p>
          <w:p w:rsidR="00C3699C" w:rsidRPr="00D936F3" w:rsidRDefault="00C3699C" w:rsidP="00D03A79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936F3">
              <w:rPr>
                <w:b/>
                <w:sz w:val="24"/>
                <w:szCs w:val="24"/>
              </w:rPr>
              <w:t>спец</w:t>
            </w:r>
            <w:proofErr w:type="gramEnd"/>
            <w:r w:rsidRPr="00D936F3">
              <w:rPr>
                <w:b/>
                <w:sz w:val="24"/>
                <w:szCs w:val="24"/>
              </w:rPr>
              <w:t>іалізація:</w:t>
            </w:r>
            <w:r w:rsidRPr="00D936F3">
              <w:rPr>
                <w:sz w:val="24"/>
                <w:szCs w:val="24"/>
              </w:rPr>
              <w:t xml:space="preserve">  </w:t>
            </w:r>
            <w:r w:rsidRPr="0015760C">
              <w:rPr>
                <w:sz w:val="24"/>
                <w:szCs w:val="24"/>
                <w:u w:val="single"/>
                <w:lang w:val="uk-UA"/>
              </w:rPr>
              <w:t>Фінанси, митна та податкова справа</w:t>
            </w:r>
            <w:r w:rsidRPr="00D936F3">
              <w:rPr>
                <w:sz w:val="24"/>
                <w:szCs w:val="24"/>
              </w:rPr>
              <w:t>___________</w:t>
            </w:r>
          </w:p>
          <w:p w:rsidR="00C3699C" w:rsidRPr="00D936F3" w:rsidRDefault="00C3699C" w:rsidP="00D03A79">
            <w:pPr>
              <w:spacing w:line="200" w:lineRule="atLeast"/>
              <w:jc w:val="center"/>
            </w:pPr>
            <w:r w:rsidRPr="00D936F3">
              <w:t xml:space="preserve">                         (найменування </w:t>
            </w:r>
            <w:proofErr w:type="gramStart"/>
            <w:r w:rsidRPr="00D936F3">
              <w:t>спец</w:t>
            </w:r>
            <w:proofErr w:type="gramEnd"/>
            <w:r w:rsidRPr="00D936F3">
              <w:t>іалізації)</w:t>
            </w:r>
          </w:p>
          <w:p w:rsidR="00C3699C" w:rsidRPr="00D936F3" w:rsidRDefault="00C3699C" w:rsidP="00D03A79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_______</w:t>
            </w:r>
            <w:r w:rsidRPr="0015760C">
              <w:rPr>
                <w:sz w:val="24"/>
                <w:szCs w:val="24"/>
                <w:u w:val="single"/>
                <w:lang w:val="uk-UA"/>
              </w:rPr>
              <w:t>магі</w:t>
            </w:r>
            <w:proofErr w:type="gramStart"/>
            <w:r w:rsidRPr="0015760C">
              <w:rPr>
                <w:sz w:val="24"/>
                <w:szCs w:val="24"/>
                <w:u w:val="single"/>
                <w:lang w:val="uk-UA"/>
              </w:rPr>
              <w:t>стр</w:t>
            </w:r>
            <w:proofErr w:type="gramEnd"/>
            <w:r w:rsidRPr="0015760C">
              <w:rPr>
                <w:sz w:val="24"/>
                <w:szCs w:val="24"/>
                <w:u w:val="single"/>
              </w:rPr>
              <w:t>_</w:t>
            </w:r>
            <w:r w:rsidRPr="00D936F3">
              <w:rPr>
                <w:sz w:val="24"/>
                <w:szCs w:val="24"/>
              </w:rPr>
              <w:t>_________________</w:t>
            </w: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</w:pPr>
            <w:r w:rsidRPr="00D936F3">
              <w:rPr>
                <w:sz w:val="24"/>
                <w:szCs w:val="24"/>
              </w:rPr>
              <w:t xml:space="preserve">                                   </w:t>
            </w:r>
            <w:r w:rsidRPr="00D936F3">
              <w:t>(бакалавр, магі</w:t>
            </w:r>
            <w:proofErr w:type="gramStart"/>
            <w:r w:rsidRPr="00D936F3">
              <w:t>стр</w:t>
            </w:r>
            <w:proofErr w:type="gramEnd"/>
            <w:r w:rsidRPr="00D936F3">
              <w:t>)</w:t>
            </w:r>
          </w:p>
          <w:p w:rsidR="00C3699C" w:rsidRPr="00D936F3" w:rsidRDefault="00C3699C" w:rsidP="00D03A7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форма навчання:</w:t>
            </w:r>
            <w:r w:rsidRPr="00D936F3">
              <w:rPr>
                <w:sz w:val="24"/>
                <w:szCs w:val="24"/>
              </w:rPr>
              <w:t xml:space="preserve"> ______</w:t>
            </w:r>
            <w:r>
              <w:rPr>
                <w:sz w:val="24"/>
                <w:szCs w:val="24"/>
                <w:u w:val="single"/>
                <w:lang w:val="uk-UA"/>
              </w:rPr>
              <w:t>денна</w:t>
            </w:r>
            <w:r w:rsidRPr="00D936F3">
              <w:rPr>
                <w:sz w:val="24"/>
                <w:szCs w:val="24"/>
              </w:rPr>
              <w:t>_____________</w:t>
            </w:r>
          </w:p>
          <w:p w:rsidR="00C3699C" w:rsidRPr="00D936F3" w:rsidRDefault="00C3699C" w:rsidP="00D03A79">
            <w:pPr>
              <w:tabs>
                <w:tab w:val="left" w:pos="3180"/>
              </w:tabs>
              <w:jc w:val="center"/>
            </w:pPr>
            <w:r w:rsidRPr="00D936F3">
              <w:rPr>
                <w:sz w:val="24"/>
                <w:szCs w:val="24"/>
              </w:rPr>
              <w:t xml:space="preserve">                                   </w:t>
            </w:r>
            <w:r w:rsidRPr="00D936F3">
              <w:t>(денна, заочна)</w:t>
            </w:r>
          </w:p>
          <w:p w:rsidR="00C3699C" w:rsidRPr="00D936F3" w:rsidRDefault="00C3699C" w:rsidP="00D03A7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3699C" w:rsidRPr="00D936F3" w:rsidRDefault="00C3699C" w:rsidP="00D03A7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3699C" w:rsidRPr="00D936F3" w:rsidRDefault="00C3699C" w:rsidP="00D03A7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/>
          <w:p w:rsidR="00C3699C" w:rsidRPr="00D936F3" w:rsidRDefault="00C3699C" w:rsidP="00D03A79">
            <w:r w:rsidRPr="00D936F3">
              <w:rPr>
                <w:vanish/>
              </w:rPr>
              <w:cr/>
            </w:r>
          </w:p>
          <w:p w:rsidR="00C3699C" w:rsidRPr="004E615E" w:rsidRDefault="00C3699C" w:rsidP="00D03A79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FA617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C3699C" w:rsidRPr="00D936F3" w:rsidTr="00D03A79">
        <w:trPr>
          <w:trHeight w:val="1090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C3699C" w:rsidRPr="002B71B9" w:rsidRDefault="00C3699C" w:rsidP="00FA617F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3699C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FA617F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3699C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ФІНАНСІВ</w:t>
            </w:r>
            <w:r w:rsidR="00FA617F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субєктів господарювання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699C" w:rsidRPr="00D936F3" w:rsidRDefault="00C3699C" w:rsidP="00D03A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699C" w:rsidRPr="004E615E" w:rsidRDefault="00C3699C" w:rsidP="00C3699C">
      <w:pPr>
        <w:jc w:val="right"/>
        <w:rPr>
          <w:sz w:val="28"/>
          <w:szCs w:val="28"/>
        </w:rPr>
      </w:pPr>
    </w:p>
    <w:p w:rsidR="00C3699C" w:rsidRDefault="00C3699C" w:rsidP="00C3699C">
      <w:pPr>
        <w:jc w:val="both"/>
        <w:rPr>
          <w:sz w:val="22"/>
          <w:szCs w:val="22"/>
          <w:lang w:val="uk-UA"/>
        </w:rPr>
      </w:pPr>
    </w:p>
    <w:p w:rsidR="00C3699C" w:rsidRPr="008E1B41" w:rsidRDefault="00C3699C" w:rsidP="00C3699C">
      <w:pPr>
        <w:ind w:firstLine="708"/>
        <w:jc w:val="both"/>
        <w:rPr>
          <w:sz w:val="28"/>
          <w:szCs w:val="28"/>
          <w:lang w:val="uk-UA"/>
        </w:rPr>
      </w:pPr>
      <w:r w:rsidRPr="008E1B41">
        <w:rPr>
          <w:sz w:val="28"/>
          <w:szCs w:val="28"/>
          <w:lang w:val="uk-UA"/>
        </w:rPr>
        <w:t>Робоча програма навчальної дисципліни «</w:t>
      </w:r>
      <w:r w:rsidR="002F33BF" w:rsidRPr="002F33BF">
        <w:rPr>
          <w:sz w:val="28"/>
          <w:szCs w:val="28"/>
          <w:lang w:val="uk-UA"/>
        </w:rPr>
        <w:t>Міжнародні валютно-фінансові відносини</w:t>
      </w:r>
      <w:r w:rsidRPr="008E1B41">
        <w:rPr>
          <w:sz w:val="28"/>
          <w:szCs w:val="28"/>
          <w:lang w:val="uk-UA"/>
        </w:rPr>
        <w:t xml:space="preserve">» для студентів галузі знань </w:t>
      </w:r>
      <w:r w:rsidRPr="008E1B41">
        <w:rPr>
          <w:rFonts w:eastAsia="Batang"/>
          <w:sz w:val="28"/>
          <w:szCs w:val="28"/>
          <w:lang w:val="uk-UA"/>
        </w:rPr>
        <w:t>0</w:t>
      </w:r>
      <w:r>
        <w:rPr>
          <w:rFonts w:eastAsia="Batang"/>
          <w:sz w:val="28"/>
          <w:szCs w:val="28"/>
          <w:lang w:val="uk-UA"/>
        </w:rPr>
        <w:t>7</w:t>
      </w:r>
      <w:r w:rsidRPr="008E1B41">
        <w:rPr>
          <w:rFonts w:eastAsia="Batang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Управління та адміністрування</w:t>
      </w:r>
      <w:r w:rsidRPr="008E1B41">
        <w:rPr>
          <w:rFonts w:eastAsia="Batang"/>
          <w:sz w:val="28"/>
          <w:szCs w:val="28"/>
          <w:lang w:val="uk-UA"/>
        </w:rPr>
        <w:t xml:space="preserve">» </w:t>
      </w:r>
      <w:r w:rsidRPr="008E1B41">
        <w:rPr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>у</w:t>
      </w:r>
      <w:r w:rsidRPr="008E1B41">
        <w:rPr>
          <w:sz w:val="28"/>
          <w:szCs w:val="28"/>
          <w:lang w:val="uk-UA"/>
        </w:rPr>
        <w:t xml:space="preserve"> підготовки  </w:t>
      </w:r>
      <w:r>
        <w:rPr>
          <w:sz w:val="28"/>
          <w:szCs w:val="28"/>
          <w:lang w:val="uk-UA"/>
        </w:rPr>
        <w:t>072</w:t>
      </w:r>
      <w:r w:rsidRPr="008E1B41">
        <w:rPr>
          <w:sz w:val="28"/>
          <w:szCs w:val="28"/>
          <w:lang w:val="uk-UA"/>
        </w:rPr>
        <w:t xml:space="preserve"> «</w:t>
      </w:r>
      <w:r w:rsidRPr="008E1B41">
        <w:rPr>
          <w:color w:val="000000"/>
          <w:sz w:val="28"/>
          <w:szCs w:val="28"/>
          <w:lang w:val="uk-UA"/>
        </w:rPr>
        <w:t>Фінанси</w:t>
      </w:r>
      <w:r>
        <w:rPr>
          <w:color w:val="000000"/>
          <w:sz w:val="28"/>
          <w:szCs w:val="28"/>
          <w:lang w:val="uk-UA"/>
        </w:rPr>
        <w:t>, банківська справа та страхування</w:t>
      </w:r>
      <w:r w:rsidRPr="008E1B41">
        <w:rPr>
          <w:sz w:val="28"/>
          <w:szCs w:val="28"/>
          <w:lang w:val="uk-UA"/>
        </w:rPr>
        <w:t xml:space="preserve">» освітнього ступеня </w:t>
      </w:r>
      <w:r>
        <w:rPr>
          <w:sz w:val="28"/>
          <w:szCs w:val="28"/>
          <w:lang w:val="uk-UA"/>
        </w:rPr>
        <w:t>магістр</w:t>
      </w:r>
      <w:r w:rsidRPr="008E1B41">
        <w:rPr>
          <w:sz w:val="28"/>
          <w:szCs w:val="28"/>
          <w:lang w:val="uk-UA"/>
        </w:rPr>
        <w:t xml:space="preserve"> денної форми навчання. </w:t>
      </w:r>
    </w:p>
    <w:p w:rsidR="00C3699C" w:rsidRDefault="00C3699C" w:rsidP="00C3699C">
      <w:pPr>
        <w:jc w:val="both"/>
        <w:rPr>
          <w:sz w:val="28"/>
          <w:szCs w:val="28"/>
          <w:lang w:val="uk-UA"/>
        </w:rPr>
      </w:pPr>
    </w:p>
    <w:p w:rsidR="00C3699C" w:rsidRPr="00757C54" w:rsidRDefault="00C3699C" w:rsidP="00C3699C">
      <w:pPr>
        <w:jc w:val="both"/>
        <w:rPr>
          <w:b/>
          <w:sz w:val="28"/>
          <w:szCs w:val="28"/>
          <w:lang w:val="uk-UA"/>
        </w:rPr>
      </w:pPr>
      <w:r w:rsidRPr="00757C54">
        <w:rPr>
          <w:sz w:val="28"/>
          <w:szCs w:val="28"/>
          <w:lang w:val="uk-UA"/>
        </w:rPr>
        <w:t>«</w:t>
      </w:r>
      <w:r w:rsidRPr="00D25D7C">
        <w:rPr>
          <w:sz w:val="28"/>
          <w:szCs w:val="28"/>
          <w:lang w:val="uk-UA"/>
        </w:rPr>
        <w:t>__</w:t>
      </w:r>
      <w:r w:rsidRPr="00757C54">
        <w:rPr>
          <w:sz w:val="28"/>
          <w:szCs w:val="28"/>
          <w:lang w:val="uk-UA"/>
        </w:rPr>
        <w:t xml:space="preserve">» </w:t>
      </w:r>
      <w:r w:rsidRPr="00D25D7C">
        <w:rPr>
          <w:sz w:val="28"/>
          <w:szCs w:val="28"/>
          <w:lang w:val="uk-UA"/>
        </w:rPr>
        <w:t>_________</w:t>
      </w:r>
      <w:r w:rsidRPr="00757C54">
        <w:rPr>
          <w:sz w:val="28"/>
          <w:szCs w:val="28"/>
          <w:lang w:val="uk-UA"/>
        </w:rPr>
        <w:t xml:space="preserve"> 20</w:t>
      </w:r>
      <w:r w:rsidRPr="00D25D7C">
        <w:rPr>
          <w:sz w:val="28"/>
          <w:szCs w:val="28"/>
          <w:lang w:val="uk-UA"/>
        </w:rPr>
        <w:t>__</w:t>
      </w:r>
      <w:r w:rsidRPr="00757C54">
        <w:rPr>
          <w:sz w:val="28"/>
          <w:szCs w:val="28"/>
          <w:lang w:val="uk-UA"/>
        </w:rPr>
        <w:t xml:space="preserve"> р. – </w:t>
      </w:r>
      <w:r>
        <w:rPr>
          <w:sz w:val="28"/>
          <w:szCs w:val="28"/>
          <w:lang w:val="uk-UA"/>
        </w:rPr>
        <w:t>16</w:t>
      </w:r>
      <w:r w:rsidRPr="00757C54">
        <w:rPr>
          <w:sz w:val="28"/>
          <w:szCs w:val="28"/>
          <w:lang w:val="uk-UA"/>
        </w:rPr>
        <w:t xml:space="preserve"> с.</w:t>
      </w:r>
    </w:p>
    <w:p w:rsidR="00C3699C" w:rsidRPr="00757C54" w:rsidRDefault="00C3699C" w:rsidP="00C3699C">
      <w:pPr>
        <w:jc w:val="both"/>
        <w:rPr>
          <w:sz w:val="28"/>
          <w:szCs w:val="28"/>
          <w:lang w:val="uk-UA"/>
        </w:rPr>
      </w:pPr>
    </w:p>
    <w:p w:rsidR="00C3699C" w:rsidRPr="00757C54" w:rsidRDefault="00C3699C" w:rsidP="00C3699C">
      <w:pPr>
        <w:rPr>
          <w:sz w:val="28"/>
          <w:szCs w:val="28"/>
          <w:lang w:val="uk-UA"/>
        </w:rPr>
      </w:pPr>
    </w:p>
    <w:p w:rsidR="00C3699C" w:rsidRPr="00757C54" w:rsidRDefault="00C3699C" w:rsidP="00C3699C">
      <w:pPr>
        <w:rPr>
          <w:sz w:val="28"/>
          <w:szCs w:val="28"/>
          <w:lang w:val="uk-UA"/>
        </w:rPr>
      </w:pPr>
    </w:p>
    <w:p w:rsidR="00C3699C" w:rsidRPr="00757C54" w:rsidRDefault="00C3699C" w:rsidP="00C3699C">
      <w:pPr>
        <w:jc w:val="center"/>
        <w:rPr>
          <w:b/>
          <w:sz w:val="28"/>
          <w:szCs w:val="28"/>
          <w:lang w:val="uk-UA"/>
        </w:rPr>
      </w:pPr>
    </w:p>
    <w:p w:rsidR="00C3699C" w:rsidRPr="00757C54" w:rsidRDefault="00C3699C" w:rsidP="00C3699C">
      <w:pPr>
        <w:jc w:val="center"/>
        <w:rPr>
          <w:b/>
          <w:sz w:val="28"/>
          <w:szCs w:val="28"/>
          <w:lang w:val="uk-UA"/>
        </w:rPr>
      </w:pPr>
    </w:p>
    <w:p w:rsidR="00C3699C" w:rsidRPr="00757C54" w:rsidRDefault="00C3699C" w:rsidP="00C3699C">
      <w:pPr>
        <w:ind w:left="1418" w:hanging="1418"/>
        <w:rPr>
          <w:b/>
          <w:sz w:val="28"/>
          <w:szCs w:val="28"/>
          <w:lang w:val="uk-UA"/>
        </w:rPr>
      </w:pPr>
      <w:r w:rsidRPr="00757C54">
        <w:rPr>
          <w:b/>
          <w:sz w:val="28"/>
          <w:szCs w:val="28"/>
          <w:lang w:val="uk-UA"/>
        </w:rPr>
        <w:t xml:space="preserve">Розробник:  </w:t>
      </w:r>
      <w:r w:rsidR="00D03A79">
        <w:rPr>
          <w:b/>
          <w:sz w:val="28"/>
          <w:szCs w:val="28"/>
          <w:lang w:val="uk-UA"/>
        </w:rPr>
        <w:t>Біттер О.А</w:t>
      </w:r>
      <w:r>
        <w:rPr>
          <w:b/>
          <w:sz w:val="28"/>
          <w:szCs w:val="28"/>
          <w:lang w:val="uk-UA"/>
        </w:rPr>
        <w:t>.</w:t>
      </w:r>
      <w:r w:rsidRPr="00757C54">
        <w:rPr>
          <w:b/>
          <w:sz w:val="28"/>
          <w:szCs w:val="28"/>
          <w:lang w:val="uk-UA"/>
        </w:rPr>
        <w:t xml:space="preserve">, </w:t>
      </w:r>
      <w:r w:rsidR="00D03A79">
        <w:rPr>
          <w:b/>
          <w:sz w:val="28"/>
          <w:szCs w:val="28"/>
          <w:lang w:val="uk-UA"/>
        </w:rPr>
        <w:t xml:space="preserve">доктор </w:t>
      </w:r>
      <w:r w:rsidRPr="00757C54">
        <w:rPr>
          <w:b/>
          <w:sz w:val="28"/>
          <w:szCs w:val="28"/>
          <w:lang w:val="uk-UA"/>
        </w:rPr>
        <w:t xml:space="preserve">економічних наук, </w:t>
      </w:r>
      <w:r w:rsidR="00D03A79">
        <w:rPr>
          <w:b/>
          <w:sz w:val="28"/>
          <w:szCs w:val="28"/>
          <w:lang w:val="uk-UA"/>
        </w:rPr>
        <w:t>професор кафедри</w:t>
      </w:r>
      <w:r>
        <w:rPr>
          <w:b/>
          <w:sz w:val="28"/>
          <w:szCs w:val="28"/>
          <w:lang w:val="uk-UA"/>
        </w:rPr>
        <w:t xml:space="preserve"> </w:t>
      </w:r>
      <w:r w:rsidRPr="00757C54">
        <w:rPr>
          <w:b/>
          <w:sz w:val="28"/>
          <w:szCs w:val="28"/>
          <w:lang w:val="uk-UA"/>
        </w:rPr>
        <w:t>фінансів</w:t>
      </w:r>
      <w:r w:rsidR="00D03A79">
        <w:rPr>
          <w:b/>
          <w:sz w:val="28"/>
          <w:szCs w:val="28"/>
          <w:lang w:val="uk-UA"/>
        </w:rPr>
        <w:t xml:space="preserve"> суб’єктів господарювання</w:t>
      </w:r>
    </w:p>
    <w:p w:rsidR="00C3699C" w:rsidRPr="00757C54" w:rsidRDefault="00C3699C" w:rsidP="00C3699C">
      <w:pPr>
        <w:rPr>
          <w:sz w:val="28"/>
          <w:szCs w:val="28"/>
          <w:lang w:val="uk-UA"/>
        </w:rPr>
      </w:pPr>
    </w:p>
    <w:p w:rsidR="00C3699C" w:rsidRDefault="00C3699C" w:rsidP="00C3699C">
      <w:pPr>
        <w:rPr>
          <w:sz w:val="28"/>
          <w:szCs w:val="28"/>
          <w:lang w:val="uk-UA"/>
        </w:rPr>
      </w:pPr>
    </w:p>
    <w:p w:rsidR="001A6985" w:rsidRDefault="001A6985" w:rsidP="00C3699C">
      <w:pPr>
        <w:rPr>
          <w:sz w:val="28"/>
          <w:szCs w:val="28"/>
          <w:lang w:val="uk-UA"/>
        </w:rPr>
      </w:pPr>
    </w:p>
    <w:p w:rsidR="001A6985" w:rsidRPr="00757C54" w:rsidRDefault="001A6985" w:rsidP="00C3699C">
      <w:pPr>
        <w:rPr>
          <w:sz w:val="28"/>
          <w:szCs w:val="28"/>
          <w:lang w:val="uk-UA"/>
        </w:rPr>
      </w:pPr>
    </w:p>
    <w:p w:rsidR="00C3699C" w:rsidRPr="00757C54" w:rsidRDefault="00C3699C" w:rsidP="00C3699C">
      <w:pPr>
        <w:rPr>
          <w:sz w:val="28"/>
          <w:szCs w:val="28"/>
          <w:lang w:val="uk-UA"/>
        </w:rPr>
      </w:pPr>
    </w:p>
    <w:p w:rsidR="001A6985" w:rsidRPr="00757C54" w:rsidRDefault="00C3699C" w:rsidP="001A6985">
      <w:pPr>
        <w:ind w:left="1418" w:hanging="1418"/>
        <w:rPr>
          <w:b/>
          <w:sz w:val="28"/>
          <w:szCs w:val="28"/>
          <w:lang w:val="uk-UA"/>
        </w:rPr>
      </w:pPr>
      <w:r w:rsidRPr="00222B7C">
        <w:rPr>
          <w:b/>
          <w:sz w:val="28"/>
          <w:szCs w:val="28"/>
        </w:rPr>
        <w:t>Розглянут</w:t>
      </w:r>
      <w:r>
        <w:rPr>
          <w:b/>
          <w:sz w:val="28"/>
          <w:szCs w:val="28"/>
        </w:rPr>
        <w:t xml:space="preserve">о  та  ухвалено  на  засіданні </w:t>
      </w:r>
      <w:r w:rsidRPr="00222B7C">
        <w:rPr>
          <w:b/>
          <w:sz w:val="28"/>
          <w:szCs w:val="28"/>
        </w:rPr>
        <w:t xml:space="preserve">кафедри </w:t>
      </w:r>
      <w:r w:rsidR="001A6985">
        <w:rPr>
          <w:b/>
          <w:sz w:val="28"/>
          <w:szCs w:val="28"/>
          <w:lang w:val="uk-UA"/>
        </w:rPr>
        <w:t xml:space="preserve">кафедри </w:t>
      </w:r>
      <w:r w:rsidR="001A6985" w:rsidRPr="00757C54">
        <w:rPr>
          <w:b/>
          <w:sz w:val="28"/>
          <w:szCs w:val="28"/>
          <w:lang w:val="uk-UA"/>
        </w:rPr>
        <w:t>фінансів</w:t>
      </w:r>
      <w:r w:rsidR="001A6985">
        <w:rPr>
          <w:b/>
          <w:sz w:val="28"/>
          <w:szCs w:val="28"/>
          <w:lang w:val="uk-UA"/>
        </w:rPr>
        <w:t xml:space="preserve"> суб’єктів господарювання</w:t>
      </w:r>
    </w:p>
    <w:p w:rsidR="00C3699C" w:rsidRPr="001A6985" w:rsidRDefault="00C3699C" w:rsidP="00C3699C">
      <w:pPr>
        <w:jc w:val="both"/>
        <w:rPr>
          <w:sz w:val="28"/>
          <w:szCs w:val="28"/>
          <w:lang w:val="uk-UA"/>
        </w:rPr>
      </w:pPr>
      <w:r w:rsidRPr="001A6985">
        <w:rPr>
          <w:sz w:val="28"/>
          <w:szCs w:val="28"/>
          <w:lang w:val="uk-UA"/>
        </w:rPr>
        <w:t xml:space="preserve">Протокол від «__» ___________ 20__ р. </w:t>
      </w:r>
      <w:r w:rsidRPr="00222B7C">
        <w:rPr>
          <w:sz w:val="28"/>
          <w:szCs w:val="28"/>
          <w:lang w:val="uk-UA"/>
        </w:rPr>
        <w:t>№</w:t>
      </w:r>
      <w:r w:rsidRPr="001A6985">
        <w:rPr>
          <w:sz w:val="28"/>
          <w:szCs w:val="28"/>
          <w:lang w:val="uk-UA"/>
        </w:rPr>
        <w:t>__.</w:t>
      </w:r>
    </w:p>
    <w:p w:rsidR="00C3699C" w:rsidRPr="001A6985" w:rsidRDefault="00C3699C" w:rsidP="00C3699C">
      <w:pPr>
        <w:jc w:val="both"/>
        <w:rPr>
          <w:b/>
          <w:sz w:val="28"/>
          <w:szCs w:val="28"/>
          <w:lang w:val="uk-UA"/>
        </w:rPr>
      </w:pPr>
    </w:p>
    <w:p w:rsidR="00C3699C" w:rsidRPr="001A6985" w:rsidRDefault="00C3699C" w:rsidP="00C3699C">
      <w:pPr>
        <w:tabs>
          <w:tab w:val="left" w:pos="1860"/>
        </w:tabs>
        <w:jc w:val="both"/>
        <w:rPr>
          <w:b/>
          <w:sz w:val="28"/>
          <w:szCs w:val="28"/>
          <w:lang w:val="uk-UA"/>
        </w:rPr>
      </w:pPr>
      <w:r w:rsidRPr="001A6985">
        <w:rPr>
          <w:b/>
          <w:sz w:val="28"/>
          <w:szCs w:val="28"/>
          <w:lang w:val="uk-UA"/>
        </w:rPr>
        <w:tab/>
      </w:r>
    </w:p>
    <w:p w:rsidR="001A6985" w:rsidRDefault="00C3699C" w:rsidP="001A6985">
      <w:pPr>
        <w:jc w:val="both"/>
        <w:rPr>
          <w:sz w:val="28"/>
          <w:szCs w:val="28"/>
          <w:lang w:val="uk-UA"/>
        </w:rPr>
      </w:pPr>
      <w:r w:rsidRPr="001A6985">
        <w:rPr>
          <w:sz w:val="28"/>
          <w:szCs w:val="28"/>
          <w:lang w:val="uk-UA"/>
        </w:rPr>
        <w:t>В.о. завідувача кафедри</w:t>
      </w:r>
      <w:r w:rsidR="001A6985">
        <w:rPr>
          <w:sz w:val="28"/>
          <w:szCs w:val="28"/>
          <w:lang w:val="uk-UA"/>
        </w:rPr>
        <w:t xml:space="preserve">  </w:t>
      </w:r>
      <w:r w:rsidR="001A6985" w:rsidRPr="001A6985">
        <w:rPr>
          <w:sz w:val="28"/>
          <w:szCs w:val="28"/>
          <w:lang w:val="uk-UA"/>
        </w:rPr>
        <w:t>кафедри фінансів суб’єктів господарювання</w:t>
      </w:r>
      <w:r w:rsidRPr="001A6985">
        <w:rPr>
          <w:sz w:val="28"/>
          <w:szCs w:val="28"/>
          <w:lang w:val="uk-UA"/>
        </w:rPr>
        <w:t xml:space="preserve">, </w:t>
      </w:r>
    </w:p>
    <w:p w:rsidR="00C3699C" w:rsidRPr="001A6985" w:rsidRDefault="00C3699C" w:rsidP="001A6985">
      <w:pPr>
        <w:jc w:val="both"/>
        <w:rPr>
          <w:sz w:val="28"/>
          <w:szCs w:val="28"/>
          <w:lang w:val="uk-UA"/>
        </w:rPr>
      </w:pPr>
      <w:r w:rsidRPr="001A6985">
        <w:rPr>
          <w:sz w:val="28"/>
          <w:szCs w:val="28"/>
          <w:lang w:val="uk-UA"/>
        </w:rPr>
        <w:t xml:space="preserve">д.е.н., </w:t>
      </w:r>
      <w:r>
        <w:rPr>
          <w:sz w:val="28"/>
          <w:szCs w:val="28"/>
          <w:lang w:val="uk-UA"/>
        </w:rPr>
        <w:t>проф</w:t>
      </w:r>
      <w:r w:rsidRPr="001A6985">
        <w:rPr>
          <w:sz w:val="28"/>
          <w:szCs w:val="28"/>
          <w:lang w:val="uk-UA"/>
        </w:rPr>
        <w:t xml:space="preserve">.             </w:t>
      </w:r>
      <w:r w:rsidR="001A6985" w:rsidRPr="001A6985">
        <w:rPr>
          <w:sz w:val="28"/>
          <w:szCs w:val="28"/>
          <w:lang w:val="uk-UA"/>
        </w:rPr>
        <w:t xml:space="preserve"> </w:t>
      </w:r>
      <w:r w:rsidR="001A6985">
        <w:rPr>
          <w:sz w:val="28"/>
          <w:szCs w:val="28"/>
          <w:lang w:val="uk-UA"/>
        </w:rPr>
        <w:tab/>
      </w:r>
      <w:r w:rsidR="001A6985">
        <w:rPr>
          <w:sz w:val="28"/>
          <w:szCs w:val="28"/>
          <w:lang w:val="uk-UA"/>
        </w:rPr>
        <w:tab/>
      </w:r>
      <w:r w:rsidR="001A6985" w:rsidRPr="001A6985">
        <w:rPr>
          <w:sz w:val="28"/>
          <w:szCs w:val="28"/>
          <w:lang w:val="uk-UA"/>
        </w:rPr>
        <w:t>Васьківська К.В.</w:t>
      </w:r>
    </w:p>
    <w:p w:rsidR="00C3699C" w:rsidRPr="001A6985" w:rsidRDefault="00C3699C" w:rsidP="00C3699C">
      <w:pPr>
        <w:jc w:val="both"/>
        <w:rPr>
          <w:sz w:val="28"/>
          <w:szCs w:val="28"/>
          <w:u w:val="single"/>
          <w:lang w:val="uk-UA"/>
        </w:rPr>
      </w:pPr>
    </w:p>
    <w:p w:rsidR="00C3699C" w:rsidRPr="001A6985" w:rsidRDefault="00C3699C" w:rsidP="00C3699C">
      <w:pPr>
        <w:jc w:val="both"/>
        <w:rPr>
          <w:sz w:val="28"/>
          <w:szCs w:val="28"/>
          <w:lang w:val="uk-UA"/>
        </w:rPr>
      </w:pPr>
      <w:r w:rsidRPr="001A6985">
        <w:rPr>
          <w:sz w:val="28"/>
          <w:szCs w:val="28"/>
          <w:lang w:val="uk-UA"/>
        </w:rPr>
        <w:t>«__»</w:t>
      </w:r>
      <w:r>
        <w:rPr>
          <w:sz w:val="28"/>
          <w:szCs w:val="28"/>
          <w:lang w:val="uk-UA"/>
        </w:rPr>
        <w:t xml:space="preserve"> </w:t>
      </w:r>
      <w:r w:rsidRPr="001A6985">
        <w:rPr>
          <w:sz w:val="28"/>
          <w:szCs w:val="28"/>
          <w:lang w:val="uk-UA"/>
        </w:rPr>
        <w:t xml:space="preserve"> ____________</w:t>
      </w:r>
      <w:r>
        <w:rPr>
          <w:sz w:val="28"/>
          <w:szCs w:val="28"/>
          <w:lang w:val="uk-UA"/>
        </w:rPr>
        <w:t xml:space="preserve"> </w:t>
      </w:r>
      <w:r w:rsidRPr="001A6985">
        <w:rPr>
          <w:sz w:val="28"/>
          <w:szCs w:val="28"/>
          <w:lang w:val="uk-UA"/>
        </w:rPr>
        <w:t>20__</w:t>
      </w:r>
      <w:r w:rsidR="001A6985">
        <w:rPr>
          <w:sz w:val="28"/>
          <w:szCs w:val="28"/>
          <w:lang w:val="uk-UA"/>
        </w:rPr>
        <w:t xml:space="preserve"> р.</w:t>
      </w:r>
    </w:p>
    <w:p w:rsidR="00C3699C" w:rsidRPr="001A6985" w:rsidRDefault="00C3699C" w:rsidP="00C3699C">
      <w:pPr>
        <w:jc w:val="both"/>
        <w:rPr>
          <w:b/>
          <w:sz w:val="28"/>
          <w:szCs w:val="28"/>
          <w:lang w:val="uk-UA"/>
        </w:rPr>
      </w:pPr>
    </w:p>
    <w:p w:rsidR="00C3699C" w:rsidRPr="001A6985" w:rsidRDefault="00C3699C" w:rsidP="00C3699C">
      <w:pPr>
        <w:jc w:val="both"/>
        <w:rPr>
          <w:b/>
          <w:sz w:val="28"/>
          <w:szCs w:val="28"/>
          <w:lang w:val="uk-UA"/>
        </w:rPr>
      </w:pPr>
    </w:p>
    <w:p w:rsidR="00C3699C" w:rsidRPr="001A6985" w:rsidRDefault="00C3699C" w:rsidP="00C3699C">
      <w:pPr>
        <w:rPr>
          <w:sz w:val="28"/>
          <w:szCs w:val="28"/>
          <w:lang w:val="uk-UA"/>
        </w:rPr>
      </w:pPr>
    </w:p>
    <w:p w:rsidR="00C3699C" w:rsidRPr="001A6985" w:rsidRDefault="00C3699C" w:rsidP="00C3699C">
      <w:pPr>
        <w:rPr>
          <w:sz w:val="28"/>
          <w:szCs w:val="28"/>
          <w:lang w:val="uk-UA"/>
        </w:rPr>
      </w:pPr>
    </w:p>
    <w:p w:rsidR="00C3699C" w:rsidRPr="001A6985" w:rsidRDefault="00C3699C" w:rsidP="00C3699C">
      <w:pPr>
        <w:rPr>
          <w:sz w:val="28"/>
          <w:szCs w:val="28"/>
          <w:lang w:val="uk-UA"/>
        </w:rPr>
      </w:pPr>
      <w:r w:rsidRPr="001A6985">
        <w:rPr>
          <w:b/>
          <w:sz w:val="28"/>
          <w:szCs w:val="28"/>
          <w:lang w:val="uk-UA"/>
        </w:rPr>
        <w:t>Розглянуто  та  ухвалено  Вченою радою факультету управління фінансами та бізнесу</w:t>
      </w:r>
    </w:p>
    <w:p w:rsidR="00C3699C" w:rsidRPr="00222B7C" w:rsidRDefault="00C3699C" w:rsidP="00C3699C">
      <w:pPr>
        <w:jc w:val="both"/>
        <w:rPr>
          <w:sz w:val="28"/>
          <w:szCs w:val="28"/>
        </w:rPr>
      </w:pPr>
      <w:r w:rsidRPr="001A6985">
        <w:rPr>
          <w:sz w:val="28"/>
          <w:szCs w:val="28"/>
          <w:lang w:val="uk-UA"/>
        </w:rPr>
        <w:t xml:space="preserve">Протокол </w:t>
      </w:r>
      <w:r w:rsidRPr="00222B7C">
        <w:rPr>
          <w:sz w:val="28"/>
          <w:szCs w:val="28"/>
          <w:lang w:val="uk-UA"/>
        </w:rPr>
        <w:t xml:space="preserve">№ </w:t>
      </w:r>
      <w:r w:rsidRPr="001A6985">
        <w:rPr>
          <w:sz w:val="28"/>
          <w:szCs w:val="28"/>
          <w:lang w:val="uk-UA"/>
        </w:rPr>
        <w:t>__</w:t>
      </w:r>
      <w:r w:rsidRPr="00222B7C">
        <w:rPr>
          <w:sz w:val="28"/>
          <w:szCs w:val="28"/>
          <w:lang w:val="uk-UA"/>
        </w:rPr>
        <w:t xml:space="preserve"> </w:t>
      </w:r>
      <w:r w:rsidRPr="00222B7C">
        <w:rPr>
          <w:sz w:val="28"/>
          <w:szCs w:val="28"/>
        </w:rPr>
        <w:t>від "</w:t>
      </w:r>
      <w:r>
        <w:rPr>
          <w:sz w:val="28"/>
          <w:szCs w:val="28"/>
          <w:lang w:val="uk-UA"/>
        </w:rPr>
        <w:t>__</w:t>
      </w:r>
      <w:r w:rsidRPr="00222B7C">
        <w:rPr>
          <w:sz w:val="28"/>
          <w:szCs w:val="28"/>
        </w:rPr>
        <w:t xml:space="preserve">" </w:t>
      </w:r>
      <w:r w:rsidRPr="00752976">
        <w:rPr>
          <w:sz w:val="28"/>
          <w:szCs w:val="28"/>
        </w:rPr>
        <w:t>__________</w:t>
      </w:r>
      <w:r w:rsidRPr="00222B7C">
        <w:rPr>
          <w:sz w:val="28"/>
          <w:szCs w:val="28"/>
          <w:lang w:val="uk-UA"/>
        </w:rPr>
        <w:t xml:space="preserve">  </w:t>
      </w:r>
      <w:r w:rsidRPr="00222B7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__</w:t>
      </w:r>
      <w:r w:rsidRPr="00222B7C">
        <w:rPr>
          <w:sz w:val="28"/>
          <w:szCs w:val="28"/>
        </w:rPr>
        <w:t xml:space="preserve"> р</w:t>
      </w:r>
      <w:r w:rsidRPr="00222B7C">
        <w:rPr>
          <w:sz w:val="28"/>
          <w:szCs w:val="28"/>
          <w:lang w:val="uk-UA"/>
        </w:rPr>
        <w:t>.</w:t>
      </w:r>
      <w:r w:rsidRPr="00222B7C">
        <w:rPr>
          <w:sz w:val="28"/>
          <w:szCs w:val="28"/>
        </w:rPr>
        <w:t xml:space="preserve"> </w:t>
      </w:r>
    </w:p>
    <w:p w:rsidR="00C3699C" w:rsidRPr="00222B7C" w:rsidRDefault="00C3699C" w:rsidP="00C3699C">
      <w:pPr>
        <w:tabs>
          <w:tab w:val="left" w:pos="3165"/>
          <w:tab w:val="left" w:pos="6330"/>
          <w:tab w:val="left" w:pos="9495"/>
        </w:tabs>
        <w:rPr>
          <w:sz w:val="28"/>
          <w:szCs w:val="28"/>
        </w:rPr>
      </w:pPr>
    </w:p>
    <w:p w:rsidR="00C3699C" w:rsidRPr="00667D6A" w:rsidRDefault="00C3699C" w:rsidP="00C3699C">
      <w:pPr>
        <w:jc w:val="both"/>
        <w:rPr>
          <w:bCs/>
          <w:sz w:val="28"/>
          <w:szCs w:val="28"/>
        </w:rPr>
      </w:pPr>
    </w:p>
    <w:p w:rsidR="00C3699C" w:rsidRPr="00667D6A" w:rsidRDefault="00C3699C" w:rsidP="00C3699C">
      <w:pPr>
        <w:jc w:val="both"/>
        <w:rPr>
          <w:bCs/>
          <w:sz w:val="28"/>
          <w:szCs w:val="28"/>
        </w:rPr>
      </w:pPr>
    </w:p>
    <w:p w:rsidR="00C3699C" w:rsidRPr="00667D6A" w:rsidRDefault="00C3699C" w:rsidP="00C3699C">
      <w:pPr>
        <w:jc w:val="both"/>
        <w:rPr>
          <w:bCs/>
          <w:sz w:val="28"/>
          <w:szCs w:val="28"/>
        </w:rPr>
      </w:pPr>
    </w:p>
    <w:p w:rsidR="00C3699C" w:rsidRPr="00667D6A" w:rsidRDefault="00C3699C" w:rsidP="00C3699C">
      <w:pPr>
        <w:jc w:val="both"/>
        <w:rPr>
          <w:bCs/>
          <w:sz w:val="28"/>
          <w:szCs w:val="28"/>
        </w:rPr>
      </w:pPr>
    </w:p>
    <w:p w:rsidR="00C3699C" w:rsidRPr="00667D6A" w:rsidRDefault="00C3699C" w:rsidP="00C3699C">
      <w:pPr>
        <w:jc w:val="both"/>
        <w:rPr>
          <w:bCs/>
          <w:sz w:val="28"/>
          <w:szCs w:val="28"/>
        </w:rPr>
      </w:pPr>
    </w:p>
    <w:p w:rsidR="00C3699C" w:rsidRPr="00667D6A" w:rsidRDefault="00C3699C" w:rsidP="00C3699C">
      <w:pPr>
        <w:jc w:val="right"/>
        <w:rPr>
          <w:b/>
          <w:sz w:val="28"/>
          <w:szCs w:val="28"/>
        </w:rPr>
      </w:pPr>
    </w:p>
    <w:p w:rsidR="00C3699C" w:rsidRPr="0013398B" w:rsidRDefault="00C3699C" w:rsidP="00C3699C">
      <w:pPr>
        <w:jc w:val="right"/>
        <w:rPr>
          <w:bCs/>
          <w:sz w:val="28"/>
          <w:szCs w:val="28"/>
          <w:lang w:val="uk-UA"/>
        </w:rPr>
      </w:pPr>
      <w:r w:rsidRPr="0013398B">
        <w:rPr>
          <w:b/>
          <w:sz w:val="28"/>
          <w:szCs w:val="28"/>
        </w:rPr>
        <w:t xml:space="preserve">© </w:t>
      </w:r>
      <w:r w:rsidR="001A6985">
        <w:rPr>
          <w:bCs/>
          <w:sz w:val="28"/>
          <w:szCs w:val="28"/>
          <w:lang w:val="uk-UA"/>
        </w:rPr>
        <w:t>Біттер</w:t>
      </w:r>
      <w:r w:rsidRPr="0013398B">
        <w:rPr>
          <w:bCs/>
          <w:sz w:val="28"/>
          <w:szCs w:val="28"/>
        </w:rPr>
        <w:t>, 201</w:t>
      </w:r>
      <w:r w:rsidR="001A6985">
        <w:rPr>
          <w:bCs/>
          <w:sz w:val="28"/>
          <w:szCs w:val="28"/>
          <w:lang w:val="uk-UA"/>
        </w:rPr>
        <w:t>8</w:t>
      </w:r>
      <w:r w:rsidRPr="0013398B">
        <w:rPr>
          <w:bCs/>
          <w:sz w:val="28"/>
          <w:szCs w:val="28"/>
        </w:rPr>
        <w:t xml:space="preserve"> </w:t>
      </w:r>
      <w:proofErr w:type="gramStart"/>
      <w:r w:rsidRPr="0013398B">
        <w:rPr>
          <w:bCs/>
          <w:sz w:val="28"/>
          <w:szCs w:val="28"/>
        </w:rPr>
        <w:t>р</w:t>
      </w:r>
      <w:proofErr w:type="gramEnd"/>
      <w:r w:rsidRPr="0013398B">
        <w:rPr>
          <w:bCs/>
          <w:sz w:val="28"/>
          <w:szCs w:val="28"/>
        </w:rPr>
        <w:t>ік</w:t>
      </w:r>
    </w:p>
    <w:p w:rsidR="00C3699C" w:rsidRPr="0013398B" w:rsidRDefault="00C3699C" w:rsidP="00C3699C">
      <w:pPr>
        <w:ind w:left="4320"/>
        <w:jc w:val="right"/>
        <w:rPr>
          <w:sz w:val="28"/>
          <w:szCs w:val="28"/>
        </w:rPr>
      </w:pPr>
      <w:r w:rsidRPr="0013398B">
        <w:rPr>
          <w:sz w:val="28"/>
          <w:szCs w:val="28"/>
        </w:rPr>
        <w:t>© ЛНУ імені Івана Франка, 201</w:t>
      </w:r>
      <w:r w:rsidR="001A6985">
        <w:rPr>
          <w:sz w:val="28"/>
          <w:szCs w:val="28"/>
          <w:lang w:val="uk-UA"/>
        </w:rPr>
        <w:t>8</w:t>
      </w:r>
      <w:r w:rsidRPr="0013398B">
        <w:rPr>
          <w:sz w:val="28"/>
          <w:szCs w:val="28"/>
        </w:rPr>
        <w:t xml:space="preserve"> </w:t>
      </w:r>
      <w:proofErr w:type="gramStart"/>
      <w:r w:rsidRPr="0013398B">
        <w:rPr>
          <w:sz w:val="28"/>
          <w:szCs w:val="28"/>
        </w:rPr>
        <w:t>р</w:t>
      </w:r>
      <w:proofErr w:type="gramEnd"/>
      <w:r w:rsidRPr="0013398B">
        <w:rPr>
          <w:sz w:val="28"/>
          <w:szCs w:val="28"/>
        </w:rPr>
        <w:t>ік</w:t>
      </w:r>
    </w:p>
    <w:p w:rsidR="00C3699C" w:rsidRDefault="00C3699C" w:rsidP="00C3699C">
      <w:pPr>
        <w:spacing w:line="288" w:lineRule="auto"/>
        <w:jc w:val="center"/>
        <w:rPr>
          <w:b/>
          <w:sz w:val="28"/>
          <w:szCs w:val="28"/>
          <w:lang w:val="uk-UA"/>
        </w:rPr>
      </w:pPr>
    </w:p>
    <w:p w:rsidR="00C3699C" w:rsidRPr="005F15F6" w:rsidRDefault="00C3699C" w:rsidP="00C3699C">
      <w:pPr>
        <w:spacing w:line="288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РОЗДІЛИ  РОБОЧОЇ  ПРОГРАМИ</w:t>
      </w:r>
    </w:p>
    <w:p w:rsidR="00C3699C" w:rsidRPr="00551204" w:rsidRDefault="00C3699C" w:rsidP="00C3699C">
      <w:pPr>
        <w:jc w:val="right"/>
        <w:rPr>
          <w:bCs/>
          <w:sz w:val="28"/>
          <w:szCs w:val="28"/>
        </w:rPr>
      </w:pPr>
    </w:p>
    <w:tbl>
      <w:tblPr>
        <w:tblW w:w="9855" w:type="dxa"/>
        <w:tblInd w:w="288" w:type="dxa"/>
        <w:tblLook w:val="04A0" w:firstRow="1" w:lastRow="0" w:firstColumn="1" w:lastColumn="0" w:noHBand="0" w:noVBand="1"/>
      </w:tblPr>
      <w:tblGrid>
        <w:gridCol w:w="9855"/>
      </w:tblGrid>
      <w:tr w:rsidR="00C3699C" w:rsidRPr="005F15F6" w:rsidTr="00D03A79">
        <w:trPr>
          <w:trHeight w:val="179"/>
        </w:trPr>
        <w:tc>
          <w:tcPr>
            <w:tcW w:w="9855" w:type="dxa"/>
          </w:tcPr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1620"/>
              <w:gridCol w:w="7848"/>
            </w:tblGrid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1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 xml:space="preserve">ПОЯСНЮВАЛЬНА ЗАПИСКА 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2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ОПИС ПРЕДМЕТА НАВЧАЛЬНОЇ ДИСЦИПЛІНИ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3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ТЕМАТИЧНИЙ ПЛАН НАВЧАЛЬНОЇ ДИСЦИПЛІНИ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4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ЗМІ</w:t>
                  </w:r>
                  <w:proofErr w:type="gramStart"/>
                  <w:r w:rsidRPr="005F15F6">
                    <w:rPr>
                      <w:sz w:val="26"/>
                      <w:szCs w:val="26"/>
                    </w:rPr>
                    <w:t>СТ</w:t>
                  </w:r>
                  <w:proofErr w:type="gramEnd"/>
                  <w:r w:rsidRPr="005F15F6">
                    <w:rPr>
                      <w:sz w:val="26"/>
                      <w:szCs w:val="26"/>
                    </w:rPr>
                    <w:t xml:space="preserve"> НАВЧАЛЬНОЇ ДИСЦИПЛІНИ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5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СПИСОК РЕКОМЕНДОВАНОЇ ЛІТЕРАТУРИ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6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ГРАФІК РОЗПОДІЛУ НАВЧАЛЬНОГО ЧАСУ ЗА ОСВІТНЬОЮ ПРОГРАМОЮ ТА  ВИДАМИ НАВЧАЛЬНОЇ РОБОТИ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7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КАЛЕНДАРНО-ТЕМАТИЧНИЙ ПЛАН АУДИТОРНИХ ЗАНЯТЬ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</w:t>
                  </w:r>
                  <w:r w:rsidRPr="005F15F6">
                    <w:rPr>
                      <w:sz w:val="26"/>
                      <w:szCs w:val="26"/>
                    </w:rPr>
                    <w:t>алендарно-тематичний план лекційних занять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7.2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</w:t>
                  </w:r>
                  <w:r w:rsidRPr="005F15F6">
                    <w:rPr>
                      <w:sz w:val="26"/>
                      <w:szCs w:val="26"/>
                    </w:rPr>
                    <w:t>алендарно-тематичний план семінарських (практичних, лабораторних) занять, залі</w:t>
                  </w:r>
                  <w:proofErr w:type="gramStart"/>
                  <w:r w:rsidRPr="005F15F6">
                    <w:rPr>
                      <w:sz w:val="26"/>
                      <w:szCs w:val="26"/>
                    </w:rPr>
                    <w:t>к</w:t>
                  </w:r>
                  <w:proofErr w:type="gramEnd"/>
                  <w:r w:rsidRPr="005F15F6">
                    <w:rPr>
                      <w:sz w:val="26"/>
                      <w:szCs w:val="26"/>
                    </w:rPr>
                    <w:t>ів по модулях, контрольних робіт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7.3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5F15F6">
                    <w:rPr>
                      <w:sz w:val="26"/>
                      <w:szCs w:val="26"/>
                    </w:rPr>
                    <w:t>рафік  консультацій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8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 xml:space="preserve">ПЕРЕЛІК ПИТАНЬ, ЩО ВИНОСЯТЬСЯ НА </w:t>
                  </w:r>
                  <w:proofErr w:type="gramStart"/>
                  <w:r w:rsidRPr="005F15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5F15F6">
                    <w:rPr>
                      <w:sz w:val="26"/>
                      <w:szCs w:val="26"/>
                    </w:rPr>
                    <w:t>ІДСУМКОВИЙ КОНТРОЛЬ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9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МЕТОДИ ОЦІНЮВАННЯ ЗНАНЬ СТУДЕНТІ</w:t>
                  </w:r>
                  <w:proofErr w:type="gramStart"/>
                  <w:r w:rsidRPr="005F15F6">
                    <w:rPr>
                      <w:sz w:val="26"/>
                      <w:szCs w:val="26"/>
                    </w:rPr>
                    <w:t>В</w:t>
                  </w:r>
                  <w:proofErr w:type="gramEnd"/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9.1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</w:t>
                  </w:r>
                  <w:r w:rsidRPr="005F15F6">
                    <w:rPr>
                      <w:sz w:val="26"/>
                      <w:szCs w:val="26"/>
                    </w:rPr>
                    <w:t>аблиця оцінювання (визначення рейтингу) навчальної діяльності студенті</w:t>
                  </w:r>
                  <w:proofErr w:type="gramStart"/>
                  <w:r w:rsidRPr="005F15F6">
                    <w:rPr>
                      <w:sz w:val="26"/>
                      <w:szCs w:val="26"/>
                    </w:rPr>
                    <w:t>в</w:t>
                  </w:r>
                  <w:proofErr w:type="gramEnd"/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9.2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5F15F6">
                    <w:rPr>
                      <w:sz w:val="26"/>
                      <w:szCs w:val="26"/>
                    </w:rPr>
                    <w:t>истема нарахування рейтингових балі</w:t>
                  </w:r>
                  <w:proofErr w:type="gramStart"/>
                  <w:r w:rsidRPr="005F15F6">
                    <w:rPr>
                      <w:sz w:val="26"/>
                      <w:szCs w:val="26"/>
                    </w:rPr>
                    <w:t>в</w:t>
                  </w:r>
                  <w:proofErr w:type="gramEnd"/>
                  <w:r w:rsidRPr="005F15F6">
                    <w:rPr>
                      <w:sz w:val="26"/>
                      <w:szCs w:val="26"/>
                    </w:rPr>
                    <w:t xml:space="preserve"> та критерії оцінювання знань студентів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9.3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</w:t>
                  </w:r>
                  <w:r w:rsidRPr="005F15F6">
                    <w:rPr>
                      <w:sz w:val="26"/>
                      <w:szCs w:val="26"/>
                    </w:rPr>
                    <w:t xml:space="preserve">кала оцінювання успішності студентів за результатами </w:t>
                  </w:r>
                  <w:proofErr w:type="gramStart"/>
                  <w:r w:rsidRPr="005F15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5F15F6">
                    <w:rPr>
                      <w:sz w:val="26"/>
                      <w:szCs w:val="26"/>
                    </w:rPr>
                    <w:t>ідсумкового контролю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10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МЕТОДИЧНЕ ЗАБЕЗПЕЧЕННЯ НАВЧАЛЬНОЇ ДИСЦИПЛІНИ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11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МЕТОДИКИ АКТИВІЗАЦІЇ ПРОЦЕСУ НАВЧАННЯ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12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РЕСУРСИ МЕРЕЖІ ІНТЕРНЕТ</w:t>
                  </w:r>
                </w:p>
              </w:tc>
            </w:tr>
            <w:tr w:rsidR="00C3699C" w:rsidRPr="005F15F6" w:rsidTr="00D03A79">
              <w:trPr>
                <w:trHeight w:val="567"/>
              </w:trPr>
              <w:tc>
                <w:tcPr>
                  <w:tcW w:w="1620" w:type="dxa"/>
                </w:tcPr>
                <w:p w:rsidR="00C3699C" w:rsidRPr="005F15F6" w:rsidRDefault="00C3699C" w:rsidP="00D03A79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5F15F6">
                    <w:rPr>
                      <w:b/>
                      <w:spacing w:val="-4"/>
                      <w:sz w:val="26"/>
                      <w:szCs w:val="26"/>
                    </w:rPr>
                    <w:t>РОЗДІЛ 13</w:t>
                  </w:r>
                  <w:r>
                    <w:rPr>
                      <w:b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848" w:type="dxa"/>
                </w:tcPr>
                <w:p w:rsidR="00C3699C" w:rsidRPr="005F15F6" w:rsidRDefault="00C3699C" w:rsidP="00D03A79">
                  <w:pPr>
                    <w:jc w:val="both"/>
                    <w:rPr>
                      <w:sz w:val="26"/>
                      <w:szCs w:val="26"/>
                    </w:rPr>
                  </w:pPr>
                  <w:r w:rsidRPr="005F15F6">
                    <w:rPr>
                      <w:sz w:val="26"/>
                      <w:szCs w:val="26"/>
                    </w:rPr>
                    <w:t>ЗМІНИ І ДОПОВНЕННЯ ДО РОБОЧОЇ ПРОГРАМИ</w:t>
                  </w:r>
                </w:p>
              </w:tc>
            </w:tr>
          </w:tbl>
          <w:p w:rsidR="00C3699C" w:rsidRPr="005F15F6" w:rsidRDefault="00C3699C" w:rsidP="00D03A79">
            <w:pPr>
              <w:rPr>
                <w:caps/>
                <w:spacing w:val="-4"/>
                <w:sz w:val="26"/>
                <w:szCs w:val="26"/>
              </w:rPr>
            </w:pPr>
          </w:p>
        </w:tc>
      </w:tr>
    </w:tbl>
    <w:p w:rsidR="00C3699C" w:rsidRDefault="00C3699C" w:rsidP="00C3699C">
      <w:pPr>
        <w:jc w:val="center"/>
        <w:rPr>
          <w:b/>
          <w:sz w:val="28"/>
          <w:szCs w:val="28"/>
          <w:lang w:val="uk-UA"/>
        </w:rPr>
      </w:pPr>
      <w:r>
        <w:rPr>
          <w:b/>
        </w:rPr>
        <w:br w:type="page"/>
      </w:r>
      <w:r w:rsidRPr="0026543D">
        <w:rPr>
          <w:b/>
          <w:sz w:val="28"/>
          <w:szCs w:val="28"/>
          <w:lang w:val="uk-UA"/>
        </w:rPr>
        <w:lastRenderedPageBreak/>
        <w:t>РОЗДІЛ 1. ПОЯСНЮВАЛЬНА ЗАПИСКА</w:t>
      </w:r>
    </w:p>
    <w:p w:rsidR="00C3699C" w:rsidRDefault="00C3699C" w:rsidP="00C3699C">
      <w:pPr>
        <w:ind w:firstLine="720"/>
        <w:jc w:val="both"/>
        <w:rPr>
          <w:rFonts w:cs="CharterC"/>
          <w:sz w:val="28"/>
          <w:szCs w:val="28"/>
          <w:lang w:val="uk-UA" w:eastAsia="uk-UA" w:bidi="hi-IN"/>
        </w:rPr>
      </w:pPr>
    </w:p>
    <w:p w:rsidR="00F44DF8" w:rsidRPr="00F44DF8" w:rsidRDefault="00F44DF8" w:rsidP="00F44DF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uk-UA"/>
        </w:rPr>
      </w:pPr>
      <w:r w:rsidRPr="00F44DF8">
        <w:rPr>
          <w:sz w:val="28"/>
          <w:szCs w:val="28"/>
          <w:lang w:val="uk-UA" w:eastAsia="uk-UA"/>
        </w:rPr>
        <w:t>Реалізація міжнародних економічних відносин, що складаються між юридичними і фізичними особами різних країн та між самими країнами, потребує опосередкування грішми. Останні обслуговують зовнішню торгівлю товарами та послугами, міграцію капіталів і робочої сили між країнами, переведення прибутків на інвестиції, надання позик і субсидій, науково-технічний обмін, міжнародний туризм, державні та приватні грошові перекази. На цій основі виникають міжнародні валютні відносини, що є сукупністю грошових відносин, які формуються у процесі взаємного обміну результатами діяльності національних економік і утворюють міжнародну фінансову сферу. Об'єктивними передумовами їх розвитку є поглиблення міжнародного поділу праці, посилення інтернаціоналізації господарського життя і глобалізаційних світових тенденцій. Ці відносини є сферою обігу світової економіки, завершальною стадією зовнішньоекономічних операцій. Будучи складовою міжнародних економічних відносин, вони характеризуються відносною самостійністю і розвиваються відповідно до власних законів, зворотно впливають на світову економіку. Вони становлять самостійну міжнародну фінансову сферу світової економіки, основним призначенням якої є забезпечення необхідних умов для здійснення нормального функціонування світової економіки.</w:t>
      </w:r>
    </w:p>
    <w:p w:rsidR="00F44DF8" w:rsidRPr="00F44DF8" w:rsidRDefault="00F44DF8" w:rsidP="00F44DF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uk-UA"/>
        </w:rPr>
      </w:pPr>
      <w:r w:rsidRPr="00F44DF8">
        <w:rPr>
          <w:sz w:val="28"/>
          <w:szCs w:val="28"/>
          <w:lang w:val="uk-UA" w:eastAsia="uk-UA"/>
        </w:rPr>
        <w:t>Міжнародні валютні відносини реалізуються на трьох рівнях - національному, регіональному та міжнародному. Перший рівень становлять національні валютні відносини, що є сукупністю відносин, за допомогою яких здійснюється міжнародний платіжний обіг, формуються та використовуються валютні ресурси, необхідні для функціонування економіки країни. Ці відносини є державно-правовою формою організації функціонування валюти у країні, що склалася історично на основі інтернаціоналізації господарських зв'язків. Особливості національних валютних відносин визначаються ступенем розвитку національних економік та зовнішніх зв'язків держав. Формою організації цих зв'язків є національні валютні системи, що є складовими грошових систем кожної країни, в межах якої формуються і використовуються валютні ресурси і здійснюється міжнародний платіжний оборот. Національна валютна система включає такі елементи: національна валютна одиниця, режим валютного курсу, умови оберненості валют, склад офіційних золотовалютних резервів і система управління ними, порядок міжнародних розрахунків та статус національних закладів, що регулюють валютні відносини країни.</w:t>
      </w:r>
    </w:p>
    <w:p w:rsidR="00291B03" w:rsidRDefault="00C3699C" w:rsidP="00C3699C">
      <w:pPr>
        <w:ind w:firstLine="720"/>
        <w:jc w:val="both"/>
        <w:rPr>
          <w:sz w:val="28"/>
          <w:szCs w:val="28"/>
          <w:lang w:val="uk-UA"/>
        </w:rPr>
      </w:pPr>
      <w:r>
        <w:rPr>
          <w:rFonts w:cs="CharterC"/>
          <w:sz w:val="28"/>
          <w:szCs w:val="28"/>
          <w:lang w:val="uk-UA" w:eastAsia="uk-UA" w:bidi="hi-IN"/>
        </w:rPr>
        <w:tab/>
      </w:r>
      <w:r>
        <w:rPr>
          <w:rFonts w:cs="CharterC"/>
          <w:sz w:val="28"/>
          <w:szCs w:val="28"/>
          <w:lang w:val="uk-UA" w:eastAsia="uk-UA" w:bidi="hi-IN"/>
        </w:rPr>
        <w:tab/>
      </w:r>
      <w:r>
        <w:rPr>
          <w:sz w:val="28"/>
          <w:szCs w:val="28"/>
          <w:lang w:val="uk-UA"/>
        </w:rPr>
        <w:tab/>
      </w:r>
    </w:p>
    <w:p w:rsidR="00C3699C" w:rsidRDefault="00C3699C" w:rsidP="00291B03">
      <w:pPr>
        <w:ind w:firstLine="720"/>
        <w:jc w:val="center"/>
        <w:rPr>
          <w:b/>
          <w:sz w:val="28"/>
          <w:szCs w:val="28"/>
          <w:lang w:val="uk-UA"/>
        </w:rPr>
      </w:pPr>
      <w:r w:rsidRPr="0081741B">
        <w:rPr>
          <w:b/>
          <w:sz w:val="28"/>
          <w:szCs w:val="28"/>
          <w:lang w:val="uk-UA"/>
        </w:rPr>
        <w:t>Предмет навчальної дисципліни</w:t>
      </w:r>
    </w:p>
    <w:p w:rsidR="00A91FED" w:rsidRPr="00A91FED" w:rsidRDefault="00A91FED" w:rsidP="00A91FED">
      <w:pPr>
        <w:pStyle w:val="21"/>
        <w:spacing w:line="240" w:lineRule="auto"/>
        <w:ind w:firstLine="709"/>
        <w:rPr>
          <w:b/>
          <w:szCs w:val="28"/>
        </w:rPr>
      </w:pPr>
      <w:r w:rsidRPr="00A91FED">
        <w:rPr>
          <w:szCs w:val="28"/>
        </w:rPr>
        <w:t>Дана дисципліна є теоретичною основою сукупності знань та вмінь, що формують профіль ф</w:t>
      </w:r>
      <w:r>
        <w:rPr>
          <w:szCs w:val="28"/>
        </w:rPr>
        <w:t>ахівця з фінансів</w:t>
      </w:r>
      <w:r w:rsidRPr="00A91FED">
        <w:rPr>
          <w:b/>
          <w:szCs w:val="28"/>
        </w:rPr>
        <w:t>.</w:t>
      </w:r>
    </w:p>
    <w:p w:rsidR="00A91FED" w:rsidRPr="00A91FED" w:rsidRDefault="00A91FED" w:rsidP="00A91FED">
      <w:pPr>
        <w:ind w:firstLine="709"/>
        <w:jc w:val="both"/>
        <w:rPr>
          <w:sz w:val="28"/>
          <w:szCs w:val="28"/>
          <w:lang w:val="uk-UA"/>
        </w:rPr>
      </w:pPr>
      <w:r w:rsidRPr="00A91FED">
        <w:rPr>
          <w:sz w:val="28"/>
          <w:szCs w:val="28"/>
          <w:lang w:val="uk-UA"/>
        </w:rPr>
        <w:t>Завдання навчальної дисципліни відповідають вимогам, пред'явленим до фахівців відповідного профілю, які викладені в документах законодавчої та викона</w:t>
      </w:r>
      <w:r>
        <w:rPr>
          <w:sz w:val="28"/>
          <w:szCs w:val="28"/>
          <w:lang w:val="uk-UA"/>
        </w:rPr>
        <w:t>вчої влади України, Міністерств</w:t>
      </w:r>
      <w:r w:rsidRPr="00A91FED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і науки</w:t>
      </w:r>
      <w:r w:rsidRPr="00A91FED">
        <w:rPr>
          <w:sz w:val="28"/>
          <w:szCs w:val="28"/>
          <w:lang w:val="uk-UA"/>
        </w:rPr>
        <w:t>, транспорту, зовнішньоекономічних зв'язків та ін.</w:t>
      </w:r>
    </w:p>
    <w:p w:rsidR="00291B03" w:rsidRDefault="00291B03" w:rsidP="00C3699C">
      <w:pPr>
        <w:jc w:val="center"/>
        <w:rPr>
          <w:b/>
          <w:sz w:val="28"/>
          <w:szCs w:val="28"/>
          <w:lang w:val="uk-UA"/>
        </w:rPr>
      </w:pPr>
    </w:p>
    <w:p w:rsidR="00C3699C" w:rsidRPr="00BB140F" w:rsidRDefault="00C3699C" w:rsidP="00C3699C">
      <w:pPr>
        <w:pStyle w:val="21"/>
        <w:spacing w:line="240" w:lineRule="auto"/>
        <w:ind w:firstLine="0"/>
        <w:jc w:val="center"/>
        <w:rPr>
          <w:b/>
          <w:bCs/>
        </w:rPr>
      </w:pPr>
      <w:r w:rsidRPr="00BB140F">
        <w:rPr>
          <w:b/>
          <w:bCs/>
        </w:rPr>
        <w:lastRenderedPageBreak/>
        <w:t>Місце навчальної дисципліни в структурно-логічній схемі</w:t>
      </w:r>
    </w:p>
    <w:p w:rsidR="00B220F2" w:rsidRPr="00291B03" w:rsidRDefault="00B220F2" w:rsidP="00B220F2">
      <w:pPr>
        <w:ind w:firstLine="709"/>
        <w:jc w:val="both"/>
        <w:rPr>
          <w:sz w:val="28"/>
          <w:szCs w:val="28"/>
          <w:lang w:val="uk-UA"/>
        </w:rPr>
      </w:pPr>
      <w:r w:rsidRPr="00291B03">
        <w:rPr>
          <w:sz w:val="28"/>
          <w:szCs w:val="28"/>
          <w:lang w:val="uk-UA"/>
        </w:rPr>
        <w:t>Метою  дисципліни є ознайомлення студентів із світовою валютною системою, принципами та методами її функціонування, з міжнародним валютним оточенням фірми, з порядком встановлення та розрахунку валютних курсів та ризиків, вивчення основних умов і принципів здійснення міжнародних розрахунків та валютних операцій, набуття вмінь їх застосування.</w:t>
      </w:r>
    </w:p>
    <w:p w:rsidR="00B220F2" w:rsidRDefault="00B220F2" w:rsidP="00B220F2">
      <w:pPr>
        <w:widowControl/>
        <w:autoSpaceDE/>
        <w:autoSpaceDN/>
        <w:adjustRightInd/>
        <w:spacing w:before="120"/>
        <w:ind w:left="709"/>
        <w:jc w:val="center"/>
        <w:rPr>
          <w:b/>
          <w:sz w:val="28"/>
          <w:szCs w:val="28"/>
          <w:lang w:val="uk-UA"/>
        </w:rPr>
      </w:pPr>
      <w:r w:rsidRPr="00291B03">
        <w:rPr>
          <w:b/>
          <w:sz w:val="28"/>
          <w:szCs w:val="28"/>
          <w:lang w:val="uk-UA"/>
        </w:rPr>
        <w:t>Міждисциплінарні зв’язки навчальної дисципліни</w:t>
      </w:r>
    </w:p>
    <w:p w:rsidR="00291B03" w:rsidRPr="00291B03" w:rsidRDefault="00291B03" w:rsidP="00B220F2">
      <w:pPr>
        <w:widowControl/>
        <w:autoSpaceDE/>
        <w:autoSpaceDN/>
        <w:adjustRightInd/>
        <w:spacing w:before="120"/>
        <w:ind w:left="709"/>
        <w:jc w:val="center"/>
        <w:rPr>
          <w:b/>
          <w:sz w:val="28"/>
          <w:szCs w:val="28"/>
          <w:lang w:val="uk-UA"/>
        </w:rPr>
      </w:pPr>
    </w:p>
    <w:p w:rsidR="00B220F2" w:rsidRDefault="00B220F2" w:rsidP="00B220F2">
      <w:pPr>
        <w:spacing w:before="120"/>
        <w:jc w:val="center"/>
        <w:rPr>
          <w:b/>
          <w:sz w:val="24"/>
          <w:szCs w:val="24"/>
          <w:lang w:val="uk-UA"/>
        </w:rPr>
      </w:pPr>
      <w:r>
        <w:object w:dxaOrig="11318" w:dyaOrig="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230.4pt" o:ole="">
            <v:imagedata r:id="rId10" o:title=""/>
          </v:shape>
          <o:OLEObject Type="Embed" ProgID="Visio.Drawing.11" ShapeID="_x0000_i1025" DrawAspect="Content" ObjectID="_1580645086" r:id="rId11"/>
        </w:object>
      </w:r>
    </w:p>
    <w:p w:rsidR="00B220F2" w:rsidRPr="001C03AD" w:rsidRDefault="00B220F2" w:rsidP="00B220F2">
      <w:pPr>
        <w:ind w:firstLine="709"/>
        <w:jc w:val="both"/>
        <w:rPr>
          <w:sz w:val="24"/>
          <w:szCs w:val="24"/>
          <w:lang w:val="uk-UA"/>
        </w:rPr>
      </w:pPr>
    </w:p>
    <w:p w:rsidR="00C3699C" w:rsidRPr="006A2EA1" w:rsidRDefault="00C3699C" w:rsidP="00C3699C">
      <w:pPr>
        <w:ind w:firstLine="720"/>
        <w:jc w:val="center"/>
        <w:rPr>
          <w:sz w:val="28"/>
          <w:szCs w:val="28"/>
          <w:lang w:val="uk-UA"/>
        </w:rPr>
      </w:pPr>
      <w:r w:rsidRPr="006A2EA1">
        <w:rPr>
          <w:b/>
          <w:sz w:val="28"/>
          <w:szCs w:val="28"/>
          <w:lang w:val="uk-UA"/>
        </w:rPr>
        <w:t>Вимоги до знань і умінь</w:t>
      </w:r>
    </w:p>
    <w:p w:rsidR="00C3699C" w:rsidRPr="00BB140F" w:rsidRDefault="00C3699C" w:rsidP="00C3699C">
      <w:pPr>
        <w:widowControl/>
        <w:tabs>
          <w:tab w:val="left" w:pos="900"/>
        </w:tabs>
        <w:autoSpaceDE/>
        <w:autoSpaceDN/>
        <w:adjustRightInd/>
        <w:ind w:right="36"/>
        <w:jc w:val="both"/>
        <w:rPr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6A2EA1">
        <w:rPr>
          <w:b/>
          <w:i/>
          <w:sz w:val="28"/>
          <w:szCs w:val="28"/>
          <w:lang w:val="uk-UA"/>
        </w:rPr>
        <w:t>а) знати</w:t>
      </w:r>
      <w:r w:rsidRPr="006A2EA1">
        <w:rPr>
          <w:i/>
          <w:sz w:val="28"/>
          <w:szCs w:val="28"/>
          <w:lang w:val="uk-UA"/>
        </w:rPr>
        <w:t xml:space="preserve">: 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поняття та роль валютного курс у системі міжнародних кредитно-розрахункових та валютних операцій, фактори впливу на валютний курс, методику визначення валютного курсу;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валютні системи, їх еволюцію розвитку;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поняття платіжного балансу країни;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b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сутність конверсійних операцій,  валютні операції  „спот”, форвардні валютні операції, операції – „валютний опціон”, операції – „валютний ф’ючерс”, валютні операції „своп”.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поняття  валютних рахунків, кореспондентські відносини банків;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сутність та технології здійснення міжнародних розрахунків;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поняття міжнародного кредиту,  фінансування та кредитування експортно-імпортних операцій.</w:t>
      </w:r>
    </w:p>
    <w:p w:rsidR="005D4787" w:rsidRPr="005D4787" w:rsidRDefault="005D4787" w:rsidP="005D4787">
      <w:pPr>
        <w:pStyle w:val="afb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5D4787">
        <w:rPr>
          <w:rFonts w:ascii="Times New Roman" w:hAnsi="Times New Roman"/>
          <w:sz w:val="28"/>
          <w:szCs w:val="28"/>
        </w:rPr>
        <w:t>особливості страхування валютного та кредитного ризику.</w:t>
      </w:r>
    </w:p>
    <w:p w:rsidR="00C3699C" w:rsidRDefault="00C3699C" w:rsidP="00C3699C">
      <w:pPr>
        <w:ind w:firstLine="708"/>
        <w:jc w:val="both"/>
        <w:rPr>
          <w:i/>
          <w:sz w:val="28"/>
          <w:szCs w:val="28"/>
          <w:lang w:val="uk-UA"/>
        </w:rPr>
      </w:pPr>
      <w:r w:rsidRPr="00BB140F">
        <w:rPr>
          <w:b/>
          <w:i/>
          <w:sz w:val="28"/>
          <w:szCs w:val="28"/>
          <w:lang w:val="uk-UA"/>
        </w:rPr>
        <w:t>б)</w:t>
      </w:r>
      <w:r w:rsidRPr="006A2EA1">
        <w:rPr>
          <w:b/>
          <w:i/>
          <w:sz w:val="28"/>
          <w:szCs w:val="28"/>
          <w:lang w:val="uk-UA"/>
        </w:rPr>
        <w:t xml:space="preserve"> уміти</w:t>
      </w:r>
      <w:r w:rsidRPr="006A2EA1">
        <w:rPr>
          <w:i/>
          <w:sz w:val="28"/>
          <w:szCs w:val="28"/>
          <w:lang w:val="uk-UA"/>
        </w:rPr>
        <w:t xml:space="preserve">: </w:t>
      </w:r>
    </w:p>
    <w:p w:rsidR="00CE1964" w:rsidRPr="00CE1964" w:rsidRDefault="00CE1964" w:rsidP="00CE1964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CE1964">
        <w:rPr>
          <w:rFonts w:ascii="Times New Roman" w:hAnsi="Times New Roman"/>
          <w:sz w:val="28"/>
          <w:szCs w:val="28"/>
        </w:rPr>
        <w:t xml:space="preserve">розрахувати курс “спот”, “форвард” та крос-курс валюти; </w:t>
      </w:r>
    </w:p>
    <w:p w:rsidR="00CE1964" w:rsidRPr="00CE1964" w:rsidRDefault="00CE1964" w:rsidP="00CE1964">
      <w:pPr>
        <w:pStyle w:val="afb"/>
        <w:numPr>
          <w:ilvl w:val="0"/>
          <w:numId w:val="12"/>
        </w:numPr>
        <w:tabs>
          <w:tab w:val="left" w:pos="993"/>
        </w:tabs>
        <w:spacing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CE1964">
        <w:rPr>
          <w:rFonts w:ascii="Times New Roman" w:hAnsi="Times New Roman"/>
          <w:sz w:val="28"/>
          <w:szCs w:val="28"/>
        </w:rPr>
        <w:t xml:space="preserve">прогнозувати зміну валютних курсів; </w:t>
      </w:r>
    </w:p>
    <w:p w:rsidR="00CE1964" w:rsidRPr="00CE1964" w:rsidRDefault="00CE1964" w:rsidP="00CE1964">
      <w:pPr>
        <w:pStyle w:val="afb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CE1964">
        <w:rPr>
          <w:rFonts w:ascii="Times New Roman" w:hAnsi="Times New Roman"/>
          <w:sz w:val="28"/>
          <w:szCs w:val="28"/>
        </w:rPr>
        <w:t>здійснити розрахунки по валютним опціонам та ф‘ючерсам.</w:t>
      </w:r>
    </w:p>
    <w:p w:rsidR="00CE1964" w:rsidRPr="00CE1964" w:rsidRDefault="00CE1964" w:rsidP="00CE1964">
      <w:pPr>
        <w:pStyle w:val="afb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CE1964">
        <w:rPr>
          <w:rFonts w:ascii="Times New Roman" w:hAnsi="Times New Roman"/>
          <w:sz w:val="28"/>
          <w:szCs w:val="28"/>
        </w:rPr>
        <w:lastRenderedPageBreak/>
        <w:t>визначати вiдповiдну до умов зовнiшньоекономiчної дiяльностi форму розрахункiв;</w:t>
      </w:r>
    </w:p>
    <w:p w:rsidR="00CE1964" w:rsidRPr="00CE1964" w:rsidRDefault="00CE1964" w:rsidP="00CE1964">
      <w:pPr>
        <w:pStyle w:val="afb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CE1964">
        <w:rPr>
          <w:rFonts w:ascii="Times New Roman" w:hAnsi="Times New Roman"/>
          <w:sz w:val="28"/>
          <w:szCs w:val="28"/>
        </w:rPr>
        <w:t>використовувати рiзнi способи страхування валютних ризиків.</w:t>
      </w:r>
    </w:p>
    <w:p w:rsidR="00C3699C" w:rsidRPr="00700E5C" w:rsidRDefault="00C3699C" w:rsidP="00C3699C">
      <w:pPr>
        <w:jc w:val="both"/>
        <w:rPr>
          <w:sz w:val="28"/>
          <w:szCs w:val="28"/>
          <w:lang w:val="uk-UA"/>
        </w:rPr>
      </w:pPr>
    </w:p>
    <w:p w:rsidR="00C3699C" w:rsidRPr="0081741B" w:rsidRDefault="00C3699C" w:rsidP="00C3699C">
      <w:pPr>
        <w:ind w:firstLine="708"/>
        <w:jc w:val="both"/>
        <w:rPr>
          <w:sz w:val="28"/>
          <w:szCs w:val="28"/>
          <w:lang w:val="uk-UA"/>
        </w:rPr>
      </w:pPr>
      <w:r w:rsidRPr="0081741B">
        <w:rPr>
          <w:sz w:val="28"/>
          <w:szCs w:val="28"/>
          <w:lang w:val="uk-UA"/>
        </w:rPr>
        <w:t>Опанування навчальної дисципліни повинно забезпечувати необхідний рівень сформованості вмінь:</w:t>
      </w:r>
    </w:p>
    <w:p w:rsidR="00C3699C" w:rsidRPr="0081741B" w:rsidRDefault="00C3699C" w:rsidP="00C3699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945"/>
      </w:tblGrid>
      <w:tr w:rsidR="00C3699C" w:rsidRPr="000B34B1" w:rsidTr="00D03A79">
        <w:tc>
          <w:tcPr>
            <w:tcW w:w="2694" w:type="dxa"/>
            <w:vAlign w:val="center"/>
          </w:tcPr>
          <w:p w:rsidR="00C3699C" w:rsidRPr="000B34B1" w:rsidRDefault="00C3699C" w:rsidP="00D03A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34B1">
              <w:rPr>
                <w:b/>
                <w:sz w:val="24"/>
                <w:szCs w:val="24"/>
                <w:lang w:val="uk-UA"/>
              </w:rPr>
              <w:t>Назва рівня сформованості вміння</w:t>
            </w:r>
          </w:p>
        </w:tc>
        <w:tc>
          <w:tcPr>
            <w:tcW w:w="6945" w:type="dxa"/>
            <w:vAlign w:val="center"/>
          </w:tcPr>
          <w:p w:rsidR="00C3699C" w:rsidRPr="000B34B1" w:rsidRDefault="00C3699C" w:rsidP="00D03A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B34B1">
              <w:rPr>
                <w:b/>
                <w:sz w:val="24"/>
                <w:szCs w:val="24"/>
                <w:lang w:val="uk-UA"/>
              </w:rPr>
              <w:t>Зміст критерію рівня сформованості вміння</w:t>
            </w:r>
          </w:p>
        </w:tc>
      </w:tr>
      <w:tr w:rsidR="00C3699C" w:rsidRPr="00291B03" w:rsidTr="00D03A79">
        <w:trPr>
          <w:trHeight w:val="508"/>
        </w:trPr>
        <w:tc>
          <w:tcPr>
            <w:tcW w:w="2694" w:type="dxa"/>
            <w:vAlign w:val="center"/>
          </w:tcPr>
          <w:p w:rsidR="00C3699C" w:rsidRPr="00291B03" w:rsidRDefault="00C3699C" w:rsidP="00D03A79">
            <w:pPr>
              <w:rPr>
                <w:bCs/>
                <w:sz w:val="28"/>
                <w:szCs w:val="28"/>
                <w:lang w:val="uk-UA"/>
              </w:rPr>
            </w:pPr>
            <w:r w:rsidRPr="00291B03">
              <w:rPr>
                <w:bCs/>
                <w:sz w:val="28"/>
                <w:szCs w:val="28"/>
                <w:lang w:val="uk-UA"/>
              </w:rPr>
              <w:t>1. Репродуктивний</w:t>
            </w:r>
          </w:p>
        </w:tc>
        <w:tc>
          <w:tcPr>
            <w:tcW w:w="6945" w:type="dxa"/>
          </w:tcPr>
          <w:p w:rsidR="00C3699C" w:rsidRPr="00291B03" w:rsidRDefault="00C3699C" w:rsidP="00D03A7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91B03">
              <w:rPr>
                <w:bCs/>
                <w:sz w:val="28"/>
                <w:szCs w:val="28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C3699C" w:rsidRPr="00291B03" w:rsidTr="00D03A79">
        <w:tc>
          <w:tcPr>
            <w:tcW w:w="2694" w:type="dxa"/>
            <w:vAlign w:val="center"/>
          </w:tcPr>
          <w:p w:rsidR="00C3699C" w:rsidRPr="00291B03" w:rsidRDefault="00C3699C" w:rsidP="00D03A79">
            <w:pPr>
              <w:rPr>
                <w:bCs/>
                <w:sz w:val="28"/>
                <w:szCs w:val="28"/>
                <w:lang w:val="uk-UA"/>
              </w:rPr>
            </w:pPr>
            <w:r w:rsidRPr="00291B03">
              <w:rPr>
                <w:bCs/>
                <w:sz w:val="28"/>
                <w:szCs w:val="28"/>
                <w:lang w:val="uk-UA"/>
              </w:rPr>
              <w:t>2. Алгоритмічний</w:t>
            </w:r>
          </w:p>
        </w:tc>
        <w:tc>
          <w:tcPr>
            <w:tcW w:w="6945" w:type="dxa"/>
          </w:tcPr>
          <w:p w:rsidR="00C3699C" w:rsidRPr="00291B03" w:rsidRDefault="00C3699C" w:rsidP="00D03A7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91B03">
              <w:rPr>
                <w:bCs/>
                <w:sz w:val="28"/>
                <w:szCs w:val="28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C3699C" w:rsidRPr="00291B03" w:rsidTr="00D03A79">
        <w:tc>
          <w:tcPr>
            <w:tcW w:w="2694" w:type="dxa"/>
            <w:vAlign w:val="center"/>
          </w:tcPr>
          <w:p w:rsidR="00C3699C" w:rsidRPr="00291B03" w:rsidRDefault="00C3699C" w:rsidP="00D03A79">
            <w:pPr>
              <w:rPr>
                <w:bCs/>
                <w:sz w:val="28"/>
                <w:szCs w:val="28"/>
                <w:lang w:val="uk-UA"/>
              </w:rPr>
            </w:pPr>
            <w:r w:rsidRPr="00291B03">
              <w:rPr>
                <w:bCs/>
                <w:sz w:val="28"/>
                <w:szCs w:val="28"/>
                <w:lang w:val="uk-UA"/>
              </w:rPr>
              <w:t>З. Творчий</w:t>
            </w:r>
          </w:p>
        </w:tc>
        <w:tc>
          <w:tcPr>
            <w:tcW w:w="6945" w:type="dxa"/>
          </w:tcPr>
          <w:p w:rsidR="00C3699C" w:rsidRPr="00291B03" w:rsidRDefault="00C3699C" w:rsidP="00D03A7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91B03">
              <w:rPr>
                <w:bCs/>
                <w:sz w:val="28"/>
                <w:szCs w:val="28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C3699C" w:rsidRPr="0081741B" w:rsidRDefault="00C3699C" w:rsidP="00C3699C">
      <w:pPr>
        <w:ind w:right="10" w:firstLine="706"/>
        <w:jc w:val="both"/>
        <w:rPr>
          <w:sz w:val="28"/>
          <w:szCs w:val="28"/>
          <w:lang w:val="uk-UA"/>
        </w:rPr>
      </w:pPr>
    </w:p>
    <w:p w:rsidR="00C3699C" w:rsidRPr="00D93028" w:rsidRDefault="00C3699C" w:rsidP="00C3699C">
      <w:pPr>
        <w:ind w:left="14" w:right="10" w:firstLine="701"/>
        <w:jc w:val="both"/>
        <w:rPr>
          <w:sz w:val="28"/>
          <w:lang w:val="uk-UA"/>
        </w:rPr>
      </w:pPr>
      <w:r w:rsidRPr="00D93028">
        <w:rPr>
          <w:sz w:val="28"/>
          <w:lang w:val="uk-UA"/>
        </w:rPr>
        <w:t xml:space="preserve">Програма навчальної дисципліни складена на </w:t>
      </w:r>
      <w:r w:rsidR="00031334">
        <w:rPr>
          <w:b/>
          <w:bCs/>
          <w:sz w:val="28"/>
          <w:lang w:val="uk-UA"/>
        </w:rPr>
        <w:t>3</w:t>
      </w:r>
      <w:r w:rsidRPr="00D93028">
        <w:rPr>
          <w:b/>
          <w:bCs/>
          <w:sz w:val="28"/>
          <w:lang w:val="uk-UA"/>
        </w:rPr>
        <w:t xml:space="preserve"> кредити</w:t>
      </w:r>
      <w:r w:rsidRPr="00D93028">
        <w:rPr>
          <w:sz w:val="28"/>
          <w:lang w:val="uk-UA"/>
        </w:rPr>
        <w:t>.</w:t>
      </w:r>
    </w:p>
    <w:p w:rsidR="00C3699C" w:rsidRPr="00D93028" w:rsidRDefault="00C3699C" w:rsidP="00C3699C">
      <w:pPr>
        <w:jc w:val="both"/>
        <w:rPr>
          <w:sz w:val="28"/>
          <w:szCs w:val="28"/>
          <w:lang w:val="uk-UA"/>
        </w:rPr>
      </w:pPr>
      <w:r w:rsidRPr="00D93028">
        <w:rPr>
          <w:sz w:val="28"/>
          <w:szCs w:val="28"/>
          <w:lang w:val="uk-UA"/>
        </w:rPr>
        <w:tab/>
      </w:r>
      <w:r w:rsidRPr="00D93028">
        <w:rPr>
          <w:b/>
          <w:sz w:val="28"/>
          <w:szCs w:val="28"/>
          <w:lang w:val="uk-UA"/>
        </w:rPr>
        <w:t>Форми контролю</w:t>
      </w:r>
      <w:r w:rsidR="00291B03">
        <w:rPr>
          <w:sz w:val="28"/>
          <w:szCs w:val="28"/>
          <w:lang w:val="uk-UA"/>
        </w:rPr>
        <w:t>: поточний контроль, залік</w:t>
      </w:r>
      <w:r w:rsidRPr="00D93028">
        <w:rPr>
          <w:sz w:val="28"/>
          <w:szCs w:val="28"/>
          <w:lang w:val="uk-UA"/>
        </w:rPr>
        <w:t>.</w:t>
      </w:r>
    </w:p>
    <w:p w:rsidR="00C3699C" w:rsidRDefault="00C3699C" w:rsidP="00C3699C">
      <w:pPr>
        <w:jc w:val="both"/>
        <w:rPr>
          <w:sz w:val="28"/>
          <w:szCs w:val="28"/>
          <w:lang w:val="uk-UA"/>
        </w:rPr>
      </w:pPr>
    </w:p>
    <w:p w:rsidR="00C3699C" w:rsidRPr="005F15F6" w:rsidRDefault="00C3699C" w:rsidP="00C3699C">
      <w:pPr>
        <w:pageBreakBefore/>
        <w:spacing w:line="312" w:lineRule="auto"/>
        <w:ind w:firstLine="720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 xml:space="preserve">РОЗДІЛ </w:t>
      </w:r>
      <w:r>
        <w:rPr>
          <w:b/>
          <w:sz w:val="28"/>
          <w:szCs w:val="28"/>
        </w:rPr>
        <w:t>2.</w:t>
      </w:r>
      <w:r w:rsidRPr="005F15F6">
        <w:rPr>
          <w:b/>
          <w:sz w:val="28"/>
          <w:szCs w:val="28"/>
        </w:rPr>
        <w:t xml:space="preserve">  ОПИС ПРЕДМЕТА НАВЧАЛЬНОЇ ДИСЦИПЛІНИ</w:t>
      </w:r>
    </w:p>
    <w:p w:rsidR="00C3699C" w:rsidRPr="00D0086E" w:rsidRDefault="00C3699C" w:rsidP="00C3699C">
      <w:pPr>
        <w:jc w:val="center"/>
        <w:rPr>
          <w:b/>
          <w:sz w:val="28"/>
          <w:szCs w:val="28"/>
        </w:rPr>
      </w:pPr>
      <w:r w:rsidRPr="00D0086E">
        <w:rPr>
          <w:b/>
          <w:sz w:val="28"/>
          <w:szCs w:val="28"/>
        </w:rPr>
        <w:t>“</w:t>
      </w:r>
      <w:r w:rsidR="00D0086E" w:rsidRPr="00D0086E">
        <w:rPr>
          <w:b/>
          <w:sz w:val="28"/>
          <w:szCs w:val="28"/>
          <w:lang w:val="uk-UA"/>
        </w:rPr>
        <w:t>Міжнародні валютно-фінансові відносини</w:t>
      </w:r>
      <w:r w:rsidRPr="00D0086E">
        <w:rPr>
          <w:b/>
          <w:sz w:val="28"/>
          <w:szCs w:val="28"/>
        </w:rPr>
        <w:t>”</w:t>
      </w:r>
    </w:p>
    <w:p w:rsidR="00C3699C" w:rsidRPr="005F15F6" w:rsidRDefault="00C3699C" w:rsidP="00C3699C">
      <w:pPr>
        <w:jc w:val="center"/>
      </w:pPr>
      <w:r w:rsidRPr="005F15F6">
        <w:t>(назва навчальної дисципліни)</w:t>
      </w:r>
    </w:p>
    <w:p w:rsidR="00C3699C" w:rsidRPr="005F15F6" w:rsidRDefault="00C3699C" w:rsidP="00C3699C">
      <w:pPr>
        <w:jc w:val="center"/>
        <w:rPr>
          <w:b/>
        </w:rPr>
      </w:pPr>
    </w:p>
    <w:tbl>
      <w:tblPr>
        <w:tblW w:w="99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8"/>
        <w:gridCol w:w="1086"/>
        <w:gridCol w:w="406"/>
        <w:gridCol w:w="544"/>
        <w:gridCol w:w="1357"/>
        <w:gridCol w:w="1086"/>
        <w:gridCol w:w="1086"/>
        <w:gridCol w:w="1356"/>
      </w:tblGrid>
      <w:tr w:rsidR="00C3699C" w:rsidRPr="005F15F6" w:rsidTr="00D03A79">
        <w:trPr>
          <w:trHeight w:val="390"/>
        </w:trPr>
        <w:tc>
          <w:tcPr>
            <w:tcW w:w="9906" w:type="dxa"/>
            <w:gridSpan w:val="9"/>
            <w:shd w:val="clear" w:color="auto" w:fill="E6E6E6"/>
            <w:vAlign w:val="center"/>
          </w:tcPr>
          <w:p w:rsidR="00C3699C" w:rsidRPr="005F15F6" w:rsidRDefault="00C3699C" w:rsidP="00D03A79">
            <w:pPr>
              <w:pStyle w:val="11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5F15F6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C3699C" w:rsidRPr="005F15F6" w:rsidTr="00D0086E">
        <w:trPr>
          <w:trHeight w:val="910"/>
        </w:trPr>
        <w:tc>
          <w:tcPr>
            <w:tcW w:w="4477" w:type="dxa"/>
            <w:gridSpan w:val="4"/>
            <w:vAlign w:val="center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:rsidR="00C3699C" w:rsidRPr="007833FD" w:rsidRDefault="00C3699C" w:rsidP="00D03A79">
            <w:pPr>
              <w:spacing w:line="288" w:lineRule="auto"/>
              <w:jc w:val="center"/>
              <w:rPr>
                <w:b/>
                <w:u w:val="single"/>
                <w:lang w:val="uk-UA"/>
              </w:rPr>
            </w:pPr>
            <w:r w:rsidRPr="007833FD">
              <w:rPr>
                <w:i/>
                <w:u w:val="single"/>
                <w:lang w:val="uk-UA"/>
              </w:rPr>
              <w:t>0</w:t>
            </w:r>
            <w:r>
              <w:rPr>
                <w:i/>
                <w:u w:val="single"/>
                <w:lang w:val="uk-UA"/>
              </w:rPr>
              <w:t>7</w:t>
            </w:r>
            <w:r w:rsidRPr="007833FD">
              <w:rPr>
                <w:i/>
                <w:u w:val="single"/>
                <w:lang w:val="uk-UA"/>
              </w:rPr>
              <w:t xml:space="preserve"> „</w:t>
            </w:r>
            <w:r>
              <w:rPr>
                <w:i/>
                <w:u w:val="single"/>
                <w:lang w:val="uk-UA"/>
              </w:rPr>
              <w:t>Управління та адміністрування</w:t>
            </w:r>
            <w:r w:rsidRPr="007833FD">
              <w:rPr>
                <w:i/>
                <w:u w:val="single"/>
                <w:lang w:val="uk-UA"/>
              </w:rPr>
              <w:t>”</w:t>
            </w:r>
          </w:p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9" w:type="dxa"/>
            <w:gridSpan w:val="5"/>
            <w:vAlign w:val="center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:rsidR="00C3699C" w:rsidRPr="005F15F6" w:rsidRDefault="00C3699C" w:rsidP="00D03A7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lang w:val="uk-UA"/>
              </w:rPr>
              <w:t>нормативна</w:t>
            </w:r>
            <w:r w:rsidRPr="0081741B">
              <w:rPr>
                <w:lang w:val="uk-UA"/>
              </w:rPr>
              <w:t xml:space="preserve"> дисципліна циклу професійної та практичної підготовки</w:t>
            </w:r>
          </w:p>
        </w:tc>
      </w:tr>
      <w:tr w:rsidR="00C3699C" w:rsidRPr="005F15F6" w:rsidTr="00D0086E">
        <w:trPr>
          <w:trHeight w:val="536"/>
        </w:trPr>
        <w:tc>
          <w:tcPr>
            <w:tcW w:w="4477" w:type="dxa"/>
            <w:gridSpan w:val="4"/>
            <w:vAlign w:val="center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Код та назва </w:t>
            </w:r>
            <w:r>
              <w:rPr>
                <w:b/>
                <w:sz w:val="22"/>
                <w:szCs w:val="22"/>
                <w:lang w:val="uk-UA"/>
              </w:rPr>
              <w:t xml:space="preserve">напряму </w:t>
            </w:r>
            <w:proofErr w:type="gramStart"/>
            <w:r>
              <w:rPr>
                <w:b/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b/>
                <w:sz w:val="22"/>
                <w:szCs w:val="22"/>
                <w:lang w:val="uk-UA"/>
              </w:rPr>
              <w:t>ідготовки</w:t>
            </w:r>
            <w:r w:rsidRPr="005F15F6">
              <w:rPr>
                <w:b/>
                <w:sz w:val="22"/>
                <w:szCs w:val="22"/>
              </w:rPr>
              <w:t>:</w:t>
            </w:r>
          </w:p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lang w:val="uk-UA"/>
              </w:rPr>
              <w:t>072</w:t>
            </w:r>
            <w:r w:rsidRPr="009E75A4">
              <w:rPr>
                <w:i/>
                <w:lang w:val="uk-UA"/>
              </w:rPr>
              <w:t xml:space="preserve"> „Фінанси</w:t>
            </w:r>
            <w:r>
              <w:rPr>
                <w:i/>
                <w:lang w:val="uk-UA"/>
              </w:rPr>
              <w:t>, банківська справа та страхування</w:t>
            </w:r>
            <w:r w:rsidRPr="009E75A4">
              <w:rPr>
                <w:i/>
                <w:lang w:val="uk-UA"/>
              </w:rPr>
              <w:t>”</w:t>
            </w:r>
          </w:p>
        </w:tc>
        <w:tc>
          <w:tcPr>
            <w:tcW w:w="5429" w:type="dxa"/>
            <w:gridSpan w:val="5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Освітній  ступінь:</w:t>
            </w:r>
          </w:p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81741B">
              <w:rPr>
                <w:i/>
                <w:lang w:val="uk-UA"/>
              </w:rPr>
              <w:t>„</w:t>
            </w:r>
            <w:r>
              <w:rPr>
                <w:i/>
                <w:lang w:val="uk-UA"/>
              </w:rPr>
              <w:t>магістр</w:t>
            </w:r>
            <w:r w:rsidRPr="0081741B">
              <w:rPr>
                <w:i/>
                <w:lang w:val="uk-UA"/>
              </w:rPr>
              <w:t>”</w:t>
            </w:r>
          </w:p>
        </w:tc>
      </w:tr>
      <w:tr w:rsidR="00C3699C" w:rsidRPr="005F15F6" w:rsidTr="00D0086E">
        <w:trPr>
          <w:trHeight w:val="536"/>
        </w:trPr>
        <w:tc>
          <w:tcPr>
            <w:tcW w:w="4477" w:type="dxa"/>
            <w:gridSpan w:val="4"/>
            <w:vAlign w:val="center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F15F6">
              <w:rPr>
                <w:b/>
                <w:sz w:val="22"/>
                <w:szCs w:val="22"/>
              </w:rPr>
              <w:t>Спец</w:t>
            </w:r>
            <w:proofErr w:type="gramEnd"/>
            <w:r w:rsidRPr="005F15F6">
              <w:rPr>
                <w:b/>
                <w:sz w:val="22"/>
                <w:szCs w:val="22"/>
              </w:rPr>
              <w:t>іалізація:</w:t>
            </w:r>
          </w:p>
          <w:p w:rsidR="00C3699C" w:rsidRPr="005D2BE7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F15F6">
              <w:rPr>
                <w:b/>
                <w:sz w:val="22"/>
                <w:szCs w:val="22"/>
              </w:rPr>
              <w:t>__</w:t>
            </w:r>
            <w:r w:rsidRPr="00623897">
              <w:rPr>
                <w:bCs/>
                <w:i/>
                <w:iCs/>
                <w:u w:val="single"/>
                <w:lang w:val="uk-UA"/>
              </w:rPr>
              <w:t>Фінанси, митна та податкова справа</w:t>
            </w:r>
            <w:r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5429" w:type="dxa"/>
            <w:gridSpan w:val="5"/>
            <w:vAlign w:val="center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699C" w:rsidRPr="005F15F6" w:rsidTr="00D0086E">
        <w:trPr>
          <w:trHeight w:val="947"/>
        </w:trPr>
        <w:tc>
          <w:tcPr>
            <w:tcW w:w="4477" w:type="dxa"/>
            <w:gridSpan w:val="4"/>
            <w:vAlign w:val="center"/>
          </w:tcPr>
          <w:p w:rsidR="00C3699C" w:rsidRPr="005F15F6" w:rsidRDefault="00C3699C" w:rsidP="00D03A79">
            <w:pPr>
              <w:spacing w:line="288" w:lineRule="auto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Курс:</w:t>
            </w:r>
            <w:r w:rsidRPr="005F15F6">
              <w:rPr>
                <w:sz w:val="22"/>
                <w:szCs w:val="22"/>
              </w:rPr>
              <w:t xml:space="preserve"> __</w:t>
            </w:r>
            <w:r w:rsidRPr="00997711">
              <w:rPr>
                <w:i/>
                <w:sz w:val="22"/>
                <w:szCs w:val="22"/>
                <w:u w:val="single"/>
                <w:lang w:val="en-US"/>
              </w:rPr>
              <w:t>I</w:t>
            </w:r>
            <w:r w:rsidRPr="005F15F6">
              <w:rPr>
                <w:sz w:val="22"/>
                <w:szCs w:val="22"/>
              </w:rPr>
              <w:t>_________</w:t>
            </w:r>
          </w:p>
          <w:p w:rsidR="00C3699C" w:rsidRPr="005F15F6" w:rsidRDefault="00C3699C" w:rsidP="00D03A79">
            <w:pPr>
              <w:spacing w:line="288" w:lineRule="auto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Семестр:</w:t>
            </w:r>
            <w:r w:rsidRPr="005F15F6">
              <w:rPr>
                <w:sz w:val="22"/>
                <w:szCs w:val="22"/>
              </w:rPr>
              <w:t xml:space="preserve"> </w:t>
            </w:r>
            <w:r w:rsidRPr="005F15F6">
              <w:rPr>
                <w:b/>
                <w:sz w:val="22"/>
                <w:szCs w:val="22"/>
              </w:rPr>
              <w:t>___</w:t>
            </w:r>
            <w:r>
              <w:rPr>
                <w:i/>
                <w:sz w:val="22"/>
                <w:szCs w:val="22"/>
                <w:u w:val="single"/>
                <w:lang w:val="uk-UA"/>
              </w:rPr>
              <w:t>2</w:t>
            </w:r>
            <w:r w:rsidRPr="005F15F6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5429" w:type="dxa"/>
            <w:gridSpan w:val="5"/>
            <w:vAlign w:val="center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Методи навчання:</w:t>
            </w:r>
          </w:p>
          <w:p w:rsidR="00C3699C" w:rsidRPr="00345819" w:rsidRDefault="00C3699C" w:rsidP="00D03A79">
            <w:pPr>
              <w:spacing w:line="288" w:lineRule="auto"/>
              <w:jc w:val="both"/>
              <w:rPr>
                <w:b/>
                <w:i/>
                <w:lang w:val="uk-UA"/>
              </w:rPr>
            </w:pPr>
            <w:r w:rsidRPr="00345819">
              <w:rPr>
                <w:i/>
                <w:lang w:val="uk-UA"/>
              </w:rPr>
              <w:t>лекції, семінарські заняття, самостійна робота, ІНДЗ (творчі завдання), робота в бібліотеці, Інтернеті, розв’язування задач та творчих завдань тощо</w:t>
            </w:r>
          </w:p>
        </w:tc>
      </w:tr>
      <w:tr w:rsidR="00C3699C" w:rsidRPr="005F15F6" w:rsidTr="00D03A79">
        <w:trPr>
          <w:trHeight w:val="189"/>
        </w:trPr>
        <w:tc>
          <w:tcPr>
            <w:tcW w:w="9906" w:type="dxa"/>
            <w:gridSpan w:val="9"/>
            <w:vAlign w:val="center"/>
          </w:tcPr>
          <w:p w:rsidR="00C3699C" w:rsidRPr="005F15F6" w:rsidRDefault="00C3699C" w:rsidP="00D03A79">
            <w:pPr>
              <w:spacing w:line="288" w:lineRule="auto"/>
              <w:rPr>
                <w:b/>
                <w:sz w:val="2"/>
                <w:szCs w:val="2"/>
              </w:rPr>
            </w:pPr>
          </w:p>
        </w:tc>
      </w:tr>
      <w:tr w:rsidR="00C3699C" w:rsidRPr="005F15F6" w:rsidTr="00D0086E">
        <w:trPr>
          <w:trHeight w:val="660"/>
        </w:trPr>
        <w:tc>
          <w:tcPr>
            <w:tcW w:w="1627" w:type="dxa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Кількість кредиті</w:t>
            </w:r>
            <w:proofErr w:type="gramStart"/>
            <w:r w:rsidRPr="005F15F6">
              <w:rPr>
                <w:b/>
                <w:szCs w:val="18"/>
              </w:rPr>
              <w:t>в</w:t>
            </w:r>
            <w:proofErr w:type="gramEnd"/>
          </w:p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caps/>
                <w:szCs w:val="18"/>
              </w:rPr>
              <w:t>ECTS</w:t>
            </w:r>
          </w:p>
        </w:tc>
        <w:tc>
          <w:tcPr>
            <w:tcW w:w="1358" w:type="dxa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 xml:space="preserve">Кількість годин </w:t>
            </w:r>
          </w:p>
        </w:tc>
        <w:tc>
          <w:tcPr>
            <w:tcW w:w="1086" w:type="dxa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16"/>
                <w:szCs w:val="16"/>
              </w:rPr>
            </w:pPr>
            <w:r w:rsidRPr="005F15F6">
              <w:rPr>
                <w:b/>
                <w:sz w:val="16"/>
                <w:szCs w:val="16"/>
              </w:rPr>
              <w:t>Кількість аудиторних годин</w:t>
            </w:r>
          </w:p>
        </w:tc>
        <w:tc>
          <w:tcPr>
            <w:tcW w:w="950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Лекції</w:t>
            </w:r>
          </w:p>
        </w:tc>
        <w:tc>
          <w:tcPr>
            <w:tcW w:w="1357" w:type="dxa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Семінари,</w:t>
            </w:r>
          </w:p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п</w:t>
            </w:r>
            <w:r w:rsidRPr="005F15F6">
              <w:rPr>
                <w:b/>
                <w:szCs w:val="18"/>
              </w:rPr>
              <w:t>рактичні,</w:t>
            </w:r>
          </w:p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лабораторні</w:t>
            </w:r>
          </w:p>
        </w:tc>
        <w:tc>
          <w:tcPr>
            <w:tcW w:w="1086" w:type="dxa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16"/>
                <w:szCs w:val="16"/>
              </w:rPr>
            </w:pPr>
            <w:r w:rsidRPr="005F15F6">
              <w:rPr>
                <w:b/>
                <w:sz w:val="16"/>
                <w:szCs w:val="16"/>
              </w:rPr>
              <w:t xml:space="preserve">Заліки </w:t>
            </w:r>
            <w:proofErr w:type="gramStart"/>
            <w:r w:rsidRPr="005F15F6">
              <w:rPr>
                <w:b/>
                <w:sz w:val="16"/>
                <w:szCs w:val="16"/>
              </w:rPr>
              <w:t>по</w:t>
            </w:r>
            <w:proofErr w:type="gramEnd"/>
            <w:r w:rsidRPr="005F15F6">
              <w:rPr>
                <w:b/>
                <w:sz w:val="16"/>
                <w:szCs w:val="16"/>
              </w:rPr>
              <w:t xml:space="preserve"> модулях</w:t>
            </w:r>
          </w:p>
          <w:p w:rsidR="00C3699C" w:rsidRPr="005F15F6" w:rsidRDefault="00C3699C" w:rsidP="00D03A7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F15F6">
              <w:rPr>
                <w:b/>
                <w:sz w:val="16"/>
                <w:szCs w:val="16"/>
              </w:rPr>
              <w:t>(контроль</w:t>
            </w:r>
            <w:r w:rsidRPr="00C3699C">
              <w:rPr>
                <w:b/>
                <w:sz w:val="16"/>
                <w:szCs w:val="16"/>
              </w:rPr>
              <w:t>-</w:t>
            </w:r>
            <w:r w:rsidRPr="005F15F6">
              <w:rPr>
                <w:b/>
                <w:sz w:val="16"/>
                <w:szCs w:val="16"/>
              </w:rPr>
              <w:t>ні</w:t>
            </w:r>
            <w:proofErr w:type="gramEnd"/>
          </w:p>
          <w:p w:rsidR="00C3699C" w:rsidRPr="005F15F6" w:rsidRDefault="00C3699C" w:rsidP="00D03A7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F15F6">
              <w:rPr>
                <w:b/>
                <w:sz w:val="16"/>
                <w:szCs w:val="16"/>
              </w:rPr>
              <w:t>роботи)</w:t>
            </w:r>
            <w:proofErr w:type="gramEnd"/>
          </w:p>
          <w:p w:rsidR="00C3699C" w:rsidRPr="005F15F6" w:rsidRDefault="00C3699C" w:rsidP="00D03A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 w:val="16"/>
                <w:szCs w:val="16"/>
              </w:rPr>
              <w:t>Самостійна</w:t>
            </w:r>
            <w:r w:rsidRPr="005F15F6">
              <w:rPr>
                <w:b/>
                <w:szCs w:val="18"/>
              </w:rPr>
              <w:t xml:space="preserve"> робота студента</w:t>
            </w:r>
          </w:p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(СРС)</w:t>
            </w:r>
          </w:p>
        </w:tc>
        <w:tc>
          <w:tcPr>
            <w:tcW w:w="1356" w:type="dxa"/>
            <w:vAlign w:val="center"/>
          </w:tcPr>
          <w:p w:rsidR="00C3699C" w:rsidRPr="005F15F6" w:rsidRDefault="00C3699C" w:rsidP="00D03A79">
            <w:pPr>
              <w:ind w:left="-57" w:right="-57"/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Індиві</w:t>
            </w:r>
            <w:proofErr w:type="gramStart"/>
            <w:r w:rsidRPr="005F15F6">
              <w:rPr>
                <w:b/>
                <w:szCs w:val="18"/>
              </w:rPr>
              <w:t>дуаль</w:t>
            </w:r>
            <w:r w:rsidRPr="002F1286">
              <w:rPr>
                <w:b/>
                <w:szCs w:val="18"/>
              </w:rPr>
              <w:t>-</w:t>
            </w:r>
            <w:r w:rsidRPr="005F15F6">
              <w:rPr>
                <w:b/>
                <w:szCs w:val="18"/>
              </w:rPr>
              <w:t>на</w:t>
            </w:r>
            <w:proofErr w:type="gramEnd"/>
            <w:r w:rsidRPr="005F15F6">
              <w:rPr>
                <w:b/>
                <w:szCs w:val="18"/>
              </w:rPr>
              <w:t xml:space="preserve"> робота</w:t>
            </w:r>
          </w:p>
          <w:p w:rsidR="00C3699C" w:rsidRPr="005F15F6" w:rsidRDefault="00C3699C" w:rsidP="00D03A79">
            <w:pPr>
              <w:ind w:left="-57" w:right="-57"/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студента</w:t>
            </w:r>
          </w:p>
          <w:p w:rsidR="00C3699C" w:rsidRPr="005F15F6" w:rsidRDefault="00C3699C" w:rsidP="00D03A79">
            <w:pPr>
              <w:ind w:left="-57" w:right="-57"/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(ІР)</w:t>
            </w:r>
          </w:p>
        </w:tc>
      </w:tr>
      <w:tr w:rsidR="00C3699C" w:rsidRPr="005F15F6" w:rsidTr="00D0086E">
        <w:trPr>
          <w:trHeight w:val="412"/>
        </w:trPr>
        <w:tc>
          <w:tcPr>
            <w:tcW w:w="1627" w:type="dxa"/>
            <w:vAlign w:val="center"/>
          </w:tcPr>
          <w:p w:rsidR="00C3699C" w:rsidRPr="005F15F6" w:rsidRDefault="00D0086E" w:rsidP="00D03A7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58" w:type="dxa"/>
            <w:vAlign w:val="center"/>
          </w:tcPr>
          <w:p w:rsidR="00C3699C" w:rsidRPr="00D0086E" w:rsidRDefault="00D0086E" w:rsidP="00D03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086" w:type="dxa"/>
            <w:vAlign w:val="center"/>
          </w:tcPr>
          <w:p w:rsidR="00C3699C" w:rsidRPr="003C5035" w:rsidRDefault="00D0086E" w:rsidP="00D03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950" w:type="dxa"/>
            <w:gridSpan w:val="2"/>
            <w:vAlign w:val="center"/>
          </w:tcPr>
          <w:p w:rsidR="00C3699C" w:rsidRPr="003C5035" w:rsidRDefault="00D0086E" w:rsidP="00D03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357" w:type="dxa"/>
            <w:vAlign w:val="center"/>
          </w:tcPr>
          <w:p w:rsidR="00C3699C" w:rsidRPr="003C5035" w:rsidRDefault="00C3699C" w:rsidP="00D03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086" w:type="dxa"/>
            <w:vAlign w:val="center"/>
          </w:tcPr>
          <w:p w:rsidR="00C3699C" w:rsidRPr="00D946E6" w:rsidRDefault="00C3699C" w:rsidP="00D03A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3699C" w:rsidRPr="00D0086E" w:rsidRDefault="00D0086E" w:rsidP="00D03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3699C" w:rsidRPr="00D0086E" w:rsidRDefault="00D0086E" w:rsidP="00D03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</w:tr>
      <w:tr w:rsidR="00C3699C" w:rsidRPr="005F15F6" w:rsidTr="00D0086E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985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 xml:space="preserve">Кількість </w:t>
            </w:r>
          </w:p>
          <w:p w:rsidR="00C3699C" w:rsidRPr="005F15F6" w:rsidRDefault="00C3699C" w:rsidP="00D03A79">
            <w:pPr>
              <w:jc w:val="center"/>
              <w:rPr>
                <w:szCs w:val="18"/>
              </w:rPr>
            </w:pPr>
            <w:r w:rsidRPr="005F15F6">
              <w:rPr>
                <w:b/>
                <w:szCs w:val="18"/>
              </w:rPr>
              <w:t>тижневих годин</w:t>
            </w:r>
          </w:p>
        </w:tc>
        <w:tc>
          <w:tcPr>
            <w:tcW w:w="2036" w:type="dxa"/>
            <w:gridSpan w:val="3"/>
            <w:vAlign w:val="center"/>
          </w:tcPr>
          <w:p w:rsidR="00C3699C" w:rsidRPr="005F15F6" w:rsidRDefault="00C3699C" w:rsidP="00D03A79">
            <w:pPr>
              <w:jc w:val="center"/>
              <w:rPr>
                <w:i/>
                <w:szCs w:val="18"/>
              </w:rPr>
            </w:pPr>
            <w:r w:rsidRPr="005F15F6">
              <w:rPr>
                <w:b/>
                <w:szCs w:val="18"/>
              </w:rPr>
              <w:t>Кількість змістових модулі</w:t>
            </w:r>
            <w:proofErr w:type="gramStart"/>
            <w:r w:rsidRPr="005F15F6">
              <w:rPr>
                <w:b/>
                <w:szCs w:val="18"/>
              </w:rPr>
              <w:t>в</w:t>
            </w:r>
            <w:proofErr w:type="gramEnd"/>
            <w:r w:rsidRPr="005F15F6">
              <w:rPr>
                <w:b/>
                <w:szCs w:val="18"/>
              </w:rPr>
              <w:t xml:space="preserve"> (тем)</w:t>
            </w:r>
          </w:p>
        </w:tc>
        <w:tc>
          <w:tcPr>
            <w:tcW w:w="2443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Кількість залі</w:t>
            </w:r>
            <w:proofErr w:type="gramStart"/>
            <w:r w:rsidRPr="005F15F6">
              <w:rPr>
                <w:b/>
                <w:szCs w:val="18"/>
              </w:rPr>
              <w:t>к</w:t>
            </w:r>
            <w:proofErr w:type="gramEnd"/>
            <w:r w:rsidRPr="005F15F6">
              <w:rPr>
                <w:b/>
                <w:szCs w:val="18"/>
              </w:rPr>
              <w:t>ів по модулях/контрольних робіт</w:t>
            </w:r>
          </w:p>
        </w:tc>
        <w:tc>
          <w:tcPr>
            <w:tcW w:w="2442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  <w:r w:rsidRPr="005F15F6">
              <w:rPr>
                <w:b/>
                <w:szCs w:val="18"/>
              </w:rPr>
              <w:t>Вид контролю</w:t>
            </w:r>
          </w:p>
        </w:tc>
      </w:tr>
      <w:tr w:rsidR="00C3699C" w:rsidRPr="005F15F6" w:rsidTr="00D0086E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2985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</w:p>
          <w:p w:rsidR="00C3699C" w:rsidRPr="005F15F6" w:rsidRDefault="00C3699C" w:rsidP="00D03A79">
            <w:pPr>
              <w:jc w:val="center"/>
              <w:rPr>
                <w:b/>
                <w:szCs w:val="18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C3699C" w:rsidRPr="00245537" w:rsidRDefault="00245537" w:rsidP="00D03A79">
            <w:pPr>
              <w:spacing w:line="288" w:lineRule="auto"/>
              <w:jc w:val="center"/>
              <w:rPr>
                <w:b/>
                <w:color w:val="000000"/>
                <w:szCs w:val="18"/>
                <w:lang w:val="uk-UA"/>
              </w:rPr>
            </w:pPr>
            <w:r>
              <w:rPr>
                <w:b/>
                <w:color w:val="000000"/>
                <w:szCs w:val="18"/>
                <w:lang w:val="uk-UA"/>
              </w:rPr>
              <w:t>8</w:t>
            </w:r>
          </w:p>
        </w:tc>
        <w:tc>
          <w:tcPr>
            <w:tcW w:w="2443" w:type="dxa"/>
            <w:gridSpan w:val="2"/>
            <w:vAlign w:val="center"/>
          </w:tcPr>
          <w:p w:rsidR="00C3699C" w:rsidRPr="00C06477" w:rsidRDefault="00C3699C" w:rsidP="00D03A79">
            <w:pPr>
              <w:spacing w:line="288" w:lineRule="auto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06477">
              <w:rPr>
                <w:b/>
                <w:color w:val="000000"/>
                <w:szCs w:val="18"/>
                <w:lang w:val="en-US"/>
              </w:rPr>
              <w:t>1</w:t>
            </w:r>
          </w:p>
        </w:tc>
        <w:tc>
          <w:tcPr>
            <w:tcW w:w="2442" w:type="dxa"/>
            <w:gridSpan w:val="2"/>
            <w:vAlign w:val="center"/>
          </w:tcPr>
          <w:p w:rsidR="00C3699C" w:rsidRPr="005F15F6" w:rsidRDefault="00C3699C" w:rsidP="00D03A79">
            <w:pPr>
              <w:spacing w:line="288" w:lineRule="auto"/>
              <w:jc w:val="center"/>
              <w:rPr>
                <w:b/>
                <w:szCs w:val="18"/>
              </w:rPr>
            </w:pPr>
            <w:r w:rsidRPr="0081741B">
              <w:rPr>
                <w:b/>
                <w:lang w:val="uk-UA"/>
              </w:rPr>
              <w:t xml:space="preserve">ПК, </w:t>
            </w:r>
            <w:r w:rsidR="00D0086E">
              <w:rPr>
                <w:b/>
                <w:lang w:val="uk-UA"/>
              </w:rPr>
              <w:t>залік</w:t>
            </w:r>
          </w:p>
        </w:tc>
      </w:tr>
    </w:tbl>
    <w:p w:rsidR="00C3699C" w:rsidRPr="00D0086E" w:rsidRDefault="00C3699C" w:rsidP="00C3699C">
      <w:pPr>
        <w:jc w:val="center"/>
        <w:rPr>
          <w:sz w:val="28"/>
          <w:szCs w:val="28"/>
        </w:rPr>
      </w:pPr>
    </w:p>
    <w:p w:rsidR="00C3699C" w:rsidRPr="005F15F6" w:rsidRDefault="00C3699C" w:rsidP="00C3699C">
      <w:pPr>
        <w:tabs>
          <w:tab w:val="left" w:pos="2070"/>
        </w:tabs>
        <w:spacing w:line="240" w:lineRule="atLeast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 xml:space="preserve">РОЗДІЛ </w:t>
      </w:r>
      <w:r>
        <w:rPr>
          <w:b/>
          <w:sz w:val="28"/>
          <w:szCs w:val="28"/>
        </w:rPr>
        <w:t>3.</w:t>
      </w:r>
      <w:r w:rsidRPr="005F15F6">
        <w:rPr>
          <w:b/>
          <w:sz w:val="28"/>
          <w:szCs w:val="28"/>
        </w:rPr>
        <w:t xml:space="preserve">  ТЕМАТИЧНИЙ ПЛАН НАВЧАЛЬНОЇ ДИСЦИПЛІНИ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973"/>
      </w:tblGrid>
      <w:tr w:rsidR="00C3699C" w:rsidRPr="00610A4A" w:rsidTr="00D03A79">
        <w:trPr>
          <w:trHeight w:val="670"/>
        </w:trPr>
        <w:tc>
          <w:tcPr>
            <w:tcW w:w="1115" w:type="dxa"/>
            <w:shd w:val="clear" w:color="auto" w:fill="D9D9D9"/>
            <w:vAlign w:val="center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</w:rPr>
            </w:pPr>
            <w:r w:rsidRPr="00610A4A">
              <w:rPr>
                <w:b/>
                <w:sz w:val="28"/>
                <w:szCs w:val="28"/>
              </w:rPr>
              <w:t>Номер теми</w:t>
            </w:r>
          </w:p>
        </w:tc>
        <w:tc>
          <w:tcPr>
            <w:tcW w:w="8973" w:type="dxa"/>
            <w:shd w:val="clear" w:color="auto" w:fill="D9D9D9"/>
            <w:vAlign w:val="center"/>
          </w:tcPr>
          <w:p w:rsidR="00C3699C" w:rsidRPr="00610A4A" w:rsidRDefault="00C3699C" w:rsidP="00D03A7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610A4A">
              <w:rPr>
                <w:b/>
                <w:sz w:val="28"/>
                <w:szCs w:val="28"/>
              </w:rPr>
              <w:t>Назва теми</w:t>
            </w:r>
          </w:p>
        </w:tc>
      </w:tr>
      <w:tr w:rsidR="00C3699C" w:rsidRPr="00610A4A" w:rsidTr="00D03A79">
        <w:trPr>
          <w:trHeight w:val="257"/>
        </w:trPr>
        <w:tc>
          <w:tcPr>
            <w:tcW w:w="1115" w:type="dxa"/>
          </w:tcPr>
          <w:p w:rsidR="00C3699C" w:rsidRPr="00610A4A" w:rsidRDefault="00C3699C" w:rsidP="00D03A79">
            <w:pPr>
              <w:pStyle w:val="8"/>
              <w:keepNext w:val="0"/>
              <w:jc w:val="center"/>
              <w:rPr>
                <w:sz w:val="28"/>
                <w:szCs w:val="28"/>
              </w:rPr>
            </w:pPr>
            <w:r w:rsidRPr="00610A4A">
              <w:rPr>
                <w:sz w:val="28"/>
                <w:szCs w:val="28"/>
              </w:rPr>
              <w:t>1.</w:t>
            </w:r>
          </w:p>
        </w:tc>
        <w:tc>
          <w:tcPr>
            <w:tcW w:w="8973" w:type="dxa"/>
          </w:tcPr>
          <w:p w:rsidR="00C3699C" w:rsidRPr="00610A4A" w:rsidRDefault="00C3699C" w:rsidP="00C473F9">
            <w:pPr>
              <w:ind w:left="-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="00D0086E" w:rsidRPr="001C03AD">
              <w:rPr>
                <w:sz w:val="24"/>
                <w:szCs w:val="24"/>
              </w:rPr>
              <w:t xml:space="preserve">Валютний курс у системі </w:t>
            </w:r>
            <w:proofErr w:type="gramStart"/>
            <w:r w:rsidR="00D0086E" w:rsidRPr="001C03AD">
              <w:rPr>
                <w:sz w:val="24"/>
                <w:szCs w:val="24"/>
              </w:rPr>
              <w:t>м</w:t>
            </w:r>
            <w:proofErr w:type="gramEnd"/>
            <w:r w:rsidR="00D0086E" w:rsidRPr="001C03AD">
              <w:rPr>
                <w:sz w:val="24"/>
                <w:szCs w:val="24"/>
              </w:rPr>
              <w:t xml:space="preserve">іжнародних кредитно-розрахункових та валютних </w:t>
            </w:r>
            <w:r w:rsidR="00291B03">
              <w:rPr>
                <w:sz w:val="24"/>
                <w:szCs w:val="24"/>
                <w:lang w:val="uk-UA"/>
              </w:rPr>
              <w:t xml:space="preserve">    </w:t>
            </w:r>
            <w:r w:rsidR="00D0086E" w:rsidRPr="001C03AD">
              <w:rPr>
                <w:sz w:val="24"/>
                <w:szCs w:val="24"/>
              </w:rPr>
              <w:t xml:space="preserve">операцій. </w:t>
            </w:r>
          </w:p>
        </w:tc>
      </w:tr>
      <w:tr w:rsidR="00C3699C" w:rsidRPr="00610A4A" w:rsidTr="00D03A79">
        <w:trPr>
          <w:trHeight w:val="257"/>
        </w:trPr>
        <w:tc>
          <w:tcPr>
            <w:tcW w:w="1115" w:type="dxa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</w:rPr>
            </w:pPr>
            <w:r w:rsidRPr="00610A4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73" w:type="dxa"/>
          </w:tcPr>
          <w:p w:rsidR="00C3699C" w:rsidRPr="00667BB8" w:rsidRDefault="00C3699C" w:rsidP="00C473F9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="00D0086E" w:rsidRPr="001C03AD">
              <w:rPr>
                <w:sz w:val="24"/>
                <w:szCs w:val="24"/>
              </w:rPr>
              <w:t xml:space="preserve">Валютна система та її елементи. </w:t>
            </w:r>
          </w:p>
        </w:tc>
      </w:tr>
      <w:tr w:rsidR="00C3699C" w:rsidRPr="00610A4A" w:rsidTr="00D03A79">
        <w:trPr>
          <w:trHeight w:val="272"/>
        </w:trPr>
        <w:tc>
          <w:tcPr>
            <w:tcW w:w="1115" w:type="dxa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4A">
              <w:rPr>
                <w:b/>
                <w:sz w:val="28"/>
                <w:szCs w:val="28"/>
              </w:rPr>
              <w:t xml:space="preserve">3. </w:t>
            </w:r>
            <w:r w:rsidRPr="00610A4A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73" w:type="dxa"/>
          </w:tcPr>
          <w:p w:rsidR="00C3699C" w:rsidRPr="003872C3" w:rsidRDefault="00C3699C" w:rsidP="00C473F9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="00D0086E" w:rsidRPr="001C03AD">
              <w:rPr>
                <w:sz w:val="24"/>
                <w:szCs w:val="24"/>
              </w:rPr>
              <w:t xml:space="preserve">Платіжний баланс країни. </w:t>
            </w:r>
          </w:p>
        </w:tc>
      </w:tr>
      <w:tr w:rsidR="00C3699C" w:rsidRPr="00610A4A" w:rsidTr="00D03A79">
        <w:trPr>
          <w:trHeight w:val="272"/>
        </w:trPr>
        <w:tc>
          <w:tcPr>
            <w:tcW w:w="1115" w:type="dxa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4A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973" w:type="dxa"/>
          </w:tcPr>
          <w:p w:rsidR="00C3699C" w:rsidRPr="007F70A4" w:rsidRDefault="00C3699C" w:rsidP="00C473F9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="00D0086E" w:rsidRPr="001C03AD">
              <w:rPr>
                <w:sz w:val="24"/>
                <w:szCs w:val="24"/>
              </w:rPr>
              <w:t xml:space="preserve">Сутність конверсійних операцій. </w:t>
            </w:r>
          </w:p>
        </w:tc>
      </w:tr>
      <w:tr w:rsidR="00C3699C" w:rsidRPr="00610A4A" w:rsidTr="00D03A79">
        <w:trPr>
          <w:trHeight w:val="272"/>
        </w:trPr>
        <w:tc>
          <w:tcPr>
            <w:tcW w:w="1115" w:type="dxa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4A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973" w:type="dxa"/>
          </w:tcPr>
          <w:p w:rsidR="00C3699C" w:rsidRPr="00B246EB" w:rsidRDefault="00C3699C" w:rsidP="00C473F9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="00D0086E" w:rsidRPr="001C03AD">
              <w:rPr>
                <w:sz w:val="24"/>
                <w:szCs w:val="24"/>
              </w:rPr>
              <w:t>Система валютних рахункі</w:t>
            </w:r>
            <w:proofErr w:type="gramStart"/>
            <w:r w:rsidR="00D0086E" w:rsidRPr="001C03AD">
              <w:rPr>
                <w:sz w:val="24"/>
                <w:szCs w:val="24"/>
              </w:rPr>
              <w:t>в</w:t>
            </w:r>
            <w:proofErr w:type="gramEnd"/>
            <w:r w:rsidR="00D0086E" w:rsidRPr="001C03AD">
              <w:rPr>
                <w:sz w:val="24"/>
                <w:szCs w:val="24"/>
              </w:rPr>
              <w:t xml:space="preserve">. </w:t>
            </w:r>
          </w:p>
        </w:tc>
      </w:tr>
      <w:tr w:rsidR="00C3699C" w:rsidRPr="00610A4A" w:rsidTr="00D03A79">
        <w:trPr>
          <w:trHeight w:val="272"/>
        </w:trPr>
        <w:tc>
          <w:tcPr>
            <w:tcW w:w="1115" w:type="dxa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4A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8973" w:type="dxa"/>
          </w:tcPr>
          <w:p w:rsidR="00C3699C" w:rsidRPr="00DA13BE" w:rsidRDefault="00C3699C" w:rsidP="00C473F9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="00D0086E" w:rsidRPr="001C03AD">
              <w:rPr>
                <w:sz w:val="24"/>
                <w:szCs w:val="24"/>
              </w:rPr>
              <w:t>Сутність та технологія здійснення міжнародних розрахункі</w:t>
            </w:r>
            <w:proofErr w:type="gramStart"/>
            <w:r w:rsidR="00D0086E" w:rsidRPr="001C03AD">
              <w:rPr>
                <w:sz w:val="24"/>
                <w:szCs w:val="24"/>
              </w:rPr>
              <w:t>в</w:t>
            </w:r>
            <w:proofErr w:type="gramEnd"/>
            <w:r w:rsidR="00D0086E" w:rsidRPr="001C03AD">
              <w:rPr>
                <w:sz w:val="24"/>
                <w:szCs w:val="24"/>
              </w:rPr>
              <w:t xml:space="preserve">. </w:t>
            </w:r>
          </w:p>
        </w:tc>
      </w:tr>
      <w:tr w:rsidR="00C3699C" w:rsidRPr="00610A4A" w:rsidTr="00D03A79">
        <w:trPr>
          <w:trHeight w:val="272"/>
        </w:trPr>
        <w:tc>
          <w:tcPr>
            <w:tcW w:w="1115" w:type="dxa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4A"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8973" w:type="dxa"/>
          </w:tcPr>
          <w:p w:rsidR="00C3699C" w:rsidRPr="00D33211" w:rsidRDefault="00D0086E" w:rsidP="00C473F9">
            <w:pPr>
              <w:shd w:val="clear" w:color="auto" w:fill="FFFFFF"/>
              <w:ind w:left="14" w:right="29" w:hanging="14"/>
              <w:rPr>
                <w:sz w:val="28"/>
                <w:szCs w:val="28"/>
                <w:lang w:val="uk-UA"/>
              </w:rPr>
            </w:pPr>
            <w:r w:rsidRPr="001C03AD">
              <w:rPr>
                <w:sz w:val="24"/>
                <w:szCs w:val="24"/>
              </w:rPr>
              <w:t xml:space="preserve">Міжнародний кредит.  </w:t>
            </w:r>
          </w:p>
        </w:tc>
      </w:tr>
      <w:tr w:rsidR="00C3699C" w:rsidRPr="00610A4A" w:rsidTr="00D03A79">
        <w:trPr>
          <w:trHeight w:val="272"/>
        </w:trPr>
        <w:tc>
          <w:tcPr>
            <w:tcW w:w="1115" w:type="dxa"/>
          </w:tcPr>
          <w:p w:rsidR="00C3699C" w:rsidRPr="00610A4A" w:rsidRDefault="00C3699C" w:rsidP="00D03A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4A"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8973" w:type="dxa"/>
          </w:tcPr>
          <w:p w:rsidR="00C3699C" w:rsidRPr="00D33211" w:rsidRDefault="00C3699C" w:rsidP="00C473F9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="00D0086E" w:rsidRPr="001C03AD">
              <w:rPr>
                <w:sz w:val="24"/>
                <w:szCs w:val="24"/>
                <w:lang w:val="uk-UA"/>
              </w:rPr>
              <w:t xml:space="preserve">Страхування валютного та кредитного ризику. </w:t>
            </w:r>
          </w:p>
        </w:tc>
      </w:tr>
    </w:tbl>
    <w:p w:rsidR="00D0086E" w:rsidRDefault="00D0086E" w:rsidP="00C3699C">
      <w:pPr>
        <w:tabs>
          <w:tab w:val="left" w:pos="2070"/>
        </w:tabs>
        <w:spacing w:line="240" w:lineRule="atLeast"/>
        <w:jc w:val="center"/>
        <w:rPr>
          <w:b/>
          <w:sz w:val="28"/>
          <w:szCs w:val="28"/>
          <w:lang w:val="uk-UA"/>
        </w:rPr>
      </w:pPr>
    </w:p>
    <w:p w:rsidR="00C3699C" w:rsidRPr="005F15F6" w:rsidRDefault="00C3699C" w:rsidP="00C3699C">
      <w:pPr>
        <w:tabs>
          <w:tab w:val="left" w:pos="2070"/>
        </w:tabs>
        <w:spacing w:line="240" w:lineRule="atLeast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 xml:space="preserve">РОЗДІЛ </w:t>
      </w:r>
      <w:r>
        <w:rPr>
          <w:b/>
          <w:sz w:val="28"/>
          <w:szCs w:val="28"/>
        </w:rPr>
        <w:t>4.</w:t>
      </w:r>
      <w:r w:rsidRPr="005F15F6">
        <w:rPr>
          <w:b/>
          <w:sz w:val="28"/>
          <w:szCs w:val="28"/>
        </w:rPr>
        <w:t xml:space="preserve">  ЗМІ</w:t>
      </w:r>
      <w:proofErr w:type="gramStart"/>
      <w:r w:rsidRPr="005F15F6">
        <w:rPr>
          <w:b/>
          <w:sz w:val="28"/>
          <w:szCs w:val="28"/>
        </w:rPr>
        <w:t>СТ</w:t>
      </w:r>
      <w:proofErr w:type="gramEnd"/>
      <w:r w:rsidRPr="005F15F6">
        <w:rPr>
          <w:b/>
          <w:sz w:val="28"/>
          <w:szCs w:val="28"/>
        </w:rPr>
        <w:t xml:space="preserve"> НАВЧАЛЬНОЇ ДИСЦИПЛІНИ</w:t>
      </w:r>
    </w:p>
    <w:p w:rsidR="00C473F9" w:rsidRDefault="00C473F9" w:rsidP="00C3699C">
      <w:pPr>
        <w:jc w:val="center"/>
        <w:rPr>
          <w:b/>
          <w:bCs/>
          <w:sz w:val="28"/>
          <w:szCs w:val="28"/>
          <w:lang w:val="uk-UA"/>
        </w:rPr>
      </w:pPr>
    </w:p>
    <w:p w:rsidR="00C473F9" w:rsidRPr="00C473F9" w:rsidRDefault="00C473F9" w:rsidP="00C473F9">
      <w:pPr>
        <w:ind w:firstLine="708"/>
        <w:jc w:val="both"/>
        <w:rPr>
          <w:b/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</w:rPr>
        <w:t xml:space="preserve">Тема 1. </w:t>
      </w:r>
      <w:r w:rsidRPr="00C473F9">
        <w:rPr>
          <w:b/>
          <w:sz w:val="28"/>
          <w:szCs w:val="28"/>
        </w:rPr>
        <w:t xml:space="preserve">Валютний курс у системі </w:t>
      </w:r>
      <w:proofErr w:type="gramStart"/>
      <w:r w:rsidRPr="00C473F9">
        <w:rPr>
          <w:b/>
          <w:sz w:val="28"/>
          <w:szCs w:val="28"/>
        </w:rPr>
        <w:t>м</w:t>
      </w:r>
      <w:proofErr w:type="gramEnd"/>
      <w:r w:rsidRPr="00C473F9">
        <w:rPr>
          <w:b/>
          <w:sz w:val="28"/>
          <w:szCs w:val="28"/>
        </w:rPr>
        <w:t xml:space="preserve">іжнародних кредитно-розрахункових та валютних операцій. </w:t>
      </w:r>
    </w:p>
    <w:p w:rsidR="00C473F9" w:rsidRDefault="00C473F9" w:rsidP="00C473F9">
      <w:pPr>
        <w:ind w:firstLine="708"/>
        <w:jc w:val="both"/>
        <w:rPr>
          <w:b/>
          <w:sz w:val="28"/>
          <w:szCs w:val="28"/>
          <w:lang w:val="uk-UA"/>
        </w:rPr>
      </w:pPr>
      <w:r w:rsidRPr="00C473F9">
        <w:rPr>
          <w:sz w:val="28"/>
          <w:szCs w:val="28"/>
        </w:rPr>
        <w:t xml:space="preserve">Поняття </w:t>
      </w:r>
      <w:proofErr w:type="gramStart"/>
      <w:r w:rsidRPr="00C473F9">
        <w:rPr>
          <w:sz w:val="28"/>
          <w:szCs w:val="28"/>
        </w:rPr>
        <w:t>валютного</w:t>
      </w:r>
      <w:proofErr w:type="gramEnd"/>
      <w:r w:rsidRPr="00C473F9">
        <w:rPr>
          <w:sz w:val="28"/>
          <w:szCs w:val="28"/>
        </w:rPr>
        <w:t xml:space="preserve"> курсу, поняття конвертованості валют. Фактори впливу </w:t>
      </w:r>
      <w:r w:rsidRPr="00C473F9">
        <w:rPr>
          <w:sz w:val="28"/>
          <w:szCs w:val="28"/>
        </w:rPr>
        <w:lastRenderedPageBreak/>
        <w:t>на валютний курс. Методика визначення валютних курсів. Державне регулювання валютних операцій.</w:t>
      </w:r>
      <w:r w:rsidR="00C3699C" w:rsidRPr="00C473F9">
        <w:rPr>
          <w:b/>
          <w:sz w:val="28"/>
          <w:szCs w:val="28"/>
          <w:lang w:val="uk-UA"/>
        </w:rPr>
        <w:t xml:space="preserve">     </w:t>
      </w:r>
    </w:p>
    <w:p w:rsidR="00C3699C" w:rsidRPr="00C473F9" w:rsidRDefault="00C3699C" w:rsidP="00C473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473F9">
        <w:rPr>
          <w:b/>
          <w:sz w:val="28"/>
          <w:szCs w:val="28"/>
          <w:lang w:val="uk-UA"/>
        </w:rPr>
        <w:t xml:space="preserve">   </w:t>
      </w:r>
    </w:p>
    <w:p w:rsidR="00C3699C" w:rsidRPr="00C473F9" w:rsidRDefault="00C3699C" w:rsidP="00C473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</w:rPr>
        <w:t xml:space="preserve">Тема 2. </w:t>
      </w:r>
      <w:r w:rsidR="00C473F9" w:rsidRPr="00C473F9">
        <w:rPr>
          <w:b/>
          <w:sz w:val="28"/>
          <w:szCs w:val="28"/>
        </w:rPr>
        <w:t>Валютна система та її елементи.</w:t>
      </w:r>
    </w:p>
    <w:p w:rsidR="00C3699C" w:rsidRDefault="00C473F9" w:rsidP="00C473F9">
      <w:pPr>
        <w:shd w:val="clear" w:color="auto" w:fill="FFFFFF"/>
        <w:ind w:left="29" w:right="83" w:firstLine="720"/>
        <w:jc w:val="both"/>
        <w:rPr>
          <w:sz w:val="28"/>
          <w:szCs w:val="28"/>
          <w:lang w:val="uk-UA"/>
        </w:rPr>
      </w:pPr>
      <w:r w:rsidRPr="00C473F9">
        <w:rPr>
          <w:sz w:val="28"/>
          <w:szCs w:val="28"/>
        </w:rPr>
        <w:t xml:space="preserve">Національна валютна система. </w:t>
      </w:r>
      <w:proofErr w:type="gramStart"/>
      <w:r w:rsidRPr="00C473F9">
        <w:rPr>
          <w:sz w:val="28"/>
          <w:szCs w:val="28"/>
        </w:rPr>
        <w:t>Св</w:t>
      </w:r>
      <w:proofErr w:type="gramEnd"/>
      <w:r w:rsidRPr="00C473F9">
        <w:rPr>
          <w:sz w:val="28"/>
          <w:szCs w:val="28"/>
        </w:rPr>
        <w:t>ітова валютна система. Регіональна валютна система. Еволюція валютних систем. Регіональні валютно-фінансові угрупування.</w:t>
      </w:r>
    </w:p>
    <w:p w:rsidR="00C473F9" w:rsidRPr="00C473F9" w:rsidRDefault="00C473F9" w:rsidP="00C473F9">
      <w:pPr>
        <w:shd w:val="clear" w:color="auto" w:fill="FFFFFF"/>
        <w:ind w:left="29" w:right="83" w:firstLine="720"/>
        <w:jc w:val="both"/>
        <w:rPr>
          <w:sz w:val="28"/>
          <w:szCs w:val="28"/>
          <w:lang w:val="uk-UA"/>
        </w:rPr>
      </w:pPr>
    </w:p>
    <w:p w:rsidR="00C473F9" w:rsidRPr="00C473F9" w:rsidRDefault="00C3699C" w:rsidP="00C473F9">
      <w:pPr>
        <w:shd w:val="clear" w:color="auto" w:fill="FFFFFF"/>
        <w:ind w:left="61" w:right="36" w:firstLine="647"/>
        <w:jc w:val="both"/>
        <w:rPr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</w:rPr>
        <w:t xml:space="preserve">Тема </w:t>
      </w:r>
      <w:r w:rsidRPr="00C473F9">
        <w:rPr>
          <w:b/>
          <w:bCs/>
          <w:sz w:val="28"/>
          <w:szCs w:val="28"/>
          <w:lang w:val="uk-UA"/>
        </w:rPr>
        <w:t>3</w:t>
      </w:r>
      <w:r w:rsidRPr="00C473F9">
        <w:rPr>
          <w:b/>
          <w:bCs/>
          <w:sz w:val="28"/>
          <w:szCs w:val="28"/>
        </w:rPr>
        <w:t xml:space="preserve">. </w:t>
      </w:r>
      <w:r w:rsidR="00C473F9" w:rsidRPr="00C473F9">
        <w:rPr>
          <w:b/>
          <w:sz w:val="28"/>
          <w:szCs w:val="28"/>
        </w:rPr>
        <w:t>Платіжний баланс країни.</w:t>
      </w:r>
      <w:r w:rsidR="00C473F9" w:rsidRPr="00C473F9">
        <w:rPr>
          <w:sz w:val="28"/>
          <w:szCs w:val="28"/>
        </w:rPr>
        <w:t xml:space="preserve"> </w:t>
      </w:r>
    </w:p>
    <w:p w:rsidR="00C3699C" w:rsidRDefault="00C473F9" w:rsidP="00C473F9">
      <w:pPr>
        <w:shd w:val="clear" w:color="auto" w:fill="FFFFFF"/>
        <w:ind w:left="61" w:right="36" w:firstLine="720"/>
        <w:jc w:val="both"/>
        <w:rPr>
          <w:sz w:val="28"/>
          <w:szCs w:val="28"/>
          <w:lang w:val="uk-UA"/>
        </w:rPr>
      </w:pPr>
      <w:r w:rsidRPr="00C473F9">
        <w:rPr>
          <w:sz w:val="28"/>
          <w:szCs w:val="28"/>
        </w:rPr>
        <w:t>Економічний змі</w:t>
      </w:r>
      <w:proofErr w:type="gramStart"/>
      <w:r w:rsidRPr="00C473F9">
        <w:rPr>
          <w:sz w:val="28"/>
          <w:szCs w:val="28"/>
        </w:rPr>
        <w:t>ст</w:t>
      </w:r>
      <w:proofErr w:type="gramEnd"/>
      <w:r w:rsidRPr="00C473F9">
        <w:rPr>
          <w:sz w:val="28"/>
          <w:szCs w:val="28"/>
        </w:rPr>
        <w:t xml:space="preserve"> платіжного балансу країни. Структура платіжного балансу. Методи регулювання платіжного балансу. Фактори, що впливають на стан платіжного балансу країни.</w:t>
      </w:r>
    </w:p>
    <w:p w:rsidR="00C473F9" w:rsidRPr="00C473F9" w:rsidRDefault="00C473F9" w:rsidP="00C473F9">
      <w:pPr>
        <w:shd w:val="clear" w:color="auto" w:fill="FFFFFF"/>
        <w:ind w:left="61" w:right="36" w:firstLine="720"/>
        <w:jc w:val="both"/>
        <w:rPr>
          <w:sz w:val="28"/>
          <w:szCs w:val="28"/>
          <w:lang w:val="uk-UA"/>
        </w:rPr>
      </w:pPr>
    </w:p>
    <w:p w:rsidR="00C473F9" w:rsidRPr="00C473F9" w:rsidRDefault="00C3699C" w:rsidP="00C473F9">
      <w:pPr>
        <w:shd w:val="clear" w:color="auto" w:fill="FFFFFF"/>
        <w:ind w:left="68" w:right="18" w:firstLine="640"/>
        <w:jc w:val="both"/>
        <w:rPr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</w:rPr>
        <w:t xml:space="preserve">Тема </w:t>
      </w:r>
      <w:r w:rsidRPr="00C473F9">
        <w:rPr>
          <w:b/>
          <w:bCs/>
          <w:sz w:val="28"/>
          <w:szCs w:val="28"/>
          <w:lang w:val="uk-UA"/>
        </w:rPr>
        <w:t>4.</w:t>
      </w:r>
      <w:r w:rsidRPr="00C473F9">
        <w:rPr>
          <w:b/>
          <w:bCs/>
          <w:sz w:val="28"/>
          <w:szCs w:val="28"/>
        </w:rPr>
        <w:t xml:space="preserve"> </w:t>
      </w:r>
      <w:r w:rsidR="00C473F9" w:rsidRPr="00C473F9">
        <w:rPr>
          <w:b/>
          <w:sz w:val="28"/>
          <w:szCs w:val="28"/>
        </w:rPr>
        <w:t>Сутність конверсійних операцій.</w:t>
      </w:r>
      <w:r w:rsidR="00C473F9" w:rsidRPr="00C473F9">
        <w:rPr>
          <w:sz w:val="28"/>
          <w:szCs w:val="28"/>
        </w:rPr>
        <w:t xml:space="preserve"> </w:t>
      </w:r>
    </w:p>
    <w:p w:rsidR="00C3699C" w:rsidRPr="00C473F9" w:rsidRDefault="00C473F9" w:rsidP="00C473F9">
      <w:pPr>
        <w:shd w:val="clear" w:color="auto" w:fill="FFFFFF"/>
        <w:ind w:firstLine="720"/>
        <w:jc w:val="both"/>
        <w:rPr>
          <w:b/>
          <w:bCs/>
          <w:sz w:val="28"/>
          <w:szCs w:val="28"/>
          <w:lang w:val="uk-UA"/>
        </w:rPr>
      </w:pPr>
      <w:r w:rsidRPr="00C473F9">
        <w:rPr>
          <w:sz w:val="28"/>
          <w:szCs w:val="28"/>
        </w:rPr>
        <w:t>Валютна операція  „спот”. Форвардні валютні операції.  Операція  „валютний опціон”. Операція „валютний ф’ючерс”. Валютна операція „своп”.</w:t>
      </w:r>
    </w:p>
    <w:p w:rsidR="00C473F9" w:rsidRDefault="00C473F9" w:rsidP="00C473F9">
      <w:pPr>
        <w:shd w:val="clear" w:color="auto" w:fill="FFFFFF"/>
        <w:ind w:firstLine="708"/>
        <w:jc w:val="both"/>
        <w:rPr>
          <w:b/>
          <w:bCs/>
          <w:sz w:val="28"/>
          <w:szCs w:val="28"/>
          <w:lang w:val="uk-UA"/>
        </w:rPr>
      </w:pPr>
    </w:p>
    <w:p w:rsidR="00C3699C" w:rsidRPr="00C473F9" w:rsidRDefault="00C3699C" w:rsidP="00C473F9">
      <w:pPr>
        <w:shd w:val="clear" w:color="auto" w:fill="FFFFFF"/>
        <w:ind w:firstLine="708"/>
        <w:jc w:val="both"/>
        <w:rPr>
          <w:b/>
          <w:bCs/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  <w:lang w:val="uk-UA"/>
        </w:rPr>
        <w:t xml:space="preserve">Тема 5. </w:t>
      </w:r>
      <w:r w:rsidR="00C473F9" w:rsidRPr="00C473F9">
        <w:rPr>
          <w:b/>
          <w:sz w:val="28"/>
          <w:szCs w:val="28"/>
        </w:rPr>
        <w:t>Система валютних рахункі</w:t>
      </w:r>
      <w:proofErr w:type="gramStart"/>
      <w:r w:rsidR="00C473F9" w:rsidRPr="00C473F9">
        <w:rPr>
          <w:b/>
          <w:sz w:val="28"/>
          <w:szCs w:val="28"/>
        </w:rPr>
        <w:t>в</w:t>
      </w:r>
      <w:proofErr w:type="gramEnd"/>
      <w:r w:rsidR="00C473F9" w:rsidRPr="00C473F9">
        <w:rPr>
          <w:b/>
          <w:sz w:val="28"/>
          <w:szCs w:val="28"/>
        </w:rPr>
        <w:t>.</w:t>
      </w:r>
    </w:p>
    <w:p w:rsidR="00C3699C" w:rsidRPr="00C473F9" w:rsidRDefault="00C473F9" w:rsidP="00C473F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473F9">
        <w:rPr>
          <w:sz w:val="28"/>
          <w:szCs w:val="28"/>
        </w:rPr>
        <w:t xml:space="preserve">Відкриття та ведення рахунків </w:t>
      </w:r>
      <w:proofErr w:type="gramStart"/>
      <w:r w:rsidRPr="00C473F9">
        <w:rPr>
          <w:sz w:val="28"/>
          <w:szCs w:val="28"/>
        </w:rPr>
        <w:t>в</w:t>
      </w:r>
      <w:proofErr w:type="gramEnd"/>
      <w:r w:rsidRPr="00C473F9">
        <w:rPr>
          <w:sz w:val="28"/>
          <w:szCs w:val="28"/>
        </w:rPr>
        <w:t xml:space="preserve"> іноземній валюті. Сутність кореспондентських відносин між комерційними банками. Кореспондентські рахунки. Система </w:t>
      </w:r>
      <w:proofErr w:type="gramStart"/>
      <w:r w:rsidRPr="00C473F9">
        <w:rPr>
          <w:sz w:val="28"/>
          <w:szCs w:val="28"/>
        </w:rPr>
        <w:t>СВ</w:t>
      </w:r>
      <w:proofErr w:type="gramEnd"/>
      <w:r w:rsidRPr="00C473F9">
        <w:rPr>
          <w:sz w:val="28"/>
          <w:szCs w:val="28"/>
        </w:rPr>
        <w:t>ІФТ.</w:t>
      </w:r>
    </w:p>
    <w:p w:rsidR="00C473F9" w:rsidRDefault="00C473F9" w:rsidP="00C473F9">
      <w:pPr>
        <w:shd w:val="clear" w:color="auto" w:fill="FFFFFF"/>
        <w:ind w:left="43" w:firstLine="665"/>
        <w:jc w:val="both"/>
        <w:rPr>
          <w:b/>
          <w:bCs/>
          <w:sz w:val="28"/>
          <w:szCs w:val="28"/>
          <w:lang w:val="uk-UA"/>
        </w:rPr>
      </w:pPr>
    </w:p>
    <w:p w:rsidR="00C3699C" w:rsidRPr="00C473F9" w:rsidRDefault="00C3699C" w:rsidP="00C473F9">
      <w:pPr>
        <w:shd w:val="clear" w:color="auto" w:fill="FFFFFF"/>
        <w:ind w:left="43" w:firstLine="665"/>
        <w:jc w:val="both"/>
        <w:rPr>
          <w:b/>
          <w:bCs/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</w:rPr>
        <w:t xml:space="preserve">Тема </w:t>
      </w:r>
      <w:r w:rsidRPr="00C473F9">
        <w:rPr>
          <w:b/>
          <w:bCs/>
          <w:sz w:val="28"/>
          <w:szCs w:val="28"/>
          <w:lang w:val="uk-UA"/>
        </w:rPr>
        <w:t>6</w:t>
      </w:r>
      <w:r w:rsidRPr="00C473F9">
        <w:rPr>
          <w:b/>
          <w:bCs/>
          <w:sz w:val="28"/>
          <w:szCs w:val="28"/>
        </w:rPr>
        <w:t xml:space="preserve">. </w:t>
      </w:r>
      <w:r w:rsidR="00C473F9" w:rsidRPr="00C473F9">
        <w:rPr>
          <w:b/>
          <w:sz w:val="28"/>
          <w:szCs w:val="28"/>
        </w:rPr>
        <w:t>Сутність та технологія здійснення міжнародних розрахункі</w:t>
      </w:r>
      <w:proofErr w:type="gramStart"/>
      <w:r w:rsidR="00C473F9" w:rsidRPr="00C473F9">
        <w:rPr>
          <w:b/>
          <w:sz w:val="28"/>
          <w:szCs w:val="28"/>
        </w:rPr>
        <w:t>в</w:t>
      </w:r>
      <w:proofErr w:type="gramEnd"/>
      <w:r w:rsidR="00C473F9" w:rsidRPr="00C473F9">
        <w:rPr>
          <w:b/>
          <w:sz w:val="28"/>
          <w:szCs w:val="28"/>
        </w:rPr>
        <w:t>.</w:t>
      </w:r>
    </w:p>
    <w:p w:rsidR="00C3699C" w:rsidRPr="00C473F9" w:rsidRDefault="00C473F9" w:rsidP="00C473F9">
      <w:pPr>
        <w:shd w:val="clear" w:color="auto" w:fill="FFFFFF"/>
        <w:ind w:left="14" w:right="29" w:firstLine="720"/>
        <w:jc w:val="both"/>
        <w:rPr>
          <w:sz w:val="28"/>
          <w:szCs w:val="28"/>
          <w:lang w:val="uk-UA"/>
        </w:rPr>
      </w:pPr>
      <w:r w:rsidRPr="00C473F9">
        <w:rPr>
          <w:sz w:val="28"/>
          <w:szCs w:val="28"/>
        </w:rPr>
        <w:t xml:space="preserve">Особливості використання основних форм розрахунків </w:t>
      </w:r>
      <w:proofErr w:type="gramStart"/>
      <w:r w:rsidRPr="00C473F9">
        <w:rPr>
          <w:sz w:val="28"/>
          <w:szCs w:val="28"/>
        </w:rPr>
        <w:t>в</w:t>
      </w:r>
      <w:proofErr w:type="gramEnd"/>
      <w:r w:rsidRPr="00C473F9">
        <w:rPr>
          <w:sz w:val="28"/>
          <w:szCs w:val="28"/>
        </w:rPr>
        <w:t xml:space="preserve"> міжнародній сфері. Документарні форми розрахунків. Недокументрані форми розрахунків. Валютно-фінансові і платіжні умови зовнішньоторговельних угод.</w:t>
      </w:r>
    </w:p>
    <w:p w:rsidR="00C473F9" w:rsidRDefault="00C473F9" w:rsidP="00C473F9">
      <w:pPr>
        <w:shd w:val="clear" w:color="auto" w:fill="FFFFFF"/>
        <w:ind w:left="14" w:right="29" w:firstLine="694"/>
        <w:jc w:val="both"/>
        <w:rPr>
          <w:b/>
          <w:bCs/>
          <w:sz w:val="28"/>
          <w:szCs w:val="28"/>
          <w:lang w:val="uk-UA"/>
        </w:rPr>
      </w:pPr>
    </w:p>
    <w:p w:rsidR="00C473F9" w:rsidRPr="00C473F9" w:rsidRDefault="00C3699C" w:rsidP="00C473F9">
      <w:pPr>
        <w:shd w:val="clear" w:color="auto" w:fill="FFFFFF"/>
        <w:ind w:left="14" w:right="29" w:firstLine="694"/>
        <w:jc w:val="both"/>
        <w:rPr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</w:rPr>
        <w:t xml:space="preserve">Тема </w:t>
      </w:r>
      <w:r w:rsidRPr="00C473F9">
        <w:rPr>
          <w:b/>
          <w:bCs/>
          <w:sz w:val="28"/>
          <w:szCs w:val="28"/>
          <w:lang w:val="uk-UA"/>
        </w:rPr>
        <w:t>7</w:t>
      </w:r>
      <w:r w:rsidRPr="00C473F9">
        <w:rPr>
          <w:b/>
          <w:bCs/>
          <w:sz w:val="28"/>
          <w:szCs w:val="28"/>
        </w:rPr>
        <w:t xml:space="preserve">. </w:t>
      </w:r>
      <w:r w:rsidR="00C473F9" w:rsidRPr="00C473F9">
        <w:rPr>
          <w:b/>
          <w:sz w:val="28"/>
          <w:szCs w:val="28"/>
        </w:rPr>
        <w:t>Міжнародний кредит.</w:t>
      </w:r>
      <w:r w:rsidR="00C473F9" w:rsidRPr="00C473F9">
        <w:rPr>
          <w:sz w:val="28"/>
          <w:szCs w:val="28"/>
        </w:rPr>
        <w:t xml:space="preserve">  </w:t>
      </w:r>
    </w:p>
    <w:p w:rsidR="00C3699C" w:rsidRPr="00C473F9" w:rsidRDefault="00C473F9" w:rsidP="00C473F9">
      <w:pPr>
        <w:shd w:val="clear" w:color="auto" w:fill="FFFFFF"/>
        <w:ind w:left="14" w:right="29" w:firstLine="720"/>
        <w:jc w:val="both"/>
        <w:rPr>
          <w:b/>
          <w:bCs/>
          <w:sz w:val="28"/>
          <w:szCs w:val="28"/>
          <w:lang w:val="uk-UA"/>
        </w:rPr>
      </w:pPr>
      <w:r w:rsidRPr="00C473F9">
        <w:rPr>
          <w:sz w:val="28"/>
          <w:szCs w:val="28"/>
        </w:rPr>
        <w:t>Фінансування та кредитування експортн</w:t>
      </w:r>
      <w:proofErr w:type="gramStart"/>
      <w:r w:rsidRPr="00C473F9">
        <w:rPr>
          <w:sz w:val="28"/>
          <w:szCs w:val="28"/>
        </w:rPr>
        <w:t>о-</w:t>
      </w:r>
      <w:proofErr w:type="gramEnd"/>
      <w:r w:rsidRPr="00C473F9">
        <w:rPr>
          <w:sz w:val="28"/>
          <w:szCs w:val="28"/>
        </w:rPr>
        <w:t xml:space="preserve">імпортних операцій. Суть </w:t>
      </w:r>
      <w:proofErr w:type="gramStart"/>
      <w:r w:rsidRPr="00C473F9">
        <w:rPr>
          <w:sz w:val="28"/>
          <w:szCs w:val="28"/>
        </w:rPr>
        <w:t>м</w:t>
      </w:r>
      <w:proofErr w:type="gramEnd"/>
      <w:r w:rsidRPr="00C473F9">
        <w:rPr>
          <w:sz w:val="28"/>
          <w:szCs w:val="28"/>
        </w:rPr>
        <w:t>іжнародного кредиту. Форми міжнародного кредиту. Кредитні операції. Лізингові операції. Факторингові операції. Форфейтингові операції.</w:t>
      </w:r>
    </w:p>
    <w:p w:rsidR="00C473F9" w:rsidRDefault="00C473F9" w:rsidP="00C473F9">
      <w:pPr>
        <w:shd w:val="clear" w:color="auto" w:fill="FFFFFF"/>
        <w:ind w:left="14" w:right="29" w:firstLine="694"/>
        <w:jc w:val="both"/>
        <w:rPr>
          <w:b/>
          <w:bCs/>
          <w:sz w:val="28"/>
          <w:szCs w:val="28"/>
          <w:lang w:val="uk-UA"/>
        </w:rPr>
      </w:pPr>
    </w:p>
    <w:p w:rsidR="00C473F9" w:rsidRPr="00C473F9" w:rsidRDefault="00C3699C" w:rsidP="00C473F9">
      <w:pPr>
        <w:shd w:val="clear" w:color="auto" w:fill="FFFFFF"/>
        <w:ind w:left="14" w:right="29" w:firstLine="694"/>
        <w:jc w:val="both"/>
        <w:rPr>
          <w:b/>
          <w:sz w:val="28"/>
          <w:szCs w:val="28"/>
          <w:lang w:val="uk-UA"/>
        </w:rPr>
      </w:pPr>
      <w:r w:rsidRPr="00C473F9">
        <w:rPr>
          <w:b/>
          <w:bCs/>
          <w:sz w:val="28"/>
          <w:szCs w:val="28"/>
          <w:lang w:val="uk-UA"/>
        </w:rPr>
        <w:t xml:space="preserve">Тема 8. </w:t>
      </w:r>
      <w:r w:rsidR="00C473F9" w:rsidRPr="00C473F9">
        <w:rPr>
          <w:b/>
          <w:sz w:val="28"/>
          <w:szCs w:val="28"/>
          <w:lang w:val="uk-UA"/>
        </w:rPr>
        <w:t xml:space="preserve">Страхування валютного та кредитного ризику. </w:t>
      </w:r>
    </w:p>
    <w:p w:rsidR="00C3699C" w:rsidRPr="00C473F9" w:rsidRDefault="00C473F9" w:rsidP="00C473F9">
      <w:pPr>
        <w:widowControl/>
        <w:ind w:firstLine="720"/>
        <w:jc w:val="both"/>
        <w:rPr>
          <w:color w:val="000000"/>
          <w:sz w:val="28"/>
          <w:szCs w:val="28"/>
          <w:lang w:val="uk-UA"/>
        </w:rPr>
      </w:pPr>
      <w:r w:rsidRPr="00C473F9">
        <w:rPr>
          <w:sz w:val="28"/>
          <w:szCs w:val="28"/>
          <w:lang w:val="uk-UA"/>
        </w:rPr>
        <w:t>Сутність валютних та кредитних ризиків. Система захисних застережень. Методи страхування валютного ризику. Суть хеджування. Способи захисту від кредитного ризику.</w:t>
      </w:r>
    </w:p>
    <w:p w:rsidR="00C3699C" w:rsidRPr="0084543C" w:rsidRDefault="00C3699C" w:rsidP="00C3699C">
      <w:pPr>
        <w:jc w:val="both"/>
      </w:pPr>
    </w:p>
    <w:p w:rsidR="00C3699C" w:rsidRPr="005F15F6" w:rsidRDefault="00C3699C" w:rsidP="00C3699C">
      <w:pPr>
        <w:tabs>
          <w:tab w:val="left" w:pos="2196"/>
        </w:tabs>
        <w:ind w:firstLine="705"/>
        <w:jc w:val="both"/>
        <w:rPr>
          <w:b/>
          <w:sz w:val="28"/>
          <w:szCs w:val="28"/>
        </w:rPr>
      </w:pPr>
      <w:r w:rsidRPr="0081741B">
        <w:rPr>
          <w:lang w:val="uk-UA"/>
        </w:rPr>
        <w:t xml:space="preserve"> </w:t>
      </w:r>
      <w:r w:rsidRPr="005F15F6">
        <w:rPr>
          <w:b/>
          <w:sz w:val="28"/>
          <w:szCs w:val="28"/>
        </w:rPr>
        <w:t xml:space="preserve">РОЗДІЛ </w:t>
      </w:r>
      <w:r>
        <w:rPr>
          <w:b/>
          <w:sz w:val="28"/>
          <w:szCs w:val="28"/>
        </w:rPr>
        <w:t>5.</w:t>
      </w:r>
      <w:r w:rsidRPr="005F15F6">
        <w:rPr>
          <w:b/>
          <w:sz w:val="28"/>
          <w:szCs w:val="28"/>
        </w:rPr>
        <w:t xml:space="preserve">  СПИСОК РЕКОМЕНДОВАНОЇ ЛІТЕРАТУРИ</w:t>
      </w:r>
    </w:p>
    <w:p w:rsidR="00C3699C" w:rsidRDefault="00C3699C" w:rsidP="00C3699C">
      <w:pPr>
        <w:ind w:firstLine="360"/>
        <w:jc w:val="center"/>
        <w:rPr>
          <w:b/>
          <w:sz w:val="28"/>
          <w:szCs w:val="28"/>
          <w:lang w:val="uk-UA"/>
        </w:rPr>
      </w:pPr>
      <w:r w:rsidRPr="00E53FD8">
        <w:rPr>
          <w:b/>
          <w:sz w:val="28"/>
          <w:szCs w:val="28"/>
          <w:lang w:val="uk-UA"/>
        </w:rPr>
        <w:t>Основна література</w:t>
      </w:r>
    </w:p>
    <w:p w:rsidR="00AA742E" w:rsidRPr="00E53FD8" w:rsidRDefault="00AA742E" w:rsidP="00AA742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53FD8">
        <w:rPr>
          <w:color w:val="000000"/>
          <w:sz w:val="28"/>
          <w:szCs w:val="28"/>
          <w:lang w:val="uk-UA" w:eastAsia="uk-UA"/>
        </w:rPr>
        <w:t xml:space="preserve">1. </w:t>
      </w:r>
      <w:r w:rsidRPr="00E53FD8">
        <w:rPr>
          <w:color w:val="000000"/>
          <w:sz w:val="28"/>
          <w:szCs w:val="28"/>
          <w:lang w:val="uk-UA" w:eastAsia="uk-UA"/>
        </w:rPr>
        <w:fldChar w:fldCharType="begin"/>
      </w:r>
      <w:r w:rsidRPr="00E53FD8">
        <w:rPr>
          <w:color w:val="000000"/>
          <w:sz w:val="28"/>
          <w:szCs w:val="28"/>
          <w:lang w:val="uk-UA" w:eastAsia="uk-UA"/>
        </w:rPr>
        <w:instrText xml:space="preserve"> HYPERLINK "http://www.lib.nau.edu.ua/search/Details.aspx?id=48537&amp;lang=uk-UA" </w:instrText>
      </w:r>
      <w:r w:rsidRPr="00E53FD8">
        <w:rPr>
          <w:color w:val="000000"/>
          <w:sz w:val="28"/>
          <w:szCs w:val="28"/>
          <w:lang w:val="uk-UA" w:eastAsia="uk-UA"/>
        </w:rPr>
        <w:fldChar w:fldCharType="separate"/>
      </w:r>
      <w:r w:rsidRPr="00E53FD8">
        <w:rPr>
          <w:bCs/>
          <w:color w:val="000000"/>
          <w:sz w:val="28"/>
          <w:szCs w:val="28"/>
          <w:lang w:val="uk-UA" w:eastAsia="uk-UA"/>
        </w:rPr>
        <w:t xml:space="preserve">Івасів Б. С. </w:t>
      </w:r>
      <w:r w:rsidRPr="00E53FD8">
        <w:rPr>
          <w:color w:val="000000"/>
          <w:sz w:val="28"/>
          <w:szCs w:val="28"/>
          <w:lang w:val="uk-UA" w:eastAsia="uk-UA"/>
        </w:rPr>
        <w:t>Міжнародні розрахунки: підручник. – Тернопіль: Карт-бланш, 2004. –224с.</w:t>
      </w:r>
    </w:p>
    <w:p w:rsidR="00AA742E" w:rsidRPr="00E53FD8" w:rsidRDefault="00AA742E" w:rsidP="00AA742E">
      <w:pPr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E53FD8">
        <w:rPr>
          <w:color w:val="000000"/>
          <w:sz w:val="28"/>
          <w:szCs w:val="28"/>
          <w:lang w:val="uk-UA" w:eastAsia="uk-UA"/>
        </w:rPr>
        <w:fldChar w:fldCharType="end"/>
      </w:r>
      <w:r w:rsidRPr="00E53FD8">
        <w:rPr>
          <w:color w:val="000000"/>
          <w:sz w:val="28"/>
          <w:szCs w:val="28"/>
          <w:lang w:val="uk-UA" w:eastAsia="uk-UA"/>
        </w:rPr>
        <w:t xml:space="preserve">2. </w:t>
      </w:r>
      <w:r w:rsidRPr="00E53FD8">
        <w:rPr>
          <w:rStyle w:val="apple-style-span"/>
          <w:color w:val="000000"/>
          <w:sz w:val="28"/>
          <w:szCs w:val="28"/>
          <w:lang w:val="uk-UA"/>
        </w:rPr>
        <w:fldChar w:fldCharType="begin"/>
      </w:r>
      <w:r w:rsidRPr="00E53FD8">
        <w:rPr>
          <w:rStyle w:val="apple-style-span"/>
          <w:color w:val="000000"/>
          <w:sz w:val="28"/>
          <w:szCs w:val="28"/>
          <w:lang w:val="uk-UA"/>
        </w:rPr>
        <w:instrText xml:space="preserve"> HYPERLINK "http://www.lib.nau.edu.ua/search/Details.aspx?id=62715&amp;lang=uk-UA" </w:instrText>
      </w:r>
      <w:r w:rsidRPr="00E53FD8">
        <w:rPr>
          <w:rStyle w:val="apple-style-span"/>
          <w:color w:val="000000"/>
          <w:sz w:val="28"/>
          <w:szCs w:val="28"/>
          <w:lang w:val="uk-UA"/>
        </w:rPr>
        <w:fldChar w:fldCharType="separate"/>
      </w:r>
      <w:r w:rsidRPr="00E53FD8">
        <w:rPr>
          <w:rStyle w:val="af2"/>
          <w:bCs/>
          <w:color w:val="000000"/>
          <w:sz w:val="28"/>
          <w:szCs w:val="28"/>
          <w:lang w:val="uk-UA"/>
        </w:rPr>
        <w:t>Михайлів З.В., Гаталяк З.П., Горбаль Н.І.</w:t>
      </w:r>
      <w:r w:rsidRPr="00E53FD8">
        <w:rPr>
          <w:rStyle w:val="af2"/>
          <w:color w:val="000000"/>
          <w:sz w:val="28"/>
          <w:szCs w:val="28"/>
          <w:lang w:val="uk-UA"/>
        </w:rPr>
        <w:t>Міжнародні кредитно-розрахункові відносини та валютні операції: навчальний посібник. – Львів: Видавництво Національного університету Львівська політехніка, 2004. – 244 с.</w:t>
      </w:r>
      <w:r w:rsidRPr="00E53FD8">
        <w:rPr>
          <w:rStyle w:val="apple-style-span"/>
          <w:color w:val="000000"/>
          <w:sz w:val="28"/>
          <w:szCs w:val="28"/>
          <w:lang w:val="uk-UA"/>
        </w:rPr>
        <w:fldChar w:fldCharType="end"/>
      </w:r>
    </w:p>
    <w:p w:rsidR="00AA742E" w:rsidRPr="00E53FD8" w:rsidRDefault="00AA742E" w:rsidP="00AA742E">
      <w:pPr>
        <w:ind w:firstLine="709"/>
        <w:jc w:val="both"/>
        <w:rPr>
          <w:sz w:val="28"/>
          <w:szCs w:val="28"/>
          <w:lang w:val="uk-UA"/>
        </w:rPr>
      </w:pPr>
      <w:r w:rsidRPr="00E53FD8">
        <w:rPr>
          <w:sz w:val="28"/>
          <w:szCs w:val="28"/>
          <w:lang w:val="uk-UA"/>
        </w:rPr>
        <w:t xml:space="preserve">3. Руденко Л.В. Міжнародні кредитно-розрахункові та валютні операції. </w:t>
      </w:r>
      <w:r w:rsidRPr="00E53FD8">
        <w:rPr>
          <w:sz w:val="28"/>
          <w:szCs w:val="28"/>
          <w:lang w:val="uk-UA"/>
        </w:rPr>
        <w:lastRenderedPageBreak/>
        <w:t>Видання 2-ге. Підручник – К.: Центр учбової літератури, 2007. – 632 с.</w:t>
      </w:r>
    </w:p>
    <w:p w:rsidR="00C3699C" w:rsidRDefault="00C3699C" w:rsidP="00C3699C">
      <w:pPr>
        <w:jc w:val="center"/>
        <w:rPr>
          <w:b/>
          <w:sz w:val="28"/>
          <w:szCs w:val="28"/>
          <w:lang w:val="uk-UA"/>
        </w:rPr>
      </w:pPr>
      <w:r w:rsidRPr="00E53FD8">
        <w:rPr>
          <w:b/>
          <w:sz w:val="28"/>
          <w:szCs w:val="28"/>
          <w:lang w:val="uk-UA"/>
        </w:rPr>
        <w:t>Додаткова література</w:t>
      </w:r>
    </w:p>
    <w:p w:rsidR="00AA742E" w:rsidRPr="00E53FD8" w:rsidRDefault="00AA742E" w:rsidP="00AA742E">
      <w:pPr>
        <w:pStyle w:val="af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53F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Закон України “Про банки та банківську діяльність” від 07.12.2000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>№</w:t>
      </w:r>
      <w:r w:rsidRPr="00E53FD8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>2121-III.</w:t>
      </w:r>
      <w:r w:rsidRPr="00E53F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</w:p>
    <w:p w:rsidR="00AA742E" w:rsidRPr="00E53FD8" w:rsidRDefault="00AA742E" w:rsidP="00AA742E">
      <w:pPr>
        <w:pStyle w:val="af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3FD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53F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Закон України  “Про платіжні системи та переказ грошей в Україні”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>від</w:t>
      </w:r>
      <w:r w:rsidRPr="00E53FD8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>05.04.2001</w:t>
      </w:r>
      <w:r w:rsidRPr="00E53FD8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>№</w:t>
      </w:r>
      <w:r w:rsidRPr="00E53FD8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 xml:space="preserve">2346-III </w:t>
      </w:r>
      <w:r w:rsidRPr="00E53FD8">
        <w:rPr>
          <w:rFonts w:ascii="Times New Roman" w:hAnsi="Times New Roman"/>
          <w:color w:val="000000"/>
          <w:sz w:val="28"/>
          <w:szCs w:val="28"/>
          <w:lang w:eastAsia="uk-UA"/>
        </w:rPr>
        <w:t>від 05.04.01.</w:t>
      </w:r>
    </w:p>
    <w:p w:rsidR="00AA742E" w:rsidRPr="00D25D7C" w:rsidRDefault="00AA742E" w:rsidP="00AA742E">
      <w:pPr>
        <w:pStyle w:val="afb"/>
        <w:numPr>
          <w:ilvl w:val="0"/>
          <w:numId w:val="5"/>
        </w:numPr>
        <w:spacing w:after="0" w:line="240" w:lineRule="auto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  <w:r w:rsidRPr="00E53FD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E53F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Закон України  “Про порядок здійснення розрахунків в іноземній валюті” від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>23.09.1994</w:t>
      </w:r>
      <w:r w:rsidRPr="00E53FD8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Pr="00E53FD8">
        <w:rPr>
          <w:rStyle w:val="apple-style-span"/>
          <w:rFonts w:ascii="Times New Roman" w:hAnsi="Times New Roman"/>
          <w:bCs/>
          <w:sz w:val="28"/>
          <w:szCs w:val="28"/>
        </w:rPr>
        <w:t>№185/94-ВР.</w:t>
      </w:r>
    </w:p>
    <w:p w:rsidR="00D25D7C" w:rsidRPr="00D25D7C" w:rsidRDefault="00D25D7C" w:rsidP="00D25D7C">
      <w:pPr>
        <w:pStyle w:val="afb"/>
        <w:spacing w:after="0" w:line="240" w:lineRule="auto"/>
        <w:ind w:left="360"/>
        <w:jc w:val="both"/>
        <w:rPr>
          <w:rStyle w:val="apple-style-span"/>
          <w:rFonts w:ascii="Times New Roman" w:hAnsi="Times New Roman"/>
          <w:bCs/>
          <w:sz w:val="28"/>
          <w:szCs w:val="28"/>
        </w:rPr>
      </w:pPr>
    </w:p>
    <w:p w:rsidR="00D25D7C" w:rsidRPr="005F15F6" w:rsidRDefault="00D25D7C" w:rsidP="00D25D7C">
      <w:pPr>
        <w:pStyle w:val="ad"/>
        <w:pageBreakBefore/>
        <w:numPr>
          <w:ilvl w:val="0"/>
          <w:numId w:val="5"/>
        </w:numPr>
        <w:rPr>
          <w:szCs w:val="28"/>
        </w:rPr>
      </w:pPr>
      <w:r w:rsidRPr="005F15F6">
        <w:rPr>
          <w:szCs w:val="28"/>
        </w:rPr>
        <w:lastRenderedPageBreak/>
        <w:t>РОЗДІЛ 6</w:t>
      </w:r>
      <w:r>
        <w:rPr>
          <w:szCs w:val="28"/>
        </w:rPr>
        <w:t>.</w:t>
      </w:r>
      <w:r w:rsidRPr="005F15F6">
        <w:rPr>
          <w:szCs w:val="28"/>
        </w:rPr>
        <w:t xml:space="preserve">  ГРАФІК РОЗПОДІЛУ НАВЧАЛЬНОГО ЧАСУ</w:t>
      </w:r>
    </w:p>
    <w:p w:rsidR="00D25D7C" w:rsidRPr="005F15F6" w:rsidRDefault="00D25D7C" w:rsidP="00D25D7C">
      <w:pPr>
        <w:pStyle w:val="ad"/>
        <w:numPr>
          <w:ilvl w:val="0"/>
          <w:numId w:val="5"/>
        </w:numPr>
        <w:rPr>
          <w:szCs w:val="28"/>
        </w:rPr>
      </w:pPr>
      <w:r w:rsidRPr="005F15F6">
        <w:rPr>
          <w:szCs w:val="28"/>
        </w:rPr>
        <w:t>ЗА ОСВІТНЬОЮ ПРОГРАМОЮ ТА ВИДАМИ НАВЧАЛЬНОЇ РОБОТИ</w:t>
      </w:r>
    </w:p>
    <w:p w:rsidR="00D25D7C" w:rsidRPr="00C3699C" w:rsidRDefault="00D25D7C" w:rsidP="00D25D7C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</w:rPr>
      </w:pPr>
    </w:p>
    <w:tbl>
      <w:tblPr>
        <w:tblW w:w="9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875"/>
        <w:gridCol w:w="685"/>
        <w:gridCol w:w="1232"/>
        <w:gridCol w:w="1234"/>
        <w:gridCol w:w="819"/>
        <w:gridCol w:w="958"/>
        <w:gridCol w:w="1010"/>
      </w:tblGrid>
      <w:tr w:rsidR="00D25D7C" w:rsidRPr="009B4020" w:rsidTr="004D226B">
        <w:trPr>
          <w:trHeight w:val="511"/>
        </w:trPr>
        <w:tc>
          <w:tcPr>
            <w:tcW w:w="10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B4020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розділу,</w:t>
            </w:r>
          </w:p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теми (змістові модулі)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 xml:space="preserve">Назва розділу, теми </w:t>
            </w:r>
          </w:p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(змістового модуля)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Кількість годин за  ОПП</w:t>
            </w:r>
          </w:p>
        </w:tc>
        <w:tc>
          <w:tcPr>
            <w:tcW w:w="27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Розподіл аудиторних годин</w:t>
            </w:r>
          </w:p>
        </w:tc>
      </w:tr>
      <w:tr w:rsidR="00D25D7C" w:rsidRPr="009B4020" w:rsidTr="004D226B">
        <w:trPr>
          <w:trHeight w:val="224"/>
        </w:trPr>
        <w:tc>
          <w:tcPr>
            <w:tcW w:w="10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5D7C" w:rsidRPr="009B4020" w:rsidRDefault="00D25D7C" w:rsidP="004D226B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24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B4020">
              <w:rPr>
                <w:b/>
                <w:color w:val="000000"/>
                <w:sz w:val="22"/>
                <w:szCs w:val="22"/>
              </w:rPr>
              <w:t>у</w:t>
            </w:r>
            <w:proofErr w:type="gramEnd"/>
            <w:r w:rsidRPr="009B4020">
              <w:rPr>
                <w:b/>
                <w:color w:val="000000"/>
                <w:sz w:val="22"/>
                <w:szCs w:val="22"/>
              </w:rPr>
              <w:t xml:space="preserve"> тому числі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5D7C" w:rsidRPr="009B4020" w:rsidRDefault="00D25D7C" w:rsidP="004D226B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лекції</w:t>
            </w:r>
          </w:p>
        </w:tc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5D7C" w:rsidRPr="009B4020" w:rsidRDefault="00D25D7C" w:rsidP="004D226B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Семінари, практичні, лабораторні</w:t>
            </w: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5D7C" w:rsidRPr="009B4020" w:rsidRDefault="00D25D7C" w:rsidP="004D226B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 xml:space="preserve">заліки </w:t>
            </w:r>
            <w:proofErr w:type="gramStart"/>
            <w:r w:rsidRPr="009B4020">
              <w:rPr>
                <w:b/>
                <w:color w:val="000000"/>
                <w:sz w:val="22"/>
                <w:szCs w:val="22"/>
              </w:rPr>
              <w:t>по</w:t>
            </w:r>
            <w:proofErr w:type="gramEnd"/>
            <w:r w:rsidRPr="009B4020">
              <w:rPr>
                <w:b/>
                <w:color w:val="000000"/>
                <w:sz w:val="22"/>
                <w:szCs w:val="22"/>
              </w:rPr>
              <w:t xml:space="preserve"> модулях, (контрольні роботи)</w:t>
            </w:r>
          </w:p>
        </w:tc>
      </w:tr>
      <w:tr w:rsidR="00D25D7C" w:rsidRPr="009B4020" w:rsidTr="004D226B">
        <w:trPr>
          <w:cantSplit/>
          <w:trHeight w:val="1219"/>
        </w:trPr>
        <w:tc>
          <w:tcPr>
            <w:tcW w:w="10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аудиторні</w:t>
            </w:r>
          </w:p>
        </w:tc>
        <w:tc>
          <w:tcPr>
            <w:tcW w:w="1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СРС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proofErr w:type="gramStart"/>
            <w:r>
              <w:rPr>
                <w:b/>
                <w:color w:val="000000"/>
                <w:sz w:val="22"/>
                <w:szCs w:val="22"/>
                <w:lang w:val="uk-UA"/>
              </w:rPr>
              <w:t>Р</w:t>
            </w:r>
            <w:proofErr w:type="gramEnd"/>
            <w:r w:rsidRPr="009B402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270"/>
        </w:trPr>
        <w:tc>
          <w:tcPr>
            <w:tcW w:w="99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bCs/>
                <w:color w:val="000000"/>
                <w:sz w:val="22"/>
                <w:szCs w:val="22"/>
              </w:rPr>
              <w:t>ЗАЛІКОВИЙ МОДУЛЬ № 1</w:t>
            </w:r>
          </w:p>
        </w:tc>
      </w:tr>
      <w:tr w:rsidR="00D25D7C" w:rsidRPr="009B4020" w:rsidTr="004D226B">
        <w:trPr>
          <w:trHeight w:val="351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610A4A" w:rsidRDefault="00D25D7C" w:rsidP="004D226B">
            <w:pPr>
              <w:ind w:left="-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Валютний курс у системі </w:t>
            </w:r>
            <w:proofErr w:type="gramStart"/>
            <w:r w:rsidRPr="001C03AD">
              <w:rPr>
                <w:sz w:val="24"/>
                <w:szCs w:val="24"/>
              </w:rPr>
              <w:t>м</w:t>
            </w:r>
            <w:proofErr w:type="gramEnd"/>
            <w:r w:rsidRPr="001C03AD">
              <w:rPr>
                <w:sz w:val="24"/>
                <w:szCs w:val="24"/>
              </w:rPr>
              <w:t xml:space="preserve">іжнародних кредитно-розрахункових та валютних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1C03AD">
              <w:rPr>
                <w:sz w:val="24"/>
                <w:szCs w:val="24"/>
              </w:rPr>
              <w:t xml:space="preserve">операцій.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385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667BB8" w:rsidRDefault="00D25D7C" w:rsidP="004D226B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Валютна система та її елементи.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385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3872C3" w:rsidRDefault="00D25D7C" w:rsidP="004D226B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Платіжний баланс країни.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35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7F70A4" w:rsidRDefault="00D25D7C" w:rsidP="004D226B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Сутність конверсійних операцій.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270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B246EB" w:rsidRDefault="00D25D7C" w:rsidP="004D226B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>Система валютних рахункі</w:t>
            </w:r>
            <w:proofErr w:type="gramStart"/>
            <w:r w:rsidRPr="001C03AD">
              <w:rPr>
                <w:sz w:val="24"/>
                <w:szCs w:val="24"/>
              </w:rPr>
              <w:t>в</w:t>
            </w:r>
            <w:proofErr w:type="gramEnd"/>
            <w:r w:rsidRPr="001C03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270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DA13BE" w:rsidRDefault="00D25D7C" w:rsidP="004D226B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>Сутність та технологія здійснення міжнародних розрахункі</w:t>
            </w:r>
            <w:proofErr w:type="gramStart"/>
            <w:r w:rsidRPr="001C03AD">
              <w:rPr>
                <w:sz w:val="24"/>
                <w:szCs w:val="24"/>
              </w:rPr>
              <w:t>в</w:t>
            </w:r>
            <w:proofErr w:type="gramEnd"/>
            <w:r w:rsidRPr="001C03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270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D33211" w:rsidRDefault="00D25D7C" w:rsidP="004D226B">
            <w:pPr>
              <w:shd w:val="clear" w:color="auto" w:fill="FFFFFF"/>
              <w:ind w:left="14" w:right="29" w:hanging="14"/>
              <w:rPr>
                <w:sz w:val="28"/>
                <w:szCs w:val="28"/>
                <w:lang w:val="uk-UA"/>
              </w:rPr>
            </w:pPr>
            <w:r w:rsidRPr="001C03AD">
              <w:rPr>
                <w:sz w:val="24"/>
                <w:szCs w:val="24"/>
              </w:rPr>
              <w:t xml:space="preserve">Міжнародний кредит. 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25D7C" w:rsidRPr="009B4020" w:rsidTr="004D226B">
        <w:trPr>
          <w:trHeight w:val="285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7C" w:rsidRPr="00D33211" w:rsidRDefault="00D25D7C" w:rsidP="004D226B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  <w:lang w:val="uk-UA"/>
              </w:rPr>
              <w:t xml:space="preserve">Страхування валютного та кредитного ризику. 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245537" w:rsidRDefault="00D25D7C" w:rsidP="004D22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7C" w:rsidRPr="009B4020" w:rsidRDefault="00D25D7C" w:rsidP="004D22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D7C" w:rsidRPr="009B4020" w:rsidTr="004D226B">
        <w:trPr>
          <w:trHeight w:val="270"/>
        </w:trPr>
        <w:tc>
          <w:tcPr>
            <w:tcW w:w="3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4020">
              <w:rPr>
                <w:b/>
                <w:color w:val="000000"/>
                <w:sz w:val="22"/>
                <w:szCs w:val="22"/>
              </w:rPr>
              <w:t>Разом годин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9B4020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5D7C" w:rsidRPr="00245537" w:rsidRDefault="00D25D7C" w:rsidP="004D226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B4020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5D7C" w:rsidRPr="009B4020" w:rsidRDefault="00D25D7C" w:rsidP="004D226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en-US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Pr="002110F8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C3699C" w:rsidRPr="00F50B9F" w:rsidRDefault="00C3699C" w:rsidP="00C3699C">
      <w:pPr>
        <w:pStyle w:val="a5"/>
        <w:spacing w:before="0" w:beforeAutospacing="0" w:after="0" w:afterAutospacing="0"/>
        <w:ind w:left="360"/>
        <w:rPr>
          <w:b/>
          <w:lang w:val="uk-UA"/>
        </w:rPr>
      </w:pPr>
    </w:p>
    <w:p w:rsidR="00D25D7C" w:rsidRDefault="00D25D7C" w:rsidP="00C3699C">
      <w:pPr>
        <w:jc w:val="center"/>
        <w:rPr>
          <w:b/>
          <w:sz w:val="28"/>
          <w:szCs w:val="28"/>
          <w:lang w:val="en-US"/>
        </w:rPr>
      </w:pPr>
    </w:p>
    <w:p w:rsidR="00D25D7C" w:rsidRDefault="00D25D7C" w:rsidP="00C3699C">
      <w:pPr>
        <w:jc w:val="center"/>
        <w:rPr>
          <w:b/>
          <w:sz w:val="28"/>
          <w:szCs w:val="28"/>
          <w:lang w:val="en-US"/>
        </w:rPr>
      </w:pPr>
    </w:p>
    <w:p w:rsidR="00D25D7C" w:rsidRDefault="00D25D7C" w:rsidP="00C3699C">
      <w:pPr>
        <w:jc w:val="center"/>
        <w:rPr>
          <w:b/>
          <w:sz w:val="28"/>
          <w:szCs w:val="28"/>
          <w:lang w:val="en-US"/>
        </w:rPr>
      </w:pPr>
    </w:p>
    <w:p w:rsidR="00D25D7C" w:rsidRDefault="00D25D7C" w:rsidP="00C3699C">
      <w:pPr>
        <w:jc w:val="center"/>
        <w:rPr>
          <w:b/>
          <w:sz w:val="28"/>
          <w:szCs w:val="28"/>
          <w:lang w:val="en-US"/>
        </w:rPr>
      </w:pPr>
    </w:p>
    <w:p w:rsidR="00D25D7C" w:rsidRDefault="00D25D7C" w:rsidP="00C3699C">
      <w:pPr>
        <w:jc w:val="center"/>
        <w:rPr>
          <w:b/>
          <w:sz w:val="28"/>
          <w:szCs w:val="28"/>
          <w:lang w:val="en-US"/>
        </w:rPr>
      </w:pPr>
    </w:p>
    <w:p w:rsidR="00C3699C" w:rsidRPr="005F15F6" w:rsidRDefault="00C3699C" w:rsidP="00C3699C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 xml:space="preserve">РОЗДІЛ </w:t>
      </w:r>
      <w:r>
        <w:rPr>
          <w:b/>
          <w:sz w:val="28"/>
          <w:szCs w:val="28"/>
        </w:rPr>
        <w:t>7.</w:t>
      </w:r>
      <w:r w:rsidRPr="005F15F6">
        <w:rPr>
          <w:b/>
          <w:sz w:val="28"/>
          <w:szCs w:val="28"/>
        </w:rPr>
        <w:t xml:space="preserve">  КАЛЕНДАРНО-ТЕМАТИЧНИЙ ПЛАН АУДИТОРНИХ ЗАНЯТЬ</w:t>
      </w:r>
    </w:p>
    <w:p w:rsidR="00C3699C" w:rsidRPr="005F15F6" w:rsidRDefault="00C3699C" w:rsidP="00C3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7. 1</w:t>
      </w:r>
      <w:r w:rsidRPr="005F15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5F15F6">
        <w:rPr>
          <w:b/>
          <w:sz w:val="28"/>
          <w:szCs w:val="28"/>
        </w:rPr>
        <w:t>алендарно-тематичний план лекційних занять</w:t>
      </w:r>
    </w:p>
    <w:p w:rsidR="00C3699C" w:rsidRDefault="00C3699C" w:rsidP="00C3699C">
      <w:pPr>
        <w:pStyle w:val="a5"/>
        <w:spacing w:before="0" w:beforeAutospacing="0" w:after="0" w:afterAutospacing="0"/>
        <w:ind w:left="360"/>
        <w:jc w:val="center"/>
        <w:rPr>
          <w:b/>
          <w:lang w:val="uk-UA"/>
        </w:rPr>
      </w:pPr>
    </w:p>
    <w:tbl>
      <w:tblPr>
        <w:tblW w:w="99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91"/>
        <w:gridCol w:w="1558"/>
      </w:tblGrid>
      <w:tr w:rsidR="00C3699C" w:rsidRPr="00A00F3A" w:rsidTr="00D03A79">
        <w:trPr>
          <w:cantSplit/>
          <w:trHeight w:val="866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A00F3A" w:rsidRDefault="00C3699C" w:rsidP="00D03A7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00F3A">
              <w:rPr>
                <w:b/>
                <w:sz w:val="24"/>
                <w:szCs w:val="24"/>
              </w:rPr>
              <w:t>№ заняття</w:t>
            </w:r>
          </w:p>
        </w:tc>
        <w:tc>
          <w:tcPr>
            <w:tcW w:w="73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A00F3A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A00F3A">
              <w:rPr>
                <w:b/>
                <w:sz w:val="24"/>
                <w:szCs w:val="24"/>
              </w:rPr>
              <w:t>Тема лекційного заняття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A00F3A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A00F3A">
              <w:rPr>
                <w:b/>
                <w:sz w:val="24"/>
                <w:szCs w:val="24"/>
              </w:rPr>
              <w:t>Кількість годин</w:t>
            </w:r>
          </w:p>
        </w:tc>
      </w:tr>
      <w:tr w:rsidR="00C3699C" w:rsidRPr="00A00F3A" w:rsidTr="00D03A79">
        <w:trPr>
          <w:trHeight w:val="116"/>
        </w:trPr>
        <w:tc>
          <w:tcPr>
            <w:tcW w:w="990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A00F3A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3699C" w:rsidRPr="00A00F3A" w:rsidTr="00D03A79">
        <w:trPr>
          <w:trHeight w:val="261"/>
        </w:trPr>
        <w:tc>
          <w:tcPr>
            <w:tcW w:w="8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3699C" w:rsidRPr="00A00F3A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  <w:r w:rsidRPr="00A00F3A">
              <w:rPr>
                <w:b/>
                <w:bCs/>
                <w:i/>
                <w:sz w:val="24"/>
                <w:szCs w:val="24"/>
              </w:rPr>
              <w:t>ЗАЛІКОВИЙ МОДУЛЬ № 1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3699C" w:rsidRPr="00A00F3A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5537" w:rsidRPr="00A00F3A" w:rsidTr="00D03A79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610A4A" w:rsidRDefault="00245537" w:rsidP="005E0D85">
            <w:pPr>
              <w:ind w:left="-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Валютний курс у системі </w:t>
            </w:r>
            <w:proofErr w:type="gramStart"/>
            <w:r w:rsidRPr="001C03AD">
              <w:rPr>
                <w:sz w:val="24"/>
                <w:szCs w:val="24"/>
              </w:rPr>
              <w:t>м</w:t>
            </w:r>
            <w:proofErr w:type="gramEnd"/>
            <w:r w:rsidRPr="001C03AD">
              <w:rPr>
                <w:sz w:val="24"/>
                <w:szCs w:val="24"/>
              </w:rPr>
              <w:t xml:space="preserve">іжнародних кредитно-розрахункових та валютних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1C03AD">
              <w:rPr>
                <w:sz w:val="24"/>
                <w:szCs w:val="24"/>
              </w:rPr>
              <w:t xml:space="preserve">операцій.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245537" w:rsidRPr="00A00F3A" w:rsidTr="00D03A79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667BB8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Валютна система та її елементи.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A00F3A" w:rsidTr="00D03A79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3872C3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Платіжний баланс країни.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A00F3A" w:rsidTr="00293DA5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7F70A4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Сутність конверсійних операцій.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245537" w:rsidRPr="00A00F3A" w:rsidTr="00D03A79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B246EB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>Система валютних рахункі</w:t>
            </w:r>
            <w:proofErr w:type="gramStart"/>
            <w:r w:rsidRPr="001C03AD">
              <w:rPr>
                <w:sz w:val="24"/>
                <w:szCs w:val="24"/>
              </w:rPr>
              <w:t>в</w:t>
            </w:r>
            <w:proofErr w:type="gramEnd"/>
            <w:r w:rsidRPr="001C03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245537" w:rsidRPr="00A00F3A" w:rsidTr="00D03A79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DA13BE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>Сутність та технологія здійснення міжнародних розрахункі</w:t>
            </w:r>
            <w:proofErr w:type="gramStart"/>
            <w:r w:rsidRPr="001C03AD">
              <w:rPr>
                <w:sz w:val="24"/>
                <w:szCs w:val="24"/>
              </w:rPr>
              <w:t>в</w:t>
            </w:r>
            <w:proofErr w:type="gramEnd"/>
            <w:r w:rsidRPr="001C03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A00F3A" w:rsidTr="00D03A79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D33211" w:rsidRDefault="00245537" w:rsidP="005E0D85">
            <w:pPr>
              <w:shd w:val="clear" w:color="auto" w:fill="FFFFFF"/>
              <w:ind w:left="14" w:right="29" w:hanging="14"/>
              <w:rPr>
                <w:sz w:val="28"/>
                <w:szCs w:val="28"/>
                <w:lang w:val="uk-UA"/>
              </w:rPr>
            </w:pPr>
            <w:r w:rsidRPr="001C03AD">
              <w:rPr>
                <w:sz w:val="24"/>
                <w:szCs w:val="24"/>
              </w:rPr>
              <w:t xml:space="preserve">Міжнародний кредит. 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245537" w:rsidRPr="00A00F3A" w:rsidTr="00D03A79">
        <w:trPr>
          <w:trHeight w:val="32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D33211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  <w:lang w:val="uk-UA"/>
              </w:rPr>
              <w:t xml:space="preserve">Страхування валютного та кредитного ризику. 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A00F3A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0F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C3699C" w:rsidRPr="00A00F3A" w:rsidTr="00D03A79">
        <w:trPr>
          <w:trHeight w:val="410"/>
        </w:trPr>
        <w:tc>
          <w:tcPr>
            <w:tcW w:w="8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3699C" w:rsidRPr="00A00F3A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A00F3A">
              <w:rPr>
                <w:b/>
                <w:sz w:val="24"/>
                <w:szCs w:val="24"/>
              </w:rPr>
              <w:t>Разом годин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3699C" w:rsidRPr="00A00F3A" w:rsidRDefault="00245537" w:rsidP="00D03A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C3699C" w:rsidRDefault="00C3699C" w:rsidP="00C3699C">
      <w:pPr>
        <w:pStyle w:val="a5"/>
        <w:spacing w:before="0" w:beforeAutospacing="0" w:after="0" w:afterAutospacing="0"/>
        <w:ind w:left="360"/>
        <w:jc w:val="center"/>
        <w:rPr>
          <w:b/>
          <w:lang w:val="uk-UA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jc w:val="center"/>
        <w:rPr>
          <w:b/>
          <w:lang w:val="uk-UA"/>
        </w:rPr>
      </w:pPr>
    </w:p>
    <w:p w:rsidR="00C3699C" w:rsidRPr="005F15F6" w:rsidRDefault="00C3699C" w:rsidP="00C3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7. 2</w:t>
      </w:r>
      <w:r w:rsidRPr="005F15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5F15F6">
        <w:rPr>
          <w:b/>
          <w:sz w:val="28"/>
          <w:szCs w:val="28"/>
        </w:rPr>
        <w:t>алендарно-тематичний план семінарських</w:t>
      </w:r>
    </w:p>
    <w:p w:rsidR="00C3699C" w:rsidRPr="005F15F6" w:rsidRDefault="00C3699C" w:rsidP="00C3699C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(практичних, лабораторних) занять,</w:t>
      </w:r>
    </w:p>
    <w:p w:rsidR="00C3699C" w:rsidRPr="005F15F6" w:rsidRDefault="00C3699C" w:rsidP="00C3699C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залі</w:t>
      </w:r>
      <w:proofErr w:type="gramStart"/>
      <w:r w:rsidRPr="005F15F6">
        <w:rPr>
          <w:b/>
          <w:sz w:val="28"/>
          <w:szCs w:val="28"/>
        </w:rPr>
        <w:t>к</w:t>
      </w:r>
      <w:proofErr w:type="gramEnd"/>
      <w:r w:rsidRPr="005F15F6">
        <w:rPr>
          <w:b/>
          <w:sz w:val="28"/>
          <w:szCs w:val="28"/>
        </w:rPr>
        <w:t>ів по модулях, контрольних робіт</w:t>
      </w:r>
    </w:p>
    <w:tbl>
      <w:tblPr>
        <w:tblW w:w="100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7526"/>
        <w:gridCol w:w="1586"/>
      </w:tblGrid>
      <w:tr w:rsidR="00C3699C" w:rsidRPr="005D3D16" w:rsidTr="00D03A79">
        <w:trPr>
          <w:cantSplit/>
          <w:trHeight w:val="976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D3D16">
              <w:rPr>
                <w:b/>
                <w:sz w:val="24"/>
                <w:szCs w:val="24"/>
              </w:rPr>
              <w:t>№ заняття</w:t>
            </w:r>
          </w:p>
        </w:tc>
        <w:tc>
          <w:tcPr>
            <w:tcW w:w="75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D3D16">
              <w:rPr>
                <w:b/>
                <w:sz w:val="24"/>
                <w:szCs w:val="24"/>
              </w:rPr>
              <w:t>Тема семінарського (</w:t>
            </w:r>
            <w:proofErr w:type="gramStart"/>
            <w:r w:rsidRPr="005D3D16">
              <w:rPr>
                <w:b/>
                <w:sz w:val="24"/>
                <w:szCs w:val="24"/>
              </w:rPr>
              <w:t>практичного</w:t>
            </w:r>
            <w:proofErr w:type="gramEnd"/>
            <w:r w:rsidRPr="005D3D16">
              <w:rPr>
                <w:b/>
                <w:sz w:val="24"/>
                <w:szCs w:val="24"/>
              </w:rPr>
              <w:t xml:space="preserve">, лабораторного) заняття. </w:t>
            </w:r>
          </w:p>
          <w:p w:rsidR="00C3699C" w:rsidRPr="005D3D1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D3D16">
              <w:rPr>
                <w:b/>
                <w:sz w:val="24"/>
                <w:szCs w:val="24"/>
              </w:rPr>
              <w:t xml:space="preserve">Контрольні роботи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D3D16">
              <w:rPr>
                <w:b/>
                <w:sz w:val="24"/>
                <w:szCs w:val="24"/>
              </w:rPr>
              <w:t xml:space="preserve">Кількість годин </w:t>
            </w:r>
          </w:p>
        </w:tc>
      </w:tr>
      <w:tr w:rsidR="00C3699C" w:rsidRPr="005D3D16" w:rsidTr="00D03A79">
        <w:trPr>
          <w:trHeight w:val="146"/>
        </w:trPr>
        <w:tc>
          <w:tcPr>
            <w:tcW w:w="9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  <w:r w:rsidRPr="005D3D1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  <w:r w:rsidRPr="005D3D1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  <w:r w:rsidRPr="005D3D1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C3699C" w:rsidRPr="005D3D16" w:rsidTr="00D03A79">
        <w:trPr>
          <w:trHeight w:val="146"/>
        </w:trPr>
        <w:tc>
          <w:tcPr>
            <w:tcW w:w="100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5D3D16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3699C" w:rsidRPr="005D3D16" w:rsidTr="00D03A79">
        <w:trPr>
          <w:trHeight w:val="146"/>
        </w:trPr>
        <w:tc>
          <w:tcPr>
            <w:tcW w:w="8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i/>
                <w:sz w:val="24"/>
                <w:szCs w:val="24"/>
              </w:rPr>
            </w:pPr>
            <w:r w:rsidRPr="005D3D16">
              <w:rPr>
                <w:b/>
                <w:bCs/>
                <w:i/>
                <w:sz w:val="24"/>
                <w:szCs w:val="24"/>
              </w:rPr>
              <w:t>ЗАЛІКОВИЙ МОДУЛЬ № 1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3699C" w:rsidRPr="005D3D16" w:rsidRDefault="00C3699C" w:rsidP="00D03A7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keepNext w:val="0"/>
              <w:widowControl w:val="0"/>
              <w:suppressAutoHyphens w:val="0"/>
              <w:spacing w:before="0"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610A4A" w:rsidRDefault="00245537" w:rsidP="005E0D85">
            <w:pPr>
              <w:ind w:left="-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Валютний курс у системі </w:t>
            </w:r>
            <w:proofErr w:type="gramStart"/>
            <w:r w:rsidRPr="001C03AD">
              <w:rPr>
                <w:sz w:val="24"/>
                <w:szCs w:val="24"/>
              </w:rPr>
              <w:t>м</w:t>
            </w:r>
            <w:proofErr w:type="gramEnd"/>
            <w:r w:rsidRPr="001C03AD">
              <w:rPr>
                <w:sz w:val="24"/>
                <w:szCs w:val="24"/>
              </w:rPr>
              <w:t xml:space="preserve">іжнародних кредитно-розрахункових та валютних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1C03AD">
              <w:rPr>
                <w:sz w:val="24"/>
                <w:szCs w:val="24"/>
              </w:rPr>
              <w:t xml:space="preserve">операцій.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keepNext w:val="0"/>
              <w:widowControl w:val="0"/>
              <w:suppressAutoHyphens w:val="0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667BB8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Валютна система та її елементи.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3872C3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Платіжний баланс країни.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7F70A4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 xml:space="preserve">Сутність конверсійних операцій.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B246EB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>Система валютних рахункі</w:t>
            </w:r>
            <w:proofErr w:type="gramStart"/>
            <w:r w:rsidRPr="001C03AD">
              <w:rPr>
                <w:sz w:val="24"/>
                <w:szCs w:val="24"/>
              </w:rPr>
              <w:t>в</w:t>
            </w:r>
            <w:proofErr w:type="gramEnd"/>
            <w:r w:rsidRPr="001C03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DA13BE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</w:rPr>
              <w:t>Сутність та технологія здійснення міжнародних розрахункі</w:t>
            </w:r>
            <w:proofErr w:type="gramStart"/>
            <w:r w:rsidRPr="001C03AD">
              <w:rPr>
                <w:sz w:val="24"/>
                <w:szCs w:val="24"/>
              </w:rPr>
              <w:t>в</w:t>
            </w:r>
            <w:proofErr w:type="gramEnd"/>
            <w:r w:rsidRPr="001C03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D33211" w:rsidRDefault="00245537" w:rsidP="005E0D85">
            <w:pPr>
              <w:shd w:val="clear" w:color="auto" w:fill="FFFFFF"/>
              <w:ind w:left="14" w:right="29" w:hanging="14"/>
              <w:rPr>
                <w:sz w:val="28"/>
                <w:szCs w:val="28"/>
                <w:lang w:val="uk-UA"/>
              </w:rPr>
            </w:pPr>
            <w:r w:rsidRPr="001C03AD">
              <w:rPr>
                <w:sz w:val="24"/>
                <w:szCs w:val="24"/>
              </w:rPr>
              <w:t xml:space="preserve">Міжнародний кредит. 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45537" w:rsidRPr="005D3D16" w:rsidTr="00E66475">
        <w:trPr>
          <w:trHeight w:val="342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D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537" w:rsidRPr="00D33211" w:rsidRDefault="00245537" w:rsidP="005E0D85">
            <w:pPr>
              <w:ind w:hanging="108"/>
              <w:rPr>
                <w:sz w:val="28"/>
                <w:szCs w:val="28"/>
                <w:lang w:val="uk-UA"/>
              </w:rPr>
            </w:pPr>
            <w:r w:rsidRPr="00610A4A">
              <w:rPr>
                <w:sz w:val="28"/>
                <w:szCs w:val="28"/>
              </w:rPr>
              <w:t xml:space="preserve"> </w:t>
            </w:r>
            <w:r w:rsidRPr="001C03AD">
              <w:rPr>
                <w:sz w:val="24"/>
                <w:szCs w:val="24"/>
                <w:lang w:val="uk-UA"/>
              </w:rPr>
              <w:t xml:space="preserve">Страхування валютного та кредитного ризику. 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537" w:rsidRPr="005D3D16" w:rsidRDefault="00245537" w:rsidP="00D03A79">
            <w:pPr>
              <w:pStyle w:val="1"/>
              <w:spacing w:before="0" w:after="0"/>
              <w:ind w:left="283" w:hanging="25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3699C" w:rsidRPr="005D3D16" w:rsidTr="00D03A79">
        <w:trPr>
          <w:trHeight w:val="430"/>
        </w:trPr>
        <w:tc>
          <w:tcPr>
            <w:tcW w:w="8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D3D16">
              <w:rPr>
                <w:b/>
                <w:sz w:val="24"/>
                <w:szCs w:val="24"/>
              </w:rPr>
              <w:t>Разом годин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3699C" w:rsidRPr="005D3D16" w:rsidRDefault="00C3699C" w:rsidP="00D03A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3D16"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C3699C" w:rsidRPr="00D82127" w:rsidRDefault="00C3699C" w:rsidP="00C3699C">
      <w:pPr>
        <w:pStyle w:val="a5"/>
        <w:spacing w:before="0" w:beforeAutospacing="0" w:after="0" w:afterAutospacing="0"/>
        <w:ind w:left="360"/>
        <w:jc w:val="center"/>
        <w:rPr>
          <w:b/>
          <w:lang w:val="en-US"/>
        </w:rPr>
      </w:pPr>
    </w:p>
    <w:p w:rsidR="00C3699C" w:rsidRDefault="00C3699C" w:rsidP="00C3699C">
      <w:pPr>
        <w:pStyle w:val="a5"/>
        <w:spacing w:before="0" w:beforeAutospacing="0" w:after="0" w:afterAutospacing="0"/>
        <w:ind w:left="360"/>
        <w:jc w:val="center"/>
        <w:rPr>
          <w:b/>
          <w:lang w:val="uk-UA"/>
        </w:rPr>
      </w:pPr>
    </w:p>
    <w:p w:rsidR="00D25D7C" w:rsidRDefault="00D25D7C" w:rsidP="00C3699C">
      <w:pPr>
        <w:jc w:val="center"/>
        <w:rPr>
          <w:b/>
          <w:color w:val="000000"/>
          <w:sz w:val="28"/>
          <w:szCs w:val="28"/>
          <w:lang w:val="en-US"/>
        </w:rPr>
      </w:pPr>
    </w:p>
    <w:p w:rsidR="00C3699C" w:rsidRPr="00E95C3B" w:rsidRDefault="00C3699C" w:rsidP="00C3699C">
      <w:pPr>
        <w:jc w:val="center"/>
        <w:rPr>
          <w:b/>
          <w:color w:val="000000"/>
          <w:sz w:val="28"/>
          <w:szCs w:val="28"/>
        </w:rPr>
      </w:pPr>
      <w:r w:rsidRPr="00E95C3B">
        <w:rPr>
          <w:b/>
          <w:color w:val="000000"/>
          <w:sz w:val="28"/>
          <w:szCs w:val="28"/>
        </w:rPr>
        <w:lastRenderedPageBreak/>
        <w:t>7.3  Графік  консультацій</w:t>
      </w:r>
    </w:p>
    <w:tbl>
      <w:tblPr>
        <w:tblW w:w="10428" w:type="dxa"/>
        <w:jc w:val="center"/>
        <w:tblInd w:w="115" w:type="dxa"/>
        <w:tblLayout w:type="fixed"/>
        <w:tblLook w:val="0000" w:firstRow="0" w:lastRow="0" w:firstColumn="0" w:lastColumn="0" w:noHBand="0" w:noVBand="0"/>
      </w:tblPr>
      <w:tblGrid>
        <w:gridCol w:w="750"/>
        <w:gridCol w:w="7859"/>
        <w:gridCol w:w="1819"/>
      </w:tblGrid>
      <w:tr w:rsidR="00C3699C" w:rsidRPr="00E95C3B" w:rsidTr="00D03A79">
        <w:trPr>
          <w:cantSplit/>
          <w:trHeight w:val="1199"/>
          <w:jc w:val="center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699C" w:rsidRPr="00621EF7" w:rsidRDefault="00C3699C" w:rsidP="00D03A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1EF7">
              <w:rPr>
                <w:b/>
                <w:color w:val="000000"/>
                <w:sz w:val="24"/>
                <w:szCs w:val="24"/>
              </w:rPr>
              <w:t>№ з/</w:t>
            </w:r>
            <w:proofErr w:type="gramStart"/>
            <w:r w:rsidRPr="00621EF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699C" w:rsidRPr="00621EF7" w:rsidRDefault="00C3699C" w:rsidP="00D03A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21EF7">
              <w:rPr>
                <w:b/>
                <w:color w:val="000000"/>
                <w:sz w:val="24"/>
                <w:szCs w:val="24"/>
              </w:rPr>
              <w:t>Назва розділу, теми, змі</w:t>
            </w:r>
            <w:proofErr w:type="gramStart"/>
            <w:r w:rsidRPr="00621EF7">
              <w:rPr>
                <w:b/>
                <w:color w:val="000000"/>
                <w:sz w:val="24"/>
                <w:szCs w:val="24"/>
              </w:rPr>
              <w:t>ст</w:t>
            </w:r>
            <w:proofErr w:type="gramEnd"/>
            <w:r w:rsidRPr="00621EF7">
              <w:rPr>
                <w:b/>
                <w:color w:val="000000"/>
                <w:sz w:val="24"/>
                <w:szCs w:val="24"/>
              </w:rPr>
              <w:t xml:space="preserve"> консультації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621EF7" w:rsidRDefault="00C3699C" w:rsidP="00D03A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1EF7">
              <w:rPr>
                <w:b/>
                <w:color w:val="000000"/>
                <w:sz w:val="24"/>
                <w:szCs w:val="24"/>
              </w:rPr>
              <w:t>Кількість</w:t>
            </w:r>
          </w:p>
          <w:p w:rsidR="00C3699C" w:rsidRPr="00621EF7" w:rsidRDefault="00C3699C" w:rsidP="00D03A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1EF7">
              <w:rPr>
                <w:b/>
                <w:color w:val="000000"/>
                <w:sz w:val="24"/>
                <w:szCs w:val="24"/>
              </w:rPr>
              <w:t xml:space="preserve"> годин </w:t>
            </w:r>
          </w:p>
        </w:tc>
      </w:tr>
      <w:tr w:rsidR="00C3699C" w:rsidRPr="00E95C3B" w:rsidTr="00D03A79">
        <w:trPr>
          <w:jc w:val="center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621EF7" w:rsidRDefault="00C3699C" w:rsidP="00D03A79">
            <w:pPr>
              <w:pStyle w:val="11"/>
              <w:tabs>
                <w:tab w:val="clear" w:pos="2070"/>
              </w:tabs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621EF7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621EF7" w:rsidRDefault="00C3699C" w:rsidP="00D03A79">
            <w:pPr>
              <w:pStyle w:val="a5"/>
              <w:spacing w:before="0" w:beforeAutospacing="0" w:after="0" w:afterAutospacing="0" w:line="168" w:lineRule="atLeast"/>
              <w:rPr>
                <w:lang w:val="uk-UA"/>
              </w:rPr>
            </w:pPr>
            <w:r w:rsidRPr="00621EF7">
              <w:rPr>
                <w:lang w:val="uk-UA"/>
              </w:rPr>
              <w:t>Консультація щодо організації та виконання самостійної роботи, підготовки до самостійних занять, опрацювання рекомендовоної літератури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621EF7" w:rsidRDefault="00C3699C" w:rsidP="00D03A79">
            <w:pPr>
              <w:pStyle w:val="a5"/>
              <w:spacing w:before="0" w:beforeAutospacing="0" w:after="0" w:afterAutospacing="0" w:line="168" w:lineRule="atLeast"/>
              <w:jc w:val="center"/>
              <w:rPr>
                <w:lang w:val="uk-UA"/>
              </w:rPr>
            </w:pPr>
            <w:r w:rsidRPr="00621EF7">
              <w:rPr>
                <w:lang w:val="uk-UA"/>
              </w:rPr>
              <w:t>2</w:t>
            </w:r>
          </w:p>
        </w:tc>
      </w:tr>
      <w:tr w:rsidR="00C3699C" w:rsidRPr="00E95C3B" w:rsidTr="00D03A79">
        <w:trPr>
          <w:jc w:val="center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621EF7" w:rsidRDefault="00C3699C" w:rsidP="00D03A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1EF7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621EF7" w:rsidRDefault="00C3699C" w:rsidP="00D03A79">
            <w:pPr>
              <w:pStyle w:val="a5"/>
              <w:spacing w:before="0" w:beforeAutospacing="0" w:after="0" w:afterAutospacing="0" w:line="168" w:lineRule="atLeast"/>
              <w:rPr>
                <w:lang w:val="uk-UA"/>
              </w:rPr>
            </w:pPr>
            <w:r w:rsidRPr="00621EF7">
              <w:rPr>
                <w:lang w:val="uk-UA"/>
              </w:rPr>
              <w:t>Консультація щодо підготовки до практичних занять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621EF7" w:rsidRDefault="00C3699C" w:rsidP="00D03A79">
            <w:pPr>
              <w:pStyle w:val="a5"/>
              <w:spacing w:before="0" w:beforeAutospacing="0" w:after="0" w:afterAutospacing="0" w:line="168" w:lineRule="atLeast"/>
              <w:jc w:val="center"/>
              <w:rPr>
                <w:lang w:val="en-US"/>
              </w:rPr>
            </w:pPr>
            <w:r w:rsidRPr="00621EF7">
              <w:rPr>
                <w:lang w:val="en-US"/>
              </w:rPr>
              <w:t>2</w:t>
            </w:r>
          </w:p>
        </w:tc>
      </w:tr>
      <w:tr w:rsidR="00C3699C" w:rsidRPr="00E95C3B" w:rsidTr="00D03A79">
        <w:trPr>
          <w:jc w:val="center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99C" w:rsidRPr="00621EF7" w:rsidRDefault="00C3699C" w:rsidP="00D03A7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21EF7">
              <w:rPr>
                <w:b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621EF7" w:rsidRDefault="00C3699C" w:rsidP="00D03A79">
            <w:pPr>
              <w:pStyle w:val="a5"/>
              <w:spacing w:before="0" w:beforeAutospacing="0" w:after="0" w:afterAutospacing="0" w:line="168" w:lineRule="atLeast"/>
              <w:rPr>
                <w:lang w:val="uk-UA"/>
              </w:rPr>
            </w:pPr>
            <w:r w:rsidRPr="00621EF7">
              <w:rPr>
                <w:lang w:val="uk-UA"/>
              </w:rPr>
              <w:t>Консультація щодо виконання індивідуальної роботи студента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99C" w:rsidRPr="00621EF7" w:rsidRDefault="00245537" w:rsidP="00D03A79">
            <w:pPr>
              <w:pStyle w:val="a5"/>
              <w:spacing w:before="0" w:beforeAutospacing="0" w:after="0" w:afterAutospacing="0" w:line="168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3699C" w:rsidRPr="005F15F6" w:rsidTr="00D03A79">
        <w:trPr>
          <w:trHeight w:val="326"/>
          <w:jc w:val="center"/>
        </w:trPr>
        <w:tc>
          <w:tcPr>
            <w:tcW w:w="8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3699C" w:rsidRPr="00621EF7" w:rsidRDefault="00C3699C" w:rsidP="00D03A79">
            <w:pPr>
              <w:pStyle w:val="4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621EF7">
              <w:rPr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3699C" w:rsidRPr="00621EF7" w:rsidRDefault="00245537" w:rsidP="00D03A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C3699C" w:rsidRPr="0081741B" w:rsidRDefault="00C3699C" w:rsidP="00C3699C">
      <w:pPr>
        <w:pStyle w:val="a5"/>
        <w:spacing w:before="0" w:beforeAutospacing="0" w:after="0" w:afterAutospacing="0" w:line="168" w:lineRule="atLeast"/>
        <w:jc w:val="center"/>
        <w:rPr>
          <w:b/>
          <w:lang w:val="uk-UA"/>
        </w:rPr>
      </w:pPr>
    </w:p>
    <w:p w:rsidR="00C3699C" w:rsidRPr="00F8771E" w:rsidRDefault="00C3699C" w:rsidP="00C3699C">
      <w:pPr>
        <w:jc w:val="center"/>
        <w:rPr>
          <w:b/>
          <w:color w:val="000000"/>
          <w:sz w:val="28"/>
          <w:szCs w:val="28"/>
        </w:rPr>
      </w:pPr>
      <w:r w:rsidRPr="00F8771E">
        <w:rPr>
          <w:b/>
          <w:color w:val="000000"/>
          <w:sz w:val="28"/>
          <w:szCs w:val="28"/>
        </w:rPr>
        <w:t>РОЗДІЛ 8.  ПЕРЕЛІК  ПИТАНЬ, ЩО ВИНОСЯТЬСЯ</w:t>
      </w:r>
    </w:p>
    <w:p w:rsidR="00C3699C" w:rsidRPr="00F8771E" w:rsidRDefault="00C3699C" w:rsidP="00C3699C">
      <w:pPr>
        <w:pStyle w:val="a5"/>
        <w:spacing w:before="0" w:beforeAutospacing="0" w:after="0" w:afterAutospacing="0" w:line="168" w:lineRule="atLeast"/>
        <w:jc w:val="center"/>
        <w:rPr>
          <w:b/>
          <w:color w:val="000000"/>
          <w:sz w:val="28"/>
          <w:szCs w:val="28"/>
          <w:lang w:val="uk-UA"/>
        </w:rPr>
      </w:pPr>
      <w:r w:rsidRPr="00F8771E">
        <w:rPr>
          <w:b/>
          <w:color w:val="000000"/>
          <w:sz w:val="28"/>
          <w:szCs w:val="28"/>
        </w:rPr>
        <w:t xml:space="preserve">НА </w:t>
      </w:r>
      <w:proofErr w:type="gramStart"/>
      <w:r w:rsidRPr="00F8771E">
        <w:rPr>
          <w:b/>
          <w:color w:val="000000"/>
          <w:sz w:val="28"/>
          <w:szCs w:val="28"/>
        </w:rPr>
        <w:t>П</w:t>
      </w:r>
      <w:proofErr w:type="gramEnd"/>
      <w:r w:rsidRPr="00F8771E">
        <w:rPr>
          <w:b/>
          <w:color w:val="000000"/>
          <w:sz w:val="28"/>
          <w:szCs w:val="28"/>
        </w:rPr>
        <w:t>ІДСУМКОВИЙ КОНТРОЛЬ</w:t>
      </w:r>
    </w:p>
    <w:p w:rsidR="00B748B8" w:rsidRPr="00875563" w:rsidRDefault="00B748B8" w:rsidP="00D25D7C">
      <w:pPr>
        <w:pStyle w:val="a5"/>
        <w:numPr>
          <w:ilvl w:val="0"/>
          <w:numId w:val="18"/>
        </w:numPr>
      </w:pPr>
      <w:r w:rsidRPr="00875563">
        <w:t>Міжнародний кредит та його економічний змі</w:t>
      </w:r>
      <w:proofErr w:type="gramStart"/>
      <w:r w:rsidRPr="00875563">
        <w:t>ст</w:t>
      </w:r>
      <w:proofErr w:type="gramEnd"/>
    </w:p>
    <w:p w:rsidR="00B748B8" w:rsidRPr="00D25D7C" w:rsidRDefault="00B748B8" w:rsidP="00B748B8">
      <w:pPr>
        <w:pStyle w:val="a5"/>
        <w:numPr>
          <w:ilvl w:val="0"/>
          <w:numId w:val="18"/>
        </w:numPr>
      </w:pPr>
      <w:proofErr w:type="gramStart"/>
      <w:r>
        <w:t>Св</w:t>
      </w:r>
      <w:proofErr w:type="gramEnd"/>
      <w:r>
        <w:t>ітовий ринок позичкового капіталу</w:t>
      </w:r>
    </w:p>
    <w:p w:rsidR="00B748B8" w:rsidRPr="00D25D7C" w:rsidRDefault="00B748B8" w:rsidP="00B748B8">
      <w:pPr>
        <w:pStyle w:val="a5"/>
        <w:numPr>
          <w:ilvl w:val="0"/>
          <w:numId w:val="18"/>
        </w:numPr>
      </w:pPr>
      <w:r>
        <w:t xml:space="preserve"> Види кредитних операцій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 xml:space="preserve">Охарактеризуйте </w:t>
      </w:r>
      <w:proofErr w:type="gramStart"/>
      <w:r>
        <w:t>св</w:t>
      </w:r>
      <w:proofErr w:type="gramEnd"/>
      <w:r>
        <w:t>ітовий ринок позичкового капіталу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>Опишіть міжнародний кредит та його економічний змі</w:t>
      </w:r>
      <w:proofErr w:type="gramStart"/>
      <w:r>
        <w:t>ст</w:t>
      </w:r>
      <w:proofErr w:type="gramEnd"/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>Проаналізуйте складові елементи, що характеризують міжнародний кредит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>Розкрийте змі</w:t>
      </w:r>
      <w:proofErr w:type="gramStart"/>
      <w:r>
        <w:t>ст</w:t>
      </w:r>
      <w:proofErr w:type="gramEnd"/>
      <w:r>
        <w:t xml:space="preserve"> основних принципів міжнародного кредиту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>Визначте основні цілі вивезення капіталу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>Опишіть види кредитних операцій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>Дайте характеристику основних функцій міжнародного кредиту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>Розкрийте змі</w:t>
      </w:r>
      <w:proofErr w:type="gramStart"/>
      <w:r>
        <w:t>ст</w:t>
      </w:r>
      <w:proofErr w:type="gramEnd"/>
      <w:r>
        <w:t xml:space="preserve"> державного та приватного кредитування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 xml:space="preserve">Дайте характеристику </w:t>
      </w:r>
      <w:proofErr w:type="gramStart"/>
      <w:r>
        <w:t>св</w:t>
      </w:r>
      <w:proofErr w:type="gramEnd"/>
      <w:r>
        <w:t>ітового фінансового та євро ринку</w:t>
      </w:r>
    </w:p>
    <w:p w:rsidR="00B748B8" w:rsidRPr="00D25D7C" w:rsidRDefault="00B748B8" w:rsidP="00D25D7C">
      <w:pPr>
        <w:pStyle w:val="a5"/>
        <w:numPr>
          <w:ilvl w:val="0"/>
          <w:numId w:val="18"/>
        </w:numPr>
      </w:pPr>
      <w:r>
        <w:t xml:space="preserve">Надайте характеристику </w:t>
      </w:r>
      <w:proofErr w:type="gramStart"/>
      <w:r>
        <w:t>м</w:t>
      </w:r>
      <w:proofErr w:type="gramEnd"/>
      <w:r>
        <w:t xml:space="preserve">іжнародного кредиту за терміном </w:t>
      </w:r>
    </w:p>
    <w:p w:rsidR="00B748B8" w:rsidRPr="00D25D7C" w:rsidRDefault="00B748B8" w:rsidP="00B748B8">
      <w:pPr>
        <w:pStyle w:val="a5"/>
        <w:numPr>
          <w:ilvl w:val="0"/>
          <w:numId w:val="18"/>
        </w:numPr>
      </w:pPr>
      <w:r>
        <w:t xml:space="preserve"> Особливості діяльності транснаціональних банкі</w:t>
      </w:r>
      <w:proofErr w:type="gramStart"/>
      <w:r>
        <w:t>в</w:t>
      </w:r>
      <w:proofErr w:type="gramEnd"/>
    </w:p>
    <w:p w:rsidR="00B748B8" w:rsidRPr="00D25D7C" w:rsidRDefault="00B748B8" w:rsidP="00B748B8">
      <w:pPr>
        <w:pStyle w:val="a5"/>
        <w:numPr>
          <w:ilvl w:val="0"/>
          <w:numId w:val="18"/>
        </w:numPr>
      </w:pPr>
      <w:r>
        <w:t>Сутність, структура, наслідки існування зовнішнього боргу та основні показники вимірювання зовнішнього боргу</w:t>
      </w:r>
    </w:p>
    <w:p w:rsidR="00B748B8" w:rsidRPr="00D25D7C" w:rsidRDefault="00B748B8" w:rsidP="00B748B8">
      <w:pPr>
        <w:pStyle w:val="a5"/>
        <w:numPr>
          <w:ilvl w:val="0"/>
          <w:numId w:val="18"/>
        </w:numPr>
      </w:pPr>
      <w:r>
        <w:t>Значення міжнародного кредиту</w:t>
      </w:r>
    </w:p>
    <w:p w:rsidR="00D25D7C" w:rsidRPr="00D25D7C" w:rsidRDefault="00B748B8" w:rsidP="00D25D7C">
      <w:pPr>
        <w:pStyle w:val="a5"/>
        <w:numPr>
          <w:ilvl w:val="0"/>
          <w:numId w:val="18"/>
        </w:numPr>
      </w:pPr>
      <w:r>
        <w:t>Проаналізуйте особливості діяльності транснаціональних банкі</w:t>
      </w:r>
      <w:proofErr w:type="gramStart"/>
      <w:r>
        <w:t>в</w:t>
      </w:r>
      <w:proofErr w:type="gramEnd"/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>Розкрийте змі</w:t>
      </w:r>
      <w:proofErr w:type="gramStart"/>
      <w:r>
        <w:t>ст</w:t>
      </w:r>
      <w:proofErr w:type="gramEnd"/>
      <w:r>
        <w:t xml:space="preserve"> внутрішнього та зовнішнього боргу</w:t>
      </w:r>
    </w:p>
    <w:p w:rsidR="00B748B8" w:rsidRPr="00875563" w:rsidRDefault="00B748B8" w:rsidP="00875563">
      <w:pPr>
        <w:pStyle w:val="a5"/>
        <w:numPr>
          <w:ilvl w:val="0"/>
          <w:numId w:val="18"/>
        </w:numPr>
        <w:rPr>
          <w:rStyle w:val="afc"/>
          <w:b w:val="0"/>
          <w:bCs w:val="0"/>
        </w:rPr>
      </w:pPr>
      <w:r>
        <w:t xml:space="preserve">Визначте </w:t>
      </w:r>
      <w:r>
        <w:rPr>
          <w:rStyle w:val="afc"/>
        </w:rPr>
        <w:t>принципів діяльності ТНБ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 xml:space="preserve">Опишіть сучасну </w:t>
      </w:r>
      <w:proofErr w:type="gramStart"/>
      <w:r>
        <w:t>св</w:t>
      </w:r>
      <w:proofErr w:type="gramEnd"/>
      <w:r>
        <w:t>ітову фінансову систему</w:t>
      </w:r>
    </w:p>
    <w:p w:rsidR="00B748B8" w:rsidRPr="00875563" w:rsidRDefault="00B748B8" w:rsidP="00875563">
      <w:pPr>
        <w:pStyle w:val="a5"/>
        <w:numPr>
          <w:ilvl w:val="0"/>
          <w:numId w:val="18"/>
        </w:numPr>
        <w:rPr>
          <w:rStyle w:val="afc"/>
          <w:b w:val="0"/>
          <w:bCs w:val="0"/>
        </w:rPr>
      </w:pPr>
      <w:r>
        <w:t xml:space="preserve">Дайте характеристики </w:t>
      </w:r>
      <w:r>
        <w:rPr>
          <w:rStyle w:val="afc"/>
        </w:rPr>
        <w:t>транснаціонального банківського капіталу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>Розкрийте змі</w:t>
      </w:r>
      <w:proofErr w:type="gramStart"/>
      <w:r>
        <w:t>ст</w:t>
      </w:r>
      <w:proofErr w:type="gramEnd"/>
      <w:r>
        <w:t xml:space="preserve"> показників валового зовнішнього боргу</w:t>
      </w:r>
    </w:p>
    <w:p w:rsidR="00B748B8" w:rsidRPr="00875563" w:rsidRDefault="00B748B8" w:rsidP="00875563">
      <w:pPr>
        <w:pStyle w:val="a5"/>
        <w:numPr>
          <w:ilvl w:val="0"/>
          <w:numId w:val="18"/>
        </w:numPr>
        <w:rPr>
          <w:rStyle w:val="afc"/>
          <w:b w:val="0"/>
          <w:bCs w:val="0"/>
        </w:rPr>
      </w:pPr>
      <w:r>
        <w:t xml:space="preserve">Дайте характеристику </w:t>
      </w:r>
      <w:r>
        <w:rPr>
          <w:rStyle w:val="afc"/>
        </w:rPr>
        <w:t xml:space="preserve">класифікації </w:t>
      </w:r>
      <w:proofErr w:type="gramStart"/>
      <w:r>
        <w:rPr>
          <w:rStyle w:val="afc"/>
        </w:rPr>
        <w:t>державного</w:t>
      </w:r>
      <w:proofErr w:type="gramEnd"/>
      <w:r>
        <w:rPr>
          <w:rStyle w:val="afc"/>
        </w:rPr>
        <w:t xml:space="preserve"> боргу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>Надайте характеристику методам кредитної дискримінації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>Проаналізуйте сутність та особливості розвитку євроринку</w:t>
      </w:r>
    </w:p>
    <w:p w:rsidR="00875563" w:rsidRPr="00875563" w:rsidRDefault="00B748B8" w:rsidP="00875563">
      <w:pPr>
        <w:pStyle w:val="a5"/>
        <w:numPr>
          <w:ilvl w:val="0"/>
          <w:numId w:val="18"/>
        </w:numPr>
      </w:pPr>
      <w:r>
        <w:t xml:space="preserve">Розкрийте зміст світового грошового ринку і </w:t>
      </w:r>
      <w:proofErr w:type="gramStart"/>
      <w:r>
        <w:t>ринку</w:t>
      </w:r>
      <w:proofErr w:type="gramEnd"/>
      <w:r>
        <w:t xml:space="preserve"> цінних паперів.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 xml:space="preserve"> Визначте основні види кредитних угод.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 xml:space="preserve">Опишіть операції сек'юритизації. </w:t>
      </w:r>
    </w:p>
    <w:p w:rsidR="00875563" w:rsidRPr="00875563" w:rsidRDefault="00B748B8" w:rsidP="00875563">
      <w:pPr>
        <w:pStyle w:val="a5"/>
        <w:numPr>
          <w:ilvl w:val="0"/>
          <w:numId w:val="18"/>
        </w:numPr>
      </w:pPr>
      <w:r>
        <w:t xml:space="preserve">Охарактеризуйте передумови формування і розвиток </w:t>
      </w:r>
      <w:proofErr w:type="gramStart"/>
      <w:r>
        <w:t>св</w:t>
      </w:r>
      <w:proofErr w:type="gramEnd"/>
      <w:r>
        <w:t>ітового ринку позичкових капіталів (СРПК), його функції.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 xml:space="preserve"> Розкрийте змі</w:t>
      </w:r>
      <w:proofErr w:type="gramStart"/>
      <w:r>
        <w:t>ст</w:t>
      </w:r>
      <w:proofErr w:type="gramEnd"/>
      <w:r>
        <w:t xml:space="preserve"> транснаціональних банків у розподілі та перерозподілі міжнародних позичкових ресурсів.</w:t>
      </w:r>
    </w:p>
    <w:p w:rsidR="00B748B8" w:rsidRPr="00875563" w:rsidRDefault="00B748B8" w:rsidP="00875563">
      <w:pPr>
        <w:pStyle w:val="a5"/>
        <w:numPr>
          <w:ilvl w:val="0"/>
          <w:numId w:val="18"/>
        </w:numPr>
      </w:pPr>
      <w:r>
        <w:t>Дайте характеристику формам, структурі і масштабам зовнішньої заборгованості.</w:t>
      </w:r>
    </w:p>
    <w:p w:rsidR="00B748B8" w:rsidRDefault="00B748B8" w:rsidP="00875563">
      <w:pPr>
        <w:pStyle w:val="a5"/>
        <w:numPr>
          <w:ilvl w:val="0"/>
          <w:numId w:val="18"/>
        </w:numPr>
      </w:pPr>
      <w:r>
        <w:t xml:space="preserve">Надайте характеристику інструментам управління зовнішнім боргом </w:t>
      </w:r>
      <w:proofErr w:type="gramStart"/>
      <w:r>
        <w:t>країн</w:t>
      </w:r>
      <w:proofErr w:type="gramEnd"/>
      <w:r>
        <w:t>.</w:t>
      </w:r>
    </w:p>
    <w:p w:rsidR="00C3699C" w:rsidRDefault="00C3699C" w:rsidP="00C3699C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C3699C">
        <w:rPr>
          <w:b/>
          <w:sz w:val="28"/>
          <w:szCs w:val="28"/>
          <w:lang w:val="uk-UA"/>
        </w:rPr>
        <w:lastRenderedPageBreak/>
        <w:t>РОЗДІЛ 9.  МЕТОДИ ОЦІНЮВАННЯ ЗНАНЬ СТУДЕНТІВ</w:t>
      </w:r>
    </w:p>
    <w:p w:rsidR="00C3699C" w:rsidRDefault="00C3699C" w:rsidP="00C3699C">
      <w:pPr>
        <w:ind w:firstLine="567"/>
        <w:jc w:val="both"/>
        <w:rPr>
          <w:rStyle w:val="FontStyle89"/>
          <w:b w:val="0"/>
          <w:lang w:val="uk-UA"/>
        </w:rPr>
      </w:pPr>
    </w:p>
    <w:p w:rsidR="00C3699C" w:rsidRDefault="00C3699C" w:rsidP="00C3699C">
      <w:pPr>
        <w:tabs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 w:rsidRPr="00D94A53">
        <w:rPr>
          <w:sz w:val="28"/>
          <w:szCs w:val="28"/>
          <w:lang w:val="uk-UA" w:eastAsia="uk-UA"/>
        </w:rPr>
        <w:t xml:space="preserve">Оцінювання навчальної діяльності студентів здійснюється відповідно до «Положення про контроль та оцінювання навчальних досягнень студентів Львівського національного університету імені Івана Франка» від 01.03.2013р. із змінами, затвердженими наказом ректора від 01.07.2015р. № О-96, за 100-бальною системою </w:t>
      </w:r>
      <w:r>
        <w:rPr>
          <w:sz w:val="28"/>
          <w:szCs w:val="28"/>
          <w:lang w:eastAsia="uk-UA"/>
        </w:rPr>
        <w:t xml:space="preserve">(за шкалою </w:t>
      </w:r>
      <w:r>
        <w:rPr>
          <w:sz w:val="28"/>
          <w:szCs w:val="28"/>
          <w:lang w:val="en-US" w:eastAsia="uk-UA"/>
        </w:rPr>
        <w:t>ECTS</w:t>
      </w:r>
      <w:r>
        <w:rPr>
          <w:sz w:val="28"/>
          <w:szCs w:val="28"/>
          <w:lang w:eastAsia="uk-UA"/>
        </w:rPr>
        <w:t xml:space="preserve"> та національною шкалою).</w:t>
      </w:r>
    </w:p>
    <w:p w:rsidR="00C3699C" w:rsidRDefault="00C3699C" w:rsidP="00C3699C">
      <w:pPr>
        <w:tabs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Система контролю знань студентів з навчальної дисципліни «</w:t>
      </w:r>
      <w:r>
        <w:rPr>
          <w:sz w:val="28"/>
          <w:szCs w:val="28"/>
          <w:lang w:val="uk-UA" w:eastAsia="uk-UA"/>
        </w:rPr>
        <w:t>Проектне фінансування</w:t>
      </w:r>
      <w:r>
        <w:rPr>
          <w:sz w:val="28"/>
          <w:szCs w:val="28"/>
          <w:lang w:eastAsia="uk-UA"/>
        </w:rPr>
        <w:t>» складається з:</w:t>
      </w:r>
    </w:p>
    <w:p w:rsidR="00C3699C" w:rsidRDefault="00C3699C" w:rsidP="00C3699C">
      <w:pPr>
        <w:numPr>
          <w:ilvl w:val="0"/>
          <w:numId w:val="10"/>
        </w:numPr>
        <w:tabs>
          <w:tab w:val="left" w:pos="993"/>
        </w:tabs>
        <w:suppressAutoHyphens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поточного контролю, який має на меті оцінку роботи студентів за всіма видами аудиторної роботи (лекції, семінарські, практичні) і відображає поточні навчальні досягнення студентів 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 xml:space="preserve"> освоєнні програмного матеріалу.</w:t>
      </w:r>
    </w:p>
    <w:p w:rsidR="00C3699C" w:rsidRPr="00D94A53" w:rsidRDefault="00C3699C" w:rsidP="00C3699C">
      <w:pPr>
        <w:widowControl/>
        <w:numPr>
          <w:ilvl w:val="0"/>
          <w:numId w:val="10"/>
        </w:numPr>
        <w:ind w:hanging="433"/>
        <w:jc w:val="both"/>
        <w:rPr>
          <w:sz w:val="28"/>
          <w:szCs w:val="28"/>
          <w:lang w:val="uk-UA" w:eastAsia="uk-UA"/>
        </w:rPr>
      </w:pPr>
      <w:r w:rsidRPr="00D94A53">
        <w:rPr>
          <w:sz w:val="28"/>
          <w:szCs w:val="28"/>
          <w:lang w:val="uk-UA" w:eastAsia="uk-UA"/>
        </w:rPr>
        <w:t>підсумкового контролю</w:t>
      </w:r>
      <w:r w:rsidRPr="006714C3">
        <w:rPr>
          <w:sz w:val="28"/>
          <w:szCs w:val="28"/>
          <w:lang w:eastAsia="uk-UA"/>
        </w:rPr>
        <w:t xml:space="preserve"> </w:t>
      </w:r>
      <w:r w:rsidRPr="00D94A53">
        <w:rPr>
          <w:sz w:val="28"/>
          <w:szCs w:val="28"/>
          <w:lang w:val="uk-UA"/>
        </w:rPr>
        <w:t>у вигляді семестрового екзамену</w:t>
      </w:r>
      <w:r w:rsidRPr="00D94A53">
        <w:rPr>
          <w:sz w:val="28"/>
          <w:szCs w:val="28"/>
        </w:rPr>
        <w:t>.</w:t>
      </w:r>
    </w:p>
    <w:p w:rsidR="00C3699C" w:rsidRPr="006714C3" w:rsidRDefault="00C3699C" w:rsidP="00C3699C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uk-UA"/>
        </w:rPr>
      </w:pPr>
      <w:r w:rsidRPr="00D85846">
        <w:rPr>
          <w:sz w:val="28"/>
          <w:szCs w:val="28"/>
          <w:lang w:val="uk-UA" w:eastAsia="uk-UA"/>
        </w:rPr>
        <w:t xml:space="preserve">Оцінювання рівня знань студентів на семінарських та практичних заняттях проводиться за </w:t>
      </w:r>
      <w:r>
        <w:rPr>
          <w:sz w:val="28"/>
          <w:szCs w:val="28"/>
          <w:lang w:val="uk-UA" w:eastAsia="uk-UA"/>
        </w:rPr>
        <w:t>п'ятибальною системою (від 1 до 5 балів)</w:t>
      </w:r>
      <w:r w:rsidRPr="00D85846">
        <w:rPr>
          <w:sz w:val="28"/>
          <w:szCs w:val="28"/>
          <w:lang w:val="uk-UA" w:eastAsia="uk-UA"/>
        </w:rPr>
        <w:t>.</w:t>
      </w:r>
      <w:r w:rsidRPr="006714C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ІНДЗ та самостійна робота студента оцінюється в межах семінарських (практичних) занять.</w:t>
      </w:r>
    </w:p>
    <w:p w:rsidR="00C3699C" w:rsidRPr="00481CDF" w:rsidRDefault="00C3699C" w:rsidP="00C3699C">
      <w:pPr>
        <w:spacing w:line="21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gramStart"/>
      <w:r w:rsidRPr="00481CDF">
        <w:rPr>
          <w:sz w:val="28"/>
          <w:szCs w:val="28"/>
          <w:shd w:val="clear" w:color="auto" w:fill="FFFFFF"/>
        </w:rPr>
        <w:t>Максимальна</w:t>
      </w:r>
      <w:proofErr w:type="gramEnd"/>
      <w:r w:rsidRPr="00481CDF">
        <w:rPr>
          <w:sz w:val="28"/>
          <w:szCs w:val="28"/>
          <w:shd w:val="clear" w:color="auto" w:fill="FFFFFF"/>
        </w:rPr>
        <w:t>   кількість   балів при   оцінюванні   знань   студентів становить: за поточну успішність 50 балів, на екзамені – 50 балів.</w:t>
      </w:r>
    </w:p>
    <w:p w:rsidR="00C3699C" w:rsidRPr="006714C3" w:rsidRDefault="00C3699C" w:rsidP="00C3699C">
      <w:pPr>
        <w:spacing w:line="21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6714C3">
        <w:rPr>
          <w:sz w:val="28"/>
          <w:szCs w:val="28"/>
          <w:shd w:val="clear" w:color="auto" w:fill="FFFFFF"/>
          <w:lang w:val="uk-UA"/>
        </w:rPr>
        <w:t>Результат поточного контролю (РПК) освітньої діяльності студентів за семестр визначається як середнє арифметичне з поточних балів за 5-бальною шкалою, відображених у журналі обліку відвідування та успішності студентів, помножене на встановлений коефіцієнт К=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6714C3">
        <w:rPr>
          <w:sz w:val="28"/>
          <w:szCs w:val="28"/>
          <w:shd w:val="clear" w:color="auto" w:fill="FFFFFF"/>
          <w:lang w:val="uk-UA"/>
        </w:rPr>
        <w:t xml:space="preserve">0 (коефіцієнт переводу результатів освітньої діяльності студентів з навчальних дисциплін, з яких передбачений </w:t>
      </w:r>
      <w:r>
        <w:rPr>
          <w:sz w:val="28"/>
          <w:szCs w:val="28"/>
          <w:shd w:val="clear" w:color="auto" w:fill="FFFFFF"/>
          <w:lang w:val="uk-UA"/>
        </w:rPr>
        <w:t>екзамен</w:t>
      </w:r>
      <w:r w:rsidRPr="006714C3">
        <w:rPr>
          <w:sz w:val="28"/>
          <w:szCs w:val="28"/>
          <w:shd w:val="clear" w:color="auto" w:fill="FFFFFF"/>
          <w:lang w:val="uk-UA"/>
        </w:rPr>
        <w:t>).</w:t>
      </w:r>
    </w:p>
    <w:p w:rsidR="00C3699C" w:rsidRPr="006714C3" w:rsidRDefault="00C3699C" w:rsidP="00C3699C">
      <w:pPr>
        <w:spacing w:line="216" w:lineRule="auto"/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C3699C" w:rsidRDefault="00C3699C" w:rsidP="00C3699C">
      <w:pPr>
        <w:spacing w:line="21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A6A67">
        <w:rPr>
          <w:sz w:val="28"/>
          <w:szCs w:val="28"/>
          <w:shd w:val="clear" w:color="auto" w:fill="FFFFFF"/>
        </w:rPr>
        <w:t>РПК =</w:t>
      </w:r>
      <w:r>
        <w:rPr>
          <w:sz w:val="28"/>
          <w:szCs w:val="28"/>
          <w:shd w:val="clear" w:color="auto" w:fill="FFFFFF"/>
        </w:rPr>
        <w:t xml:space="preserve"> </w:t>
      </w:r>
      <w:r w:rsidRPr="00DF135D">
        <w:rPr>
          <w:sz w:val="28"/>
          <w:szCs w:val="28"/>
          <w:u w:val="single"/>
          <w:shd w:val="clear" w:color="auto" w:fill="FFFFFF"/>
        </w:rPr>
        <w:t>Сума балів за результатами поточного контролю</w:t>
      </w:r>
      <w:proofErr w:type="gramStart"/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DF135D">
        <w:rPr>
          <w:sz w:val="28"/>
          <w:szCs w:val="28"/>
          <w:shd w:val="clear" w:color="auto" w:fill="FFFFFF"/>
        </w:rPr>
        <w:t xml:space="preserve">  * К</w:t>
      </w:r>
      <w:proofErr w:type="gramEnd"/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</w:rPr>
        <w:t>0)</w:t>
      </w:r>
    </w:p>
    <w:p w:rsidR="00C3699C" w:rsidRPr="0034072D" w:rsidRDefault="00C3699C" w:rsidP="00C3699C">
      <w:pPr>
        <w:spacing w:line="21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4072D">
        <w:rPr>
          <w:sz w:val="28"/>
          <w:szCs w:val="28"/>
          <w:shd w:val="clear" w:color="auto" w:fill="FFFFFF"/>
        </w:rPr>
        <w:t xml:space="preserve">                       кількість об’єкті</w:t>
      </w:r>
      <w:proofErr w:type="gramStart"/>
      <w:r w:rsidRPr="0034072D">
        <w:rPr>
          <w:sz w:val="28"/>
          <w:szCs w:val="28"/>
          <w:shd w:val="clear" w:color="auto" w:fill="FFFFFF"/>
        </w:rPr>
        <w:t>в</w:t>
      </w:r>
      <w:proofErr w:type="gramEnd"/>
      <w:r w:rsidRPr="0034072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контролю</w:t>
      </w:r>
      <w:r w:rsidRPr="0034072D">
        <w:rPr>
          <w:sz w:val="28"/>
          <w:szCs w:val="28"/>
          <w:shd w:val="clear" w:color="auto" w:fill="FFFFFF"/>
        </w:rPr>
        <w:t xml:space="preserve"> </w:t>
      </w:r>
    </w:p>
    <w:p w:rsidR="00C3699C" w:rsidRDefault="00C3699C" w:rsidP="00C3699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</w:p>
    <w:p w:rsidR="00C3699C" w:rsidRPr="00481CDF" w:rsidRDefault="00C3699C" w:rsidP="00C3699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481CDF">
        <w:rPr>
          <w:sz w:val="28"/>
          <w:szCs w:val="28"/>
          <w:lang w:val="uk-UA"/>
        </w:rPr>
        <w:t>Студент допускається до семестрового екзамену, якщо він виконав всі види робіт, передбачені робочою програмою дисципліни.</w:t>
      </w:r>
    </w:p>
    <w:p w:rsidR="00C3699C" w:rsidRPr="00C66589" w:rsidRDefault="00C3699C" w:rsidP="00C3699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</w:p>
    <w:p w:rsidR="00C3699C" w:rsidRDefault="00C3699C" w:rsidP="00C3699C">
      <w:pPr>
        <w:spacing w:line="21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9.1. </w:t>
      </w:r>
      <w:r w:rsidRPr="00D85846">
        <w:rPr>
          <w:b/>
          <w:sz w:val="28"/>
          <w:szCs w:val="28"/>
          <w:lang w:val="uk-UA"/>
        </w:rPr>
        <w:t>ТАБЛИЦЯ ОЦІНЮВАННЯ (ВИЗНАЧЕННЯ РЕЙТИНГУ) НАВЧАЛЬНОЇ ДІЯЛЬНОСТІ СТУДЕНТІВ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3134"/>
        <w:gridCol w:w="1984"/>
        <w:gridCol w:w="1509"/>
      </w:tblGrid>
      <w:tr w:rsidR="00C3699C" w:rsidRPr="007F3D06" w:rsidTr="00D03A79">
        <w:trPr>
          <w:trHeight w:val="2740"/>
        </w:trPr>
        <w:tc>
          <w:tcPr>
            <w:tcW w:w="3133" w:type="dxa"/>
            <w:shd w:val="clear" w:color="auto" w:fill="auto"/>
            <w:vAlign w:val="center"/>
          </w:tcPr>
          <w:p w:rsidR="00C3699C" w:rsidRPr="006714C3" w:rsidRDefault="00C3699C" w:rsidP="00D03A79">
            <w:pPr>
              <w:tabs>
                <w:tab w:val="left" w:pos="564"/>
              </w:tabs>
              <w:spacing w:line="312" w:lineRule="auto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 w:rsidRPr="006714C3">
              <w:rPr>
                <w:b/>
                <w:spacing w:val="-6"/>
                <w:sz w:val="24"/>
                <w:szCs w:val="24"/>
                <w:lang w:val="uk-UA"/>
              </w:rPr>
              <w:t>Поточний контроль (семінарські заняття, практичні заняття)</w:t>
            </w:r>
          </w:p>
        </w:tc>
        <w:tc>
          <w:tcPr>
            <w:tcW w:w="3134" w:type="dxa"/>
            <w:vAlign w:val="center"/>
          </w:tcPr>
          <w:p w:rsidR="00C3699C" w:rsidRPr="006714C3" w:rsidRDefault="00C3699C" w:rsidP="00D03A79">
            <w:pPr>
              <w:tabs>
                <w:tab w:val="left" w:pos="564"/>
              </w:tabs>
              <w:spacing w:line="312" w:lineRule="auto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 w:rsidRPr="006714C3">
              <w:rPr>
                <w:b/>
                <w:spacing w:val="-6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3699C" w:rsidRPr="007F3D06" w:rsidRDefault="00C3699C" w:rsidP="00D03A79">
            <w:pPr>
              <w:jc w:val="center"/>
              <w:rPr>
                <w:b/>
              </w:rPr>
            </w:pPr>
            <w:r w:rsidRPr="007F3D06">
              <w:rPr>
                <w:b/>
              </w:rPr>
              <w:t>Заохочувальні бали (затверджені Вченою радою Університету)</w:t>
            </w:r>
          </w:p>
        </w:tc>
        <w:tc>
          <w:tcPr>
            <w:tcW w:w="1509" w:type="dxa"/>
            <w:vMerge w:val="restart"/>
            <w:shd w:val="clear" w:color="auto" w:fill="E6E6E6"/>
            <w:vAlign w:val="center"/>
          </w:tcPr>
          <w:p w:rsidR="00C3699C" w:rsidRPr="007F3D06" w:rsidRDefault="00C3699C" w:rsidP="00D03A79">
            <w:pPr>
              <w:jc w:val="center"/>
              <w:rPr>
                <w:b/>
              </w:rPr>
            </w:pPr>
            <w:r w:rsidRPr="007F3D06">
              <w:rPr>
                <w:b/>
              </w:rPr>
              <w:t>РАЗОМ –</w:t>
            </w:r>
            <w:r w:rsidRPr="007F3D06">
              <w:rPr>
                <w:b/>
                <w:sz w:val="28"/>
                <w:szCs w:val="28"/>
              </w:rPr>
              <w:t xml:space="preserve"> 100 балі</w:t>
            </w:r>
            <w:proofErr w:type="gramStart"/>
            <w:r w:rsidRPr="007F3D06"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C3699C" w:rsidRPr="007F3D06" w:rsidTr="00D03A79">
        <w:trPr>
          <w:trHeight w:val="551"/>
        </w:trPr>
        <w:tc>
          <w:tcPr>
            <w:tcW w:w="3133" w:type="dxa"/>
            <w:shd w:val="clear" w:color="auto" w:fill="D9D9D9"/>
            <w:vAlign w:val="center"/>
          </w:tcPr>
          <w:p w:rsidR="00C3699C" w:rsidRDefault="00C3699C" w:rsidP="00D03A7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3699C" w:rsidRDefault="00C3699C" w:rsidP="00D03A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50</w:t>
            </w:r>
            <w:r w:rsidRPr="007F3D06">
              <w:rPr>
                <w:b/>
                <w:i/>
                <w:sz w:val="28"/>
                <w:szCs w:val="28"/>
              </w:rPr>
              <w:t xml:space="preserve"> балів</w:t>
            </w:r>
          </w:p>
          <w:p w:rsidR="00C3699C" w:rsidRDefault="00C3699C" w:rsidP="00D03A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D9D9D9"/>
            <w:vAlign w:val="center"/>
          </w:tcPr>
          <w:p w:rsidR="00C3699C" w:rsidRPr="006714C3" w:rsidRDefault="00C3699C" w:rsidP="00D03A7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50 балів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3699C" w:rsidRPr="007F3D06" w:rsidRDefault="00C3699C" w:rsidP="00D03A79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E6E6E6"/>
            <w:vAlign w:val="center"/>
          </w:tcPr>
          <w:p w:rsidR="00C3699C" w:rsidRPr="007F3D06" w:rsidRDefault="00C3699C" w:rsidP="00D03A79">
            <w:pPr>
              <w:jc w:val="center"/>
              <w:rPr>
                <w:b/>
              </w:rPr>
            </w:pPr>
          </w:p>
        </w:tc>
      </w:tr>
    </w:tbl>
    <w:p w:rsidR="00C3699C" w:rsidRDefault="00C3699C" w:rsidP="00C3699C">
      <w:pPr>
        <w:ind w:firstLine="567"/>
        <w:jc w:val="both"/>
        <w:rPr>
          <w:sz w:val="28"/>
          <w:szCs w:val="28"/>
          <w:lang w:val="uk-UA"/>
        </w:rPr>
      </w:pPr>
    </w:p>
    <w:p w:rsidR="00C3699C" w:rsidRDefault="00C3699C" w:rsidP="00C3699C">
      <w:pPr>
        <w:jc w:val="center"/>
        <w:rPr>
          <w:rStyle w:val="FontStyle89"/>
          <w:lang w:val="uk-UA"/>
        </w:rPr>
      </w:pPr>
    </w:p>
    <w:p w:rsidR="00C3699C" w:rsidRDefault="00C3699C" w:rsidP="00C3699C">
      <w:pPr>
        <w:jc w:val="center"/>
        <w:rPr>
          <w:rStyle w:val="FontStyle89"/>
          <w:lang w:val="uk-UA"/>
        </w:rPr>
      </w:pPr>
      <w:r>
        <w:rPr>
          <w:rStyle w:val="FontStyle89"/>
          <w:lang w:val="uk-UA"/>
        </w:rPr>
        <w:t>9</w:t>
      </w:r>
      <w:r>
        <w:rPr>
          <w:rStyle w:val="FontStyle89"/>
        </w:rPr>
        <w:t>.</w:t>
      </w:r>
      <w:r w:rsidRPr="007875C9">
        <w:rPr>
          <w:rStyle w:val="FontStyle89"/>
        </w:rPr>
        <w:t>2</w:t>
      </w:r>
      <w:r>
        <w:rPr>
          <w:rStyle w:val="FontStyle89"/>
        </w:rPr>
        <w:t>. Система нарахування рейтингових балі</w:t>
      </w:r>
      <w:proofErr w:type="gramStart"/>
      <w:r>
        <w:rPr>
          <w:rStyle w:val="FontStyle89"/>
        </w:rPr>
        <w:t>в</w:t>
      </w:r>
      <w:proofErr w:type="gramEnd"/>
      <w:r>
        <w:rPr>
          <w:rStyle w:val="FontStyle89"/>
        </w:rPr>
        <w:t xml:space="preserve"> та критерії оцінювання знань студентів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7281"/>
        <w:gridCol w:w="1095"/>
        <w:gridCol w:w="1011"/>
      </w:tblGrid>
      <w:tr w:rsidR="00C3699C" w:rsidRPr="005F15F6" w:rsidTr="00D03A79">
        <w:trPr>
          <w:cantSplit/>
          <w:trHeight w:val="1673"/>
        </w:trPr>
        <w:tc>
          <w:tcPr>
            <w:tcW w:w="521" w:type="dxa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№ з/</w:t>
            </w:r>
            <w:proofErr w:type="gramStart"/>
            <w:r w:rsidRPr="005F15F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1" w:type="dxa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Види робі</w:t>
            </w:r>
            <w:proofErr w:type="gramStart"/>
            <w:r w:rsidRPr="005F15F6">
              <w:rPr>
                <w:b/>
                <w:sz w:val="22"/>
                <w:szCs w:val="22"/>
              </w:rPr>
              <w:t>т</w:t>
            </w:r>
            <w:proofErr w:type="gramEnd"/>
            <w:r w:rsidRPr="005F15F6">
              <w:rPr>
                <w:b/>
                <w:sz w:val="22"/>
                <w:szCs w:val="22"/>
              </w:rPr>
              <w:t>.</w:t>
            </w:r>
          </w:p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Критерії оцінювання знань студенті</w:t>
            </w:r>
            <w:proofErr w:type="gramStart"/>
            <w:r w:rsidRPr="005F15F6">
              <w:rPr>
                <w:b/>
                <w:sz w:val="22"/>
                <w:szCs w:val="22"/>
              </w:rPr>
              <w:t>в</w:t>
            </w:r>
            <w:proofErr w:type="gramEnd"/>
          </w:p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extDirection w:val="btLr"/>
            <w:vAlign w:val="center"/>
          </w:tcPr>
          <w:p w:rsidR="00C3699C" w:rsidRPr="005F15F6" w:rsidRDefault="00C3699C" w:rsidP="00D03A79">
            <w:pPr>
              <w:spacing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Бали рейтингу</w:t>
            </w:r>
          </w:p>
        </w:tc>
        <w:tc>
          <w:tcPr>
            <w:tcW w:w="1011" w:type="dxa"/>
            <w:textDirection w:val="btLr"/>
          </w:tcPr>
          <w:p w:rsidR="00C3699C" w:rsidRPr="005F15F6" w:rsidRDefault="00C3699C" w:rsidP="00D03A79">
            <w:pPr>
              <w:spacing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5F15F6">
              <w:rPr>
                <w:b/>
                <w:sz w:val="22"/>
                <w:szCs w:val="22"/>
              </w:rPr>
              <w:t>Максимальна</w:t>
            </w:r>
            <w:proofErr w:type="gramEnd"/>
            <w:r w:rsidRPr="005F15F6">
              <w:rPr>
                <w:b/>
                <w:sz w:val="22"/>
                <w:szCs w:val="22"/>
              </w:rPr>
              <w:t xml:space="preserve"> кількість балів</w:t>
            </w:r>
          </w:p>
        </w:tc>
      </w:tr>
      <w:tr w:rsidR="00C3699C" w:rsidRPr="005F15F6" w:rsidTr="00D03A79">
        <w:trPr>
          <w:trHeight w:val="558"/>
        </w:trPr>
        <w:tc>
          <w:tcPr>
            <w:tcW w:w="990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8"/>
                <w:szCs w:val="28"/>
              </w:rPr>
            </w:pPr>
            <w:r w:rsidRPr="005F15F6">
              <w:rPr>
                <w:b/>
                <w:sz w:val="28"/>
                <w:szCs w:val="28"/>
              </w:rPr>
              <w:t>1.   Бали поточної успішності за участь у семінарських, практичних, лабораторних заняттях</w:t>
            </w:r>
          </w:p>
        </w:tc>
      </w:tr>
      <w:tr w:rsidR="00C3699C" w:rsidRPr="005F15F6" w:rsidTr="00D03A79">
        <w:trPr>
          <w:trHeight w:val="463"/>
        </w:trPr>
        <w:tc>
          <w:tcPr>
            <w:tcW w:w="780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5 балі</w:t>
            </w:r>
            <w:proofErr w:type="gramStart"/>
            <w:r w:rsidRPr="005F15F6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  <w:vAlign w:val="center"/>
          </w:tcPr>
          <w:p w:rsidR="00C3699C" w:rsidRDefault="00C3699C" w:rsidP="00D03A79">
            <w:pPr>
              <w:jc w:val="both"/>
              <w:rPr>
                <w:rStyle w:val="FontStyle16"/>
                <w:sz w:val="24"/>
                <w:szCs w:val="24"/>
                <w:lang w:val="uk-UA"/>
              </w:rPr>
            </w:pPr>
            <w:r w:rsidRPr="00713FC7">
              <w:rPr>
                <w:rStyle w:val="FontStyle16"/>
                <w:sz w:val="24"/>
                <w:szCs w:val="24"/>
              </w:rPr>
              <w:t>- змі</w:t>
            </w:r>
            <w:proofErr w:type="gramStart"/>
            <w:r w:rsidRPr="00713FC7">
              <w:rPr>
                <w:rStyle w:val="FontStyle16"/>
                <w:sz w:val="24"/>
                <w:szCs w:val="24"/>
              </w:rPr>
              <w:t>ст</w:t>
            </w:r>
            <w:proofErr w:type="gramEnd"/>
            <w:r w:rsidRPr="00713FC7">
              <w:rPr>
                <w:rStyle w:val="FontStyle16"/>
                <w:sz w:val="24"/>
                <w:szCs w:val="24"/>
              </w:rPr>
              <w:t xml:space="preserve"> питання семінарського заняття розкритий повністю та (або) відповіді на питання в процесі обговорення є обґрунтованими, студент демонструє вміння на підставі аналізу літератури, а також узагальнення практики і сучасних наукових досліджень, робити аналітичні висновки з проблем дисципліни</w:t>
            </w:r>
            <w:r>
              <w:rPr>
                <w:rStyle w:val="FontStyle16"/>
                <w:sz w:val="24"/>
                <w:szCs w:val="24"/>
                <w:lang w:val="uk-UA"/>
              </w:rPr>
              <w:t>;</w:t>
            </w:r>
          </w:p>
          <w:p w:rsidR="00C3699C" w:rsidRPr="00483D6D" w:rsidRDefault="00C3699C" w:rsidP="00D03A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13FC7">
              <w:rPr>
                <w:rStyle w:val="FontStyle13"/>
                <w:b w:val="0"/>
                <w:sz w:val="24"/>
                <w:szCs w:val="24"/>
              </w:rPr>
              <w:t xml:space="preserve">- практична  робота  виконана у  зазначений  термін  (за розкладом), у повному обсязі, без помилок, </w:t>
            </w:r>
            <w:r w:rsidRPr="00713FC7">
              <w:rPr>
                <w:rStyle w:val="FontStyle16"/>
                <w:sz w:val="24"/>
                <w:szCs w:val="24"/>
              </w:rPr>
              <w:t xml:space="preserve">студент демонструє вміння на </w:t>
            </w:r>
            <w:proofErr w:type="gramStart"/>
            <w:r w:rsidRPr="00713FC7">
              <w:rPr>
                <w:rStyle w:val="FontStyle16"/>
                <w:sz w:val="24"/>
                <w:szCs w:val="24"/>
              </w:rPr>
              <w:t>п</w:t>
            </w:r>
            <w:proofErr w:type="gramEnd"/>
            <w:r w:rsidRPr="00713FC7">
              <w:rPr>
                <w:rStyle w:val="FontStyle16"/>
                <w:sz w:val="24"/>
                <w:szCs w:val="24"/>
              </w:rPr>
              <w:t>ідставі аналізу літератури, а також узагальнення практики і сучасних наукових досліджень, робити аналітичні висновки з проблем дисципліни</w:t>
            </w:r>
            <w:r>
              <w:rPr>
                <w:rStyle w:val="FontStyle16"/>
                <w:sz w:val="24"/>
                <w:szCs w:val="24"/>
                <w:lang w:val="uk-UA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5</w:t>
            </w:r>
          </w:p>
        </w:tc>
      </w:tr>
      <w:tr w:rsidR="00C3699C" w:rsidRPr="005F15F6" w:rsidTr="00D03A79">
        <w:trPr>
          <w:trHeight w:val="315"/>
        </w:trPr>
        <w:tc>
          <w:tcPr>
            <w:tcW w:w="7802" w:type="dxa"/>
            <w:gridSpan w:val="2"/>
            <w:shd w:val="clear" w:color="auto" w:fill="auto"/>
          </w:tcPr>
          <w:p w:rsidR="00C3699C" w:rsidRDefault="00C3699C" w:rsidP="00D03A79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  <w:lang w:val="uk-UA"/>
              </w:rPr>
            </w:pPr>
            <w:r w:rsidRPr="00713FC7">
              <w:rPr>
                <w:rStyle w:val="FontStyle16"/>
                <w:sz w:val="24"/>
                <w:szCs w:val="24"/>
              </w:rPr>
              <w:t>- змі</w:t>
            </w:r>
            <w:proofErr w:type="gramStart"/>
            <w:r w:rsidRPr="00713FC7">
              <w:rPr>
                <w:rStyle w:val="FontStyle16"/>
                <w:sz w:val="24"/>
                <w:szCs w:val="24"/>
              </w:rPr>
              <w:t>ст</w:t>
            </w:r>
            <w:proofErr w:type="gramEnd"/>
            <w:r w:rsidRPr="00713FC7">
              <w:rPr>
                <w:rStyle w:val="FontStyle16"/>
                <w:sz w:val="24"/>
                <w:szCs w:val="24"/>
              </w:rPr>
              <w:t xml:space="preserve"> питання семінарського заняття розкритий повністю та (або) відповіді на питання в процесі обговорення є обґрунтованими</w:t>
            </w:r>
            <w:r>
              <w:rPr>
                <w:rStyle w:val="FontStyle16"/>
                <w:sz w:val="24"/>
                <w:szCs w:val="24"/>
                <w:lang w:val="uk-UA"/>
              </w:rPr>
              <w:t>;</w:t>
            </w:r>
          </w:p>
          <w:p w:rsidR="00C3699C" w:rsidRPr="00483D6D" w:rsidRDefault="00C3699C" w:rsidP="00D03A79">
            <w:pPr>
              <w:pStyle w:val="Style1"/>
              <w:spacing w:line="240" w:lineRule="auto"/>
              <w:jc w:val="left"/>
              <w:rPr>
                <w:bCs/>
                <w:lang w:val="ru-RU"/>
              </w:rPr>
            </w:pPr>
            <w:r w:rsidRPr="00713FC7">
              <w:rPr>
                <w:rStyle w:val="FontStyle13"/>
                <w:b w:val="0"/>
              </w:rPr>
              <w:t>-  практична  робота  виконана у повному обсязі, без помилок</w:t>
            </w:r>
            <w:r>
              <w:rPr>
                <w:rStyle w:val="FontStyle13"/>
                <w:b w:val="0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4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Default="00C3699C" w:rsidP="00D03A79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  <w:lang w:val="uk-UA"/>
              </w:rPr>
            </w:pPr>
            <w:r w:rsidRPr="00713FC7">
              <w:rPr>
                <w:rStyle w:val="FontStyle16"/>
                <w:sz w:val="24"/>
                <w:szCs w:val="24"/>
              </w:rPr>
              <w:t>- змі</w:t>
            </w:r>
            <w:proofErr w:type="gramStart"/>
            <w:r w:rsidRPr="00713FC7">
              <w:rPr>
                <w:rStyle w:val="FontStyle16"/>
                <w:sz w:val="24"/>
                <w:szCs w:val="24"/>
              </w:rPr>
              <w:t>ст</w:t>
            </w:r>
            <w:proofErr w:type="gramEnd"/>
            <w:r w:rsidRPr="00713FC7">
              <w:rPr>
                <w:rStyle w:val="FontStyle16"/>
                <w:sz w:val="24"/>
                <w:szCs w:val="24"/>
              </w:rPr>
              <w:t xml:space="preserve"> питання семінарського заняття розкритий повністю, але з незначними недоліками та (або) в процесі обговорення студент допускає неточності</w:t>
            </w:r>
            <w:r>
              <w:rPr>
                <w:rStyle w:val="FontStyle16"/>
                <w:sz w:val="24"/>
                <w:szCs w:val="24"/>
                <w:lang w:val="uk-UA"/>
              </w:rPr>
              <w:t>;</w:t>
            </w:r>
          </w:p>
          <w:p w:rsidR="00C3699C" w:rsidRPr="00483D6D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lang w:val="uk-UA"/>
              </w:rPr>
            </w:pPr>
            <w:r w:rsidRPr="00713FC7">
              <w:rPr>
                <w:rStyle w:val="FontStyle13"/>
                <w:b w:val="0"/>
                <w:sz w:val="24"/>
                <w:szCs w:val="24"/>
              </w:rPr>
              <w:t xml:space="preserve">-  практична   робота  виконана  у повному обсязі, але </w:t>
            </w:r>
            <w:proofErr w:type="gramStart"/>
            <w:r w:rsidRPr="00713FC7">
              <w:rPr>
                <w:rStyle w:val="FontStyle13"/>
                <w:b w:val="0"/>
                <w:sz w:val="24"/>
                <w:szCs w:val="24"/>
              </w:rPr>
              <w:t>містить</w:t>
            </w:r>
            <w:proofErr w:type="gramEnd"/>
            <w:r w:rsidRPr="00713FC7">
              <w:rPr>
                <w:rStyle w:val="FontStyle13"/>
                <w:b w:val="0"/>
                <w:sz w:val="24"/>
                <w:szCs w:val="24"/>
              </w:rPr>
              <w:t xml:space="preserve"> незначні помилки</w:t>
            </w:r>
            <w:r>
              <w:rPr>
                <w:rStyle w:val="FontStyle13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3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Default="00C3699C" w:rsidP="00D03A79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  <w:lang w:val="uk-UA"/>
              </w:rPr>
            </w:pPr>
            <w:r w:rsidRPr="00713FC7">
              <w:rPr>
                <w:rStyle w:val="FontStyle16"/>
                <w:sz w:val="24"/>
                <w:szCs w:val="24"/>
              </w:rPr>
              <w:t>- змі</w:t>
            </w:r>
            <w:proofErr w:type="gramStart"/>
            <w:r w:rsidRPr="00713FC7">
              <w:rPr>
                <w:rStyle w:val="FontStyle16"/>
                <w:sz w:val="24"/>
                <w:szCs w:val="24"/>
              </w:rPr>
              <w:t>ст</w:t>
            </w:r>
            <w:proofErr w:type="gramEnd"/>
            <w:r w:rsidRPr="00713FC7">
              <w:rPr>
                <w:rStyle w:val="FontStyle16"/>
                <w:sz w:val="24"/>
                <w:szCs w:val="24"/>
              </w:rPr>
              <w:t xml:space="preserve"> питання семінарського заняття розкритий частково, але правильно або зміст питання семінарського заняття розкритий повністю, але з суттєвими недоліками; відповіді на питання в процесі обговорення є малообґрунтованими</w:t>
            </w:r>
            <w:r>
              <w:rPr>
                <w:rStyle w:val="FontStyle16"/>
                <w:sz w:val="24"/>
                <w:szCs w:val="24"/>
                <w:lang w:val="uk-UA"/>
              </w:rPr>
              <w:t>;</w:t>
            </w:r>
          </w:p>
          <w:p w:rsidR="00C3699C" w:rsidRPr="00483D6D" w:rsidRDefault="00C3699C" w:rsidP="00D03A79">
            <w:pPr>
              <w:pStyle w:val="Style1"/>
              <w:spacing w:line="240" w:lineRule="auto"/>
              <w:jc w:val="left"/>
              <w:rPr>
                <w:bCs/>
                <w:lang w:val="ru-RU"/>
              </w:rPr>
            </w:pPr>
            <w:r w:rsidRPr="00713FC7">
              <w:rPr>
                <w:rStyle w:val="FontStyle13"/>
                <w:b w:val="0"/>
              </w:rPr>
              <w:t>- практична робота виконана у  неповному обсязі, але правильно або у повному обсязі, при наявності значних помилок</w:t>
            </w:r>
            <w:r>
              <w:rPr>
                <w:rStyle w:val="FontStyle13"/>
                <w:b w:val="0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2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Default="00C3699C" w:rsidP="00D03A79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  <w:lang w:val="uk-UA"/>
              </w:rPr>
            </w:pPr>
            <w:r w:rsidRPr="00713FC7">
              <w:rPr>
                <w:rStyle w:val="FontStyle16"/>
                <w:sz w:val="24"/>
                <w:szCs w:val="24"/>
              </w:rPr>
              <w:t>- змі</w:t>
            </w:r>
            <w:proofErr w:type="gramStart"/>
            <w:r w:rsidRPr="00713FC7">
              <w:rPr>
                <w:rStyle w:val="FontStyle16"/>
                <w:sz w:val="24"/>
                <w:szCs w:val="24"/>
              </w:rPr>
              <w:t>ст</w:t>
            </w:r>
            <w:proofErr w:type="gramEnd"/>
            <w:r w:rsidRPr="00713FC7">
              <w:rPr>
                <w:rStyle w:val="FontStyle16"/>
                <w:sz w:val="24"/>
                <w:szCs w:val="24"/>
              </w:rPr>
              <w:t xml:space="preserve"> питання семінарського заняття розкритий частково із суттєвими недоліками та студент не приймав участі в процесі обговорення</w:t>
            </w:r>
            <w:r>
              <w:rPr>
                <w:rStyle w:val="FontStyle16"/>
                <w:sz w:val="24"/>
                <w:szCs w:val="24"/>
                <w:lang w:val="uk-UA"/>
              </w:rPr>
              <w:t>;</w:t>
            </w:r>
          </w:p>
          <w:p w:rsidR="00C3699C" w:rsidRPr="00483D6D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lang w:val="uk-UA"/>
              </w:rPr>
            </w:pPr>
            <w:r w:rsidRPr="00713FC7">
              <w:rPr>
                <w:rStyle w:val="FontStyle13"/>
                <w:b w:val="0"/>
                <w:sz w:val="24"/>
                <w:szCs w:val="24"/>
              </w:rPr>
              <w:t xml:space="preserve">- </w:t>
            </w:r>
            <w:proofErr w:type="gramStart"/>
            <w:r w:rsidRPr="00713FC7">
              <w:rPr>
                <w:rStyle w:val="FontStyle13"/>
                <w:b w:val="0"/>
                <w:sz w:val="24"/>
                <w:szCs w:val="24"/>
              </w:rPr>
              <w:t>практична</w:t>
            </w:r>
            <w:proofErr w:type="gramEnd"/>
            <w:r w:rsidRPr="00713FC7">
              <w:rPr>
                <w:rStyle w:val="FontStyle13"/>
                <w:b w:val="0"/>
                <w:sz w:val="24"/>
                <w:szCs w:val="24"/>
              </w:rPr>
              <w:t xml:space="preserve"> робота не виконан</w:t>
            </w:r>
            <w:r>
              <w:rPr>
                <w:rStyle w:val="FontStyle13"/>
                <w:b w:val="0"/>
                <w:sz w:val="24"/>
                <w:szCs w:val="24"/>
              </w:rPr>
              <w:t>а</w:t>
            </w:r>
            <w:r>
              <w:rPr>
                <w:rStyle w:val="FontStyle13"/>
                <w:b w:val="0"/>
                <w:sz w:val="24"/>
                <w:szCs w:val="24"/>
                <w:lang w:val="uk-UA"/>
              </w:rPr>
              <w:t xml:space="preserve"> або виконана не правильно.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0-1</w:t>
            </w:r>
          </w:p>
        </w:tc>
      </w:tr>
      <w:tr w:rsidR="00C3699C" w:rsidRPr="005F15F6" w:rsidTr="00D03A79">
        <w:trPr>
          <w:trHeight w:val="484"/>
        </w:trPr>
        <w:tc>
          <w:tcPr>
            <w:tcW w:w="990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</w:rPr>
            </w:pPr>
            <w:r w:rsidRPr="005F15F6">
              <w:rPr>
                <w:b/>
                <w:sz w:val="28"/>
                <w:szCs w:val="28"/>
              </w:rPr>
              <w:t>2.  Самостійна робота студентів (СРС)</w:t>
            </w:r>
          </w:p>
        </w:tc>
      </w:tr>
      <w:tr w:rsidR="00C3699C" w:rsidRPr="005F15F6" w:rsidTr="00D03A79">
        <w:trPr>
          <w:trHeight w:val="360"/>
        </w:trPr>
        <w:tc>
          <w:tcPr>
            <w:tcW w:w="780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5 балі</w:t>
            </w:r>
            <w:proofErr w:type="gramStart"/>
            <w:r w:rsidRPr="005F15F6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  <w:vAlign w:val="center"/>
          </w:tcPr>
          <w:p w:rsidR="00C3699C" w:rsidRPr="005F15F6" w:rsidRDefault="00C3699C" w:rsidP="00D03A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Р</w:t>
            </w:r>
            <w:r w:rsidRPr="00713FC7">
              <w:rPr>
                <w:rStyle w:val="FontStyle13"/>
                <w:b w:val="0"/>
                <w:sz w:val="24"/>
                <w:szCs w:val="24"/>
              </w:rPr>
              <w:t xml:space="preserve">обота  виконана у  зазначений  термін  (за розкладом), у повному обсязі, без помилок, </w:t>
            </w:r>
            <w:r w:rsidRPr="00713FC7">
              <w:rPr>
                <w:rStyle w:val="FontStyle16"/>
                <w:sz w:val="24"/>
                <w:szCs w:val="24"/>
              </w:rPr>
              <w:t>студент демонструє вміння на підставі аналізу літератури, а також узагальнення практики і сучасних наукових досліджень, робити аналітичні висновки з проблем дисципліни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5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6C7E9A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Р</w:t>
            </w:r>
            <w:r w:rsidRPr="00713FC7">
              <w:rPr>
                <w:rStyle w:val="FontStyle13"/>
                <w:b w:val="0"/>
                <w:sz w:val="24"/>
                <w:szCs w:val="24"/>
              </w:rPr>
              <w:t>обота  виконана у повному обсязі, без помилок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4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6C7E9A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Р</w:t>
            </w:r>
            <w:r w:rsidRPr="00713FC7">
              <w:rPr>
                <w:rStyle w:val="FontStyle13"/>
                <w:b w:val="0"/>
                <w:sz w:val="24"/>
                <w:szCs w:val="24"/>
              </w:rPr>
              <w:t>обота  виконана  у повному обсязі, але містить незначні помилки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3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6C7E9A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Р</w:t>
            </w:r>
            <w:r w:rsidRPr="00713FC7">
              <w:rPr>
                <w:rStyle w:val="FontStyle13"/>
                <w:b w:val="0"/>
                <w:sz w:val="24"/>
                <w:szCs w:val="24"/>
              </w:rPr>
              <w:t>обота виконана у  неповному обсязі, але правильно або у повному обсязі, при наявності значних помилок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2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5F15F6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Р</w:t>
            </w:r>
            <w:r w:rsidRPr="00713FC7">
              <w:rPr>
                <w:rStyle w:val="FontStyle13"/>
                <w:b w:val="0"/>
                <w:sz w:val="24"/>
                <w:szCs w:val="24"/>
              </w:rPr>
              <w:t>обота не виконан</w:t>
            </w:r>
            <w:r>
              <w:rPr>
                <w:rStyle w:val="FontStyle13"/>
                <w:b w:val="0"/>
                <w:sz w:val="24"/>
                <w:szCs w:val="24"/>
              </w:rPr>
              <w:t>а</w:t>
            </w:r>
            <w:r>
              <w:rPr>
                <w:rStyle w:val="FontStyle13"/>
                <w:b w:val="0"/>
                <w:sz w:val="24"/>
                <w:szCs w:val="24"/>
                <w:lang w:val="uk-UA"/>
              </w:rPr>
              <w:t xml:space="preserve"> або виконана не правильно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0-1</w:t>
            </w:r>
          </w:p>
        </w:tc>
      </w:tr>
      <w:tr w:rsidR="00C3699C" w:rsidRPr="005F15F6" w:rsidTr="00D03A79">
        <w:trPr>
          <w:trHeight w:val="535"/>
        </w:trPr>
        <w:tc>
          <w:tcPr>
            <w:tcW w:w="990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5F15F6">
              <w:rPr>
                <w:b/>
                <w:sz w:val="28"/>
                <w:szCs w:val="28"/>
              </w:rPr>
              <w:t>.  Індиві</w:t>
            </w:r>
            <w:proofErr w:type="gramStart"/>
            <w:r w:rsidRPr="005F15F6">
              <w:rPr>
                <w:b/>
                <w:sz w:val="28"/>
                <w:szCs w:val="28"/>
              </w:rPr>
              <w:t>дуальна</w:t>
            </w:r>
            <w:proofErr w:type="gramEnd"/>
            <w:r w:rsidRPr="005F15F6">
              <w:rPr>
                <w:b/>
                <w:sz w:val="28"/>
                <w:szCs w:val="28"/>
              </w:rPr>
              <w:t xml:space="preserve"> робота студента</w:t>
            </w:r>
            <w:r>
              <w:rPr>
                <w:b/>
                <w:sz w:val="28"/>
                <w:szCs w:val="28"/>
              </w:rPr>
              <w:t xml:space="preserve"> (ІНДЗ)</w:t>
            </w:r>
          </w:p>
        </w:tc>
      </w:tr>
      <w:tr w:rsidR="00C3699C" w:rsidRPr="005F15F6" w:rsidTr="00D03A79">
        <w:trPr>
          <w:trHeight w:val="409"/>
        </w:trPr>
        <w:tc>
          <w:tcPr>
            <w:tcW w:w="780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lastRenderedPageBreak/>
              <w:t>Критерії оцінювання</w:t>
            </w:r>
          </w:p>
        </w:tc>
        <w:tc>
          <w:tcPr>
            <w:tcW w:w="2106" w:type="dxa"/>
            <w:gridSpan w:val="2"/>
            <w:shd w:val="clear" w:color="auto" w:fill="E0E0E0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5 балі</w:t>
            </w:r>
            <w:proofErr w:type="gramStart"/>
            <w:r w:rsidRPr="005F15F6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713FC7" w:rsidRDefault="00C3699C" w:rsidP="00D03A79">
            <w:pPr>
              <w:pStyle w:val="Style1"/>
              <w:widowControl/>
              <w:spacing w:line="240" w:lineRule="auto"/>
              <w:jc w:val="left"/>
              <w:rPr>
                <w:rStyle w:val="FontStyle13"/>
                <w:b w:val="0"/>
                <w:iCs/>
              </w:rPr>
            </w:pPr>
            <w:r w:rsidRPr="00713FC7">
              <w:rPr>
                <w:rStyle w:val="FontStyle13"/>
                <w:b w:val="0"/>
                <w:iCs/>
              </w:rPr>
              <w:t>Робота глибоко розкриває суть проблеми, відображає результати досліджень і власну позицію автора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5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6C7E9A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highlight w:val="yellow"/>
                <w:lang w:val="uk-UA"/>
              </w:rPr>
            </w:pPr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 xml:space="preserve">Робота глибоко розкриває суть проблеми, відображає результати </w:t>
            </w:r>
            <w:proofErr w:type="gramStart"/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>досл</w:t>
            </w:r>
            <w:proofErr w:type="gramEnd"/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>іджень</w:t>
            </w:r>
            <w:r>
              <w:rPr>
                <w:rStyle w:val="FontStyle13"/>
                <w:b w:val="0"/>
                <w:iCs/>
                <w:sz w:val="24"/>
                <w:szCs w:val="24"/>
                <w:lang w:val="uk-UA"/>
              </w:rPr>
              <w:t>, проте містить певні неточності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4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5F15F6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highlight w:val="yellow"/>
              </w:rPr>
            </w:pPr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 xml:space="preserve">Робота частково розкриває суть проблеми, і не повністю відображає результати </w:t>
            </w:r>
            <w:proofErr w:type="gramStart"/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>досл</w:t>
            </w:r>
            <w:proofErr w:type="gramEnd"/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 xml:space="preserve">іджень 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3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48137A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highlight w:val="yellow"/>
                <w:lang w:val="uk-UA"/>
              </w:rPr>
            </w:pPr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 xml:space="preserve">Робота має компілятивний характер, не розкриває суть проблеми 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2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48137A" w:rsidRDefault="00C3699C" w:rsidP="00D03A79">
            <w:pPr>
              <w:widowControl/>
              <w:autoSpaceDE/>
              <w:autoSpaceDN/>
              <w:adjustRightInd/>
              <w:jc w:val="both"/>
              <w:rPr>
                <w:szCs w:val="18"/>
                <w:highlight w:val="yellow"/>
                <w:lang w:val="uk-UA"/>
              </w:rPr>
            </w:pPr>
            <w:r w:rsidRPr="00713FC7">
              <w:rPr>
                <w:rStyle w:val="FontStyle13"/>
                <w:b w:val="0"/>
                <w:iCs/>
                <w:sz w:val="24"/>
                <w:szCs w:val="24"/>
              </w:rPr>
              <w:t>Робота</w:t>
            </w:r>
            <w:r>
              <w:rPr>
                <w:rStyle w:val="FontStyle13"/>
                <w:b w:val="0"/>
                <w:iCs/>
                <w:sz w:val="24"/>
                <w:szCs w:val="24"/>
                <w:lang w:val="uk-UA"/>
              </w:rPr>
              <w:t xml:space="preserve"> не виконана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0</w:t>
            </w:r>
          </w:p>
        </w:tc>
      </w:tr>
      <w:tr w:rsidR="00C3699C" w:rsidRPr="005F15F6" w:rsidTr="00D03A79">
        <w:trPr>
          <w:trHeight w:val="535"/>
        </w:trPr>
        <w:tc>
          <w:tcPr>
            <w:tcW w:w="990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8"/>
                <w:szCs w:val="28"/>
                <w:lang w:val="uk-UA"/>
              </w:rPr>
              <w:t>4. Екзамен</w:t>
            </w:r>
          </w:p>
        </w:tc>
      </w:tr>
      <w:tr w:rsidR="00C3699C" w:rsidRPr="005F15F6" w:rsidTr="00D03A79">
        <w:trPr>
          <w:trHeight w:val="409"/>
        </w:trPr>
        <w:tc>
          <w:tcPr>
            <w:tcW w:w="780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2106" w:type="dxa"/>
            <w:gridSpan w:val="2"/>
            <w:shd w:val="clear" w:color="auto" w:fill="E0E0E0"/>
            <w:vAlign w:val="center"/>
          </w:tcPr>
          <w:p w:rsidR="00C3699C" w:rsidRPr="005F15F6" w:rsidRDefault="00C3699C" w:rsidP="00D03A7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До </w:t>
            </w:r>
            <w:r w:rsidRPr="005F15F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5F15F6">
              <w:rPr>
                <w:b/>
                <w:sz w:val="24"/>
                <w:szCs w:val="24"/>
              </w:rPr>
              <w:t xml:space="preserve"> балів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  <w:vAlign w:val="center"/>
          </w:tcPr>
          <w:p w:rsidR="00C3699C" w:rsidRPr="00D85846" w:rsidRDefault="00C3699C" w:rsidP="00D03A79">
            <w:pPr>
              <w:tabs>
                <w:tab w:val="left" w:pos="459"/>
              </w:tabs>
              <w:snapToGrid w:val="0"/>
              <w:jc w:val="both"/>
            </w:pPr>
            <w:r w:rsidRPr="00D85846">
              <w:t xml:space="preserve">Встановлено </w:t>
            </w:r>
            <w:r w:rsidRPr="00D85846">
              <w:rPr>
                <w:b/>
              </w:rPr>
              <w:t xml:space="preserve">3 </w:t>
            </w:r>
            <w:proofErr w:type="gramStart"/>
            <w:r w:rsidRPr="00D85846">
              <w:rPr>
                <w:b/>
              </w:rPr>
              <w:t>р</w:t>
            </w:r>
            <w:proofErr w:type="gramEnd"/>
            <w:r w:rsidRPr="00D85846">
              <w:rPr>
                <w:b/>
              </w:rPr>
              <w:t xml:space="preserve">івні </w:t>
            </w:r>
            <w:r w:rsidRPr="00D85846">
              <w:t xml:space="preserve">складності завдань. </w:t>
            </w:r>
          </w:p>
          <w:p w:rsidR="00C3699C" w:rsidRPr="00D85846" w:rsidRDefault="00C3699C" w:rsidP="00D03A79">
            <w:pPr>
              <w:tabs>
                <w:tab w:val="left" w:pos="-108"/>
              </w:tabs>
              <w:ind w:left="33"/>
              <w:jc w:val="both"/>
              <w:rPr>
                <w:b/>
                <w:i/>
                <w:lang w:val="uk-UA"/>
              </w:rPr>
            </w:pPr>
            <w:r w:rsidRPr="00D85846">
              <w:rPr>
                <w:b/>
                <w:lang w:val="uk-UA"/>
              </w:rPr>
              <w:t>1. Перший рівень (завдання 1) – завдання із вибором відповіді – тестові завдання.</w:t>
            </w:r>
          </w:p>
          <w:p w:rsidR="00C3699C" w:rsidRPr="00D85846" w:rsidRDefault="00C3699C" w:rsidP="00D03A79">
            <w:pPr>
              <w:jc w:val="both"/>
            </w:pPr>
            <w:r w:rsidRPr="00D85846">
              <w:t xml:space="preserve">Завдання з вибором відповіді вважається виконаним правильно, якщо в картці тестування </w:t>
            </w:r>
            <w:proofErr w:type="gramStart"/>
            <w:r w:rsidRPr="00D85846">
              <w:t>записана</w:t>
            </w:r>
            <w:proofErr w:type="gramEnd"/>
            <w:r w:rsidRPr="00D85846">
              <w:t xml:space="preserve"> правильна відповідь. 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D85846" w:rsidRDefault="00C3699C" w:rsidP="00D0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lang w:val="uk-UA"/>
              </w:rPr>
              <w:t>1</w:t>
            </w:r>
            <w:r w:rsidRPr="00D85846">
              <w:rPr>
                <w:b/>
                <w:lang w:val="uk-UA"/>
              </w:rPr>
              <w:t>0</w:t>
            </w:r>
            <w:r w:rsidRPr="00D85846">
              <w:rPr>
                <w:b/>
              </w:rPr>
              <w:t xml:space="preserve"> балів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  <w:vAlign w:val="center"/>
          </w:tcPr>
          <w:p w:rsidR="00C3699C" w:rsidRPr="00D85846" w:rsidRDefault="00C3699C" w:rsidP="00D03A79">
            <w:pPr>
              <w:tabs>
                <w:tab w:val="left" w:pos="-108"/>
              </w:tabs>
              <w:ind w:left="360" w:hanging="360"/>
              <w:jc w:val="both"/>
              <w:rPr>
                <w:b/>
              </w:rPr>
            </w:pPr>
            <w:r w:rsidRPr="00D85846">
              <w:rPr>
                <w:b/>
                <w:lang w:val="uk-UA"/>
              </w:rPr>
              <w:t xml:space="preserve">2. </w:t>
            </w:r>
            <w:r w:rsidRPr="00D85846">
              <w:rPr>
                <w:b/>
              </w:rPr>
              <w:t xml:space="preserve">Другий </w:t>
            </w:r>
            <w:proofErr w:type="gramStart"/>
            <w:r w:rsidRPr="00D85846">
              <w:rPr>
                <w:b/>
              </w:rPr>
              <w:t>р</w:t>
            </w:r>
            <w:proofErr w:type="gramEnd"/>
            <w:r w:rsidRPr="00D85846">
              <w:rPr>
                <w:b/>
              </w:rPr>
              <w:t xml:space="preserve">івень (завдання 2) – завдання з короткою відповіддю. </w:t>
            </w:r>
          </w:p>
          <w:p w:rsidR="00C3699C" w:rsidRPr="00D85846" w:rsidRDefault="00C3699C" w:rsidP="00D03A79">
            <w:pPr>
              <w:jc w:val="both"/>
            </w:pPr>
            <w:r w:rsidRPr="00D85846">
              <w:t xml:space="preserve">Завдання з короткою відповіддю вважається виконаним правильно, якщо </w:t>
            </w:r>
            <w:proofErr w:type="gramStart"/>
            <w:r w:rsidRPr="00D85846">
              <w:t>студент</w:t>
            </w:r>
            <w:proofErr w:type="gramEnd"/>
            <w:r w:rsidRPr="00D85846">
              <w:t xml:space="preserve"> дав вірні визначення, посилання, тлумачення, короткі коментарі.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D85846" w:rsidRDefault="00C3699C" w:rsidP="00D0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lang w:val="uk-UA"/>
              </w:rPr>
              <w:t xml:space="preserve">15 </w:t>
            </w:r>
            <w:r w:rsidRPr="00D85846">
              <w:rPr>
                <w:b/>
              </w:rPr>
              <w:t>балів</w:t>
            </w:r>
          </w:p>
        </w:tc>
      </w:tr>
      <w:tr w:rsidR="00C3699C" w:rsidRPr="005F15F6" w:rsidTr="00D03A79">
        <w:trPr>
          <w:trHeight w:val="199"/>
        </w:trPr>
        <w:tc>
          <w:tcPr>
            <w:tcW w:w="7802" w:type="dxa"/>
            <w:gridSpan w:val="2"/>
            <w:shd w:val="clear" w:color="auto" w:fill="auto"/>
          </w:tcPr>
          <w:p w:rsidR="00C3699C" w:rsidRPr="00D85846" w:rsidRDefault="00C3699C" w:rsidP="00D03A79">
            <w:pPr>
              <w:tabs>
                <w:tab w:val="left" w:pos="-108"/>
              </w:tabs>
              <w:ind w:left="360" w:hanging="360"/>
              <w:jc w:val="both"/>
              <w:rPr>
                <w:b/>
              </w:rPr>
            </w:pPr>
            <w:r w:rsidRPr="00D85846">
              <w:rPr>
                <w:b/>
                <w:lang w:val="uk-UA"/>
              </w:rPr>
              <w:t xml:space="preserve">3. </w:t>
            </w:r>
            <w:r w:rsidRPr="00D85846">
              <w:rPr>
                <w:b/>
              </w:rPr>
              <w:t xml:space="preserve">Третій </w:t>
            </w:r>
            <w:proofErr w:type="gramStart"/>
            <w:r w:rsidRPr="00D85846">
              <w:rPr>
                <w:b/>
              </w:rPr>
              <w:t>р</w:t>
            </w:r>
            <w:proofErr w:type="gramEnd"/>
            <w:r w:rsidRPr="00D85846">
              <w:rPr>
                <w:b/>
              </w:rPr>
              <w:t xml:space="preserve">івень (завдання 3) – </w:t>
            </w:r>
            <w:r w:rsidRPr="00D85846">
              <w:rPr>
                <w:b/>
                <w:lang w:val="uk-UA"/>
              </w:rPr>
              <w:t>практичні завдання з повним розв’язком і поясненням одержаних відповідей</w:t>
            </w:r>
            <w:r w:rsidRPr="00D85846">
              <w:rPr>
                <w:b/>
              </w:rPr>
              <w:t xml:space="preserve">. </w:t>
            </w:r>
          </w:p>
          <w:p w:rsidR="00C3699C" w:rsidRPr="00D85846" w:rsidRDefault="00C3699C" w:rsidP="00D03A79">
            <w:pPr>
              <w:jc w:val="both"/>
            </w:pPr>
            <w:r w:rsidRPr="00D85846">
              <w:rPr>
                <w:lang w:val="uk-UA"/>
              </w:rPr>
              <w:t>В цих завданнях треба записати формули для розрахунків, послідовні та логічні дії всіх розрахунків і зробити обґрунтовані висновки. Якщо потрібно, то слід проілюструвати розв’язання завдання схемами, графіками, таблицями.</w:t>
            </w:r>
          </w:p>
        </w:tc>
        <w:tc>
          <w:tcPr>
            <w:tcW w:w="2106" w:type="dxa"/>
            <w:gridSpan w:val="2"/>
            <w:vAlign w:val="center"/>
          </w:tcPr>
          <w:p w:rsidR="00C3699C" w:rsidRPr="00D85846" w:rsidRDefault="00C3699C" w:rsidP="00D03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lang w:val="uk-UA"/>
              </w:rPr>
              <w:t xml:space="preserve">25 </w:t>
            </w:r>
            <w:r w:rsidRPr="00D85846">
              <w:rPr>
                <w:b/>
              </w:rPr>
              <w:t>балів</w:t>
            </w:r>
          </w:p>
        </w:tc>
      </w:tr>
    </w:tbl>
    <w:p w:rsidR="00C3699C" w:rsidRDefault="00C3699C" w:rsidP="00C3699C">
      <w:pPr>
        <w:jc w:val="center"/>
        <w:rPr>
          <w:rStyle w:val="FontStyle89"/>
          <w:lang w:val="uk-UA"/>
        </w:rPr>
      </w:pPr>
    </w:p>
    <w:p w:rsidR="00C3699C" w:rsidRDefault="00C3699C" w:rsidP="00C3699C">
      <w:pPr>
        <w:jc w:val="center"/>
        <w:rPr>
          <w:b/>
          <w:sz w:val="28"/>
          <w:szCs w:val="28"/>
          <w:lang w:val="uk-UA"/>
        </w:rPr>
      </w:pPr>
    </w:p>
    <w:p w:rsidR="00C3699C" w:rsidRDefault="00C3699C" w:rsidP="00C3699C">
      <w:pPr>
        <w:jc w:val="center"/>
        <w:rPr>
          <w:b/>
          <w:sz w:val="28"/>
          <w:szCs w:val="28"/>
          <w:lang w:val="uk-UA"/>
        </w:rPr>
      </w:pPr>
    </w:p>
    <w:p w:rsidR="00C3699C" w:rsidRPr="005F15F6" w:rsidRDefault="00C3699C" w:rsidP="00C36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9.3  Ш</w:t>
      </w:r>
      <w:r w:rsidRPr="005F15F6">
        <w:rPr>
          <w:b/>
          <w:sz w:val="28"/>
          <w:szCs w:val="28"/>
        </w:rPr>
        <w:t>кала оцінювання успішності студенті</w:t>
      </w:r>
      <w:proofErr w:type="gramStart"/>
      <w:r w:rsidRPr="005F15F6">
        <w:rPr>
          <w:b/>
          <w:sz w:val="28"/>
          <w:szCs w:val="28"/>
        </w:rPr>
        <w:t>в</w:t>
      </w:r>
      <w:proofErr w:type="gramEnd"/>
    </w:p>
    <w:p w:rsidR="00C3699C" w:rsidRPr="005F15F6" w:rsidRDefault="00C3699C" w:rsidP="00C3699C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 xml:space="preserve">за результатами </w:t>
      </w:r>
      <w:proofErr w:type="gramStart"/>
      <w:r w:rsidRPr="005F15F6">
        <w:rPr>
          <w:b/>
          <w:sz w:val="28"/>
          <w:szCs w:val="28"/>
        </w:rPr>
        <w:t>п</w:t>
      </w:r>
      <w:proofErr w:type="gramEnd"/>
      <w:r w:rsidRPr="005F15F6">
        <w:rPr>
          <w:b/>
          <w:sz w:val="28"/>
          <w:szCs w:val="28"/>
        </w:rPr>
        <w:t>ідсумкового контролю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013"/>
        <w:gridCol w:w="1555"/>
        <w:gridCol w:w="2471"/>
        <w:gridCol w:w="1964"/>
      </w:tblGrid>
      <w:tr w:rsidR="00C3699C" w:rsidRPr="005F15F6" w:rsidTr="00D03A79">
        <w:trPr>
          <w:trHeight w:val="466"/>
        </w:trPr>
        <w:tc>
          <w:tcPr>
            <w:tcW w:w="2012" w:type="dxa"/>
            <w:vMerge w:val="restart"/>
            <w:shd w:val="clear" w:color="auto" w:fill="D9D9D9"/>
            <w:vAlign w:val="center"/>
          </w:tcPr>
          <w:p w:rsidR="00C3699C" w:rsidRPr="005F15F6" w:rsidRDefault="00C3699C" w:rsidP="00D03A79">
            <w:pPr>
              <w:pStyle w:val="af4"/>
              <w:ind w:left="-142"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Оцінка за шкалою</w:t>
            </w:r>
          </w:p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2013" w:type="dxa"/>
            <w:vMerge w:val="restart"/>
            <w:shd w:val="clear" w:color="auto" w:fill="D9D9D9"/>
            <w:vAlign w:val="center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Оцінка в балах</w:t>
            </w:r>
          </w:p>
        </w:tc>
        <w:tc>
          <w:tcPr>
            <w:tcW w:w="5990" w:type="dxa"/>
            <w:gridSpan w:val="3"/>
            <w:shd w:val="clear" w:color="auto" w:fill="D9D9D9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C3699C" w:rsidRPr="005F15F6" w:rsidTr="00D03A79">
        <w:trPr>
          <w:trHeight w:val="140"/>
        </w:trPr>
        <w:tc>
          <w:tcPr>
            <w:tcW w:w="2012" w:type="dxa"/>
            <w:vMerge/>
            <w:shd w:val="clear" w:color="auto" w:fill="D9D9D9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D9D9D9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D9D9D9"/>
            <w:vAlign w:val="center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Екзамен,</w:t>
            </w:r>
          </w:p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диференційований залі</w:t>
            </w:r>
            <w:proofErr w:type="gramStart"/>
            <w:r w:rsidRPr="005F15F6"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64" w:type="dxa"/>
            <w:shd w:val="clear" w:color="auto" w:fill="D9D9D9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Залі</w:t>
            </w:r>
            <w:proofErr w:type="gramStart"/>
            <w:r w:rsidRPr="005F15F6"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C3699C" w:rsidRPr="005F15F6" w:rsidTr="00D03A79">
        <w:trPr>
          <w:trHeight w:val="379"/>
        </w:trPr>
        <w:tc>
          <w:tcPr>
            <w:tcW w:w="2012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13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555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1964" w:type="dxa"/>
            <w:vMerge w:val="restart"/>
            <w:vAlign w:val="center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зараховано</w:t>
            </w:r>
          </w:p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5F15F6" w:rsidTr="00D03A79">
        <w:trPr>
          <w:trHeight w:val="379"/>
        </w:trPr>
        <w:tc>
          <w:tcPr>
            <w:tcW w:w="2012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13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555" w:type="dxa"/>
            <w:vMerge w:val="restart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 xml:space="preserve">дуже </w:t>
            </w:r>
            <w:proofErr w:type="gramStart"/>
            <w:r w:rsidRPr="005F15F6">
              <w:rPr>
                <w:b/>
                <w:color w:val="000000"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1964" w:type="dxa"/>
            <w:vMerge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5F15F6" w:rsidTr="00D03A79">
        <w:trPr>
          <w:trHeight w:val="379"/>
        </w:trPr>
        <w:tc>
          <w:tcPr>
            <w:tcW w:w="2012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013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555" w:type="dxa"/>
            <w:vMerge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F15F6">
              <w:rPr>
                <w:b/>
                <w:color w:val="000000"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1964" w:type="dxa"/>
            <w:vMerge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5F15F6" w:rsidTr="00D03A79">
        <w:trPr>
          <w:trHeight w:val="379"/>
        </w:trPr>
        <w:tc>
          <w:tcPr>
            <w:tcW w:w="2012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013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555" w:type="dxa"/>
            <w:vMerge w:val="restart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1964" w:type="dxa"/>
            <w:vMerge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5F15F6" w:rsidTr="00D03A79">
        <w:trPr>
          <w:trHeight w:val="379"/>
        </w:trPr>
        <w:tc>
          <w:tcPr>
            <w:tcW w:w="2012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13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555" w:type="dxa"/>
            <w:vMerge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достатньо</w:t>
            </w:r>
          </w:p>
        </w:tc>
        <w:tc>
          <w:tcPr>
            <w:tcW w:w="1964" w:type="dxa"/>
            <w:vMerge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5F15F6" w:rsidTr="00D03A79">
        <w:trPr>
          <w:trHeight w:val="466"/>
        </w:trPr>
        <w:tc>
          <w:tcPr>
            <w:tcW w:w="2012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FX</w:t>
            </w:r>
          </w:p>
        </w:tc>
        <w:tc>
          <w:tcPr>
            <w:tcW w:w="2013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21 – 50</w:t>
            </w:r>
          </w:p>
        </w:tc>
        <w:tc>
          <w:tcPr>
            <w:tcW w:w="1555" w:type="dxa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незадовільно</w:t>
            </w:r>
          </w:p>
        </w:tc>
        <w:tc>
          <w:tcPr>
            <w:tcW w:w="1964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незараховано</w:t>
            </w:r>
          </w:p>
        </w:tc>
      </w:tr>
      <w:tr w:rsidR="00C3699C" w:rsidRPr="005F15F6" w:rsidTr="00D03A79">
        <w:trPr>
          <w:trHeight w:val="1035"/>
        </w:trPr>
        <w:tc>
          <w:tcPr>
            <w:tcW w:w="2012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013" w:type="dxa"/>
            <w:vAlign w:val="center"/>
          </w:tcPr>
          <w:p w:rsidR="00C3699C" w:rsidRPr="005F15F6" w:rsidRDefault="00C3699C" w:rsidP="00D03A79">
            <w:pPr>
              <w:pStyle w:val="af6"/>
              <w:spacing w:line="240" w:lineRule="exac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F15F6">
              <w:rPr>
                <w:b/>
                <w:bCs/>
                <w:sz w:val="24"/>
                <w:szCs w:val="24"/>
              </w:rPr>
              <w:t>0 – 20</w:t>
            </w:r>
          </w:p>
        </w:tc>
        <w:tc>
          <w:tcPr>
            <w:tcW w:w="1555" w:type="dxa"/>
            <w:vAlign w:val="center"/>
          </w:tcPr>
          <w:p w:rsidR="00C3699C" w:rsidRPr="005F15F6" w:rsidRDefault="00C3699C" w:rsidP="00D03A79">
            <w:pPr>
              <w:pStyle w:val="af4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 xml:space="preserve">незадовільно </w:t>
            </w:r>
          </w:p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(без права перездачі)</w:t>
            </w:r>
          </w:p>
        </w:tc>
        <w:tc>
          <w:tcPr>
            <w:tcW w:w="1964" w:type="dxa"/>
          </w:tcPr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незараховано</w:t>
            </w:r>
          </w:p>
          <w:p w:rsidR="00C3699C" w:rsidRPr="005F15F6" w:rsidRDefault="00C3699C" w:rsidP="00D03A79">
            <w:pPr>
              <w:pStyle w:val="af4"/>
              <w:jc w:val="center"/>
              <w:rPr>
                <w:b/>
                <w:color w:val="000000"/>
                <w:sz w:val="24"/>
                <w:szCs w:val="24"/>
              </w:rPr>
            </w:pPr>
            <w:r w:rsidRPr="005F15F6">
              <w:rPr>
                <w:b/>
                <w:color w:val="000000"/>
                <w:sz w:val="24"/>
                <w:szCs w:val="24"/>
              </w:rPr>
              <w:t>(без права перездачі)</w:t>
            </w:r>
          </w:p>
        </w:tc>
      </w:tr>
    </w:tbl>
    <w:p w:rsidR="00C3699C" w:rsidRDefault="00C3699C" w:rsidP="00C3699C">
      <w:pPr>
        <w:spacing w:line="312" w:lineRule="auto"/>
        <w:jc w:val="center"/>
        <w:rPr>
          <w:b/>
          <w:sz w:val="28"/>
          <w:szCs w:val="28"/>
          <w:lang w:val="en-US"/>
        </w:rPr>
      </w:pPr>
    </w:p>
    <w:p w:rsidR="00C3699C" w:rsidRPr="005F15F6" w:rsidRDefault="00C3699C" w:rsidP="00C3699C">
      <w:pPr>
        <w:spacing w:line="312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10.  МЕТОДИЧНЕ ЗАБЕЗПЕЧЕННЯ НАВЧАЛЬНОЇ ДИСЦИПЛІНИ</w:t>
      </w:r>
    </w:p>
    <w:p w:rsidR="00C3699C" w:rsidRPr="001E7863" w:rsidRDefault="00C3699C" w:rsidP="00C3699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 xml:space="preserve">Навчально-методичне та наукове забезпечення кредитно-модульної системи </w:t>
      </w:r>
      <w:r w:rsidRPr="001E7863">
        <w:rPr>
          <w:sz w:val="28"/>
          <w:szCs w:val="28"/>
        </w:rPr>
        <w:lastRenderedPageBreak/>
        <w:t>організації навчального процесу з навчальної дисципліни включа</w:t>
      </w:r>
      <w:proofErr w:type="gramStart"/>
      <w:r w:rsidRPr="001E7863">
        <w:rPr>
          <w:sz w:val="28"/>
          <w:szCs w:val="28"/>
        </w:rPr>
        <w:t>є:</w:t>
      </w:r>
      <w:proofErr w:type="gramEnd"/>
    </w:p>
    <w:p w:rsidR="00C3699C" w:rsidRPr="001E7863" w:rsidRDefault="00C3699C" w:rsidP="00C3699C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snapToGrid w:val="0"/>
        <w:spacing w:before="5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>державні стандарти освіти;</w:t>
      </w:r>
    </w:p>
    <w:p w:rsidR="00C3699C" w:rsidRPr="001E7863" w:rsidRDefault="00C3699C" w:rsidP="00C3699C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>навчальні та робочі навчальні плани;</w:t>
      </w:r>
    </w:p>
    <w:p w:rsidR="00C3699C" w:rsidRPr="001E7863" w:rsidRDefault="00C3699C" w:rsidP="00C3699C">
      <w:pPr>
        <w:numPr>
          <w:ilvl w:val="0"/>
          <w:numId w:val="6"/>
        </w:numPr>
        <w:shd w:val="clear" w:color="auto" w:fill="FFFFFF"/>
        <w:tabs>
          <w:tab w:val="left" w:pos="677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>програму навчальної дисципліни;</w:t>
      </w:r>
    </w:p>
    <w:p w:rsidR="00C3699C" w:rsidRPr="001E7863" w:rsidRDefault="00C3699C" w:rsidP="00C3699C">
      <w:pPr>
        <w:numPr>
          <w:ilvl w:val="0"/>
          <w:numId w:val="6"/>
        </w:numPr>
        <w:shd w:val="clear" w:color="auto" w:fill="FFFFFF"/>
        <w:tabs>
          <w:tab w:val="left" w:pos="677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>робочу програму;</w:t>
      </w:r>
    </w:p>
    <w:p w:rsidR="00C3699C" w:rsidRPr="001E7863" w:rsidRDefault="00C3699C" w:rsidP="00C3699C">
      <w:pPr>
        <w:numPr>
          <w:ilvl w:val="0"/>
          <w:numId w:val="6"/>
        </w:numPr>
        <w:shd w:val="clear" w:color="auto" w:fill="FFFFFF"/>
        <w:tabs>
          <w:tab w:val="left" w:pos="677"/>
          <w:tab w:val="left" w:pos="1080"/>
        </w:tabs>
        <w:snapToGrid w:val="0"/>
        <w:spacing w:before="24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 xml:space="preserve">плани семінарських/практичних занять та методичні </w:t>
      </w:r>
      <w:proofErr w:type="gramStart"/>
      <w:r w:rsidRPr="001E7863">
        <w:rPr>
          <w:sz w:val="28"/>
          <w:szCs w:val="28"/>
        </w:rPr>
        <w:t>матер</w:t>
      </w:r>
      <w:proofErr w:type="gramEnd"/>
      <w:r w:rsidRPr="001E7863">
        <w:rPr>
          <w:sz w:val="28"/>
          <w:szCs w:val="28"/>
        </w:rPr>
        <w:t>іали з їх проведення;</w:t>
      </w:r>
    </w:p>
    <w:p w:rsidR="00C3699C" w:rsidRPr="001E7863" w:rsidRDefault="00C3699C" w:rsidP="00C3699C">
      <w:pPr>
        <w:numPr>
          <w:ilvl w:val="0"/>
          <w:numId w:val="6"/>
        </w:numPr>
        <w:shd w:val="clear" w:color="auto" w:fill="FFFFFF"/>
        <w:tabs>
          <w:tab w:val="left" w:pos="677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 xml:space="preserve">методичні     </w:t>
      </w:r>
      <w:proofErr w:type="gramStart"/>
      <w:r w:rsidRPr="001E7863">
        <w:rPr>
          <w:sz w:val="28"/>
          <w:szCs w:val="28"/>
        </w:rPr>
        <w:t>матер</w:t>
      </w:r>
      <w:proofErr w:type="gramEnd"/>
      <w:r w:rsidRPr="001E7863">
        <w:rPr>
          <w:sz w:val="28"/>
          <w:szCs w:val="28"/>
        </w:rPr>
        <w:t>іали     до     виконання     самостійної     та індивідуальної роботи (ІНДЗ);</w:t>
      </w:r>
    </w:p>
    <w:p w:rsidR="00C3699C" w:rsidRPr="001E7863" w:rsidRDefault="00C3699C" w:rsidP="00C3699C">
      <w:pPr>
        <w:numPr>
          <w:ilvl w:val="0"/>
          <w:numId w:val="6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pacing w:val="-1"/>
          <w:sz w:val="28"/>
          <w:szCs w:val="28"/>
        </w:rPr>
        <w:t>індивідуальні науково-дослідні завдання (ІНДЗ);</w:t>
      </w:r>
    </w:p>
    <w:p w:rsidR="00C3699C" w:rsidRPr="001E7863" w:rsidRDefault="00C3699C" w:rsidP="00C3699C">
      <w:pPr>
        <w:numPr>
          <w:ilvl w:val="0"/>
          <w:numId w:val="6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 xml:space="preserve">законодавчі та інструктивно-методичні </w:t>
      </w:r>
      <w:proofErr w:type="gramStart"/>
      <w:r w:rsidRPr="001E7863">
        <w:rPr>
          <w:sz w:val="28"/>
          <w:szCs w:val="28"/>
        </w:rPr>
        <w:t>матер</w:t>
      </w:r>
      <w:proofErr w:type="gramEnd"/>
      <w:r w:rsidRPr="001E7863">
        <w:rPr>
          <w:sz w:val="28"/>
          <w:szCs w:val="28"/>
        </w:rPr>
        <w:t>іали;</w:t>
      </w:r>
    </w:p>
    <w:p w:rsidR="00C3699C" w:rsidRPr="001E7863" w:rsidRDefault="00C3699C" w:rsidP="00C3699C">
      <w:pPr>
        <w:numPr>
          <w:ilvl w:val="0"/>
          <w:numId w:val="6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proofErr w:type="gramStart"/>
      <w:r w:rsidRPr="001E7863">
        <w:rPr>
          <w:spacing w:val="-1"/>
          <w:sz w:val="28"/>
          <w:szCs w:val="28"/>
        </w:rPr>
        <w:t>п</w:t>
      </w:r>
      <w:proofErr w:type="gramEnd"/>
      <w:r w:rsidRPr="001E7863">
        <w:rPr>
          <w:spacing w:val="-1"/>
          <w:sz w:val="28"/>
          <w:szCs w:val="28"/>
        </w:rPr>
        <w:t>ідручники і навчальні посібники;</w:t>
      </w:r>
    </w:p>
    <w:p w:rsidR="00C3699C" w:rsidRPr="001E7863" w:rsidRDefault="00C3699C" w:rsidP="00C3699C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 xml:space="preserve">навчально-методичні  </w:t>
      </w:r>
      <w:proofErr w:type="gramStart"/>
      <w:r w:rsidRPr="001E7863">
        <w:rPr>
          <w:sz w:val="28"/>
          <w:szCs w:val="28"/>
        </w:rPr>
        <w:t>матер</w:t>
      </w:r>
      <w:proofErr w:type="gramEnd"/>
      <w:r w:rsidRPr="001E7863">
        <w:rPr>
          <w:sz w:val="28"/>
          <w:szCs w:val="28"/>
        </w:rPr>
        <w:t>іали  з  вивчення  тем  навчальної дисципліни.</w:t>
      </w:r>
    </w:p>
    <w:p w:rsidR="00C3699C" w:rsidRPr="001E7863" w:rsidRDefault="00C3699C" w:rsidP="00C3699C">
      <w:pPr>
        <w:shd w:val="clear" w:color="auto" w:fill="FFFFFF"/>
        <w:jc w:val="center"/>
        <w:rPr>
          <w:b/>
          <w:sz w:val="28"/>
          <w:szCs w:val="28"/>
        </w:rPr>
      </w:pPr>
    </w:p>
    <w:p w:rsidR="00C3699C" w:rsidRPr="005F15F6" w:rsidRDefault="00C3699C" w:rsidP="00C3699C">
      <w:pPr>
        <w:spacing w:line="312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11.  МЕТОДИКИ АКТИВІЗАЦІЇ ПРОЦЕСУ НАВЧАННЯ</w:t>
      </w:r>
    </w:p>
    <w:p w:rsidR="00C3699C" w:rsidRPr="001E7863" w:rsidRDefault="00C3699C" w:rsidP="00C3699C">
      <w:pPr>
        <w:shd w:val="clear" w:color="auto" w:fill="FFFFFF"/>
        <w:spacing w:before="197"/>
        <w:ind w:right="58" w:firstLine="566"/>
        <w:jc w:val="both"/>
        <w:rPr>
          <w:sz w:val="28"/>
          <w:szCs w:val="28"/>
        </w:rPr>
      </w:pPr>
      <w:r w:rsidRPr="001E7863">
        <w:rPr>
          <w:sz w:val="28"/>
          <w:szCs w:val="28"/>
        </w:rPr>
        <w:t xml:space="preserve">Проблемні </w:t>
      </w:r>
      <w:r w:rsidRPr="001E7863">
        <w:rPr>
          <w:b/>
          <w:bCs/>
          <w:sz w:val="28"/>
          <w:szCs w:val="28"/>
        </w:rPr>
        <w:t xml:space="preserve">лекції </w:t>
      </w:r>
      <w:r w:rsidRPr="001E7863">
        <w:rPr>
          <w:sz w:val="28"/>
          <w:szCs w:val="28"/>
        </w:rPr>
        <w:t xml:space="preserve">направлені на розвиток логічного мислення </w:t>
      </w:r>
      <w:r w:rsidRPr="001E7863">
        <w:rPr>
          <w:spacing w:val="-1"/>
          <w:sz w:val="28"/>
          <w:szCs w:val="28"/>
        </w:rPr>
        <w:t xml:space="preserve">студентів. Коло питань теми обмежується двома-трьома ключовими </w:t>
      </w:r>
      <w:r w:rsidRPr="001E7863">
        <w:rPr>
          <w:spacing w:val="-2"/>
          <w:sz w:val="28"/>
          <w:szCs w:val="28"/>
        </w:rPr>
        <w:t xml:space="preserve">моментами. Студентам </w:t>
      </w:r>
      <w:proofErr w:type="gramStart"/>
      <w:r w:rsidRPr="001E7863">
        <w:rPr>
          <w:spacing w:val="-2"/>
          <w:sz w:val="28"/>
          <w:szCs w:val="28"/>
        </w:rPr>
        <w:t>п</w:t>
      </w:r>
      <w:proofErr w:type="gramEnd"/>
      <w:r w:rsidRPr="001E7863">
        <w:rPr>
          <w:spacing w:val="-2"/>
          <w:sz w:val="28"/>
          <w:szCs w:val="28"/>
        </w:rPr>
        <w:t xml:space="preserve">ід час лекцій роздається друкований матеріал, </w:t>
      </w:r>
      <w:r w:rsidRPr="001E7863">
        <w:rPr>
          <w:sz w:val="28"/>
          <w:szCs w:val="28"/>
        </w:rPr>
        <w:t>виділяються головні висновки з питань, що розглядаються. При читанні лекцій студентам даються питання для самостійного обмірковування.</w:t>
      </w:r>
      <w:r w:rsidRPr="001E7863">
        <w:rPr>
          <w:b/>
          <w:sz w:val="28"/>
          <w:szCs w:val="28"/>
        </w:rPr>
        <w:t xml:space="preserve"> </w:t>
      </w:r>
      <w:r w:rsidRPr="001E7863">
        <w:rPr>
          <w:sz w:val="28"/>
          <w:szCs w:val="28"/>
        </w:rPr>
        <w:t xml:space="preserve">Студенти здійснюють коментарі самостійно або </w:t>
      </w:r>
      <w:r w:rsidRPr="001E7863">
        <w:rPr>
          <w:bCs/>
          <w:sz w:val="28"/>
          <w:szCs w:val="28"/>
        </w:rPr>
        <w:t xml:space="preserve">за </w:t>
      </w:r>
      <w:r w:rsidRPr="001E7863">
        <w:rPr>
          <w:sz w:val="28"/>
          <w:szCs w:val="28"/>
        </w:rPr>
        <w:t>участю викладача.</w:t>
      </w:r>
    </w:p>
    <w:p w:rsidR="00C3699C" w:rsidRPr="001E7863" w:rsidRDefault="00C3699C" w:rsidP="00C3699C">
      <w:pPr>
        <w:shd w:val="clear" w:color="auto" w:fill="FFFFFF"/>
        <w:ind w:left="34" w:right="58" w:firstLine="566"/>
        <w:jc w:val="both"/>
        <w:rPr>
          <w:sz w:val="28"/>
          <w:szCs w:val="28"/>
        </w:rPr>
      </w:pPr>
      <w:r w:rsidRPr="001E7863">
        <w:rPr>
          <w:b/>
          <w:bCs/>
          <w:sz w:val="28"/>
          <w:szCs w:val="28"/>
        </w:rPr>
        <w:t xml:space="preserve">Робота </w:t>
      </w:r>
      <w:r w:rsidRPr="001E7863">
        <w:rPr>
          <w:sz w:val="28"/>
          <w:szCs w:val="28"/>
        </w:rPr>
        <w:t xml:space="preserve">в малих групах дає змогу структурувати семінарські </w:t>
      </w:r>
      <w:r w:rsidRPr="001E7863">
        <w:rPr>
          <w:spacing w:val="-1"/>
          <w:sz w:val="28"/>
          <w:szCs w:val="28"/>
        </w:rPr>
        <w:t xml:space="preserve">заняття за формою і змістом, створює можливості для участі кожного </w:t>
      </w:r>
      <w:r w:rsidRPr="001E7863">
        <w:rPr>
          <w:sz w:val="28"/>
          <w:szCs w:val="28"/>
        </w:rPr>
        <w:t xml:space="preserve">студента </w:t>
      </w:r>
      <w:proofErr w:type="gramStart"/>
      <w:r w:rsidRPr="001E7863">
        <w:rPr>
          <w:sz w:val="28"/>
          <w:szCs w:val="28"/>
        </w:rPr>
        <w:t>в</w:t>
      </w:r>
      <w:proofErr w:type="gramEnd"/>
      <w:r w:rsidRPr="001E7863">
        <w:rPr>
          <w:sz w:val="28"/>
          <w:szCs w:val="28"/>
        </w:rPr>
        <w:t xml:space="preserve"> роботі за темою заняття, забезпечує формування особистісних якостей та досвіду спілкування.</w:t>
      </w:r>
    </w:p>
    <w:p w:rsidR="00C3699C" w:rsidRPr="001E7863" w:rsidRDefault="00C3699C" w:rsidP="00C3699C">
      <w:pPr>
        <w:shd w:val="clear" w:color="auto" w:fill="FFFFFF"/>
        <w:ind w:left="67" w:firstLine="562"/>
        <w:jc w:val="both"/>
        <w:rPr>
          <w:sz w:val="28"/>
          <w:szCs w:val="28"/>
        </w:rPr>
      </w:pPr>
      <w:r w:rsidRPr="001E7863">
        <w:rPr>
          <w:b/>
          <w:bCs/>
          <w:sz w:val="28"/>
          <w:szCs w:val="28"/>
        </w:rPr>
        <w:t xml:space="preserve">Семінари-дискусії </w:t>
      </w:r>
      <w:r w:rsidRPr="001E7863">
        <w:rPr>
          <w:sz w:val="28"/>
          <w:szCs w:val="28"/>
        </w:rPr>
        <w:t xml:space="preserve">передбачають обмін думками і поглядами учасників з приводу даної теми, а також розвивають мислення, </w:t>
      </w:r>
      <w:r w:rsidRPr="001E7863">
        <w:rPr>
          <w:spacing w:val="-1"/>
          <w:sz w:val="28"/>
          <w:szCs w:val="28"/>
        </w:rPr>
        <w:t xml:space="preserve">допомагають формувати погляди і переконання, виробляють вміння формулювати думки й висловлювати їх, вчать оцінювати пропозиції інших людей, критично </w:t>
      </w:r>
      <w:proofErr w:type="gramStart"/>
      <w:r w:rsidRPr="001E7863">
        <w:rPr>
          <w:spacing w:val="-1"/>
          <w:sz w:val="28"/>
          <w:szCs w:val="28"/>
        </w:rPr>
        <w:t>п</w:t>
      </w:r>
      <w:proofErr w:type="gramEnd"/>
      <w:r w:rsidRPr="001E7863">
        <w:rPr>
          <w:spacing w:val="-1"/>
          <w:sz w:val="28"/>
          <w:szCs w:val="28"/>
        </w:rPr>
        <w:t>ідходити до власних поглядів.</w:t>
      </w:r>
    </w:p>
    <w:p w:rsidR="00C3699C" w:rsidRPr="001E7863" w:rsidRDefault="00C3699C" w:rsidP="00C3699C">
      <w:pPr>
        <w:shd w:val="clear" w:color="auto" w:fill="FFFFFF"/>
        <w:ind w:left="77" w:firstLine="571"/>
        <w:jc w:val="both"/>
        <w:rPr>
          <w:sz w:val="28"/>
          <w:szCs w:val="28"/>
        </w:rPr>
      </w:pPr>
      <w:r w:rsidRPr="001E7863">
        <w:rPr>
          <w:b/>
          <w:sz w:val="28"/>
          <w:szCs w:val="28"/>
        </w:rPr>
        <w:t>Мозкові атаки</w:t>
      </w:r>
      <w:r w:rsidRPr="001E7863">
        <w:rPr>
          <w:sz w:val="28"/>
          <w:szCs w:val="28"/>
        </w:rPr>
        <w:t xml:space="preserve"> – метод розв’язання невідкладних завдань, сутність якого полягає </w:t>
      </w:r>
      <w:proofErr w:type="gramStart"/>
      <w:r w:rsidRPr="001E7863">
        <w:rPr>
          <w:sz w:val="28"/>
          <w:szCs w:val="28"/>
        </w:rPr>
        <w:t>в</w:t>
      </w:r>
      <w:proofErr w:type="gramEnd"/>
      <w:r w:rsidRPr="001E7863">
        <w:rPr>
          <w:sz w:val="28"/>
          <w:szCs w:val="28"/>
        </w:rPr>
        <w:t xml:space="preserve"> </w:t>
      </w:r>
      <w:proofErr w:type="gramStart"/>
      <w:r w:rsidRPr="001E7863">
        <w:rPr>
          <w:sz w:val="28"/>
          <w:szCs w:val="28"/>
        </w:rPr>
        <w:t>тому</w:t>
      </w:r>
      <w:proofErr w:type="gramEnd"/>
      <w:r w:rsidRPr="001E7863">
        <w:rPr>
          <w:sz w:val="28"/>
          <w:szCs w:val="28"/>
        </w:rPr>
        <w:t>, щоб висловити якомога більшу кількість ідей за дуже обмежений проміжок часу, обговорити і здійснити їх селекцію</w:t>
      </w:r>
    </w:p>
    <w:p w:rsidR="00C3699C" w:rsidRPr="001E7863" w:rsidRDefault="00C3699C" w:rsidP="00C3699C">
      <w:pPr>
        <w:shd w:val="clear" w:color="auto" w:fill="FFFFFF"/>
        <w:spacing w:before="91"/>
        <w:ind w:left="58" w:right="29" w:firstLine="571"/>
        <w:jc w:val="both"/>
        <w:rPr>
          <w:sz w:val="28"/>
          <w:szCs w:val="28"/>
        </w:rPr>
      </w:pPr>
      <w:r w:rsidRPr="001E7863">
        <w:rPr>
          <w:b/>
          <w:sz w:val="28"/>
          <w:szCs w:val="28"/>
        </w:rPr>
        <w:t>Кейс-метод</w:t>
      </w:r>
      <w:r w:rsidRPr="001E7863">
        <w:rPr>
          <w:sz w:val="28"/>
          <w:szCs w:val="28"/>
        </w:rPr>
        <w:t xml:space="preserve"> – розгляд, аналіз конкретних ситуацій, який дає змогу наблизити процес навчання </w:t>
      </w:r>
      <w:proofErr w:type="gramStart"/>
      <w:r w:rsidRPr="001E7863">
        <w:rPr>
          <w:sz w:val="28"/>
          <w:szCs w:val="28"/>
        </w:rPr>
        <w:t>до</w:t>
      </w:r>
      <w:proofErr w:type="gramEnd"/>
      <w:r w:rsidRPr="001E7863">
        <w:rPr>
          <w:sz w:val="28"/>
          <w:szCs w:val="28"/>
        </w:rPr>
        <w:t xml:space="preserve"> реальної практичної діяльності.</w:t>
      </w:r>
    </w:p>
    <w:p w:rsidR="00C3699C" w:rsidRPr="001E7863" w:rsidRDefault="00C3699C" w:rsidP="00C3699C">
      <w:pPr>
        <w:shd w:val="clear" w:color="auto" w:fill="FFFFFF"/>
        <w:ind w:left="29" w:right="58" w:firstLine="581"/>
        <w:jc w:val="both"/>
        <w:rPr>
          <w:sz w:val="28"/>
          <w:szCs w:val="28"/>
        </w:rPr>
      </w:pPr>
      <w:r w:rsidRPr="001E7863">
        <w:rPr>
          <w:b/>
          <w:sz w:val="28"/>
          <w:szCs w:val="28"/>
        </w:rPr>
        <w:t xml:space="preserve">Презентації </w:t>
      </w:r>
      <w:r w:rsidRPr="001E7863">
        <w:rPr>
          <w:sz w:val="28"/>
          <w:szCs w:val="28"/>
        </w:rPr>
        <w:t xml:space="preserve">– виступи </w:t>
      </w:r>
      <w:proofErr w:type="gramStart"/>
      <w:r w:rsidRPr="001E7863">
        <w:rPr>
          <w:sz w:val="28"/>
          <w:szCs w:val="28"/>
        </w:rPr>
        <w:t>перед</w:t>
      </w:r>
      <w:proofErr w:type="gramEnd"/>
      <w:r w:rsidRPr="001E7863">
        <w:rPr>
          <w:sz w:val="28"/>
          <w:szCs w:val="28"/>
        </w:rPr>
        <w:t xml:space="preserve"> аудиторією, що використовуються; </w:t>
      </w:r>
      <w:r w:rsidRPr="001E7863">
        <w:rPr>
          <w:spacing w:val="-1"/>
          <w:sz w:val="28"/>
          <w:szCs w:val="28"/>
        </w:rPr>
        <w:t xml:space="preserve">для представлення певних; досягнень, результатів роботи групи, звіту </w:t>
      </w:r>
      <w:r w:rsidRPr="001E7863">
        <w:rPr>
          <w:sz w:val="28"/>
          <w:szCs w:val="28"/>
        </w:rPr>
        <w:t>про виконання індивідуальних завдань тощо.</w:t>
      </w:r>
    </w:p>
    <w:p w:rsidR="00C3699C" w:rsidRPr="001E7863" w:rsidRDefault="00C3699C" w:rsidP="00C3699C">
      <w:pPr>
        <w:shd w:val="clear" w:color="auto" w:fill="FFFFFF"/>
        <w:tabs>
          <w:tab w:val="left" w:pos="1080"/>
        </w:tabs>
        <w:ind w:right="67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>Банки візуального супроводження сприяють активізації творчого сприйняття змісту дисципліни за допомогою наочності:</w:t>
      </w:r>
    </w:p>
    <w:p w:rsidR="00C3699C" w:rsidRPr="001E7863" w:rsidRDefault="00C3699C" w:rsidP="00C3699C">
      <w:pPr>
        <w:numPr>
          <w:ilvl w:val="0"/>
          <w:numId w:val="7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rPr>
          <w:sz w:val="28"/>
          <w:szCs w:val="28"/>
        </w:rPr>
      </w:pPr>
      <w:r w:rsidRPr="001E7863">
        <w:rPr>
          <w:sz w:val="28"/>
          <w:szCs w:val="28"/>
        </w:rPr>
        <w:t xml:space="preserve">законодавчі </w:t>
      </w:r>
      <w:proofErr w:type="gramStart"/>
      <w:r w:rsidRPr="001E7863">
        <w:rPr>
          <w:sz w:val="28"/>
          <w:szCs w:val="28"/>
        </w:rPr>
        <w:t>матер</w:t>
      </w:r>
      <w:proofErr w:type="gramEnd"/>
      <w:r w:rsidRPr="001E7863">
        <w:rPr>
          <w:sz w:val="28"/>
          <w:szCs w:val="28"/>
        </w:rPr>
        <w:t>іали та коментарі до них;</w:t>
      </w:r>
    </w:p>
    <w:p w:rsidR="00C3699C" w:rsidRPr="001E7863" w:rsidRDefault="00C3699C" w:rsidP="00C3699C">
      <w:pPr>
        <w:numPr>
          <w:ilvl w:val="0"/>
          <w:numId w:val="7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r w:rsidRPr="001E7863">
        <w:rPr>
          <w:sz w:val="28"/>
          <w:szCs w:val="28"/>
        </w:rPr>
        <w:t xml:space="preserve">навчально-методичні    матеріали    з    вивчення    навчальної </w:t>
      </w:r>
      <w:r w:rsidRPr="001E7863">
        <w:rPr>
          <w:sz w:val="28"/>
          <w:szCs w:val="28"/>
        </w:rPr>
        <w:lastRenderedPageBreak/>
        <w:t>дисципліни;</w:t>
      </w:r>
    </w:p>
    <w:p w:rsidR="00C3699C" w:rsidRPr="001E7863" w:rsidRDefault="00C3699C" w:rsidP="00C3699C">
      <w:pPr>
        <w:numPr>
          <w:ilvl w:val="0"/>
          <w:numId w:val="7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rPr>
          <w:sz w:val="28"/>
          <w:szCs w:val="28"/>
        </w:rPr>
      </w:pPr>
      <w:r w:rsidRPr="001E7863">
        <w:rPr>
          <w:sz w:val="28"/>
          <w:szCs w:val="28"/>
        </w:rPr>
        <w:t xml:space="preserve">інтерактивні </w:t>
      </w:r>
      <w:proofErr w:type="gramStart"/>
      <w:r w:rsidRPr="001E7863">
        <w:rPr>
          <w:sz w:val="28"/>
          <w:szCs w:val="28"/>
        </w:rPr>
        <w:t>пос</w:t>
      </w:r>
      <w:proofErr w:type="gramEnd"/>
      <w:r w:rsidRPr="001E7863">
        <w:rPr>
          <w:sz w:val="28"/>
          <w:szCs w:val="28"/>
        </w:rPr>
        <w:t>ібники, підручники;</w:t>
      </w:r>
    </w:p>
    <w:p w:rsidR="00C3699C" w:rsidRPr="001E7863" w:rsidRDefault="00C3699C" w:rsidP="00C3699C">
      <w:pPr>
        <w:numPr>
          <w:ilvl w:val="0"/>
          <w:numId w:val="7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rPr>
          <w:sz w:val="28"/>
          <w:szCs w:val="28"/>
        </w:rPr>
      </w:pPr>
      <w:r w:rsidRPr="001E7863">
        <w:rPr>
          <w:spacing w:val="-1"/>
          <w:sz w:val="28"/>
          <w:szCs w:val="28"/>
        </w:rPr>
        <w:t>періодичні видання;</w:t>
      </w:r>
    </w:p>
    <w:p w:rsidR="00C3699C" w:rsidRPr="001E7863" w:rsidRDefault="00C3699C" w:rsidP="00C3699C">
      <w:pPr>
        <w:numPr>
          <w:ilvl w:val="0"/>
          <w:numId w:val="7"/>
        </w:numPr>
        <w:shd w:val="clear" w:color="auto" w:fill="FFFFFF"/>
        <w:tabs>
          <w:tab w:val="left" w:pos="653"/>
          <w:tab w:val="left" w:pos="1080"/>
        </w:tabs>
        <w:snapToGrid w:val="0"/>
        <w:ind w:left="0" w:firstLine="720"/>
        <w:rPr>
          <w:sz w:val="28"/>
          <w:szCs w:val="28"/>
        </w:rPr>
      </w:pPr>
      <w:r w:rsidRPr="001E7863">
        <w:rPr>
          <w:sz w:val="28"/>
          <w:szCs w:val="28"/>
        </w:rPr>
        <w:t>презентація окремих лекцій з навчальної дисципліни.</w:t>
      </w:r>
    </w:p>
    <w:p w:rsidR="00C3699C" w:rsidRPr="004B0147" w:rsidRDefault="00C3699C" w:rsidP="00C3699C">
      <w:pPr>
        <w:shd w:val="clear" w:color="auto" w:fill="FFFFFF"/>
        <w:jc w:val="center"/>
        <w:rPr>
          <w:b/>
          <w:sz w:val="28"/>
          <w:szCs w:val="28"/>
        </w:rPr>
      </w:pPr>
    </w:p>
    <w:p w:rsidR="00C3699C" w:rsidRPr="005F15F6" w:rsidRDefault="00C3699C" w:rsidP="00C3699C">
      <w:pPr>
        <w:spacing w:line="312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12.  РЕСУРСИ МЕРЕЖІ ІНТЕРНЕТ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5292"/>
      </w:tblGrid>
      <w:tr w:rsidR="00C3699C" w:rsidRPr="005F15F6" w:rsidTr="00D03A79">
        <w:trPr>
          <w:trHeight w:val="464"/>
        </w:trPr>
        <w:tc>
          <w:tcPr>
            <w:tcW w:w="4435" w:type="dxa"/>
            <w:vAlign w:val="center"/>
          </w:tcPr>
          <w:p w:rsidR="00C3699C" w:rsidRPr="005F15F6" w:rsidRDefault="00C3699C" w:rsidP="00D03A79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Ресурси мережі Інтернет</w:t>
            </w:r>
          </w:p>
          <w:p w:rsidR="00C3699C" w:rsidRPr="005F15F6" w:rsidRDefault="00C3699C" w:rsidP="00D03A79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2" w:type="dxa"/>
            <w:vAlign w:val="center"/>
          </w:tcPr>
          <w:p w:rsidR="00C3699C" w:rsidRPr="005F15F6" w:rsidRDefault="00C3699C" w:rsidP="00D03A79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Ресурси мережі Факультету</w:t>
            </w:r>
          </w:p>
          <w:p w:rsidR="00C3699C" w:rsidRPr="005F15F6" w:rsidRDefault="00C3699C" w:rsidP="00D03A79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C3699C" w:rsidRPr="005F15F6" w:rsidTr="00D03A79">
        <w:trPr>
          <w:trHeight w:val="708"/>
        </w:trPr>
        <w:tc>
          <w:tcPr>
            <w:tcW w:w="4435" w:type="dxa"/>
          </w:tcPr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>Сервер Верховно</w:t>
            </w:r>
            <w:proofErr w:type="gramStart"/>
            <w:r w:rsidRPr="005F15F6">
              <w:rPr>
                <w:sz w:val="24"/>
                <w:szCs w:val="24"/>
              </w:rPr>
              <w:t>ї Р</w:t>
            </w:r>
            <w:proofErr w:type="gramEnd"/>
            <w:r w:rsidRPr="005F15F6">
              <w:rPr>
                <w:sz w:val="24"/>
                <w:szCs w:val="24"/>
              </w:rPr>
              <w:t xml:space="preserve">ади України: </w:t>
            </w:r>
            <w:r w:rsidRPr="005F15F6">
              <w:rPr>
                <w:sz w:val="24"/>
                <w:szCs w:val="24"/>
                <w:u w:val="single"/>
              </w:rPr>
              <w:t>http://</w:t>
            </w:r>
            <w:hyperlink r:id="rId12" w:history="1">
              <w:r w:rsidRPr="005F15F6">
                <w:rPr>
                  <w:sz w:val="24"/>
                  <w:szCs w:val="24"/>
                  <w:u w:val="single"/>
                </w:rPr>
                <w:t>www.rada.gov.ua/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>Міністерство фінансів України</w:t>
            </w:r>
          </w:p>
          <w:p w:rsidR="00C3699C" w:rsidRPr="005F15F6" w:rsidRDefault="00C3699C" w:rsidP="00D03A79">
            <w:pPr>
              <w:shd w:val="clear" w:color="auto" w:fill="FFFFFF"/>
              <w:ind w:firstLine="176"/>
              <w:rPr>
                <w:sz w:val="24"/>
                <w:szCs w:val="24"/>
                <w:u w:val="single"/>
              </w:rPr>
            </w:pPr>
            <w:r w:rsidRPr="005F15F6">
              <w:rPr>
                <w:sz w:val="24"/>
                <w:szCs w:val="24"/>
                <w:u w:val="single"/>
              </w:rPr>
              <w:t>http://</w:t>
            </w:r>
            <w:hyperlink r:id="rId13" w:history="1">
              <w:r w:rsidRPr="005F15F6">
                <w:rPr>
                  <w:sz w:val="24"/>
                  <w:szCs w:val="24"/>
                  <w:u w:val="single"/>
                </w:rPr>
                <w:t>www.minfin.gov.ua/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>Державна</w:t>
            </w:r>
            <w:r>
              <w:rPr>
                <w:sz w:val="24"/>
                <w:szCs w:val="24"/>
              </w:rPr>
              <w:t xml:space="preserve"> фіскальна</w:t>
            </w:r>
            <w:r w:rsidRPr="005F15F6">
              <w:rPr>
                <w:sz w:val="24"/>
                <w:szCs w:val="24"/>
              </w:rPr>
              <w:t xml:space="preserve"> служба України</w:t>
            </w:r>
          </w:p>
          <w:p w:rsidR="00C3699C" w:rsidRPr="005F15F6" w:rsidRDefault="00C3699C" w:rsidP="00D03A79">
            <w:pPr>
              <w:shd w:val="clear" w:color="auto" w:fill="FFFFFF"/>
              <w:ind w:firstLine="176"/>
              <w:rPr>
                <w:sz w:val="24"/>
                <w:szCs w:val="24"/>
                <w:u w:val="single"/>
              </w:rPr>
            </w:pPr>
            <w:r w:rsidRPr="005F15F6">
              <w:rPr>
                <w:sz w:val="24"/>
                <w:szCs w:val="24"/>
                <w:u w:val="single"/>
              </w:rPr>
              <w:t>http://</w:t>
            </w:r>
            <w:hyperlink r:id="rId14" w:history="1">
              <w:r w:rsidRPr="005F15F6">
                <w:rPr>
                  <w:sz w:val="24"/>
                  <w:szCs w:val="24"/>
                  <w:u w:val="single"/>
                </w:rPr>
                <w:t>www.sta.gov.ua/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>Державна митна служба України</w:t>
            </w:r>
          </w:p>
          <w:p w:rsidR="00C3699C" w:rsidRPr="005F15F6" w:rsidRDefault="00C3699C" w:rsidP="00D03A79">
            <w:pPr>
              <w:shd w:val="clear" w:color="auto" w:fill="FFFFFF"/>
              <w:ind w:firstLine="176"/>
              <w:rPr>
                <w:sz w:val="24"/>
                <w:szCs w:val="24"/>
                <w:u w:val="single"/>
              </w:rPr>
            </w:pPr>
            <w:r w:rsidRPr="005F15F6">
              <w:rPr>
                <w:sz w:val="24"/>
                <w:szCs w:val="24"/>
                <w:u w:val="single"/>
              </w:rPr>
              <w:t>http://</w:t>
            </w:r>
            <w:hyperlink r:id="rId15" w:history="1">
              <w:r w:rsidRPr="005F15F6">
                <w:rPr>
                  <w:sz w:val="24"/>
                  <w:szCs w:val="24"/>
                  <w:u w:val="single"/>
                </w:rPr>
                <w:t>www.сustoms.gov.ua/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 xml:space="preserve">Державна комісія з цінних паперів та </w:t>
            </w:r>
            <w:proofErr w:type="gramStart"/>
            <w:r w:rsidRPr="005F15F6">
              <w:rPr>
                <w:sz w:val="24"/>
                <w:szCs w:val="24"/>
              </w:rPr>
              <w:t>фондового</w:t>
            </w:r>
            <w:proofErr w:type="gramEnd"/>
            <w:r w:rsidRPr="005F15F6">
              <w:rPr>
                <w:sz w:val="24"/>
                <w:szCs w:val="24"/>
              </w:rPr>
              <w:t xml:space="preserve"> ринку </w:t>
            </w:r>
          </w:p>
          <w:p w:rsidR="00C3699C" w:rsidRPr="005F15F6" w:rsidRDefault="00C3699C" w:rsidP="00D03A79">
            <w:pPr>
              <w:shd w:val="clear" w:color="auto" w:fill="FFFFFF"/>
              <w:ind w:firstLine="176"/>
              <w:rPr>
                <w:sz w:val="24"/>
                <w:szCs w:val="24"/>
                <w:u w:val="single"/>
              </w:rPr>
            </w:pPr>
            <w:r w:rsidRPr="005F15F6">
              <w:rPr>
                <w:sz w:val="24"/>
                <w:szCs w:val="24"/>
                <w:u w:val="single"/>
              </w:rPr>
              <w:t>http://</w:t>
            </w:r>
            <w:hyperlink r:id="rId16" w:history="1">
              <w:r w:rsidRPr="005F15F6">
                <w:rPr>
                  <w:sz w:val="24"/>
                  <w:szCs w:val="24"/>
                  <w:u w:val="single"/>
                </w:rPr>
                <w:t>www.ssmsc.gov.ua/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>Рахункова палата України</w:t>
            </w:r>
          </w:p>
          <w:p w:rsidR="00C3699C" w:rsidRPr="005F15F6" w:rsidRDefault="00C3699C" w:rsidP="00D03A79">
            <w:pPr>
              <w:shd w:val="clear" w:color="auto" w:fill="FFFFFF"/>
              <w:ind w:firstLine="176"/>
              <w:rPr>
                <w:sz w:val="24"/>
                <w:szCs w:val="24"/>
                <w:u w:val="single"/>
              </w:rPr>
            </w:pPr>
            <w:r w:rsidRPr="005F15F6">
              <w:rPr>
                <w:sz w:val="24"/>
                <w:szCs w:val="24"/>
                <w:u w:val="single"/>
              </w:rPr>
              <w:t>http://</w:t>
            </w:r>
            <w:hyperlink r:id="rId17" w:history="1">
              <w:r w:rsidRPr="005F15F6">
                <w:rPr>
                  <w:sz w:val="24"/>
                  <w:szCs w:val="24"/>
                  <w:u w:val="single"/>
                </w:rPr>
                <w:t>www.ac-rada.gov.ua/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 xml:space="preserve">Нормативні акти України: </w:t>
            </w:r>
            <w:hyperlink r:id="rId18" w:history="1">
              <w:r w:rsidRPr="005F15F6">
                <w:rPr>
                  <w:sz w:val="24"/>
                  <w:szCs w:val="24"/>
                  <w:u w:val="single"/>
                </w:rPr>
                <w:t>www.nau.kiev.ua/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 xml:space="preserve">Налоги и бухгалтерский учет: </w:t>
            </w:r>
            <w:hyperlink r:id="rId19" w:history="1">
              <w:r w:rsidRPr="005F15F6">
                <w:rPr>
                  <w:sz w:val="24"/>
                  <w:szCs w:val="24"/>
                  <w:u w:val="single"/>
                </w:rPr>
                <w:t>www.basa.tav.kharkov.ua/</w:t>
              </w:r>
            </w:hyperlink>
          </w:p>
          <w:p w:rsidR="00C3699C" w:rsidRPr="005F15F6" w:rsidRDefault="00C3699C" w:rsidP="00D03A79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</w:t>
            </w:r>
          </w:p>
        </w:tc>
        <w:tc>
          <w:tcPr>
            <w:tcW w:w="5292" w:type="dxa"/>
          </w:tcPr>
          <w:p w:rsidR="00C3699C" w:rsidRPr="005F15F6" w:rsidRDefault="00C3699C" w:rsidP="00D03A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 xml:space="preserve">Програма навчальної дисципліни </w:t>
            </w:r>
          </w:p>
          <w:p w:rsidR="00C3699C" w:rsidRPr="005F15F6" w:rsidRDefault="00C3699C" w:rsidP="00D03A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 xml:space="preserve">Робоча програма  навчальної дисципліни </w:t>
            </w:r>
          </w:p>
          <w:p w:rsidR="00C3699C" w:rsidRPr="005F15F6" w:rsidRDefault="00C3699C" w:rsidP="00D03A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>Практикум для проведення практичних та лабораторних занять</w:t>
            </w:r>
          </w:p>
          <w:p w:rsidR="00C3699C" w:rsidRPr="005F15F6" w:rsidRDefault="00C3699C" w:rsidP="00D03A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>Методичні рекомендації з виконання самостійної роботи студента (СРС)</w:t>
            </w:r>
          </w:p>
          <w:p w:rsidR="00C3699C" w:rsidRPr="005F15F6" w:rsidRDefault="00C3699C" w:rsidP="00D03A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 xml:space="preserve">Методичні рекомендації  до виконання індивідуальної роботи студента </w:t>
            </w:r>
          </w:p>
          <w:p w:rsidR="00C3699C" w:rsidRPr="005F15F6" w:rsidRDefault="00C3699C" w:rsidP="00D03A7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F15F6">
              <w:rPr>
                <w:sz w:val="24"/>
                <w:szCs w:val="24"/>
              </w:rPr>
              <w:t xml:space="preserve">Засоби діагностики знань студентів з навчальної дисципліни </w:t>
            </w:r>
          </w:p>
          <w:p w:rsidR="00C3699C" w:rsidRPr="005F15F6" w:rsidRDefault="00C3699C" w:rsidP="00D03A7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C3699C" w:rsidRPr="005F15F6" w:rsidRDefault="00C3699C" w:rsidP="00C3699C">
      <w:pPr>
        <w:pStyle w:val="11"/>
        <w:keepNext w:val="0"/>
        <w:tabs>
          <w:tab w:val="clear" w:pos="2070"/>
        </w:tabs>
        <w:rPr>
          <w:sz w:val="28"/>
          <w:szCs w:val="28"/>
          <w:lang w:val="uk-UA"/>
        </w:rPr>
      </w:pPr>
      <w:r w:rsidRPr="005F15F6">
        <w:rPr>
          <w:sz w:val="28"/>
          <w:szCs w:val="28"/>
          <w:lang w:val="uk-UA"/>
        </w:rPr>
        <w:t>РОЗДІЛ 13.  ЗМІНИ  І  ДОПОВНЕННЯ  ДО  РОБОЧОЇ  ПРОГРАМИ</w:t>
      </w:r>
    </w:p>
    <w:p w:rsidR="00C3699C" w:rsidRPr="005F0F0E" w:rsidRDefault="00C3699C" w:rsidP="00C3699C">
      <w:pPr>
        <w:ind w:firstLine="567"/>
        <w:jc w:val="both"/>
        <w:rPr>
          <w:sz w:val="28"/>
          <w:szCs w:val="28"/>
        </w:rPr>
      </w:pPr>
      <w:r w:rsidRPr="005F0F0E">
        <w:rPr>
          <w:sz w:val="28"/>
          <w:szCs w:val="28"/>
        </w:rPr>
        <w:t>У разі змін у списку рекомендованої літератури, у чинному законодавстві, що суттєво впливає на змі</w:t>
      </w:r>
      <w:proofErr w:type="gramStart"/>
      <w:r w:rsidRPr="005F0F0E">
        <w:rPr>
          <w:sz w:val="28"/>
          <w:szCs w:val="28"/>
        </w:rPr>
        <w:t>ст</w:t>
      </w:r>
      <w:proofErr w:type="gramEnd"/>
      <w:r w:rsidRPr="005F0F0E">
        <w:rPr>
          <w:sz w:val="28"/>
          <w:szCs w:val="28"/>
        </w:rPr>
        <w:t xml:space="preserve"> робочої програми, змін у змісті самостійної роботи, семінарських або практичних занять заповнюється таблиця за формою:</w:t>
      </w:r>
    </w:p>
    <w:p w:rsidR="00C3699C" w:rsidRPr="005F15F6" w:rsidRDefault="00C3699C" w:rsidP="00C3699C">
      <w:pPr>
        <w:jc w:val="center"/>
        <w:rPr>
          <w:b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5225"/>
        <w:gridCol w:w="2260"/>
        <w:gridCol w:w="1738"/>
      </w:tblGrid>
      <w:tr w:rsidR="00C3699C" w:rsidRPr="005F15F6" w:rsidTr="00D03A79">
        <w:trPr>
          <w:trHeight w:val="790"/>
        </w:trPr>
        <w:tc>
          <w:tcPr>
            <w:tcW w:w="685" w:type="dxa"/>
            <w:vAlign w:val="center"/>
          </w:tcPr>
          <w:p w:rsidR="00C3699C" w:rsidRPr="005F15F6" w:rsidRDefault="00C3699C" w:rsidP="00875563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№ з/</w:t>
            </w:r>
            <w:proofErr w:type="gramStart"/>
            <w:r w:rsidRPr="005F15F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25" w:type="dxa"/>
            <w:vAlign w:val="center"/>
          </w:tcPr>
          <w:p w:rsidR="00C3699C" w:rsidRPr="005F15F6" w:rsidRDefault="00C3699C" w:rsidP="008755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Зміни і доповнення до робочої програми</w:t>
            </w:r>
            <w:r w:rsidRPr="005F15F6">
              <w:rPr>
                <w:b/>
                <w:sz w:val="22"/>
                <w:szCs w:val="22"/>
              </w:rPr>
              <w:t xml:space="preserve"> (розділ, тема, змі</w:t>
            </w:r>
            <w:proofErr w:type="gramStart"/>
            <w:r w:rsidRPr="005F15F6">
              <w:rPr>
                <w:b/>
                <w:sz w:val="22"/>
                <w:szCs w:val="22"/>
              </w:rPr>
              <w:t>ст</w:t>
            </w:r>
            <w:proofErr w:type="gramEnd"/>
            <w:r w:rsidRPr="005F15F6">
              <w:rPr>
                <w:b/>
                <w:sz w:val="22"/>
                <w:szCs w:val="22"/>
              </w:rPr>
              <w:t xml:space="preserve"> змін і доповнень)</w:t>
            </w:r>
          </w:p>
        </w:tc>
        <w:tc>
          <w:tcPr>
            <w:tcW w:w="2260" w:type="dxa"/>
            <w:vAlign w:val="center"/>
          </w:tcPr>
          <w:p w:rsidR="00C3699C" w:rsidRPr="005F15F6" w:rsidRDefault="00C3699C" w:rsidP="00875563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Навчальний </w:t>
            </w:r>
            <w:proofErr w:type="gramStart"/>
            <w:r w:rsidRPr="005F15F6">
              <w:rPr>
                <w:b/>
                <w:sz w:val="22"/>
                <w:szCs w:val="22"/>
              </w:rPr>
              <w:t>р</w:t>
            </w:r>
            <w:proofErr w:type="gramEnd"/>
            <w:r w:rsidRPr="005F15F6">
              <w:rPr>
                <w:b/>
                <w:sz w:val="22"/>
                <w:szCs w:val="22"/>
              </w:rPr>
              <w:t>ік</w:t>
            </w:r>
          </w:p>
        </w:tc>
        <w:tc>
          <w:tcPr>
            <w:tcW w:w="1738" w:type="dxa"/>
            <w:vAlign w:val="center"/>
          </w:tcPr>
          <w:p w:rsidR="00C3699C" w:rsidRPr="005F15F6" w:rsidRDefault="00C3699C" w:rsidP="0087556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F15F6">
              <w:rPr>
                <w:b/>
                <w:sz w:val="22"/>
                <w:szCs w:val="22"/>
              </w:rPr>
              <w:t>П</w:t>
            </w:r>
            <w:proofErr w:type="gramEnd"/>
            <w:r w:rsidRPr="005F15F6">
              <w:rPr>
                <w:b/>
                <w:sz w:val="22"/>
                <w:szCs w:val="22"/>
              </w:rPr>
              <w:t>ідпис завідувача кафедри</w:t>
            </w:r>
          </w:p>
        </w:tc>
      </w:tr>
      <w:tr w:rsidR="00C3699C" w:rsidRPr="00875563" w:rsidTr="00D03A79">
        <w:trPr>
          <w:trHeight w:val="332"/>
        </w:trPr>
        <w:tc>
          <w:tcPr>
            <w:tcW w:w="68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875563" w:rsidTr="00D03A79">
        <w:trPr>
          <w:trHeight w:val="348"/>
        </w:trPr>
        <w:tc>
          <w:tcPr>
            <w:tcW w:w="68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875563" w:rsidTr="00D03A79">
        <w:trPr>
          <w:trHeight w:val="332"/>
        </w:trPr>
        <w:tc>
          <w:tcPr>
            <w:tcW w:w="68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875563" w:rsidTr="00D03A79">
        <w:trPr>
          <w:trHeight w:val="332"/>
        </w:trPr>
        <w:tc>
          <w:tcPr>
            <w:tcW w:w="68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99C" w:rsidRPr="00875563" w:rsidTr="00D03A79">
        <w:trPr>
          <w:trHeight w:val="348"/>
        </w:trPr>
        <w:tc>
          <w:tcPr>
            <w:tcW w:w="68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C3699C" w:rsidRPr="00875563" w:rsidRDefault="00C3699C" w:rsidP="0087556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699C" w:rsidRPr="005F15F6" w:rsidRDefault="00C3699C" w:rsidP="00C3699C">
      <w:pPr>
        <w:tabs>
          <w:tab w:val="left" w:pos="-180"/>
        </w:tabs>
        <w:rPr>
          <w:b/>
          <w:bCs/>
          <w:sz w:val="24"/>
          <w:szCs w:val="24"/>
        </w:rPr>
      </w:pPr>
      <w:r w:rsidRPr="005F15F6">
        <w:rPr>
          <w:b/>
          <w:bCs/>
          <w:sz w:val="24"/>
          <w:szCs w:val="24"/>
        </w:rPr>
        <w:t>Примітки:</w:t>
      </w:r>
    </w:p>
    <w:p w:rsidR="00C3699C" w:rsidRPr="007B5F93" w:rsidRDefault="00C3699C" w:rsidP="00C3699C">
      <w:pPr>
        <w:pStyle w:val="af7"/>
        <w:numPr>
          <w:ilvl w:val="0"/>
          <w:numId w:val="4"/>
        </w:numPr>
        <w:tabs>
          <w:tab w:val="clear" w:pos="1069"/>
          <w:tab w:val="clear" w:pos="4819"/>
          <w:tab w:val="clear" w:pos="9639"/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7B5F93">
        <w:rPr>
          <w:bCs/>
          <w:sz w:val="24"/>
          <w:szCs w:val="24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контролю.</w:t>
      </w:r>
    </w:p>
    <w:p w:rsidR="00C3699C" w:rsidRPr="007B5F93" w:rsidRDefault="00C3699C" w:rsidP="00C3699C">
      <w:pPr>
        <w:pStyle w:val="af7"/>
        <w:numPr>
          <w:ilvl w:val="0"/>
          <w:numId w:val="4"/>
        </w:numPr>
        <w:tabs>
          <w:tab w:val="clear" w:pos="1069"/>
          <w:tab w:val="clear" w:pos="4819"/>
          <w:tab w:val="clear" w:pos="9639"/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7B5F93">
        <w:rPr>
          <w:bCs/>
          <w:sz w:val="24"/>
          <w:szCs w:val="24"/>
        </w:rPr>
        <w:t xml:space="preserve">Робоча програма навчальної дисципліни розробляється лектором. </w:t>
      </w:r>
    </w:p>
    <w:p w:rsidR="00C3699C" w:rsidRPr="001E7863" w:rsidRDefault="00C3699C" w:rsidP="00C3699C">
      <w:pPr>
        <w:pStyle w:val="af7"/>
        <w:numPr>
          <w:ilvl w:val="0"/>
          <w:numId w:val="4"/>
        </w:numPr>
        <w:tabs>
          <w:tab w:val="clear" w:pos="1069"/>
          <w:tab w:val="clear" w:pos="4819"/>
          <w:tab w:val="clear" w:pos="9639"/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 w:rsidRPr="001E7863">
        <w:rPr>
          <w:sz w:val="24"/>
          <w:szCs w:val="24"/>
        </w:rPr>
        <w:t>Робоча програма навчальної дисципліни  розглядається і ухвалюється на засіданні кафедри, підписується завідувачем кафедри, розглядається і ухвалюється Вченою радою Факультету, затверджується деканом Факультету.</w:t>
      </w:r>
    </w:p>
    <w:p w:rsidR="0091565C" w:rsidRDefault="0091565C">
      <w:bookmarkStart w:id="0" w:name="_GoBack"/>
      <w:bookmarkEnd w:id="0"/>
    </w:p>
    <w:sectPr w:rsidR="0091565C" w:rsidSect="00D03A79">
      <w:footerReference w:type="even" r:id="rId20"/>
      <w:foot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BE" w:rsidRDefault="003907BE">
      <w:r>
        <w:separator/>
      </w:r>
    </w:p>
  </w:endnote>
  <w:endnote w:type="continuationSeparator" w:id="0">
    <w:p w:rsidR="003907BE" w:rsidRDefault="0039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harter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79" w:rsidRDefault="00D03A79" w:rsidP="00D03A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3A79" w:rsidRDefault="00D03A79" w:rsidP="00D03A7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79" w:rsidRDefault="00D03A79" w:rsidP="00D03A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5563">
      <w:rPr>
        <w:rStyle w:val="ac"/>
        <w:noProof/>
      </w:rPr>
      <w:t>16</w:t>
    </w:r>
    <w:r>
      <w:rPr>
        <w:rStyle w:val="ac"/>
      </w:rPr>
      <w:fldChar w:fldCharType="end"/>
    </w:r>
  </w:p>
  <w:p w:rsidR="00D03A79" w:rsidRDefault="00D03A79" w:rsidP="00D03A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BE" w:rsidRDefault="003907BE">
      <w:r>
        <w:separator/>
      </w:r>
    </w:p>
  </w:footnote>
  <w:footnote w:type="continuationSeparator" w:id="0">
    <w:p w:rsidR="003907BE" w:rsidRDefault="0039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982D954"/>
    <w:lvl w:ilvl="0">
      <w:start w:val="1"/>
      <w:numFmt w:val="decimal"/>
      <w:pStyle w:val="FR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EC556F6"/>
    <w:multiLevelType w:val="hybridMultilevel"/>
    <w:tmpl w:val="B2700CF8"/>
    <w:lvl w:ilvl="0" w:tplc="2C9A6656">
      <w:numFmt w:val="bullet"/>
      <w:lvlText w:val="–"/>
      <w:lvlJc w:val="left"/>
      <w:pPr>
        <w:tabs>
          <w:tab w:val="num" w:pos="3030"/>
        </w:tabs>
        <w:ind w:left="303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10066"/>
    <w:multiLevelType w:val="hybridMultilevel"/>
    <w:tmpl w:val="F7A04DD0"/>
    <w:lvl w:ilvl="0" w:tplc="2C9A6656">
      <w:numFmt w:val="bullet"/>
      <w:lvlText w:val="–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D39C2"/>
    <w:multiLevelType w:val="hybridMultilevel"/>
    <w:tmpl w:val="A3FCAE4C"/>
    <w:lvl w:ilvl="0" w:tplc="3DE86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54DE1"/>
    <w:multiLevelType w:val="hybridMultilevel"/>
    <w:tmpl w:val="0658AC10"/>
    <w:lvl w:ilvl="0" w:tplc="AFB44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237B9"/>
    <w:multiLevelType w:val="multilevel"/>
    <w:tmpl w:val="C0FE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87CBC"/>
    <w:multiLevelType w:val="multilevel"/>
    <w:tmpl w:val="18F6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C41A6"/>
    <w:multiLevelType w:val="hybridMultilevel"/>
    <w:tmpl w:val="B920940E"/>
    <w:lvl w:ilvl="0" w:tplc="F0BAA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C67A6"/>
    <w:multiLevelType w:val="hybridMultilevel"/>
    <w:tmpl w:val="D7042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35BE"/>
    <w:multiLevelType w:val="multilevel"/>
    <w:tmpl w:val="5A0ACC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3">
    <w:nsid w:val="70B814F7"/>
    <w:multiLevelType w:val="multilevel"/>
    <w:tmpl w:val="DB78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C1CD0"/>
    <w:multiLevelType w:val="multilevel"/>
    <w:tmpl w:val="278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4613D"/>
    <w:multiLevelType w:val="multilevel"/>
    <w:tmpl w:val="724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A21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AD06D3"/>
    <w:multiLevelType w:val="hybridMultilevel"/>
    <w:tmpl w:val="EE0CCE54"/>
    <w:lvl w:ilvl="0" w:tplc="40021C8A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16"/>
  </w:num>
  <w:num w:numId="10">
    <w:abstractNumId w:val="17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C"/>
    <w:rsid w:val="00031334"/>
    <w:rsid w:val="001A6985"/>
    <w:rsid w:val="00245537"/>
    <w:rsid w:val="00291B03"/>
    <w:rsid w:val="002F33BF"/>
    <w:rsid w:val="003907BE"/>
    <w:rsid w:val="005D4787"/>
    <w:rsid w:val="00875563"/>
    <w:rsid w:val="0091565C"/>
    <w:rsid w:val="00A91FED"/>
    <w:rsid w:val="00AA742E"/>
    <w:rsid w:val="00B220F2"/>
    <w:rsid w:val="00B748B8"/>
    <w:rsid w:val="00C3699C"/>
    <w:rsid w:val="00C473F9"/>
    <w:rsid w:val="00CE1964"/>
    <w:rsid w:val="00D0086E"/>
    <w:rsid w:val="00D03A79"/>
    <w:rsid w:val="00D25D7C"/>
    <w:rsid w:val="00E45B74"/>
    <w:rsid w:val="00E53FD8"/>
    <w:rsid w:val="00F44DF8"/>
    <w:rsid w:val="00FA617F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699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ar-SA"/>
    </w:rPr>
  </w:style>
  <w:style w:type="paragraph" w:styleId="2">
    <w:name w:val="heading 2"/>
    <w:basedOn w:val="a"/>
    <w:next w:val="a"/>
    <w:link w:val="20"/>
    <w:qFormat/>
    <w:rsid w:val="00C3699C"/>
    <w:pPr>
      <w:keepNext/>
      <w:widowControl/>
      <w:numPr>
        <w:ilvl w:val="12"/>
      </w:numPr>
      <w:autoSpaceDE/>
      <w:autoSpaceDN/>
      <w:adjustRightInd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6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3699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99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9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C369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3699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369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C369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3">
    <w:name w:val="Стиль"/>
    <w:rsid w:val="00C3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C369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C369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C3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3699C"/>
    <w:pPr>
      <w:spacing w:after="120"/>
    </w:pPr>
  </w:style>
  <w:style w:type="character" w:customStyle="1" w:styleId="a8">
    <w:name w:val="Основний текст Знак"/>
    <w:basedOn w:val="a0"/>
    <w:link w:val="a7"/>
    <w:rsid w:val="00C36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Îáû÷íûé"/>
    <w:rsid w:val="00C3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C369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C369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C3699C"/>
  </w:style>
  <w:style w:type="character" w:styleId="HTML">
    <w:name w:val="HTML Cite"/>
    <w:basedOn w:val="a0"/>
    <w:rsid w:val="00C3699C"/>
    <w:rPr>
      <w:i/>
      <w:iCs/>
    </w:rPr>
  </w:style>
  <w:style w:type="paragraph" w:styleId="ad">
    <w:name w:val="Title"/>
    <w:basedOn w:val="a"/>
    <w:link w:val="ae"/>
    <w:qFormat/>
    <w:rsid w:val="00C3699C"/>
    <w:pPr>
      <w:widowControl/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e">
    <w:name w:val="Назва Знак"/>
    <w:basedOn w:val="a0"/>
    <w:link w:val="ad"/>
    <w:rsid w:val="00C3699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11">
    <w:name w:val="заголовок 1"/>
    <w:basedOn w:val="a"/>
    <w:next w:val="a"/>
    <w:rsid w:val="00C3699C"/>
    <w:pPr>
      <w:keepNext/>
      <w:widowControl/>
      <w:tabs>
        <w:tab w:val="left" w:pos="2070"/>
      </w:tabs>
      <w:autoSpaceDE/>
      <w:autoSpaceDN/>
      <w:adjustRightInd/>
      <w:jc w:val="center"/>
    </w:pPr>
    <w:rPr>
      <w:b/>
    </w:rPr>
  </w:style>
  <w:style w:type="paragraph" w:customStyle="1" w:styleId="71">
    <w:name w:val="заголовок 7"/>
    <w:basedOn w:val="a"/>
    <w:next w:val="a"/>
    <w:rsid w:val="00C3699C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Iauiue">
    <w:name w:val="Iau?iue"/>
    <w:rsid w:val="00C3699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f">
    <w:name w:val="Знак Знак Знак Знак Знак Знак Знак"/>
    <w:basedOn w:val="a"/>
    <w:rsid w:val="00C369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rsid w:val="00C369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1">
    <w:name w:val="Îñíîâíîé òåêñò"/>
    <w:basedOn w:val="a"/>
    <w:rsid w:val="00C3699C"/>
    <w:pPr>
      <w:autoSpaceDE/>
      <w:autoSpaceDN/>
      <w:adjustRightInd/>
      <w:jc w:val="both"/>
    </w:pPr>
    <w:rPr>
      <w:rFonts w:ascii="Arial" w:hAnsi="Arial"/>
      <w:sz w:val="24"/>
      <w:szCs w:val="24"/>
      <w:lang w:val="uk-UA"/>
    </w:rPr>
  </w:style>
  <w:style w:type="paragraph" w:customStyle="1" w:styleId="Style8">
    <w:name w:val="Style8"/>
    <w:basedOn w:val="a"/>
    <w:rsid w:val="00C3699C"/>
    <w:pPr>
      <w:spacing w:line="288" w:lineRule="exact"/>
      <w:jc w:val="center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C3699C"/>
    <w:rPr>
      <w:rFonts w:ascii="Times New Roman" w:hAnsi="Times New Roman" w:cs="Times New Roman" w:hint="default"/>
      <w:b/>
      <w:bCs/>
      <w:w w:val="10"/>
      <w:sz w:val="18"/>
      <w:szCs w:val="18"/>
    </w:rPr>
  </w:style>
  <w:style w:type="character" w:styleId="af2">
    <w:name w:val="Hyperlink"/>
    <w:basedOn w:val="a0"/>
    <w:uiPriority w:val="99"/>
    <w:rsid w:val="00C3699C"/>
  </w:style>
  <w:style w:type="character" w:customStyle="1" w:styleId="apple-converted-space">
    <w:name w:val="apple-converted-space"/>
    <w:basedOn w:val="a0"/>
    <w:rsid w:val="00C3699C"/>
  </w:style>
  <w:style w:type="character" w:customStyle="1" w:styleId="af3">
    <w:name w:val="Знак Знак"/>
    <w:basedOn w:val="a0"/>
    <w:locked/>
    <w:rsid w:val="00C3699C"/>
    <w:rPr>
      <w:b/>
      <w:sz w:val="28"/>
      <w:lang w:val="uk-UA" w:eastAsia="uk-UA" w:bidi="ar-SA"/>
    </w:rPr>
  </w:style>
  <w:style w:type="paragraph" w:customStyle="1" w:styleId="Style1">
    <w:name w:val="Style1"/>
    <w:basedOn w:val="a"/>
    <w:rsid w:val="00C3699C"/>
    <w:pPr>
      <w:spacing w:line="229" w:lineRule="exact"/>
      <w:jc w:val="center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rsid w:val="00C3699C"/>
    <w:rPr>
      <w:sz w:val="24"/>
      <w:szCs w:val="24"/>
      <w:lang w:val="uk-UA" w:eastAsia="uk-UA"/>
    </w:rPr>
  </w:style>
  <w:style w:type="paragraph" w:customStyle="1" w:styleId="Style7">
    <w:name w:val="Style7"/>
    <w:basedOn w:val="a"/>
    <w:rsid w:val="00C3699C"/>
    <w:rPr>
      <w:sz w:val="24"/>
      <w:szCs w:val="24"/>
      <w:lang w:val="uk-UA" w:eastAsia="uk-UA"/>
    </w:rPr>
  </w:style>
  <w:style w:type="character" w:customStyle="1" w:styleId="FontStyle89">
    <w:name w:val="Font Style89"/>
    <w:rsid w:val="00C369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C3699C"/>
    <w:rPr>
      <w:sz w:val="24"/>
      <w:szCs w:val="24"/>
      <w:lang w:val="uk-UA" w:eastAsia="uk-UA"/>
    </w:rPr>
  </w:style>
  <w:style w:type="paragraph" w:customStyle="1" w:styleId="Style4">
    <w:name w:val="Style4"/>
    <w:basedOn w:val="a"/>
    <w:rsid w:val="00C3699C"/>
    <w:rPr>
      <w:sz w:val="24"/>
      <w:szCs w:val="24"/>
      <w:lang w:val="uk-UA" w:eastAsia="uk-UA"/>
    </w:rPr>
  </w:style>
  <w:style w:type="character" w:customStyle="1" w:styleId="FontStyle12">
    <w:name w:val="Font Style12"/>
    <w:rsid w:val="00C3699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C369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C3699C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3699C"/>
    <w:rPr>
      <w:rFonts w:ascii="Times New Roman" w:hAnsi="Times New Roman" w:cs="Times New Roman"/>
      <w:sz w:val="16"/>
      <w:szCs w:val="16"/>
    </w:rPr>
  </w:style>
  <w:style w:type="paragraph" w:customStyle="1" w:styleId="8">
    <w:name w:val="заголовок 8"/>
    <w:basedOn w:val="a"/>
    <w:next w:val="a"/>
    <w:rsid w:val="00C3699C"/>
    <w:pPr>
      <w:keepNext/>
      <w:widowControl/>
      <w:autoSpaceDE/>
      <w:autoSpaceDN/>
      <w:adjustRightInd/>
      <w:jc w:val="both"/>
    </w:pPr>
    <w:rPr>
      <w:b/>
      <w:lang w:val="uk-UA"/>
    </w:rPr>
  </w:style>
  <w:style w:type="paragraph" w:customStyle="1" w:styleId="4">
    <w:name w:val="заголовок 4"/>
    <w:basedOn w:val="a"/>
    <w:next w:val="a"/>
    <w:rsid w:val="00C3699C"/>
    <w:pPr>
      <w:keepNext/>
      <w:widowControl/>
      <w:autoSpaceDE/>
      <w:autoSpaceDN/>
      <w:adjustRightInd/>
    </w:pPr>
    <w:rPr>
      <w:b/>
    </w:rPr>
  </w:style>
  <w:style w:type="paragraph" w:styleId="af4">
    <w:name w:val="Body Text Indent"/>
    <w:basedOn w:val="a"/>
    <w:link w:val="af5"/>
    <w:rsid w:val="00C3699C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rsid w:val="00C36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Block Text"/>
    <w:basedOn w:val="a"/>
    <w:rsid w:val="00C3699C"/>
    <w:pPr>
      <w:widowControl/>
      <w:shd w:val="clear" w:color="auto" w:fill="FFFFFF"/>
      <w:autoSpaceDE/>
      <w:autoSpaceDN/>
      <w:adjustRightInd/>
      <w:spacing w:line="360" w:lineRule="auto"/>
      <w:ind w:left="14" w:right="14" w:firstLine="553"/>
      <w:jc w:val="both"/>
    </w:pPr>
    <w:rPr>
      <w:sz w:val="28"/>
      <w:lang w:val="uk-UA"/>
    </w:rPr>
  </w:style>
  <w:style w:type="paragraph" w:styleId="af7">
    <w:name w:val="header"/>
    <w:basedOn w:val="a"/>
    <w:link w:val="af8"/>
    <w:rsid w:val="00C3699C"/>
    <w:pPr>
      <w:widowControl/>
      <w:tabs>
        <w:tab w:val="center" w:pos="4819"/>
        <w:tab w:val="right" w:pos="9639"/>
      </w:tabs>
      <w:autoSpaceDE/>
      <w:autoSpaceDN/>
      <w:adjustRightInd/>
    </w:pPr>
    <w:rPr>
      <w:lang w:val="uk-UA" w:eastAsia="uk-UA"/>
    </w:rPr>
  </w:style>
  <w:style w:type="character" w:customStyle="1" w:styleId="af8">
    <w:name w:val="Верхній колонтитул Знак"/>
    <w:basedOn w:val="a0"/>
    <w:link w:val="af7"/>
    <w:rsid w:val="00C3699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R1">
    <w:name w:val="FR1"/>
    <w:rsid w:val="00C3699C"/>
    <w:pPr>
      <w:widowControl w:val="0"/>
      <w:numPr>
        <w:numId w:val="8"/>
      </w:numPr>
      <w:tabs>
        <w:tab w:val="clear" w:pos="643"/>
      </w:tabs>
      <w:spacing w:before="420" w:after="0" w:line="240" w:lineRule="auto"/>
      <w:ind w:left="0"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C3699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C36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9">
    <w:name w:val="Обычный текст"/>
    <w:basedOn w:val="a"/>
    <w:link w:val="afa"/>
    <w:rsid w:val="00C3699C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  <w:lang w:val="en-US"/>
    </w:rPr>
  </w:style>
  <w:style w:type="character" w:customStyle="1" w:styleId="afa">
    <w:name w:val="Обычный текст Знак"/>
    <w:basedOn w:val="a0"/>
    <w:link w:val="af9"/>
    <w:locked/>
    <w:rsid w:val="00C3699C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C3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 w:bidi="hi-IN"/>
    </w:rPr>
  </w:style>
  <w:style w:type="paragraph" w:customStyle="1" w:styleId="12">
    <w:name w:val="Абзац списку1"/>
    <w:basedOn w:val="a"/>
    <w:rsid w:val="00C3699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</w:rPr>
  </w:style>
  <w:style w:type="paragraph" w:styleId="afb">
    <w:name w:val="List Paragraph"/>
    <w:basedOn w:val="a"/>
    <w:uiPriority w:val="34"/>
    <w:qFormat/>
    <w:rsid w:val="005D47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style-span">
    <w:name w:val="apple-style-span"/>
    <w:basedOn w:val="a0"/>
    <w:rsid w:val="00AA742E"/>
  </w:style>
  <w:style w:type="character" w:styleId="afc">
    <w:name w:val="Strong"/>
    <w:basedOn w:val="a0"/>
    <w:uiPriority w:val="22"/>
    <w:qFormat/>
    <w:rsid w:val="00B74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699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ar-SA"/>
    </w:rPr>
  </w:style>
  <w:style w:type="paragraph" w:styleId="2">
    <w:name w:val="heading 2"/>
    <w:basedOn w:val="a"/>
    <w:next w:val="a"/>
    <w:link w:val="20"/>
    <w:qFormat/>
    <w:rsid w:val="00C3699C"/>
    <w:pPr>
      <w:keepNext/>
      <w:widowControl/>
      <w:numPr>
        <w:ilvl w:val="12"/>
      </w:numPr>
      <w:autoSpaceDE/>
      <w:autoSpaceDN/>
      <w:adjustRightInd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6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3699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99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9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C369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3699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369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C369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3">
    <w:name w:val="Стиль"/>
    <w:rsid w:val="00C3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C369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C369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C36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3699C"/>
    <w:pPr>
      <w:spacing w:after="120"/>
    </w:pPr>
  </w:style>
  <w:style w:type="character" w:customStyle="1" w:styleId="a8">
    <w:name w:val="Основний текст Знак"/>
    <w:basedOn w:val="a0"/>
    <w:link w:val="a7"/>
    <w:rsid w:val="00C36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Îáû÷íûé"/>
    <w:rsid w:val="00C3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C369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C369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C3699C"/>
  </w:style>
  <w:style w:type="character" w:styleId="HTML">
    <w:name w:val="HTML Cite"/>
    <w:basedOn w:val="a0"/>
    <w:rsid w:val="00C3699C"/>
    <w:rPr>
      <w:i/>
      <w:iCs/>
    </w:rPr>
  </w:style>
  <w:style w:type="paragraph" w:styleId="ad">
    <w:name w:val="Title"/>
    <w:basedOn w:val="a"/>
    <w:link w:val="ae"/>
    <w:qFormat/>
    <w:rsid w:val="00C3699C"/>
    <w:pPr>
      <w:widowControl/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e">
    <w:name w:val="Назва Знак"/>
    <w:basedOn w:val="a0"/>
    <w:link w:val="ad"/>
    <w:rsid w:val="00C3699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11">
    <w:name w:val="заголовок 1"/>
    <w:basedOn w:val="a"/>
    <w:next w:val="a"/>
    <w:rsid w:val="00C3699C"/>
    <w:pPr>
      <w:keepNext/>
      <w:widowControl/>
      <w:tabs>
        <w:tab w:val="left" w:pos="2070"/>
      </w:tabs>
      <w:autoSpaceDE/>
      <w:autoSpaceDN/>
      <w:adjustRightInd/>
      <w:jc w:val="center"/>
    </w:pPr>
    <w:rPr>
      <w:b/>
    </w:rPr>
  </w:style>
  <w:style w:type="paragraph" w:customStyle="1" w:styleId="71">
    <w:name w:val="заголовок 7"/>
    <w:basedOn w:val="a"/>
    <w:next w:val="a"/>
    <w:rsid w:val="00C3699C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Iauiue">
    <w:name w:val="Iau?iue"/>
    <w:rsid w:val="00C3699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f">
    <w:name w:val="Знак Знак Знак Знак Знак Знак Знак"/>
    <w:basedOn w:val="a"/>
    <w:rsid w:val="00C369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rsid w:val="00C369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1">
    <w:name w:val="Îñíîâíîé òåêñò"/>
    <w:basedOn w:val="a"/>
    <w:rsid w:val="00C3699C"/>
    <w:pPr>
      <w:autoSpaceDE/>
      <w:autoSpaceDN/>
      <w:adjustRightInd/>
      <w:jc w:val="both"/>
    </w:pPr>
    <w:rPr>
      <w:rFonts w:ascii="Arial" w:hAnsi="Arial"/>
      <w:sz w:val="24"/>
      <w:szCs w:val="24"/>
      <w:lang w:val="uk-UA"/>
    </w:rPr>
  </w:style>
  <w:style w:type="paragraph" w:customStyle="1" w:styleId="Style8">
    <w:name w:val="Style8"/>
    <w:basedOn w:val="a"/>
    <w:rsid w:val="00C3699C"/>
    <w:pPr>
      <w:spacing w:line="288" w:lineRule="exact"/>
      <w:jc w:val="center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C3699C"/>
    <w:rPr>
      <w:rFonts w:ascii="Times New Roman" w:hAnsi="Times New Roman" w:cs="Times New Roman" w:hint="default"/>
      <w:b/>
      <w:bCs/>
      <w:w w:val="10"/>
      <w:sz w:val="18"/>
      <w:szCs w:val="18"/>
    </w:rPr>
  </w:style>
  <w:style w:type="character" w:styleId="af2">
    <w:name w:val="Hyperlink"/>
    <w:basedOn w:val="a0"/>
    <w:uiPriority w:val="99"/>
    <w:rsid w:val="00C3699C"/>
  </w:style>
  <w:style w:type="character" w:customStyle="1" w:styleId="apple-converted-space">
    <w:name w:val="apple-converted-space"/>
    <w:basedOn w:val="a0"/>
    <w:rsid w:val="00C3699C"/>
  </w:style>
  <w:style w:type="character" w:customStyle="1" w:styleId="af3">
    <w:name w:val="Знак Знак"/>
    <w:basedOn w:val="a0"/>
    <w:locked/>
    <w:rsid w:val="00C3699C"/>
    <w:rPr>
      <w:b/>
      <w:sz w:val="28"/>
      <w:lang w:val="uk-UA" w:eastAsia="uk-UA" w:bidi="ar-SA"/>
    </w:rPr>
  </w:style>
  <w:style w:type="paragraph" w:customStyle="1" w:styleId="Style1">
    <w:name w:val="Style1"/>
    <w:basedOn w:val="a"/>
    <w:rsid w:val="00C3699C"/>
    <w:pPr>
      <w:spacing w:line="229" w:lineRule="exact"/>
      <w:jc w:val="center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rsid w:val="00C3699C"/>
    <w:rPr>
      <w:sz w:val="24"/>
      <w:szCs w:val="24"/>
      <w:lang w:val="uk-UA" w:eastAsia="uk-UA"/>
    </w:rPr>
  </w:style>
  <w:style w:type="paragraph" w:customStyle="1" w:styleId="Style7">
    <w:name w:val="Style7"/>
    <w:basedOn w:val="a"/>
    <w:rsid w:val="00C3699C"/>
    <w:rPr>
      <w:sz w:val="24"/>
      <w:szCs w:val="24"/>
      <w:lang w:val="uk-UA" w:eastAsia="uk-UA"/>
    </w:rPr>
  </w:style>
  <w:style w:type="character" w:customStyle="1" w:styleId="FontStyle89">
    <w:name w:val="Font Style89"/>
    <w:rsid w:val="00C369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C3699C"/>
    <w:rPr>
      <w:sz w:val="24"/>
      <w:szCs w:val="24"/>
      <w:lang w:val="uk-UA" w:eastAsia="uk-UA"/>
    </w:rPr>
  </w:style>
  <w:style w:type="paragraph" w:customStyle="1" w:styleId="Style4">
    <w:name w:val="Style4"/>
    <w:basedOn w:val="a"/>
    <w:rsid w:val="00C3699C"/>
    <w:rPr>
      <w:sz w:val="24"/>
      <w:szCs w:val="24"/>
      <w:lang w:val="uk-UA" w:eastAsia="uk-UA"/>
    </w:rPr>
  </w:style>
  <w:style w:type="character" w:customStyle="1" w:styleId="FontStyle12">
    <w:name w:val="Font Style12"/>
    <w:rsid w:val="00C3699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C369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C3699C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3699C"/>
    <w:rPr>
      <w:rFonts w:ascii="Times New Roman" w:hAnsi="Times New Roman" w:cs="Times New Roman"/>
      <w:sz w:val="16"/>
      <w:szCs w:val="16"/>
    </w:rPr>
  </w:style>
  <w:style w:type="paragraph" w:customStyle="1" w:styleId="8">
    <w:name w:val="заголовок 8"/>
    <w:basedOn w:val="a"/>
    <w:next w:val="a"/>
    <w:rsid w:val="00C3699C"/>
    <w:pPr>
      <w:keepNext/>
      <w:widowControl/>
      <w:autoSpaceDE/>
      <w:autoSpaceDN/>
      <w:adjustRightInd/>
      <w:jc w:val="both"/>
    </w:pPr>
    <w:rPr>
      <w:b/>
      <w:lang w:val="uk-UA"/>
    </w:rPr>
  </w:style>
  <w:style w:type="paragraph" w:customStyle="1" w:styleId="4">
    <w:name w:val="заголовок 4"/>
    <w:basedOn w:val="a"/>
    <w:next w:val="a"/>
    <w:rsid w:val="00C3699C"/>
    <w:pPr>
      <w:keepNext/>
      <w:widowControl/>
      <w:autoSpaceDE/>
      <w:autoSpaceDN/>
      <w:adjustRightInd/>
    </w:pPr>
    <w:rPr>
      <w:b/>
    </w:rPr>
  </w:style>
  <w:style w:type="paragraph" w:styleId="af4">
    <w:name w:val="Body Text Indent"/>
    <w:basedOn w:val="a"/>
    <w:link w:val="af5"/>
    <w:rsid w:val="00C3699C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rsid w:val="00C36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Block Text"/>
    <w:basedOn w:val="a"/>
    <w:rsid w:val="00C3699C"/>
    <w:pPr>
      <w:widowControl/>
      <w:shd w:val="clear" w:color="auto" w:fill="FFFFFF"/>
      <w:autoSpaceDE/>
      <w:autoSpaceDN/>
      <w:adjustRightInd/>
      <w:spacing w:line="360" w:lineRule="auto"/>
      <w:ind w:left="14" w:right="14" w:firstLine="553"/>
      <w:jc w:val="both"/>
    </w:pPr>
    <w:rPr>
      <w:sz w:val="28"/>
      <w:lang w:val="uk-UA"/>
    </w:rPr>
  </w:style>
  <w:style w:type="paragraph" w:styleId="af7">
    <w:name w:val="header"/>
    <w:basedOn w:val="a"/>
    <w:link w:val="af8"/>
    <w:rsid w:val="00C3699C"/>
    <w:pPr>
      <w:widowControl/>
      <w:tabs>
        <w:tab w:val="center" w:pos="4819"/>
        <w:tab w:val="right" w:pos="9639"/>
      </w:tabs>
      <w:autoSpaceDE/>
      <w:autoSpaceDN/>
      <w:adjustRightInd/>
    </w:pPr>
    <w:rPr>
      <w:lang w:val="uk-UA" w:eastAsia="uk-UA"/>
    </w:rPr>
  </w:style>
  <w:style w:type="character" w:customStyle="1" w:styleId="af8">
    <w:name w:val="Верхній колонтитул Знак"/>
    <w:basedOn w:val="a0"/>
    <w:link w:val="af7"/>
    <w:rsid w:val="00C3699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R1">
    <w:name w:val="FR1"/>
    <w:rsid w:val="00C3699C"/>
    <w:pPr>
      <w:widowControl w:val="0"/>
      <w:numPr>
        <w:numId w:val="8"/>
      </w:numPr>
      <w:tabs>
        <w:tab w:val="clear" w:pos="643"/>
      </w:tabs>
      <w:spacing w:before="420" w:after="0" w:line="240" w:lineRule="auto"/>
      <w:ind w:left="0"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C3699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C36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9">
    <w:name w:val="Обычный текст"/>
    <w:basedOn w:val="a"/>
    <w:link w:val="afa"/>
    <w:rsid w:val="00C3699C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  <w:lang w:val="en-US"/>
    </w:rPr>
  </w:style>
  <w:style w:type="character" w:customStyle="1" w:styleId="afa">
    <w:name w:val="Обычный текст Знак"/>
    <w:basedOn w:val="a0"/>
    <w:link w:val="af9"/>
    <w:locked/>
    <w:rsid w:val="00C3699C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C3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 w:bidi="hi-IN"/>
    </w:rPr>
  </w:style>
  <w:style w:type="paragraph" w:customStyle="1" w:styleId="12">
    <w:name w:val="Абзац списку1"/>
    <w:basedOn w:val="a"/>
    <w:rsid w:val="00C3699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</w:rPr>
  </w:style>
  <w:style w:type="paragraph" w:styleId="afb">
    <w:name w:val="List Paragraph"/>
    <w:basedOn w:val="a"/>
    <w:uiPriority w:val="34"/>
    <w:qFormat/>
    <w:rsid w:val="005D47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style-span">
    <w:name w:val="apple-style-span"/>
    <w:basedOn w:val="a0"/>
    <w:rsid w:val="00AA742E"/>
  </w:style>
  <w:style w:type="character" w:styleId="afc">
    <w:name w:val="Strong"/>
    <w:basedOn w:val="a0"/>
    <w:uiPriority w:val="22"/>
    <w:qFormat/>
    <w:rsid w:val="00B7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da.gov.ua/" TargetMode="External"/><Relationship Id="rId18" Type="http://schemas.openxmlformats.org/officeDocument/2006/relationships/hyperlink" Target="http://www.nau.kiev.u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ada.gov.ua/" TargetMode="External"/><Relationship Id="rId17" Type="http://schemas.openxmlformats.org/officeDocument/2006/relationships/hyperlink" Target="http://www.rada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a.gov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rada.gov.u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.basa.tav.khark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ada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A45C-20FA-4C82-846C-1EFFEA6A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17532</Words>
  <Characters>9994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20</cp:revision>
  <dcterms:created xsi:type="dcterms:W3CDTF">2018-02-20T10:37:00Z</dcterms:created>
  <dcterms:modified xsi:type="dcterms:W3CDTF">2018-02-20T13:18:00Z</dcterms:modified>
</cp:coreProperties>
</file>