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79C" w:rsidRPr="005F15F6" w:rsidRDefault="008E479C" w:rsidP="008E479C">
      <w:pPr>
        <w:jc w:val="center"/>
        <w:rPr>
          <w:b/>
          <w:sz w:val="24"/>
          <w:szCs w:val="24"/>
        </w:rPr>
      </w:pPr>
    </w:p>
    <w:tbl>
      <w:tblPr>
        <w:tblW w:w="10456" w:type="dxa"/>
        <w:tblLook w:val="01E0"/>
      </w:tblPr>
      <w:tblGrid>
        <w:gridCol w:w="2376"/>
        <w:gridCol w:w="8080"/>
      </w:tblGrid>
      <w:tr w:rsidR="008E479C" w:rsidRPr="00D936F3" w:rsidTr="007A72B8">
        <w:trPr>
          <w:trHeight w:val="2672"/>
        </w:trPr>
        <w:tc>
          <w:tcPr>
            <w:tcW w:w="2376" w:type="dxa"/>
            <w:tcBorders>
              <w:top w:val="nil"/>
              <w:left w:val="nil"/>
              <w:bottom w:val="nil"/>
              <w:right w:val="single" w:sz="18" w:space="0" w:color="auto"/>
            </w:tcBorders>
          </w:tcPr>
          <w:p w:rsidR="008E479C" w:rsidRPr="00D936F3" w:rsidRDefault="008E479C" w:rsidP="007A72B8">
            <w:pPr>
              <w:jc w:val="center"/>
              <w:rPr>
                <w:b/>
                <w:sz w:val="28"/>
                <w:szCs w:val="28"/>
              </w:rPr>
            </w:pPr>
            <w:r>
              <w:rPr>
                <w:b/>
                <w:noProof/>
                <w:sz w:val="28"/>
                <w:szCs w:val="28"/>
                <w:lang w:val="ru-RU" w:eastAsia="ru-RU"/>
              </w:rPr>
              <w:drawing>
                <wp:anchor distT="0" distB="0" distL="114300" distR="114300" simplePos="0" relativeHeight="251660288" behindDoc="0" locked="0" layoutInCell="1" allowOverlap="1">
                  <wp:simplePos x="0" y="0"/>
                  <wp:positionH relativeFrom="margin">
                    <wp:posOffset>-6985</wp:posOffset>
                  </wp:positionH>
                  <wp:positionV relativeFrom="margin">
                    <wp:posOffset>30480</wp:posOffset>
                  </wp:positionV>
                  <wp:extent cx="1304925" cy="1595755"/>
                  <wp:effectExtent l="19050" t="0" r="9525" b="0"/>
                  <wp:wrapSquare wrapText="bothSides"/>
                  <wp:docPr id="2" name="Рисунок 2" descr="UNBIZ1957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BIZ1957с"/>
                          <pic:cNvPicPr>
                            <a:picLocks noChangeAspect="1" noChangeArrowheads="1"/>
                          </pic:cNvPicPr>
                        </pic:nvPicPr>
                        <pic:blipFill>
                          <a:blip r:embed="rId5" cstate="print"/>
                          <a:srcRect/>
                          <a:stretch>
                            <a:fillRect/>
                          </a:stretch>
                        </pic:blipFill>
                        <pic:spPr bwMode="auto">
                          <a:xfrm>
                            <a:off x="0" y="0"/>
                            <a:ext cx="1304925" cy="1595755"/>
                          </a:xfrm>
                          <a:prstGeom prst="rect">
                            <a:avLst/>
                          </a:prstGeom>
                          <a:noFill/>
                          <a:ln w="9525">
                            <a:noFill/>
                            <a:miter lim="800000"/>
                            <a:headEnd/>
                            <a:tailEnd/>
                          </a:ln>
                        </pic:spPr>
                      </pic:pic>
                    </a:graphicData>
                  </a:graphic>
                </wp:anchor>
              </w:drawing>
            </w:r>
          </w:p>
        </w:tc>
        <w:tc>
          <w:tcPr>
            <w:tcW w:w="8080" w:type="dxa"/>
            <w:vMerge w:val="restart"/>
            <w:tcBorders>
              <w:top w:val="nil"/>
              <w:left w:val="single" w:sz="18" w:space="0" w:color="auto"/>
              <w:bottom w:val="nil"/>
              <w:right w:val="nil"/>
            </w:tcBorders>
          </w:tcPr>
          <w:p w:rsidR="008E479C" w:rsidRPr="00D936F3" w:rsidRDefault="008E479C" w:rsidP="007A72B8">
            <w:pPr>
              <w:pStyle w:val="3"/>
              <w:keepNext w:val="0"/>
              <w:widowControl w:val="0"/>
              <w:suppressAutoHyphens w:val="0"/>
              <w:spacing w:line="360" w:lineRule="auto"/>
              <w:ind w:firstLine="0"/>
              <w:rPr>
                <w:sz w:val="28"/>
                <w:szCs w:val="28"/>
              </w:rPr>
            </w:pPr>
            <w:r w:rsidRPr="00D936F3">
              <w:rPr>
                <w:sz w:val="28"/>
                <w:szCs w:val="28"/>
              </w:rPr>
              <w:t xml:space="preserve">МІНІСТЕРСТВО </w:t>
            </w:r>
            <w:r w:rsidRPr="00D936F3">
              <w:rPr>
                <w:sz w:val="28"/>
              </w:rPr>
              <w:t xml:space="preserve">ОСВІТИ І НАУКИ </w:t>
            </w:r>
            <w:r w:rsidRPr="00D936F3">
              <w:rPr>
                <w:sz w:val="28"/>
                <w:szCs w:val="28"/>
              </w:rPr>
              <w:t>УКРАЇНИ</w:t>
            </w:r>
          </w:p>
          <w:p w:rsidR="008E479C" w:rsidRPr="005B20F6" w:rsidRDefault="008E479C" w:rsidP="007A72B8">
            <w:pPr>
              <w:pStyle w:val="7"/>
              <w:keepNext w:val="0"/>
              <w:widowControl w:val="0"/>
              <w:suppressAutoHyphens w:val="0"/>
              <w:spacing w:line="360" w:lineRule="auto"/>
              <w:rPr>
                <w:b/>
                <w:sz w:val="22"/>
                <w:szCs w:val="22"/>
                <w:lang w:val="uk-UA"/>
              </w:rPr>
            </w:pPr>
            <w:r w:rsidRPr="005B20F6">
              <w:rPr>
                <w:b/>
                <w:sz w:val="22"/>
                <w:szCs w:val="22"/>
                <w:lang w:val="uk-UA"/>
              </w:rPr>
              <w:t>ЛЬВІВСЬКИЙ НАЦІОНАЛЬНИЙ УНІВЕРСИТЕТ ІМЕНІ ІВАНА ФРАНКА</w:t>
            </w:r>
          </w:p>
          <w:p w:rsidR="008E479C" w:rsidRPr="00D936F3" w:rsidRDefault="008E479C" w:rsidP="007A72B8">
            <w:pPr>
              <w:jc w:val="center"/>
              <w:rPr>
                <w:b/>
                <w:sz w:val="24"/>
                <w:szCs w:val="24"/>
              </w:rPr>
            </w:pPr>
            <w:r w:rsidRPr="00D936F3">
              <w:rPr>
                <w:b/>
                <w:sz w:val="24"/>
                <w:szCs w:val="24"/>
              </w:rPr>
              <w:t>ФАКУЛЬТЕТ УПРАВЛІННЯ ФІНАНСАМИ ТА БІЗНЕСУ</w:t>
            </w:r>
          </w:p>
          <w:p w:rsidR="008E479C" w:rsidRPr="00D936F3" w:rsidRDefault="008E479C" w:rsidP="007A72B8">
            <w:pPr>
              <w:jc w:val="center"/>
              <w:rPr>
                <w:b/>
                <w:sz w:val="24"/>
                <w:szCs w:val="24"/>
              </w:rPr>
            </w:pPr>
          </w:p>
          <w:p w:rsidR="008E479C" w:rsidRPr="00D936F3" w:rsidRDefault="008E479C" w:rsidP="007A72B8">
            <w:pPr>
              <w:jc w:val="center"/>
              <w:rPr>
                <w:b/>
                <w:sz w:val="24"/>
                <w:szCs w:val="24"/>
              </w:rPr>
            </w:pPr>
          </w:p>
          <w:p w:rsidR="008E479C" w:rsidRPr="00D936F3" w:rsidRDefault="008E479C" w:rsidP="007A72B8">
            <w:pPr>
              <w:jc w:val="center"/>
              <w:rPr>
                <w:b/>
                <w:sz w:val="24"/>
                <w:szCs w:val="24"/>
              </w:rPr>
            </w:pPr>
          </w:p>
          <w:p w:rsidR="008E479C" w:rsidRPr="00D936F3" w:rsidRDefault="008E479C" w:rsidP="007A72B8">
            <w:pPr>
              <w:jc w:val="right"/>
              <w:rPr>
                <w:b/>
                <w:sz w:val="24"/>
                <w:szCs w:val="24"/>
              </w:rPr>
            </w:pPr>
            <w:r w:rsidRPr="00D936F3">
              <w:rPr>
                <w:b/>
                <w:sz w:val="24"/>
                <w:szCs w:val="24"/>
              </w:rPr>
              <w:t>ЗАТВЕРДЖУЮ</w:t>
            </w:r>
          </w:p>
          <w:p w:rsidR="008E479C" w:rsidRPr="00D936F3" w:rsidRDefault="008E479C" w:rsidP="007A72B8">
            <w:pPr>
              <w:ind w:left="3540"/>
              <w:rPr>
                <w:b/>
                <w:sz w:val="24"/>
                <w:szCs w:val="24"/>
              </w:rPr>
            </w:pPr>
            <w:r w:rsidRPr="00D936F3">
              <w:rPr>
                <w:b/>
                <w:sz w:val="24"/>
                <w:szCs w:val="24"/>
              </w:rPr>
              <w:t xml:space="preserve">         </w:t>
            </w:r>
            <w:proofErr w:type="spellStart"/>
            <w:r w:rsidRPr="00D936F3">
              <w:rPr>
                <w:b/>
                <w:sz w:val="24"/>
                <w:szCs w:val="24"/>
              </w:rPr>
              <w:t>В.о</w:t>
            </w:r>
            <w:proofErr w:type="spellEnd"/>
            <w:r w:rsidRPr="00D936F3">
              <w:rPr>
                <w:b/>
                <w:sz w:val="24"/>
                <w:szCs w:val="24"/>
              </w:rPr>
              <w:t>. декана</w:t>
            </w:r>
          </w:p>
          <w:p w:rsidR="008E479C" w:rsidRPr="00D936F3" w:rsidRDefault="008E479C" w:rsidP="007A72B8">
            <w:pPr>
              <w:ind w:left="3540"/>
              <w:rPr>
                <w:b/>
                <w:sz w:val="24"/>
                <w:szCs w:val="24"/>
              </w:rPr>
            </w:pPr>
            <w:r w:rsidRPr="00D936F3">
              <w:rPr>
                <w:b/>
                <w:sz w:val="24"/>
                <w:szCs w:val="24"/>
              </w:rPr>
              <w:t xml:space="preserve">         ____________  доц. А. В. </w:t>
            </w:r>
            <w:proofErr w:type="spellStart"/>
            <w:r w:rsidRPr="00D936F3">
              <w:rPr>
                <w:b/>
                <w:sz w:val="24"/>
                <w:szCs w:val="24"/>
              </w:rPr>
              <w:t>Стасишин</w:t>
            </w:r>
            <w:proofErr w:type="spellEnd"/>
          </w:p>
          <w:p w:rsidR="008E479C" w:rsidRPr="00D936F3" w:rsidRDefault="008E479C" w:rsidP="007A72B8">
            <w:pPr>
              <w:ind w:left="3540"/>
              <w:rPr>
                <w:szCs w:val="18"/>
              </w:rPr>
            </w:pPr>
            <w:r w:rsidRPr="00D936F3">
              <w:rPr>
                <w:sz w:val="24"/>
                <w:szCs w:val="24"/>
              </w:rPr>
              <w:t xml:space="preserve">                </w:t>
            </w:r>
            <w:r w:rsidRPr="00D936F3">
              <w:rPr>
                <w:szCs w:val="18"/>
              </w:rPr>
              <w:t>(підпис)</w:t>
            </w:r>
          </w:p>
          <w:p w:rsidR="008E479C" w:rsidRPr="00D936F3" w:rsidRDefault="008E479C" w:rsidP="007A72B8">
            <w:pPr>
              <w:ind w:left="3540"/>
              <w:rPr>
                <w:b/>
                <w:sz w:val="24"/>
                <w:szCs w:val="24"/>
              </w:rPr>
            </w:pPr>
            <w:r w:rsidRPr="00D936F3">
              <w:rPr>
                <w:b/>
                <w:sz w:val="24"/>
                <w:szCs w:val="24"/>
              </w:rPr>
              <w:t xml:space="preserve">         “____”  _________________  201</w:t>
            </w:r>
            <w:r>
              <w:rPr>
                <w:b/>
                <w:sz w:val="24"/>
                <w:szCs w:val="24"/>
              </w:rPr>
              <w:t>7</w:t>
            </w:r>
            <w:r>
              <w:rPr>
                <w:b/>
                <w:sz w:val="24"/>
                <w:szCs w:val="24"/>
                <w:lang w:val="en-US"/>
              </w:rPr>
              <w:t xml:space="preserve"> </w:t>
            </w:r>
            <w:r w:rsidRPr="00D936F3">
              <w:rPr>
                <w:b/>
                <w:sz w:val="24"/>
                <w:szCs w:val="24"/>
              </w:rPr>
              <w:t>р.</w:t>
            </w:r>
          </w:p>
          <w:p w:rsidR="008E479C" w:rsidRPr="00D936F3" w:rsidRDefault="008E479C" w:rsidP="007A72B8">
            <w:pPr>
              <w:rPr>
                <w:sz w:val="24"/>
                <w:szCs w:val="24"/>
              </w:rPr>
            </w:pPr>
          </w:p>
          <w:p w:rsidR="008E479C" w:rsidRPr="00D936F3" w:rsidRDefault="008E479C" w:rsidP="007A72B8">
            <w:pPr>
              <w:rPr>
                <w:sz w:val="24"/>
                <w:szCs w:val="24"/>
              </w:rPr>
            </w:pPr>
          </w:p>
          <w:p w:rsidR="008E479C" w:rsidRPr="00D936F3" w:rsidRDefault="008E479C" w:rsidP="007A72B8">
            <w:pPr>
              <w:rPr>
                <w:sz w:val="24"/>
                <w:szCs w:val="24"/>
              </w:rPr>
            </w:pPr>
          </w:p>
          <w:p w:rsidR="008E479C" w:rsidRPr="00D936F3" w:rsidRDefault="008E479C" w:rsidP="007A72B8">
            <w:pPr>
              <w:jc w:val="center"/>
              <w:rPr>
                <w:sz w:val="24"/>
                <w:szCs w:val="24"/>
              </w:rPr>
            </w:pPr>
            <w:r w:rsidRPr="00D936F3">
              <w:rPr>
                <w:b/>
                <w:sz w:val="36"/>
                <w:szCs w:val="36"/>
              </w:rPr>
              <w:t>РОБОЧА</w:t>
            </w:r>
          </w:p>
          <w:p w:rsidR="008E479C" w:rsidRPr="00D936F3" w:rsidRDefault="008E479C" w:rsidP="007A72B8">
            <w:pPr>
              <w:tabs>
                <w:tab w:val="left" w:pos="3180"/>
              </w:tabs>
              <w:jc w:val="center"/>
              <w:rPr>
                <w:b/>
                <w:sz w:val="36"/>
                <w:szCs w:val="36"/>
              </w:rPr>
            </w:pPr>
            <w:r w:rsidRPr="00D936F3">
              <w:rPr>
                <w:b/>
                <w:sz w:val="36"/>
                <w:szCs w:val="36"/>
              </w:rPr>
              <w:t>ПРОГРАМА НАВЧАЛЬНОЇ ДИСЦИПЛІНИ</w:t>
            </w:r>
          </w:p>
          <w:p w:rsidR="008E479C" w:rsidRPr="006913A9" w:rsidRDefault="008E479C" w:rsidP="007A72B8">
            <w:pPr>
              <w:tabs>
                <w:tab w:val="left" w:pos="3180"/>
              </w:tabs>
              <w:jc w:val="center"/>
              <w:rPr>
                <w:b/>
                <w:sz w:val="28"/>
                <w:szCs w:val="28"/>
                <w:u w:val="single"/>
              </w:rPr>
            </w:pPr>
            <w:r w:rsidRPr="006913A9">
              <w:rPr>
                <w:b/>
                <w:sz w:val="28"/>
                <w:szCs w:val="28"/>
                <w:u w:val="single"/>
              </w:rPr>
              <w:t>Ринок фінансових послуг</w:t>
            </w:r>
          </w:p>
          <w:p w:rsidR="008E479C" w:rsidRPr="00D936F3" w:rsidRDefault="008E479C" w:rsidP="007A72B8">
            <w:pPr>
              <w:tabs>
                <w:tab w:val="left" w:pos="3180"/>
              </w:tabs>
              <w:jc w:val="center"/>
              <w:rPr>
                <w:sz w:val="20"/>
              </w:rPr>
            </w:pPr>
            <w:r w:rsidRPr="00D936F3">
              <w:rPr>
                <w:sz w:val="20"/>
              </w:rPr>
              <w:t>(назва навчальної дисципліни)</w:t>
            </w:r>
          </w:p>
          <w:p w:rsidR="008E479C" w:rsidRPr="00D936F3" w:rsidRDefault="008E479C" w:rsidP="007A72B8">
            <w:pPr>
              <w:tabs>
                <w:tab w:val="left" w:pos="3180"/>
              </w:tabs>
              <w:jc w:val="center"/>
              <w:rPr>
                <w:sz w:val="28"/>
                <w:szCs w:val="28"/>
              </w:rPr>
            </w:pPr>
          </w:p>
          <w:p w:rsidR="008E479C" w:rsidRPr="00D936F3" w:rsidRDefault="008E479C" w:rsidP="007A72B8">
            <w:pPr>
              <w:tabs>
                <w:tab w:val="left" w:pos="3180"/>
              </w:tabs>
              <w:ind w:left="318" w:hanging="318"/>
              <w:rPr>
                <w:sz w:val="24"/>
                <w:szCs w:val="24"/>
              </w:rPr>
            </w:pPr>
            <w:r>
              <w:rPr>
                <w:b/>
                <w:sz w:val="24"/>
                <w:szCs w:val="24"/>
              </w:rPr>
              <w:t xml:space="preserve">     </w:t>
            </w:r>
            <w:r w:rsidRPr="002D04D8">
              <w:rPr>
                <w:b/>
                <w:sz w:val="24"/>
                <w:szCs w:val="24"/>
              </w:rPr>
              <w:t xml:space="preserve">галузь знань : </w:t>
            </w:r>
            <w:r>
              <w:rPr>
                <w:b/>
                <w:sz w:val="24"/>
                <w:szCs w:val="24"/>
              </w:rPr>
              <w:t>07</w:t>
            </w:r>
            <w:r w:rsidRPr="002D04D8">
              <w:rPr>
                <w:b/>
                <w:sz w:val="24"/>
                <w:szCs w:val="24"/>
              </w:rPr>
              <w:t xml:space="preserve"> «</w:t>
            </w:r>
            <w:r>
              <w:rPr>
                <w:b/>
                <w:sz w:val="24"/>
                <w:szCs w:val="24"/>
              </w:rPr>
              <w:t>Управління та адміністрування</w:t>
            </w:r>
            <w:r w:rsidRPr="002D04D8">
              <w:rPr>
                <w:b/>
                <w:sz w:val="24"/>
                <w:szCs w:val="24"/>
              </w:rPr>
              <w:t>»</w:t>
            </w:r>
          </w:p>
          <w:p w:rsidR="008E479C" w:rsidRPr="00D936F3" w:rsidRDefault="008E479C" w:rsidP="007A72B8">
            <w:pPr>
              <w:tabs>
                <w:tab w:val="left" w:pos="3180"/>
              </w:tabs>
              <w:jc w:val="center"/>
              <w:rPr>
                <w:sz w:val="20"/>
              </w:rPr>
            </w:pPr>
            <w:r w:rsidRPr="00D936F3">
              <w:rPr>
                <w:sz w:val="20"/>
              </w:rPr>
              <w:t xml:space="preserve">                          (шифр та найменування галузі знань)</w:t>
            </w:r>
          </w:p>
          <w:p w:rsidR="008E479C" w:rsidRPr="00D936F3" w:rsidRDefault="008E479C" w:rsidP="007A72B8">
            <w:pPr>
              <w:tabs>
                <w:tab w:val="left" w:pos="3180"/>
              </w:tabs>
              <w:jc w:val="center"/>
              <w:rPr>
                <w:sz w:val="10"/>
                <w:szCs w:val="10"/>
              </w:rPr>
            </w:pPr>
          </w:p>
          <w:p w:rsidR="008E479C" w:rsidRDefault="008E479C" w:rsidP="007A72B8">
            <w:pPr>
              <w:spacing w:line="200" w:lineRule="atLeast"/>
              <w:rPr>
                <w:sz w:val="20"/>
              </w:rPr>
            </w:pPr>
            <w:r>
              <w:rPr>
                <w:b/>
                <w:sz w:val="24"/>
                <w:szCs w:val="24"/>
              </w:rPr>
              <w:t xml:space="preserve">  спеціальність</w:t>
            </w:r>
            <w:r w:rsidRPr="002D04D8">
              <w:rPr>
                <w:b/>
                <w:sz w:val="24"/>
                <w:szCs w:val="24"/>
              </w:rPr>
              <w:t xml:space="preserve">: </w:t>
            </w:r>
            <w:r>
              <w:rPr>
                <w:b/>
                <w:sz w:val="24"/>
                <w:szCs w:val="24"/>
              </w:rPr>
              <w:t>072 «Фінанси, банківська справа та страхування</w:t>
            </w:r>
            <w:r w:rsidRPr="002D04D8">
              <w:rPr>
                <w:b/>
                <w:sz w:val="24"/>
                <w:szCs w:val="24"/>
              </w:rPr>
              <w:t>»</w:t>
            </w:r>
          </w:p>
          <w:p w:rsidR="008E479C" w:rsidRPr="00D936F3" w:rsidRDefault="008E479C" w:rsidP="007A72B8">
            <w:pPr>
              <w:spacing w:line="200" w:lineRule="atLeast"/>
              <w:jc w:val="center"/>
              <w:rPr>
                <w:sz w:val="20"/>
              </w:rPr>
            </w:pPr>
            <w:r>
              <w:rPr>
                <w:sz w:val="20"/>
              </w:rPr>
              <w:t xml:space="preserve"> (шифр</w:t>
            </w:r>
            <w:r w:rsidRPr="00D936F3">
              <w:rPr>
                <w:sz w:val="20"/>
              </w:rPr>
              <w:t xml:space="preserve"> та найменування </w:t>
            </w:r>
            <w:r>
              <w:rPr>
                <w:sz w:val="20"/>
              </w:rPr>
              <w:t>спеціальності</w:t>
            </w:r>
            <w:r w:rsidRPr="00D936F3">
              <w:rPr>
                <w:sz w:val="20"/>
              </w:rPr>
              <w:t>)</w:t>
            </w:r>
          </w:p>
          <w:p w:rsidR="008E479C" w:rsidRDefault="008E479C" w:rsidP="007A72B8">
            <w:pPr>
              <w:tabs>
                <w:tab w:val="left" w:pos="3180"/>
              </w:tabs>
              <w:jc w:val="center"/>
              <w:rPr>
                <w:b/>
                <w:sz w:val="24"/>
                <w:szCs w:val="24"/>
              </w:rPr>
            </w:pPr>
            <w:r>
              <w:rPr>
                <w:b/>
                <w:sz w:val="24"/>
                <w:szCs w:val="24"/>
              </w:rPr>
              <w:t>спеціалізація</w:t>
            </w:r>
            <w:r w:rsidRPr="002D04D8">
              <w:rPr>
                <w:b/>
                <w:sz w:val="24"/>
                <w:szCs w:val="24"/>
              </w:rPr>
              <w:t xml:space="preserve">: </w:t>
            </w:r>
            <w:r>
              <w:rPr>
                <w:b/>
                <w:sz w:val="24"/>
                <w:szCs w:val="24"/>
              </w:rPr>
              <w:t>«Фінанси, митна справа та оподаткування»</w:t>
            </w:r>
          </w:p>
          <w:p w:rsidR="008E479C" w:rsidRPr="00D936F3" w:rsidRDefault="008E479C" w:rsidP="007A72B8">
            <w:pPr>
              <w:tabs>
                <w:tab w:val="left" w:pos="3180"/>
              </w:tabs>
              <w:jc w:val="center"/>
              <w:rPr>
                <w:sz w:val="24"/>
                <w:szCs w:val="24"/>
              </w:rPr>
            </w:pPr>
            <w:r w:rsidRPr="00E86E56">
              <w:rPr>
                <w:sz w:val="24"/>
                <w:szCs w:val="24"/>
              </w:rPr>
              <w:t>(найменування спеціалізації)</w:t>
            </w:r>
          </w:p>
          <w:p w:rsidR="008E479C" w:rsidRDefault="008E479C" w:rsidP="007A72B8">
            <w:pPr>
              <w:tabs>
                <w:tab w:val="left" w:pos="3180"/>
              </w:tabs>
              <w:jc w:val="center"/>
              <w:rPr>
                <w:b/>
                <w:sz w:val="24"/>
                <w:szCs w:val="24"/>
              </w:rPr>
            </w:pPr>
          </w:p>
          <w:p w:rsidR="008E479C" w:rsidRPr="00D936F3" w:rsidRDefault="008E479C" w:rsidP="007A72B8">
            <w:pPr>
              <w:tabs>
                <w:tab w:val="left" w:pos="3180"/>
              </w:tabs>
              <w:jc w:val="center"/>
              <w:rPr>
                <w:sz w:val="24"/>
                <w:szCs w:val="24"/>
              </w:rPr>
            </w:pPr>
            <w:r w:rsidRPr="00D936F3">
              <w:rPr>
                <w:b/>
                <w:sz w:val="24"/>
                <w:szCs w:val="24"/>
              </w:rPr>
              <w:t>освітній ступінь:</w:t>
            </w:r>
            <w:r w:rsidRPr="00D936F3">
              <w:rPr>
                <w:sz w:val="24"/>
                <w:szCs w:val="24"/>
              </w:rPr>
              <w:t xml:space="preserve"> </w:t>
            </w:r>
            <w:proofErr w:type="spellStart"/>
            <w:r>
              <w:rPr>
                <w:sz w:val="24"/>
                <w:szCs w:val="24"/>
              </w:rPr>
              <w:t>______</w:t>
            </w:r>
            <w:r>
              <w:rPr>
                <w:sz w:val="24"/>
                <w:szCs w:val="24"/>
                <w:u w:val="single"/>
              </w:rPr>
              <w:t>магістр</w:t>
            </w:r>
            <w:proofErr w:type="spellEnd"/>
            <w:r>
              <w:rPr>
                <w:sz w:val="24"/>
                <w:szCs w:val="24"/>
                <w:u w:val="single"/>
              </w:rPr>
              <w:t>_________</w:t>
            </w:r>
          </w:p>
          <w:p w:rsidR="008E479C" w:rsidRPr="00D936F3" w:rsidRDefault="008E479C" w:rsidP="007A72B8">
            <w:pPr>
              <w:tabs>
                <w:tab w:val="left" w:pos="3180"/>
              </w:tabs>
              <w:jc w:val="center"/>
              <w:rPr>
                <w:sz w:val="20"/>
              </w:rPr>
            </w:pPr>
            <w:r w:rsidRPr="00D936F3">
              <w:rPr>
                <w:sz w:val="24"/>
                <w:szCs w:val="24"/>
              </w:rPr>
              <w:t xml:space="preserve">                                  </w:t>
            </w:r>
            <w:r w:rsidRPr="00D936F3">
              <w:rPr>
                <w:sz w:val="20"/>
              </w:rPr>
              <w:t>(бакалавр, магістр)</w:t>
            </w:r>
          </w:p>
          <w:p w:rsidR="008E479C" w:rsidRPr="00D936F3" w:rsidRDefault="008E479C" w:rsidP="007A72B8">
            <w:pPr>
              <w:spacing w:line="40" w:lineRule="atLeast"/>
              <w:jc w:val="center"/>
              <w:rPr>
                <w:sz w:val="28"/>
                <w:szCs w:val="28"/>
              </w:rPr>
            </w:pPr>
          </w:p>
          <w:p w:rsidR="008E479C" w:rsidRPr="009429A1" w:rsidRDefault="008E479C" w:rsidP="007A72B8">
            <w:pPr>
              <w:tabs>
                <w:tab w:val="left" w:pos="3180"/>
              </w:tabs>
              <w:jc w:val="center"/>
              <w:rPr>
                <w:sz w:val="24"/>
                <w:szCs w:val="24"/>
              </w:rPr>
            </w:pPr>
            <w:r w:rsidRPr="00D936F3">
              <w:rPr>
                <w:b/>
                <w:sz w:val="24"/>
                <w:szCs w:val="24"/>
              </w:rPr>
              <w:t>форма навчання:</w:t>
            </w:r>
            <w:r w:rsidRPr="00D936F3">
              <w:rPr>
                <w:sz w:val="24"/>
                <w:szCs w:val="24"/>
              </w:rPr>
              <w:t xml:space="preserve"> </w:t>
            </w:r>
            <w:proofErr w:type="spellStart"/>
            <w:r w:rsidRPr="00D936F3">
              <w:rPr>
                <w:sz w:val="24"/>
                <w:szCs w:val="24"/>
              </w:rPr>
              <w:t>_____</w:t>
            </w:r>
            <w:r w:rsidRPr="009429A1">
              <w:rPr>
                <w:sz w:val="24"/>
                <w:szCs w:val="24"/>
                <w:u w:val="single"/>
              </w:rPr>
              <w:t>ден</w:t>
            </w:r>
            <w:proofErr w:type="spellEnd"/>
            <w:r w:rsidRPr="009429A1">
              <w:rPr>
                <w:sz w:val="24"/>
                <w:szCs w:val="24"/>
                <w:u w:val="single"/>
              </w:rPr>
              <w:t>на</w:t>
            </w:r>
            <w:r>
              <w:rPr>
                <w:sz w:val="24"/>
                <w:szCs w:val="24"/>
              </w:rPr>
              <w:t>___________</w:t>
            </w:r>
          </w:p>
          <w:p w:rsidR="008E479C" w:rsidRPr="00D936F3" w:rsidRDefault="008E479C" w:rsidP="007A72B8">
            <w:pPr>
              <w:tabs>
                <w:tab w:val="left" w:pos="3180"/>
              </w:tabs>
              <w:jc w:val="center"/>
              <w:rPr>
                <w:sz w:val="20"/>
              </w:rPr>
            </w:pPr>
            <w:r w:rsidRPr="00D936F3">
              <w:rPr>
                <w:sz w:val="24"/>
                <w:szCs w:val="24"/>
              </w:rPr>
              <w:t xml:space="preserve">                                   </w:t>
            </w:r>
            <w:r w:rsidRPr="00D936F3">
              <w:rPr>
                <w:sz w:val="20"/>
              </w:rPr>
              <w:t>(денна, заочна)</w:t>
            </w:r>
          </w:p>
          <w:p w:rsidR="008E479C" w:rsidRPr="00D936F3" w:rsidRDefault="008E479C" w:rsidP="007A72B8">
            <w:pPr>
              <w:spacing w:line="40" w:lineRule="atLeast"/>
              <w:jc w:val="center"/>
              <w:rPr>
                <w:sz w:val="28"/>
                <w:szCs w:val="28"/>
              </w:rPr>
            </w:pPr>
          </w:p>
          <w:p w:rsidR="008E479C" w:rsidRPr="00D936F3" w:rsidRDefault="008E479C" w:rsidP="007A72B8">
            <w:pPr>
              <w:spacing w:line="40" w:lineRule="atLeast"/>
              <w:jc w:val="center"/>
              <w:rPr>
                <w:sz w:val="28"/>
                <w:szCs w:val="28"/>
              </w:rPr>
            </w:pPr>
          </w:p>
          <w:p w:rsidR="008E479C" w:rsidRPr="00D936F3" w:rsidRDefault="008E479C" w:rsidP="007A72B8">
            <w:pPr>
              <w:spacing w:line="40" w:lineRule="atLeast"/>
              <w:jc w:val="center"/>
              <w:rPr>
                <w:sz w:val="28"/>
                <w:szCs w:val="28"/>
              </w:rPr>
            </w:pPr>
          </w:p>
          <w:p w:rsidR="008E479C" w:rsidRPr="00D936F3" w:rsidRDefault="008E479C" w:rsidP="007A72B8">
            <w:pPr>
              <w:rPr>
                <w:sz w:val="20"/>
              </w:rPr>
            </w:pPr>
          </w:p>
          <w:p w:rsidR="008E479C" w:rsidRPr="00D936F3" w:rsidRDefault="008E479C" w:rsidP="007A72B8">
            <w:pPr>
              <w:rPr>
                <w:sz w:val="20"/>
              </w:rPr>
            </w:pPr>
          </w:p>
          <w:p w:rsidR="008E479C" w:rsidRPr="00D936F3" w:rsidRDefault="008E479C" w:rsidP="007A72B8">
            <w:pPr>
              <w:rPr>
                <w:sz w:val="20"/>
              </w:rPr>
            </w:pPr>
          </w:p>
          <w:p w:rsidR="008E479C" w:rsidRPr="00D936F3" w:rsidRDefault="008E479C" w:rsidP="007A72B8">
            <w:pPr>
              <w:rPr>
                <w:sz w:val="20"/>
              </w:rPr>
            </w:pPr>
          </w:p>
          <w:p w:rsidR="008E479C" w:rsidRPr="00D936F3" w:rsidRDefault="008E479C" w:rsidP="007A72B8">
            <w:pPr>
              <w:rPr>
                <w:sz w:val="20"/>
              </w:rPr>
            </w:pPr>
          </w:p>
          <w:p w:rsidR="008E479C" w:rsidRPr="00D936F3" w:rsidRDefault="008E479C" w:rsidP="007A72B8">
            <w:pPr>
              <w:rPr>
                <w:sz w:val="20"/>
              </w:rPr>
            </w:pPr>
          </w:p>
          <w:p w:rsidR="008E479C" w:rsidRPr="00D936F3" w:rsidRDefault="008E479C" w:rsidP="007A72B8">
            <w:pPr>
              <w:rPr>
                <w:sz w:val="20"/>
              </w:rPr>
            </w:pPr>
          </w:p>
          <w:p w:rsidR="008E479C" w:rsidRPr="00D936F3" w:rsidRDefault="008E479C" w:rsidP="007A72B8">
            <w:pPr>
              <w:rPr>
                <w:sz w:val="20"/>
              </w:rPr>
            </w:pPr>
          </w:p>
          <w:p w:rsidR="008E479C" w:rsidRPr="00D936F3" w:rsidRDefault="008E479C" w:rsidP="007A72B8">
            <w:pPr>
              <w:rPr>
                <w:sz w:val="20"/>
              </w:rPr>
            </w:pPr>
          </w:p>
          <w:p w:rsidR="008E479C" w:rsidRPr="00D936F3" w:rsidRDefault="008E479C" w:rsidP="007A72B8">
            <w:pPr>
              <w:rPr>
                <w:sz w:val="20"/>
              </w:rPr>
            </w:pPr>
          </w:p>
          <w:p w:rsidR="008E479C" w:rsidRPr="00D936F3" w:rsidRDefault="008E479C" w:rsidP="007A72B8">
            <w:pPr>
              <w:rPr>
                <w:sz w:val="20"/>
              </w:rPr>
            </w:pPr>
          </w:p>
          <w:p w:rsidR="008E479C" w:rsidRPr="00D936F3" w:rsidRDefault="008E479C" w:rsidP="007A72B8">
            <w:pPr>
              <w:rPr>
                <w:sz w:val="20"/>
              </w:rPr>
            </w:pPr>
            <w:r w:rsidRPr="00D936F3">
              <w:rPr>
                <w:vanish/>
                <w:sz w:val="20"/>
              </w:rPr>
              <w:cr/>
            </w:r>
          </w:p>
          <w:p w:rsidR="008E479C" w:rsidRPr="00D936F3" w:rsidRDefault="008E479C" w:rsidP="007A72B8">
            <w:pPr>
              <w:tabs>
                <w:tab w:val="left" w:pos="3060"/>
              </w:tabs>
              <w:jc w:val="center"/>
              <w:rPr>
                <w:sz w:val="20"/>
              </w:rPr>
            </w:pPr>
            <w:r w:rsidRPr="00D936F3">
              <w:rPr>
                <w:b/>
                <w:bCs/>
                <w:sz w:val="24"/>
                <w:szCs w:val="24"/>
              </w:rPr>
              <w:t>ЛЬВІВ 201</w:t>
            </w:r>
            <w:r>
              <w:rPr>
                <w:b/>
                <w:bCs/>
                <w:sz w:val="24"/>
                <w:szCs w:val="24"/>
              </w:rPr>
              <w:t>7</w:t>
            </w:r>
          </w:p>
        </w:tc>
      </w:tr>
      <w:tr w:rsidR="008E479C" w:rsidRPr="00D936F3" w:rsidTr="007A72B8">
        <w:trPr>
          <w:trHeight w:val="10906"/>
        </w:trPr>
        <w:tc>
          <w:tcPr>
            <w:tcW w:w="2376" w:type="dxa"/>
            <w:tcBorders>
              <w:top w:val="nil"/>
              <w:left w:val="nil"/>
              <w:bottom w:val="nil"/>
              <w:right w:val="single" w:sz="18" w:space="0" w:color="auto"/>
            </w:tcBorders>
            <w:textDirection w:val="btLr"/>
            <w:vAlign w:val="center"/>
          </w:tcPr>
          <w:p w:rsidR="008E479C" w:rsidRPr="00D936F3" w:rsidRDefault="008E479C" w:rsidP="007A72B8">
            <w:pPr>
              <w:ind w:left="113" w:right="113"/>
              <w:jc w:val="center"/>
              <w:rPr>
                <w:b/>
                <w:sz w:val="28"/>
                <w:szCs w:val="28"/>
              </w:rPr>
            </w:pPr>
            <w:r w:rsidRPr="00D936F3">
              <w:rPr>
                <w:rFonts w:ascii="Book Antiqua" w:hAnsi="Book Antiqua" w:cs="Tahoma"/>
                <w:b/>
                <w:i/>
                <w:caps/>
                <w:emboss/>
                <w:spacing w:val="40"/>
                <w:w w:val="150"/>
                <w:position w:val="-48"/>
                <w:sz w:val="32"/>
                <w:szCs w:val="32"/>
              </w:rPr>
              <w:t>КАФЕдра</w:t>
            </w:r>
            <w:r>
              <w:rPr>
                <w:rFonts w:ascii="Book Antiqua" w:hAnsi="Book Antiqua" w:cs="Tahoma"/>
                <w:b/>
                <w:i/>
                <w:caps/>
                <w:emboss/>
                <w:spacing w:val="40"/>
                <w:w w:val="150"/>
                <w:position w:val="-48"/>
                <w:sz w:val="32"/>
                <w:szCs w:val="32"/>
              </w:rPr>
              <w:t xml:space="preserve"> державних та місцевих фінансів</w:t>
            </w:r>
          </w:p>
        </w:tc>
        <w:tc>
          <w:tcPr>
            <w:tcW w:w="8080" w:type="dxa"/>
            <w:vMerge/>
            <w:tcBorders>
              <w:top w:val="nil"/>
              <w:left w:val="single" w:sz="18" w:space="0" w:color="auto"/>
              <w:bottom w:val="nil"/>
              <w:right w:val="nil"/>
            </w:tcBorders>
          </w:tcPr>
          <w:p w:rsidR="008E479C" w:rsidRPr="00D936F3" w:rsidRDefault="008E479C" w:rsidP="007A72B8">
            <w:pPr>
              <w:jc w:val="center"/>
              <w:rPr>
                <w:b/>
                <w:sz w:val="28"/>
                <w:szCs w:val="28"/>
              </w:rPr>
            </w:pPr>
          </w:p>
        </w:tc>
      </w:tr>
    </w:tbl>
    <w:p w:rsidR="008E479C" w:rsidRDefault="008E479C" w:rsidP="008E479C">
      <w:pPr>
        <w:rPr>
          <w:sz w:val="26"/>
          <w:szCs w:val="26"/>
        </w:rPr>
      </w:pPr>
      <w:r>
        <w:rPr>
          <w:b/>
          <w:i/>
          <w:sz w:val="26"/>
          <w:szCs w:val="26"/>
        </w:rPr>
        <w:br w:type="page"/>
      </w:r>
    </w:p>
    <w:p w:rsidR="008E479C" w:rsidRPr="00F5314B" w:rsidRDefault="008E479C" w:rsidP="008E479C">
      <w:pPr>
        <w:widowControl w:val="0"/>
        <w:suppressAutoHyphens w:val="0"/>
        <w:autoSpaceDE w:val="0"/>
        <w:autoSpaceDN w:val="0"/>
        <w:adjustRightInd w:val="0"/>
        <w:jc w:val="both"/>
        <w:rPr>
          <w:sz w:val="24"/>
          <w:szCs w:val="24"/>
          <w:lang w:eastAsia="ru-RU"/>
        </w:rPr>
      </w:pPr>
      <w:r>
        <w:rPr>
          <w:sz w:val="24"/>
          <w:szCs w:val="24"/>
          <w:lang w:eastAsia="ru-RU"/>
        </w:rPr>
        <w:lastRenderedPageBreak/>
        <w:t>Робоча п</w:t>
      </w:r>
      <w:r w:rsidRPr="00F5314B">
        <w:rPr>
          <w:sz w:val="24"/>
          <w:szCs w:val="24"/>
          <w:lang w:eastAsia="ru-RU"/>
        </w:rPr>
        <w:t>рограма навчальної дисципліни «Ринок фінансових послуг» для студентів за галуззю знань 07 «Управління та адміністрування» спеціальності 072 «Фінанси, банківська справа та страхування» спеціалізації «Фінанси, митна справа та оподаткування» освітнього ступеня «магістр»</w:t>
      </w:r>
    </w:p>
    <w:p w:rsidR="008E479C" w:rsidRPr="00F5314B" w:rsidRDefault="008E479C" w:rsidP="008E479C">
      <w:pPr>
        <w:widowControl w:val="0"/>
        <w:suppressAutoHyphens w:val="0"/>
        <w:autoSpaceDE w:val="0"/>
        <w:autoSpaceDN w:val="0"/>
        <w:adjustRightInd w:val="0"/>
        <w:jc w:val="both"/>
        <w:rPr>
          <w:sz w:val="24"/>
          <w:szCs w:val="24"/>
          <w:lang w:eastAsia="ru-RU"/>
        </w:rPr>
      </w:pPr>
    </w:p>
    <w:p w:rsidR="008E479C" w:rsidRPr="00F5314B" w:rsidRDefault="008E479C" w:rsidP="008E479C">
      <w:pPr>
        <w:widowControl w:val="0"/>
        <w:suppressAutoHyphens w:val="0"/>
        <w:autoSpaceDE w:val="0"/>
        <w:autoSpaceDN w:val="0"/>
        <w:adjustRightInd w:val="0"/>
        <w:jc w:val="both"/>
        <w:rPr>
          <w:sz w:val="24"/>
          <w:szCs w:val="24"/>
          <w:lang w:val="ru-RU" w:eastAsia="ru-RU"/>
        </w:rPr>
      </w:pPr>
      <w:r w:rsidRPr="00F5314B">
        <w:rPr>
          <w:sz w:val="24"/>
          <w:szCs w:val="24"/>
          <w:lang w:val="ru-RU" w:eastAsia="ru-RU"/>
        </w:rPr>
        <w:t xml:space="preserve">“___” _____________ 201__ року – </w:t>
      </w:r>
      <w:proofErr w:type="spellStart"/>
      <w:r w:rsidRPr="00F5314B">
        <w:rPr>
          <w:sz w:val="24"/>
          <w:szCs w:val="24"/>
          <w:lang w:val="ru-RU" w:eastAsia="ru-RU"/>
        </w:rPr>
        <w:t>___</w:t>
      </w:r>
      <w:proofErr w:type="gramStart"/>
      <w:r w:rsidRPr="00F5314B">
        <w:rPr>
          <w:sz w:val="24"/>
          <w:szCs w:val="24"/>
          <w:lang w:val="ru-RU" w:eastAsia="ru-RU"/>
        </w:rPr>
        <w:t>с</w:t>
      </w:r>
      <w:proofErr w:type="spellEnd"/>
      <w:proofErr w:type="gramEnd"/>
      <w:r w:rsidRPr="00F5314B">
        <w:rPr>
          <w:sz w:val="24"/>
          <w:szCs w:val="24"/>
          <w:lang w:val="ru-RU" w:eastAsia="ru-RU"/>
        </w:rPr>
        <w:t>.</w:t>
      </w:r>
    </w:p>
    <w:p w:rsidR="008E479C" w:rsidRPr="00F5314B" w:rsidRDefault="008E479C" w:rsidP="008E479C">
      <w:pPr>
        <w:widowControl w:val="0"/>
        <w:suppressAutoHyphens w:val="0"/>
        <w:autoSpaceDE w:val="0"/>
        <w:autoSpaceDN w:val="0"/>
        <w:adjustRightInd w:val="0"/>
        <w:jc w:val="both"/>
        <w:rPr>
          <w:sz w:val="24"/>
          <w:szCs w:val="24"/>
          <w:lang w:val="ru-RU" w:eastAsia="ru-RU"/>
        </w:rPr>
      </w:pPr>
    </w:p>
    <w:p w:rsidR="008E479C" w:rsidRPr="00F5314B" w:rsidRDefault="008E479C" w:rsidP="008E479C">
      <w:pPr>
        <w:widowControl w:val="0"/>
        <w:suppressAutoHyphens w:val="0"/>
        <w:autoSpaceDE w:val="0"/>
        <w:autoSpaceDN w:val="0"/>
        <w:adjustRightInd w:val="0"/>
        <w:rPr>
          <w:sz w:val="24"/>
          <w:szCs w:val="24"/>
          <w:lang w:val="ru-RU" w:eastAsia="ru-RU"/>
        </w:rPr>
      </w:pPr>
    </w:p>
    <w:p w:rsidR="008E479C" w:rsidRPr="00F5314B" w:rsidRDefault="008E479C" w:rsidP="008E479C">
      <w:pPr>
        <w:widowControl w:val="0"/>
        <w:suppressAutoHyphens w:val="0"/>
        <w:autoSpaceDE w:val="0"/>
        <w:autoSpaceDN w:val="0"/>
        <w:adjustRightInd w:val="0"/>
        <w:ind w:left="1418" w:hanging="1418"/>
        <w:rPr>
          <w:sz w:val="24"/>
          <w:szCs w:val="24"/>
          <w:lang w:val="ru-RU" w:eastAsia="ru-RU"/>
        </w:rPr>
      </w:pPr>
      <w:proofErr w:type="spellStart"/>
      <w:r w:rsidRPr="00F5314B">
        <w:rPr>
          <w:b/>
          <w:sz w:val="24"/>
          <w:szCs w:val="24"/>
          <w:lang w:val="ru-RU" w:eastAsia="ru-RU"/>
        </w:rPr>
        <w:t>Розробник</w:t>
      </w:r>
      <w:proofErr w:type="spellEnd"/>
      <w:r w:rsidRPr="00F5314B">
        <w:rPr>
          <w:sz w:val="24"/>
          <w:szCs w:val="24"/>
          <w:lang w:val="ru-RU" w:eastAsia="ru-RU"/>
        </w:rPr>
        <w:t xml:space="preserve">:  </w:t>
      </w:r>
      <w:r>
        <w:rPr>
          <w:sz w:val="24"/>
          <w:szCs w:val="24"/>
          <w:lang w:val="ru-RU" w:eastAsia="ru-RU"/>
        </w:rPr>
        <w:t xml:space="preserve">Ярема Богдана </w:t>
      </w:r>
      <w:proofErr w:type="spellStart"/>
      <w:r>
        <w:rPr>
          <w:sz w:val="24"/>
          <w:szCs w:val="24"/>
          <w:lang w:val="ru-RU" w:eastAsia="ru-RU"/>
        </w:rPr>
        <w:t>Павлівна</w:t>
      </w:r>
      <w:proofErr w:type="spellEnd"/>
      <w:r w:rsidRPr="00F5314B">
        <w:rPr>
          <w:sz w:val="24"/>
          <w:szCs w:val="24"/>
          <w:lang w:val="ru-RU" w:eastAsia="ru-RU"/>
        </w:rPr>
        <w:t xml:space="preserve">, кандидат </w:t>
      </w:r>
      <w:proofErr w:type="spellStart"/>
      <w:r w:rsidRPr="00F5314B">
        <w:rPr>
          <w:sz w:val="24"/>
          <w:szCs w:val="24"/>
          <w:lang w:val="ru-RU" w:eastAsia="ru-RU"/>
        </w:rPr>
        <w:t>економічних</w:t>
      </w:r>
      <w:proofErr w:type="spellEnd"/>
      <w:r w:rsidRPr="00F5314B">
        <w:rPr>
          <w:sz w:val="24"/>
          <w:szCs w:val="24"/>
          <w:lang w:val="ru-RU" w:eastAsia="ru-RU"/>
        </w:rPr>
        <w:t xml:space="preserve"> наук, доцент </w:t>
      </w:r>
      <w:proofErr w:type="spellStart"/>
      <w:r w:rsidRPr="00F5314B">
        <w:rPr>
          <w:sz w:val="24"/>
          <w:szCs w:val="24"/>
          <w:lang w:val="ru-RU" w:eastAsia="ru-RU"/>
        </w:rPr>
        <w:t>кафедри</w:t>
      </w:r>
      <w:proofErr w:type="spellEnd"/>
      <w:r w:rsidRPr="00F5314B">
        <w:rPr>
          <w:sz w:val="24"/>
          <w:szCs w:val="24"/>
          <w:lang w:val="ru-RU" w:eastAsia="ru-RU"/>
        </w:rPr>
        <w:t xml:space="preserve"> </w:t>
      </w:r>
      <w:proofErr w:type="spellStart"/>
      <w:r w:rsidRPr="00F5314B">
        <w:rPr>
          <w:sz w:val="24"/>
          <w:szCs w:val="24"/>
          <w:lang w:val="ru-RU" w:eastAsia="ru-RU"/>
        </w:rPr>
        <w:t>фінансів</w:t>
      </w:r>
      <w:proofErr w:type="spellEnd"/>
      <w:r w:rsidRPr="00F5314B">
        <w:rPr>
          <w:sz w:val="24"/>
          <w:szCs w:val="24"/>
          <w:lang w:val="ru-RU" w:eastAsia="ru-RU"/>
        </w:rPr>
        <w:t xml:space="preserve"> </w:t>
      </w:r>
      <w:proofErr w:type="spellStart"/>
      <w:r w:rsidRPr="00F5314B">
        <w:rPr>
          <w:sz w:val="24"/>
          <w:szCs w:val="24"/>
          <w:lang w:val="ru-RU" w:eastAsia="ru-RU"/>
        </w:rPr>
        <w:t>суб’єктів</w:t>
      </w:r>
      <w:proofErr w:type="spellEnd"/>
      <w:r w:rsidRPr="00F5314B">
        <w:rPr>
          <w:sz w:val="24"/>
          <w:szCs w:val="24"/>
          <w:lang w:val="ru-RU" w:eastAsia="ru-RU"/>
        </w:rPr>
        <w:t xml:space="preserve"> </w:t>
      </w:r>
      <w:proofErr w:type="spellStart"/>
      <w:r w:rsidRPr="00F5314B">
        <w:rPr>
          <w:sz w:val="24"/>
          <w:szCs w:val="24"/>
          <w:lang w:val="ru-RU" w:eastAsia="ru-RU"/>
        </w:rPr>
        <w:t>господарювання</w:t>
      </w:r>
      <w:proofErr w:type="spellEnd"/>
    </w:p>
    <w:p w:rsidR="008E479C" w:rsidRPr="00F5314B" w:rsidRDefault="008E479C" w:rsidP="008E479C">
      <w:pPr>
        <w:widowControl w:val="0"/>
        <w:suppressAutoHyphens w:val="0"/>
        <w:autoSpaceDE w:val="0"/>
        <w:autoSpaceDN w:val="0"/>
        <w:adjustRightInd w:val="0"/>
        <w:rPr>
          <w:sz w:val="24"/>
          <w:szCs w:val="24"/>
          <w:lang w:val="ru-RU" w:eastAsia="ru-RU"/>
        </w:rPr>
      </w:pPr>
    </w:p>
    <w:p w:rsidR="008E479C" w:rsidRPr="00F5314B" w:rsidRDefault="008E479C" w:rsidP="008E479C">
      <w:pPr>
        <w:widowControl w:val="0"/>
        <w:suppressAutoHyphens w:val="0"/>
        <w:autoSpaceDE w:val="0"/>
        <w:autoSpaceDN w:val="0"/>
        <w:adjustRightInd w:val="0"/>
        <w:jc w:val="both"/>
        <w:rPr>
          <w:b/>
          <w:sz w:val="28"/>
          <w:szCs w:val="28"/>
          <w:lang w:val="ru-RU" w:eastAsia="ru-RU"/>
        </w:rPr>
      </w:pPr>
    </w:p>
    <w:p w:rsidR="008E479C" w:rsidRPr="00F5314B" w:rsidRDefault="008E479C" w:rsidP="008E479C">
      <w:pPr>
        <w:widowControl w:val="0"/>
        <w:tabs>
          <w:tab w:val="left" w:pos="1860"/>
        </w:tabs>
        <w:suppressAutoHyphens w:val="0"/>
        <w:autoSpaceDE w:val="0"/>
        <w:autoSpaceDN w:val="0"/>
        <w:adjustRightInd w:val="0"/>
        <w:jc w:val="both"/>
        <w:rPr>
          <w:b/>
          <w:sz w:val="28"/>
          <w:szCs w:val="28"/>
          <w:lang w:val="ru-RU" w:eastAsia="ru-RU"/>
        </w:rPr>
      </w:pPr>
      <w:r w:rsidRPr="00F5314B">
        <w:rPr>
          <w:b/>
          <w:sz w:val="28"/>
          <w:szCs w:val="28"/>
          <w:lang w:val="ru-RU" w:eastAsia="ru-RU"/>
        </w:rPr>
        <w:tab/>
      </w:r>
    </w:p>
    <w:p w:rsidR="008E479C" w:rsidRPr="00F5314B" w:rsidRDefault="008E479C" w:rsidP="008E479C">
      <w:pPr>
        <w:widowControl w:val="0"/>
        <w:suppressAutoHyphens w:val="0"/>
        <w:autoSpaceDE w:val="0"/>
        <w:autoSpaceDN w:val="0"/>
        <w:adjustRightInd w:val="0"/>
        <w:rPr>
          <w:b/>
          <w:sz w:val="24"/>
          <w:szCs w:val="24"/>
          <w:lang w:val="ru-RU" w:eastAsia="ru-RU"/>
        </w:rPr>
      </w:pPr>
      <w:proofErr w:type="spellStart"/>
      <w:r w:rsidRPr="00F5314B">
        <w:rPr>
          <w:b/>
          <w:sz w:val="24"/>
          <w:szCs w:val="24"/>
          <w:lang w:val="ru-RU" w:eastAsia="ru-RU"/>
        </w:rPr>
        <w:t>Розглянуто</w:t>
      </w:r>
      <w:proofErr w:type="spellEnd"/>
      <w:r w:rsidRPr="00F5314B">
        <w:rPr>
          <w:b/>
          <w:sz w:val="24"/>
          <w:szCs w:val="24"/>
          <w:lang w:val="ru-RU" w:eastAsia="ru-RU"/>
        </w:rPr>
        <w:t xml:space="preserve">  та  </w:t>
      </w:r>
      <w:proofErr w:type="spellStart"/>
      <w:r w:rsidRPr="00F5314B">
        <w:rPr>
          <w:b/>
          <w:sz w:val="24"/>
          <w:szCs w:val="24"/>
          <w:lang w:val="ru-RU" w:eastAsia="ru-RU"/>
        </w:rPr>
        <w:t>ухвалено</w:t>
      </w:r>
      <w:proofErr w:type="spellEnd"/>
      <w:r w:rsidRPr="00F5314B">
        <w:rPr>
          <w:b/>
          <w:sz w:val="24"/>
          <w:szCs w:val="24"/>
          <w:lang w:val="ru-RU" w:eastAsia="ru-RU"/>
        </w:rPr>
        <w:t xml:space="preserve">  на  </w:t>
      </w:r>
      <w:proofErr w:type="spellStart"/>
      <w:r w:rsidRPr="00F5314B">
        <w:rPr>
          <w:b/>
          <w:sz w:val="24"/>
          <w:szCs w:val="24"/>
          <w:lang w:val="ru-RU" w:eastAsia="ru-RU"/>
        </w:rPr>
        <w:t>засіданні</w:t>
      </w:r>
      <w:proofErr w:type="spellEnd"/>
      <w:r w:rsidRPr="00F5314B">
        <w:rPr>
          <w:b/>
          <w:sz w:val="24"/>
          <w:szCs w:val="24"/>
          <w:lang w:val="ru-RU" w:eastAsia="ru-RU"/>
        </w:rPr>
        <w:t xml:space="preserve">  </w:t>
      </w:r>
      <w:proofErr w:type="spellStart"/>
      <w:r w:rsidRPr="00F5314B">
        <w:rPr>
          <w:b/>
          <w:sz w:val="24"/>
          <w:szCs w:val="24"/>
          <w:lang w:val="ru-RU" w:eastAsia="ru-RU"/>
        </w:rPr>
        <w:t>кафедри</w:t>
      </w:r>
      <w:proofErr w:type="spellEnd"/>
      <w:r w:rsidRPr="00F5314B">
        <w:rPr>
          <w:b/>
          <w:sz w:val="24"/>
          <w:szCs w:val="24"/>
          <w:lang w:val="ru-RU" w:eastAsia="ru-RU"/>
        </w:rPr>
        <w:t xml:space="preserve"> </w:t>
      </w:r>
      <w:proofErr w:type="spellStart"/>
      <w:r w:rsidRPr="00F5314B">
        <w:rPr>
          <w:b/>
          <w:sz w:val="24"/>
          <w:szCs w:val="24"/>
          <w:lang w:val="ru-RU" w:eastAsia="ru-RU"/>
        </w:rPr>
        <w:t>фінансів</w:t>
      </w:r>
      <w:proofErr w:type="spellEnd"/>
      <w:r w:rsidRPr="00F5314B">
        <w:rPr>
          <w:b/>
          <w:sz w:val="24"/>
          <w:szCs w:val="24"/>
          <w:lang w:val="ru-RU" w:eastAsia="ru-RU"/>
        </w:rPr>
        <w:t xml:space="preserve"> </w:t>
      </w:r>
      <w:proofErr w:type="spellStart"/>
      <w:r w:rsidRPr="00F5314B">
        <w:rPr>
          <w:b/>
          <w:sz w:val="24"/>
          <w:szCs w:val="24"/>
          <w:lang w:val="ru-RU" w:eastAsia="ru-RU"/>
        </w:rPr>
        <w:t>суб’єк</w:t>
      </w:r>
      <w:proofErr w:type="gramStart"/>
      <w:r w:rsidRPr="00F5314B">
        <w:rPr>
          <w:b/>
          <w:sz w:val="24"/>
          <w:szCs w:val="24"/>
          <w:lang w:val="ru-RU" w:eastAsia="ru-RU"/>
        </w:rPr>
        <w:t>тів</w:t>
      </w:r>
      <w:proofErr w:type="spellEnd"/>
      <w:r w:rsidRPr="00F5314B">
        <w:rPr>
          <w:b/>
          <w:sz w:val="24"/>
          <w:szCs w:val="24"/>
          <w:lang w:val="ru-RU" w:eastAsia="ru-RU"/>
        </w:rPr>
        <w:t xml:space="preserve"> </w:t>
      </w:r>
      <w:proofErr w:type="spellStart"/>
      <w:r w:rsidRPr="00F5314B">
        <w:rPr>
          <w:b/>
          <w:sz w:val="24"/>
          <w:szCs w:val="24"/>
          <w:lang w:val="ru-RU" w:eastAsia="ru-RU"/>
        </w:rPr>
        <w:t>госп</w:t>
      </w:r>
      <w:proofErr w:type="gramEnd"/>
      <w:r w:rsidRPr="00F5314B">
        <w:rPr>
          <w:b/>
          <w:sz w:val="24"/>
          <w:szCs w:val="24"/>
          <w:lang w:val="ru-RU" w:eastAsia="ru-RU"/>
        </w:rPr>
        <w:t>одарювання</w:t>
      </w:r>
      <w:proofErr w:type="spellEnd"/>
    </w:p>
    <w:p w:rsidR="008E479C" w:rsidRPr="00F5314B" w:rsidRDefault="008E479C" w:rsidP="008E479C">
      <w:pPr>
        <w:widowControl w:val="0"/>
        <w:suppressAutoHyphens w:val="0"/>
        <w:autoSpaceDE w:val="0"/>
        <w:autoSpaceDN w:val="0"/>
        <w:adjustRightInd w:val="0"/>
        <w:rPr>
          <w:sz w:val="24"/>
          <w:szCs w:val="24"/>
          <w:lang w:val="ru-RU" w:eastAsia="ru-RU"/>
        </w:rPr>
      </w:pPr>
      <w:r w:rsidRPr="00F5314B">
        <w:rPr>
          <w:sz w:val="24"/>
          <w:szCs w:val="24"/>
          <w:lang w:val="ru-RU" w:eastAsia="ru-RU"/>
        </w:rPr>
        <w:t xml:space="preserve">Протокол № ____ </w:t>
      </w:r>
      <w:proofErr w:type="spellStart"/>
      <w:r w:rsidRPr="00F5314B">
        <w:rPr>
          <w:sz w:val="24"/>
          <w:szCs w:val="24"/>
          <w:lang w:val="ru-RU" w:eastAsia="ru-RU"/>
        </w:rPr>
        <w:t>від</w:t>
      </w:r>
      <w:proofErr w:type="spellEnd"/>
      <w:r w:rsidRPr="00F5314B">
        <w:rPr>
          <w:sz w:val="24"/>
          <w:szCs w:val="24"/>
          <w:lang w:val="ru-RU" w:eastAsia="ru-RU"/>
        </w:rPr>
        <w:t xml:space="preserve"> “___” ______________ 201__ р.</w:t>
      </w:r>
    </w:p>
    <w:p w:rsidR="008E479C" w:rsidRPr="00F5314B" w:rsidRDefault="008E479C" w:rsidP="008E479C">
      <w:pPr>
        <w:widowControl w:val="0"/>
        <w:suppressAutoHyphens w:val="0"/>
        <w:autoSpaceDE w:val="0"/>
        <w:autoSpaceDN w:val="0"/>
        <w:adjustRightInd w:val="0"/>
        <w:rPr>
          <w:sz w:val="24"/>
          <w:szCs w:val="24"/>
          <w:lang w:val="ru-RU" w:eastAsia="ru-RU"/>
        </w:rPr>
      </w:pPr>
    </w:p>
    <w:p w:rsidR="008E479C" w:rsidRPr="00F5314B" w:rsidRDefault="008E479C" w:rsidP="008E479C">
      <w:pPr>
        <w:widowControl w:val="0"/>
        <w:suppressAutoHyphens w:val="0"/>
        <w:autoSpaceDE w:val="0"/>
        <w:autoSpaceDN w:val="0"/>
        <w:adjustRightInd w:val="0"/>
        <w:rPr>
          <w:sz w:val="24"/>
          <w:szCs w:val="24"/>
          <w:lang w:val="ru-RU" w:eastAsia="ru-RU"/>
        </w:rPr>
      </w:pPr>
    </w:p>
    <w:p w:rsidR="008E479C" w:rsidRPr="00F5314B" w:rsidRDefault="008E479C" w:rsidP="008E479C">
      <w:pPr>
        <w:widowControl w:val="0"/>
        <w:suppressAutoHyphens w:val="0"/>
        <w:autoSpaceDE w:val="0"/>
        <w:autoSpaceDN w:val="0"/>
        <w:adjustRightInd w:val="0"/>
        <w:rPr>
          <w:sz w:val="24"/>
          <w:szCs w:val="24"/>
          <w:lang w:val="ru-RU" w:eastAsia="ru-RU"/>
        </w:rPr>
      </w:pPr>
      <w:proofErr w:type="spellStart"/>
      <w:r w:rsidRPr="00F5314B">
        <w:rPr>
          <w:sz w:val="24"/>
          <w:szCs w:val="24"/>
          <w:lang w:val="ru-RU" w:eastAsia="ru-RU"/>
        </w:rPr>
        <w:t>Завідувач</w:t>
      </w:r>
      <w:proofErr w:type="spellEnd"/>
      <w:r w:rsidRPr="00F5314B">
        <w:rPr>
          <w:sz w:val="24"/>
          <w:szCs w:val="24"/>
          <w:lang w:val="ru-RU" w:eastAsia="ru-RU"/>
        </w:rPr>
        <w:t xml:space="preserve"> </w:t>
      </w:r>
      <w:proofErr w:type="spellStart"/>
      <w:r w:rsidRPr="00F5314B">
        <w:rPr>
          <w:sz w:val="24"/>
          <w:szCs w:val="24"/>
          <w:lang w:val="ru-RU" w:eastAsia="ru-RU"/>
        </w:rPr>
        <w:t>кафедри</w:t>
      </w:r>
      <w:proofErr w:type="spellEnd"/>
      <w:r w:rsidRPr="00F5314B">
        <w:rPr>
          <w:sz w:val="24"/>
          <w:szCs w:val="24"/>
          <w:lang w:val="ru-RU" w:eastAsia="ru-RU"/>
        </w:rPr>
        <w:t xml:space="preserve"> </w:t>
      </w:r>
      <w:proofErr w:type="spellStart"/>
      <w:r w:rsidRPr="00F5314B">
        <w:rPr>
          <w:sz w:val="24"/>
          <w:szCs w:val="24"/>
          <w:lang w:val="ru-RU" w:eastAsia="ru-RU"/>
        </w:rPr>
        <w:t>_______________________________________________Васьківська</w:t>
      </w:r>
      <w:proofErr w:type="spellEnd"/>
      <w:r w:rsidRPr="00F5314B">
        <w:rPr>
          <w:sz w:val="24"/>
          <w:szCs w:val="24"/>
          <w:lang w:val="ru-RU" w:eastAsia="ru-RU"/>
        </w:rPr>
        <w:t xml:space="preserve"> К.В.</w:t>
      </w:r>
    </w:p>
    <w:p w:rsidR="008E479C" w:rsidRPr="00F5314B" w:rsidRDefault="008E479C" w:rsidP="008E479C">
      <w:pPr>
        <w:widowControl w:val="0"/>
        <w:suppressAutoHyphens w:val="0"/>
        <w:autoSpaceDE w:val="0"/>
        <w:autoSpaceDN w:val="0"/>
        <w:adjustRightInd w:val="0"/>
        <w:rPr>
          <w:sz w:val="24"/>
          <w:szCs w:val="24"/>
          <w:lang w:val="ru-RU" w:eastAsia="ru-RU"/>
        </w:rPr>
      </w:pPr>
      <w:r w:rsidRPr="00F5314B">
        <w:rPr>
          <w:sz w:val="24"/>
          <w:szCs w:val="24"/>
          <w:lang w:val="ru-RU" w:eastAsia="ru-RU"/>
        </w:rPr>
        <w:t xml:space="preserve">                                                      (</w:t>
      </w:r>
      <w:proofErr w:type="spellStart"/>
      <w:proofErr w:type="gramStart"/>
      <w:r w:rsidRPr="00F5314B">
        <w:rPr>
          <w:sz w:val="24"/>
          <w:szCs w:val="24"/>
          <w:lang w:val="ru-RU" w:eastAsia="ru-RU"/>
        </w:rPr>
        <w:t>п</w:t>
      </w:r>
      <w:proofErr w:type="gramEnd"/>
      <w:r w:rsidRPr="00F5314B">
        <w:rPr>
          <w:sz w:val="24"/>
          <w:szCs w:val="24"/>
          <w:lang w:val="ru-RU" w:eastAsia="ru-RU"/>
        </w:rPr>
        <w:t>ідпис</w:t>
      </w:r>
      <w:proofErr w:type="spellEnd"/>
      <w:r w:rsidRPr="00F5314B">
        <w:rPr>
          <w:sz w:val="24"/>
          <w:szCs w:val="24"/>
          <w:lang w:val="ru-RU" w:eastAsia="ru-RU"/>
        </w:rPr>
        <w:t>)                                                          (</w:t>
      </w:r>
      <w:proofErr w:type="spellStart"/>
      <w:r w:rsidRPr="00F5314B">
        <w:rPr>
          <w:sz w:val="24"/>
          <w:szCs w:val="24"/>
          <w:lang w:val="ru-RU" w:eastAsia="ru-RU"/>
        </w:rPr>
        <w:t>прізвище</w:t>
      </w:r>
      <w:proofErr w:type="spellEnd"/>
      <w:r w:rsidRPr="00F5314B">
        <w:rPr>
          <w:sz w:val="24"/>
          <w:szCs w:val="24"/>
          <w:lang w:val="ru-RU" w:eastAsia="ru-RU"/>
        </w:rPr>
        <w:t xml:space="preserve">, </w:t>
      </w:r>
      <w:proofErr w:type="spellStart"/>
      <w:r w:rsidRPr="00F5314B">
        <w:rPr>
          <w:sz w:val="24"/>
          <w:szCs w:val="24"/>
          <w:lang w:val="ru-RU" w:eastAsia="ru-RU"/>
        </w:rPr>
        <w:t>ініціали</w:t>
      </w:r>
      <w:proofErr w:type="spellEnd"/>
      <w:r w:rsidRPr="00F5314B">
        <w:rPr>
          <w:sz w:val="24"/>
          <w:szCs w:val="24"/>
          <w:lang w:val="ru-RU" w:eastAsia="ru-RU"/>
        </w:rPr>
        <w:t>)</w:t>
      </w:r>
    </w:p>
    <w:p w:rsidR="008E479C" w:rsidRPr="00F5314B" w:rsidRDefault="008E479C" w:rsidP="008E479C">
      <w:pPr>
        <w:widowControl w:val="0"/>
        <w:suppressAutoHyphens w:val="0"/>
        <w:autoSpaceDE w:val="0"/>
        <w:autoSpaceDN w:val="0"/>
        <w:adjustRightInd w:val="0"/>
        <w:rPr>
          <w:sz w:val="24"/>
          <w:szCs w:val="24"/>
          <w:lang w:val="ru-RU" w:eastAsia="ru-RU"/>
        </w:rPr>
      </w:pPr>
    </w:p>
    <w:p w:rsidR="008E479C" w:rsidRPr="00F5314B" w:rsidRDefault="008E479C" w:rsidP="008E479C">
      <w:pPr>
        <w:widowControl w:val="0"/>
        <w:suppressAutoHyphens w:val="0"/>
        <w:autoSpaceDE w:val="0"/>
        <w:autoSpaceDN w:val="0"/>
        <w:adjustRightInd w:val="0"/>
        <w:rPr>
          <w:sz w:val="24"/>
          <w:szCs w:val="24"/>
          <w:lang w:val="ru-RU" w:eastAsia="ru-RU"/>
        </w:rPr>
      </w:pPr>
    </w:p>
    <w:p w:rsidR="008E479C" w:rsidRPr="00F5314B" w:rsidRDefault="008E479C" w:rsidP="008E479C">
      <w:pPr>
        <w:widowControl w:val="0"/>
        <w:suppressAutoHyphens w:val="0"/>
        <w:autoSpaceDE w:val="0"/>
        <w:autoSpaceDN w:val="0"/>
        <w:adjustRightInd w:val="0"/>
        <w:rPr>
          <w:sz w:val="24"/>
          <w:szCs w:val="24"/>
          <w:lang w:val="ru-RU" w:eastAsia="ru-RU"/>
        </w:rPr>
      </w:pPr>
    </w:p>
    <w:p w:rsidR="008E479C" w:rsidRPr="00F5314B" w:rsidRDefault="008E479C" w:rsidP="008E479C">
      <w:pPr>
        <w:widowControl w:val="0"/>
        <w:suppressAutoHyphens w:val="0"/>
        <w:autoSpaceDE w:val="0"/>
        <w:autoSpaceDN w:val="0"/>
        <w:adjustRightInd w:val="0"/>
        <w:rPr>
          <w:sz w:val="24"/>
          <w:szCs w:val="24"/>
          <w:lang w:val="ru-RU" w:eastAsia="ru-RU"/>
        </w:rPr>
      </w:pPr>
    </w:p>
    <w:p w:rsidR="008E479C" w:rsidRPr="00F5314B" w:rsidRDefault="008E479C" w:rsidP="008E479C">
      <w:pPr>
        <w:widowControl w:val="0"/>
        <w:suppressAutoHyphens w:val="0"/>
        <w:autoSpaceDE w:val="0"/>
        <w:autoSpaceDN w:val="0"/>
        <w:adjustRightInd w:val="0"/>
        <w:rPr>
          <w:sz w:val="24"/>
          <w:szCs w:val="24"/>
          <w:lang w:val="ru-RU" w:eastAsia="ru-RU"/>
        </w:rPr>
      </w:pPr>
      <w:proofErr w:type="spellStart"/>
      <w:r w:rsidRPr="00F5314B">
        <w:rPr>
          <w:b/>
          <w:sz w:val="24"/>
          <w:szCs w:val="24"/>
          <w:lang w:val="ru-RU" w:eastAsia="ru-RU"/>
        </w:rPr>
        <w:t>Розглянуто</w:t>
      </w:r>
      <w:proofErr w:type="spellEnd"/>
      <w:r w:rsidRPr="00F5314B">
        <w:rPr>
          <w:b/>
          <w:sz w:val="24"/>
          <w:szCs w:val="24"/>
          <w:lang w:val="ru-RU" w:eastAsia="ru-RU"/>
        </w:rPr>
        <w:t xml:space="preserve">  та  </w:t>
      </w:r>
      <w:proofErr w:type="spellStart"/>
      <w:r w:rsidRPr="00F5314B">
        <w:rPr>
          <w:b/>
          <w:sz w:val="24"/>
          <w:szCs w:val="24"/>
          <w:lang w:val="ru-RU" w:eastAsia="ru-RU"/>
        </w:rPr>
        <w:t>ухвалено</w:t>
      </w:r>
      <w:proofErr w:type="spellEnd"/>
      <w:r w:rsidRPr="00F5314B">
        <w:rPr>
          <w:b/>
          <w:sz w:val="24"/>
          <w:szCs w:val="24"/>
          <w:lang w:val="ru-RU" w:eastAsia="ru-RU"/>
        </w:rPr>
        <w:t xml:space="preserve">  </w:t>
      </w:r>
      <w:proofErr w:type="spellStart"/>
      <w:r w:rsidRPr="00F5314B">
        <w:rPr>
          <w:b/>
          <w:sz w:val="24"/>
          <w:szCs w:val="24"/>
          <w:lang w:val="ru-RU" w:eastAsia="ru-RU"/>
        </w:rPr>
        <w:t>Вченою</w:t>
      </w:r>
      <w:proofErr w:type="spellEnd"/>
      <w:r w:rsidRPr="00F5314B">
        <w:rPr>
          <w:b/>
          <w:sz w:val="24"/>
          <w:szCs w:val="24"/>
          <w:lang w:val="ru-RU" w:eastAsia="ru-RU"/>
        </w:rPr>
        <w:t xml:space="preserve"> радою факультету </w:t>
      </w:r>
      <w:proofErr w:type="spellStart"/>
      <w:r w:rsidRPr="00F5314B">
        <w:rPr>
          <w:b/>
          <w:sz w:val="24"/>
          <w:szCs w:val="24"/>
          <w:lang w:val="ru-RU" w:eastAsia="ru-RU"/>
        </w:rPr>
        <w:t>управління</w:t>
      </w:r>
      <w:proofErr w:type="spellEnd"/>
      <w:r w:rsidRPr="00F5314B">
        <w:rPr>
          <w:b/>
          <w:sz w:val="24"/>
          <w:szCs w:val="24"/>
          <w:lang w:val="ru-RU" w:eastAsia="ru-RU"/>
        </w:rPr>
        <w:t xml:space="preserve"> </w:t>
      </w:r>
      <w:proofErr w:type="spellStart"/>
      <w:r w:rsidRPr="00F5314B">
        <w:rPr>
          <w:b/>
          <w:sz w:val="24"/>
          <w:szCs w:val="24"/>
          <w:lang w:val="ru-RU" w:eastAsia="ru-RU"/>
        </w:rPr>
        <w:t>фінансами</w:t>
      </w:r>
      <w:proofErr w:type="spellEnd"/>
      <w:r w:rsidRPr="00F5314B">
        <w:rPr>
          <w:b/>
          <w:sz w:val="24"/>
          <w:szCs w:val="24"/>
          <w:lang w:val="ru-RU" w:eastAsia="ru-RU"/>
        </w:rPr>
        <w:t xml:space="preserve"> та </w:t>
      </w:r>
      <w:proofErr w:type="spellStart"/>
      <w:r w:rsidRPr="00F5314B">
        <w:rPr>
          <w:b/>
          <w:sz w:val="24"/>
          <w:szCs w:val="24"/>
          <w:lang w:val="ru-RU" w:eastAsia="ru-RU"/>
        </w:rPr>
        <w:t>бізнесу</w:t>
      </w:r>
      <w:proofErr w:type="spellEnd"/>
    </w:p>
    <w:p w:rsidR="008E479C" w:rsidRPr="00F5314B" w:rsidRDefault="008E479C" w:rsidP="008E479C">
      <w:pPr>
        <w:widowControl w:val="0"/>
        <w:suppressAutoHyphens w:val="0"/>
        <w:autoSpaceDE w:val="0"/>
        <w:autoSpaceDN w:val="0"/>
        <w:adjustRightInd w:val="0"/>
        <w:rPr>
          <w:sz w:val="24"/>
          <w:szCs w:val="24"/>
          <w:lang w:val="ru-RU" w:eastAsia="ru-RU"/>
        </w:rPr>
      </w:pPr>
      <w:r w:rsidRPr="00F5314B">
        <w:rPr>
          <w:sz w:val="24"/>
          <w:szCs w:val="24"/>
          <w:lang w:val="ru-RU" w:eastAsia="ru-RU"/>
        </w:rPr>
        <w:t xml:space="preserve">Протокол № ____ </w:t>
      </w:r>
      <w:proofErr w:type="spellStart"/>
      <w:r w:rsidRPr="00F5314B">
        <w:rPr>
          <w:sz w:val="24"/>
          <w:szCs w:val="24"/>
          <w:lang w:val="ru-RU" w:eastAsia="ru-RU"/>
        </w:rPr>
        <w:t>від</w:t>
      </w:r>
      <w:proofErr w:type="spellEnd"/>
      <w:r w:rsidRPr="00F5314B">
        <w:rPr>
          <w:sz w:val="24"/>
          <w:szCs w:val="24"/>
          <w:lang w:val="ru-RU" w:eastAsia="ru-RU"/>
        </w:rPr>
        <w:t xml:space="preserve"> “___” ______________ 201__ р.</w:t>
      </w:r>
    </w:p>
    <w:p w:rsidR="008E479C" w:rsidRPr="00F5314B" w:rsidRDefault="008E479C" w:rsidP="008E479C">
      <w:pPr>
        <w:widowControl w:val="0"/>
        <w:suppressAutoHyphens w:val="0"/>
        <w:autoSpaceDE w:val="0"/>
        <w:autoSpaceDN w:val="0"/>
        <w:adjustRightInd w:val="0"/>
        <w:rPr>
          <w:sz w:val="24"/>
          <w:szCs w:val="24"/>
          <w:lang w:val="ru-RU" w:eastAsia="ru-RU"/>
        </w:rPr>
      </w:pPr>
    </w:p>
    <w:p w:rsidR="008E479C" w:rsidRPr="00F5314B" w:rsidRDefault="008E479C" w:rsidP="008E479C">
      <w:pPr>
        <w:widowControl w:val="0"/>
        <w:suppressAutoHyphens w:val="0"/>
        <w:autoSpaceDE w:val="0"/>
        <w:autoSpaceDN w:val="0"/>
        <w:adjustRightInd w:val="0"/>
        <w:rPr>
          <w:sz w:val="24"/>
          <w:szCs w:val="24"/>
          <w:lang w:val="ru-RU" w:eastAsia="ru-RU"/>
        </w:rPr>
      </w:pPr>
    </w:p>
    <w:p w:rsidR="008E479C" w:rsidRPr="00F5314B" w:rsidRDefault="008E479C" w:rsidP="008E479C">
      <w:pPr>
        <w:widowControl w:val="0"/>
        <w:suppressAutoHyphens w:val="0"/>
        <w:autoSpaceDE w:val="0"/>
        <w:autoSpaceDN w:val="0"/>
        <w:adjustRightInd w:val="0"/>
        <w:rPr>
          <w:sz w:val="24"/>
          <w:szCs w:val="24"/>
          <w:lang w:val="ru-RU" w:eastAsia="ru-RU"/>
        </w:rPr>
      </w:pPr>
    </w:p>
    <w:p w:rsidR="008E479C" w:rsidRPr="00F5314B" w:rsidRDefault="008E479C" w:rsidP="008E479C">
      <w:pPr>
        <w:widowControl w:val="0"/>
        <w:suppressAutoHyphens w:val="0"/>
        <w:autoSpaceDE w:val="0"/>
        <w:autoSpaceDN w:val="0"/>
        <w:adjustRightInd w:val="0"/>
        <w:rPr>
          <w:sz w:val="24"/>
          <w:szCs w:val="24"/>
          <w:lang w:val="ru-RU" w:eastAsia="ru-RU"/>
        </w:rPr>
      </w:pPr>
    </w:p>
    <w:p w:rsidR="008E479C" w:rsidRPr="00F5314B" w:rsidRDefault="008E479C" w:rsidP="008E479C">
      <w:pPr>
        <w:widowControl w:val="0"/>
        <w:suppressAutoHyphens w:val="0"/>
        <w:autoSpaceDE w:val="0"/>
        <w:autoSpaceDN w:val="0"/>
        <w:adjustRightInd w:val="0"/>
        <w:rPr>
          <w:sz w:val="24"/>
          <w:szCs w:val="24"/>
          <w:lang w:val="ru-RU" w:eastAsia="ru-RU"/>
        </w:rPr>
      </w:pPr>
    </w:p>
    <w:p w:rsidR="008E479C" w:rsidRPr="00F5314B" w:rsidRDefault="008E479C" w:rsidP="008E479C">
      <w:pPr>
        <w:widowControl w:val="0"/>
        <w:suppressAutoHyphens w:val="0"/>
        <w:autoSpaceDE w:val="0"/>
        <w:autoSpaceDN w:val="0"/>
        <w:adjustRightInd w:val="0"/>
        <w:rPr>
          <w:sz w:val="24"/>
          <w:szCs w:val="24"/>
          <w:lang w:val="ru-RU" w:eastAsia="ru-RU"/>
        </w:rPr>
      </w:pPr>
    </w:p>
    <w:p w:rsidR="008E479C" w:rsidRPr="00F5314B" w:rsidRDefault="008E479C" w:rsidP="008E479C">
      <w:pPr>
        <w:widowControl w:val="0"/>
        <w:suppressAutoHyphens w:val="0"/>
        <w:autoSpaceDE w:val="0"/>
        <w:autoSpaceDN w:val="0"/>
        <w:adjustRightInd w:val="0"/>
        <w:jc w:val="right"/>
        <w:rPr>
          <w:sz w:val="24"/>
          <w:szCs w:val="24"/>
          <w:lang w:val="ru-RU" w:eastAsia="ru-RU"/>
        </w:rPr>
      </w:pPr>
      <w:r w:rsidRPr="00F5314B">
        <w:rPr>
          <w:sz w:val="24"/>
          <w:szCs w:val="24"/>
          <w:lang w:val="ru-RU" w:eastAsia="ru-RU"/>
        </w:rPr>
        <w:t xml:space="preserve">© </w:t>
      </w:r>
      <w:r>
        <w:rPr>
          <w:sz w:val="24"/>
          <w:szCs w:val="24"/>
          <w:lang w:val="ru-RU" w:eastAsia="ru-RU"/>
        </w:rPr>
        <w:t>Ярема Б.П</w:t>
      </w:r>
      <w:r w:rsidRPr="00F5314B">
        <w:rPr>
          <w:sz w:val="24"/>
          <w:szCs w:val="24"/>
          <w:lang w:val="ru-RU" w:eastAsia="ru-RU"/>
        </w:rPr>
        <w:t xml:space="preserve">.,  201__ </w:t>
      </w:r>
      <w:proofErr w:type="spellStart"/>
      <w:proofErr w:type="gramStart"/>
      <w:r w:rsidRPr="00F5314B">
        <w:rPr>
          <w:sz w:val="24"/>
          <w:szCs w:val="24"/>
          <w:lang w:val="ru-RU" w:eastAsia="ru-RU"/>
        </w:rPr>
        <w:t>р</w:t>
      </w:r>
      <w:proofErr w:type="gramEnd"/>
      <w:r w:rsidRPr="00F5314B">
        <w:rPr>
          <w:sz w:val="24"/>
          <w:szCs w:val="24"/>
          <w:lang w:val="ru-RU" w:eastAsia="ru-RU"/>
        </w:rPr>
        <w:t>ік</w:t>
      </w:r>
      <w:proofErr w:type="spellEnd"/>
    </w:p>
    <w:p w:rsidR="008E479C" w:rsidRPr="00F5314B" w:rsidRDefault="008E479C" w:rsidP="008E479C">
      <w:pPr>
        <w:widowControl w:val="0"/>
        <w:suppressAutoHyphens w:val="0"/>
        <w:autoSpaceDE w:val="0"/>
        <w:autoSpaceDN w:val="0"/>
        <w:adjustRightInd w:val="0"/>
        <w:ind w:left="4320"/>
        <w:jc w:val="right"/>
        <w:rPr>
          <w:sz w:val="24"/>
          <w:szCs w:val="24"/>
          <w:lang w:val="ru-RU" w:eastAsia="ru-RU"/>
        </w:rPr>
      </w:pPr>
      <w:r w:rsidRPr="00F5314B">
        <w:rPr>
          <w:sz w:val="24"/>
          <w:szCs w:val="24"/>
          <w:lang w:val="ru-RU" w:eastAsia="ru-RU"/>
        </w:rPr>
        <w:t xml:space="preserve">© ЛНУ </w:t>
      </w:r>
      <w:proofErr w:type="spellStart"/>
      <w:r w:rsidRPr="00F5314B">
        <w:rPr>
          <w:sz w:val="24"/>
          <w:szCs w:val="24"/>
          <w:lang w:val="ru-RU" w:eastAsia="ru-RU"/>
        </w:rPr>
        <w:t>імені</w:t>
      </w:r>
      <w:proofErr w:type="spellEnd"/>
      <w:r w:rsidRPr="00F5314B">
        <w:rPr>
          <w:sz w:val="24"/>
          <w:szCs w:val="24"/>
          <w:lang w:val="ru-RU" w:eastAsia="ru-RU"/>
        </w:rPr>
        <w:t xml:space="preserve"> </w:t>
      </w:r>
      <w:proofErr w:type="spellStart"/>
      <w:r w:rsidRPr="00F5314B">
        <w:rPr>
          <w:sz w:val="24"/>
          <w:szCs w:val="24"/>
          <w:lang w:val="ru-RU" w:eastAsia="ru-RU"/>
        </w:rPr>
        <w:t>Івана</w:t>
      </w:r>
      <w:proofErr w:type="spellEnd"/>
      <w:r w:rsidRPr="00F5314B">
        <w:rPr>
          <w:sz w:val="24"/>
          <w:szCs w:val="24"/>
          <w:lang w:val="ru-RU" w:eastAsia="ru-RU"/>
        </w:rPr>
        <w:t xml:space="preserve"> Франка, 201__</w:t>
      </w:r>
      <w:proofErr w:type="gramStart"/>
      <w:r w:rsidRPr="00F5314B">
        <w:rPr>
          <w:sz w:val="24"/>
          <w:szCs w:val="24"/>
          <w:lang w:val="ru-RU" w:eastAsia="ru-RU"/>
        </w:rPr>
        <w:t>р</w:t>
      </w:r>
      <w:proofErr w:type="gramEnd"/>
      <w:r w:rsidRPr="00F5314B">
        <w:rPr>
          <w:sz w:val="24"/>
          <w:szCs w:val="24"/>
          <w:lang w:val="ru-RU" w:eastAsia="ru-RU"/>
        </w:rPr>
        <w:t>ік</w:t>
      </w:r>
    </w:p>
    <w:p w:rsidR="008E479C" w:rsidRPr="00F5314B" w:rsidRDefault="008E479C" w:rsidP="008E479C">
      <w:pPr>
        <w:widowControl w:val="0"/>
        <w:suppressAutoHyphens w:val="0"/>
        <w:autoSpaceDE w:val="0"/>
        <w:autoSpaceDN w:val="0"/>
        <w:adjustRightInd w:val="0"/>
        <w:rPr>
          <w:b/>
          <w:sz w:val="24"/>
          <w:szCs w:val="24"/>
          <w:lang w:val="ru-RU" w:eastAsia="ru-RU"/>
        </w:rPr>
      </w:pPr>
    </w:p>
    <w:p w:rsidR="008E479C" w:rsidRPr="005F15F6" w:rsidRDefault="008E479C" w:rsidP="008E479C">
      <w:pPr>
        <w:rPr>
          <w:sz w:val="20"/>
        </w:rPr>
      </w:pPr>
    </w:p>
    <w:p w:rsidR="008E479C" w:rsidRPr="00E658D8" w:rsidRDefault="008E479C" w:rsidP="008E479C">
      <w:pPr>
        <w:jc w:val="center"/>
        <w:rPr>
          <w:rFonts w:eastAsia="Calibri"/>
          <w:b/>
          <w:sz w:val="22"/>
          <w:szCs w:val="22"/>
          <w:lang w:eastAsia="en-US"/>
        </w:rPr>
      </w:pPr>
      <w:r>
        <w:rPr>
          <w:sz w:val="20"/>
        </w:rPr>
        <w:br w:type="page"/>
      </w:r>
      <w:r w:rsidRPr="00E658D8">
        <w:rPr>
          <w:rFonts w:eastAsia="Calibri"/>
          <w:b/>
          <w:sz w:val="22"/>
          <w:szCs w:val="22"/>
          <w:lang w:eastAsia="en-US"/>
        </w:rPr>
        <w:lastRenderedPageBreak/>
        <w:t>РОЗДІЛ 1. ПОЯСНЮВАЛЬНА ЗАПИСКА</w:t>
      </w:r>
    </w:p>
    <w:p w:rsidR="008E479C" w:rsidRPr="00E658D8" w:rsidRDefault="008E479C" w:rsidP="008E479C">
      <w:pPr>
        <w:suppressAutoHyphens w:val="0"/>
        <w:ind w:left="360"/>
        <w:rPr>
          <w:rFonts w:eastAsia="Calibri"/>
          <w:b/>
          <w:sz w:val="22"/>
          <w:szCs w:val="22"/>
          <w:lang w:eastAsia="en-US"/>
        </w:rPr>
      </w:pPr>
    </w:p>
    <w:p w:rsidR="008E479C" w:rsidRPr="00E658D8" w:rsidRDefault="008E479C" w:rsidP="008E479C">
      <w:pPr>
        <w:suppressAutoHyphens w:val="0"/>
        <w:ind w:firstLine="708"/>
        <w:jc w:val="both"/>
        <w:rPr>
          <w:rFonts w:eastAsia="Calibri"/>
          <w:sz w:val="22"/>
          <w:szCs w:val="22"/>
          <w:lang w:eastAsia="en-US"/>
        </w:rPr>
      </w:pPr>
      <w:r w:rsidRPr="00E658D8">
        <w:rPr>
          <w:rFonts w:eastAsia="Calibri"/>
          <w:sz w:val="22"/>
          <w:szCs w:val="22"/>
          <w:lang w:eastAsia="en-US"/>
        </w:rPr>
        <w:t xml:space="preserve">У навчальній дисципліні </w:t>
      </w:r>
      <w:proofErr w:type="spellStart"/>
      <w:r w:rsidRPr="00E658D8">
        <w:rPr>
          <w:rFonts w:eastAsia="Calibri"/>
          <w:sz w:val="22"/>
          <w:szCs w:val="22"/>
          <w:lang w:eastAsia="en-US"/>
        </w:rPr>
        <w:t>“Ринок</w:t>
      </w:r>
      <w:proofErr w:type="spellEnd"/>
      <w:r w:rsidRPr="00E658D8">
        <w:rPr>
          <w:rFonts w:eastAsia="Calibri"/>
          <w:sz w:val="22"/>
          <w:szCs w:val="22"/>
          <w:lang w:eastAsia="en-US"/>
        </w:rPr>
        <w:t xml:space="preserve"> фінансових </w:t>
      </w:r>
      <w:proofErr w:type="spellStart"/>
      <w:r w:rsidRPr="00E658D8">
        <w:rPr>
          <w:rFonts w:eastAsia="Calibri"/>
          <w:sz w:val="22"/>
          <w:szCs w:val="22"/>
          <w:lang w:eastAsia="en-US"/>
        </w:rPr>
        <w:t>послуг”</w:t>
      </w:r>
      <w:proofErr w:type="spellEnd"/>
      <w:r w:rsidRPr="00E658D8">
        <w:rPr>
          <w:rFonts w:eastAsia="Calibri"/>
          <w:sz w:val="22"/>
          <w:szCs w:val="22"/>
          <w:lang w:eastAsia="en-US"/>
        </w:rPr>
        <w:t xml:space="preserve"> розглядається сутність, класифікаційні характеристики та методи оцінки послуг, які надаються та споживаються учасниками фінансового ринку. Дисципліна згідно з освітньо-професійною програмою вивчається студентами вищих навчальних закладів в обсязі 150 годин, з них 48 годин аудиторних занять. </w:t>
      </w:r>
    </w:p>
    <w:p w:rsidR="008E479C" w:rsidRPr="00E658D8" w:rsidRDefault="008E479C" w:rsidP="008E479C">
      <w:pPr>
        <w:suppressAutoHyphens w:val="0"/>
        <w:ind w:firstLine="708"/>
        <w:jc w:val="both"/>
        <w:rPr>
          <w:rFonts w:eastAsia="Calibri"/>
          <w:sz w:val="22"/>
          <w:szCs w:val="22"/>
          <w:lang w:eastAsia="en-US"/>
        </w:rPr>
      </w:pPr>
      <w:r w:rsidRPr="00E658D8">
        <w:rPr>
          <w:rFonts w:eastAsia="Calibri"/>
          <w:sz w:val="22"/>
          <w:szCs w:val="22"/>
          <w:lang w:eastAsia="en-US"/>
        </w:rPr>
        <w:t>Основними формами організації навчального процесу є лекції, практичні заняття, консультації.</w:t>
      </w:r>
    </w:p>
    <w:p w:rsidR="008E479C" w:rsidRPr="00E658D8" w:rsidRDefault="008E479C" w:rsidP="008E479C">
      <w:pPr>
        <w:suppressAutoHyphens w:val="0"/>
        <w:jc w:val="center"/>
        <w:rPr>
          <w:rFonts w:eastAsia="Calibri"/>
          <w:b/>
          <w:sz w:val="22"/>
          <w:szCs w:val="22"/>
          <w:lang w:eastAsia="en-US"/>
        </w:rPr>
      </w:pPr>
      <w:r w:rsidRPr="00E658D8">
        <w:rPr>
          <w:rFonts w:eastAsia="Calibri"/>
          <w:b/>
          <w:sz w:val="22"/>
          <w:szCs w:val="22"/>
          <w:lang w:eastAsia="en-US"/>
        </w:rPr>
        <w:t>Предмет навчальної дисципліни</w:t>
      </w:r>
    </w:p>
    <w:p w:rsidR="008E479C" w:rsidRPr="00E658D8" w:rsidRDefault="008E479C" w:rsidP="008E479C">
      <w:pPr>
        <w:suppressAutoHyphens w:val="0"/>
        <w:jc w:val="center"/>
        <w:rPr>
          <w:rFonts w:eastAsia="Calibri"/>
          <w:b/>
          <w:sz w:val="22"/>
          <w:szCs w:val="22"/>
          <w:lang w:eastAsia="en-US"/>
        </w:rPr>
      </w:pPr>
    </w:p>
    <w:p w:rsidR="008E479C" w:rsidRPr="00E658D8" w:rsidRDefault="008E479C" w:rsidP="008E479C">
      <w:pPr>
        <w:suppressAutoHyphens w:val="0"/>
        <w:ind w:firstLine="708"/>
        <w:jc w:val="both"/>
        <w:rPr>
          <w:rFonts w:eastAsia="Calibri"/>
          <w:sz w:val="22"/>
          <w:szCs w:val="22"/>
          <w:lang w:eastAsia="en-US"/>
        </w:rPr>
      </w:pPr>
      <w:r w:rsidRPr="00E658D8">
        <w:rPr>
          <w:rFonts w:eastAsia="Calibri"/>
          <w:sz w:val="22"/>
          <w:szCs w:val="22"/>
          <w:lang w:eastAsia="en-US"/>
        </w:rPr>
        <w:t xml:space="preserve">Відносини, що виникають у процесі руху фінансових ресурсів між державою, юридичними і фізичними особами. </w:t>
      </w:r>
    </w:p>
    <w:p w:rsidR="008E479C" w:rsidRPr="00E658D8" w:rsidRDefault="008E479C" w:rsidP="008E479C">
      <w:pPr>
        <w:suppressAutoHyphens w:val="0"/>
        <w:jc w:val="center"/>
        <w:rPr>
          <w:rFonts w:eastAsia="Calibri"/>
          <w:b/>
          <w:sz w:val="22"/>
          <w:szCs w:val="22"/>
          <w:lang w:eastAsia="en-US"/>
        </w:rPr>
      </w:pPr>
      <w:r w:rsidRPr="00E658D8">
        <w:rPr>
          <w:rFonts w:eastAsia="Calibri"/>
          <w:b/>
          <w:sz w:val="22"/>
          <w:szCs w:val="22"/>
          <w:lang w:eastAsia="en-US"/>
        </w:rPr>
        <w:t>Мета навчальної дисципліни</w:t>
      </w:r>
    </w:p>
    <w:p w:rsidR="008E479C" w:rsidRPr="00E658D8" w:rsidRDefault="008E479C" w:rsidP="008E479C">
      <w:pPr>
        <w:suppressAutoHyphens w:val="0"/>
        <w:jc w:val="center"/>
        <w:rPr>
          <w:rFonts w:eastAsia="Calibri"/>
          <w:b/>
          <w:sz w:val="22"/>
          <w:szCs w:val="22"/>
          <w:lang w:eastAsia="en-US"/>
        </w:rPr>
      </w:pPr>
    </w:p>
    <w:p w:rsidR="008E479C" w:rsidRPr="00E658D8" w:rsidRDefault="008E479C" w:rsidP="008E479C">
      <w:pPr>
        <w:shd w:val="clear" w:color="auto" w:fill="FFFFFF"/>
        <w:suppressAutoHyphens w:val="0"/>
        <w:ind w:right="53" w:firstLine="389"/>
        <w:jc w:val="both"/>
        <w:rPr>
          <w:rFonts w:eastAsia="Calibri"/>
          <w:iCs/>
          <w:sz w:val="22"/>
          <w:szCs w:val="22"/>
          <w:lang w:eastAsia="en-US"/>
        </w:rPr>
      </w:pPr>
      <w:r w:rsidRPr="00E658D8">
        <w:rPr>
          <w:rFonts w:eastAsia="Calibri"/>
          <w:iCs/>
          <w:sz w:val="22"/>
          <w:szCs w:val="22"/>
          <w:lang w:eastAsia="en-US"/>
        </w:rPr>
        <w:t>Мета навчальної дисципліни: формування у студентів теоретичних знань та практичних навичок управління фінансами за участі фінансових посередників і функціонування ринку фінансових послуг загалом та окремих його сегментів.</w:t>
      </w:r>
    </w:p>
    <w:p w:rsidR="008E479C" w:rsidRPr="00E658D8" w:rsidRDefault="008E479C" w:rsidP="008E479C">
      <w:pPr>
        <w:shd w:val="clear" w:color="auto" w:fill="FFFFFF"/>
        <w:suppressAutoHyphens w:val="0"/>
        <w:ind w:left="10" w:right="38" w:firstLine="374"/>
        <w:jc w:val="center"/>
        <w:rPr>
          <w:rFonts w:eastAsia="Calibri"/>
          <w:b/>
          <w:iCs/>
          <w:sz w:val="22"/>
          <w:szCs w:val="22"/>
          <w:lang w:eastAsia="en-US"/>
        </w:rPr>
      </w:pPr>
      <w:r w:rsidRPr="00E658D8">
        <w:rPr>
          <w:rFonts w:eastAsia="Calibri"/>
          <w:b/>
          <w:iCs/>
          <w:sz w:val="22"/>
          <w:szCs w:val="22"/>
          <w:lang w:eastAsia="en-US"/>
        </w:rPr>
        <w:t>Основні завдання</w:t>
      </w:r>
    </w:p>
    <w:p w:rsidR="008E479C" w:rsidRPr="00E658D8" w:rsidRDefault="008E479C" w:rsidP="008E479C">
      <w:pPr>
        <w:shd w:val="clear" w:color="auto" w:fill="FFFFFF"/>
        <w:suppressAutoHyphens w:val="0"/>
        <w:ind w:left="10" w:right="38" w:firstLine="374"/>
        <w:jc w:val="both"/>
        <w:rPr>
          <w:rFonts w:eastAsia="Calibri"/>
          <w:iCs/>
          <w:sz w:val="22"/>
          <w:szCs w:val="22"/>
          <w:lang w:eastAsia="en-US"/>
        </w:rPr>
      </w:pPr>
    </w:p>
    <w:p w:rsidR="008E479C" w:rsidRPr="00E658D8" w:rsidRDefault="008E479C" w:rsidP="008E479C">
      <w:pPr>
        <w:shd w:val="clear" w:color="auto" w:fill="FFFFFF"/>
        <w:suppressAutoHyphens w:val="0"/>
        <w:ind w:left="10" w:right="38" w:firstLine="374"/>
        <w:jc w:val="both"/>
        <w:rPr>
          <w:rFonts w:eastAsia="Calibri"/>
          <w:iCs/>
          <w:sz w:val="22"/>
          <w:szCs w:val="22"/>
          <w:lang w:eastAsia="en-US"/>
        </w:rPr>
      </w:pPr>
      <w:r w:rsidRPr="00E658D8">
        <w:rPr>
          <w:rFonts w:eastAsia="Calibri"/>
          <w:iCs/>
          <w:sz w:val="22"/>
          <w:szCs w:val="22"/>
          <w:lang w:eastAsia="en-US"/>
        </w:rPr>
        <w:t>Основні завдання</w:t>
      </w:r>
      <w:r w:rsidRPr="00E658D8">
        <w:rPr>
          <w:rFonts w:eastAsia="Calibri"/>
          <w:sz w:val="22"/>
          <w:szCs w:val="22"/>
          <w:lang w:eastAsia="en-US"/>
        </w:rPr>
        <w:t xml:space="preserve"> дисципліни</w:t>
      </w:r>
      <w:r w:rsidRPr="00E658D8">
        <w:rPr>
          <w:rFonts w:eastAsia="Calibri"/>
          <w:iCs/>
          <w:sz w:val="22"/>
          <w:szCs w:val="22"/>
          <w:lang w:eastAsia="en-US"/>
        </w:rPr>
        <w:t>: формування системного розуміння взаємозв’язків суб’єктів фінансових відносин на ринку фінансових послуг, їх економічної природи та характеру, потреб споживачів у фінансових послугах та можливостей їх задоволення різними фінансовими установами.</w:t>
      </w:r>
    </w:p>
    <w:p w:rsidR="008E479C" w:rsidRPr="00E658D8" w:rsidRDefault="008E479C" w:rsidP="008E479C">
      <w:pPr>
        <w:suppressAutoHyphens w:val="0"/>
        <w:jc w:val="both"/>
        <w:rPr>
          <w:rFonts w:eastAsia="Calibri"/>
          <w:sz w:val="22"/>
          <w:szCs w:val="22"/>
          <w:lang w:eastAsia="en-US"/>
        </w:rPr>
      </w:pPr>
    </w:p>
    <w:p w:rsidR="008E479C" w:rsidRPr="00E658D8" w:rsidRDefault="008E479C" w:rsidP="008E479C">
      <w:pPr>
        <w:shd w:val="clear" w:color="auto" w:fill="FFFFFF"/>
        <w:suppressAutoHyphens w:val="0"/>
        <w:ind w:left="10" w:right="38" w:firstLine="374"/>
        <w:jc w:val="center"/>
        <w:rPr>
          <w:rFonts w:eastAsia="Calibri"/>
          <w:b/>
          <w:iCs/>
          <w:sz w:val="22"/>
          <w:szCs w:val="22"/>
          <w:lang w:eastAsia="en-US"/>
        </w:rPr>
      </w:pPr>
      <w:r w:rsidRPr="00E658D8">
        <w:rPr>
          <w:rFonts w:eastAsia="Calibri"/>
          <w:b/>
          <w:iCs/>
          <w:sz w:val="22"/>
          <w:szCs w:val="22"/>
          <w:lang w:eastAsia="en-US"/>
        </w:rPr>
        <w:t>Місце навчальної дисципліни в структурно-логічній схемі</w:t>
      </w:r>
    </w:p>
    <w:p w:rsidR="008E479C" w:rsidRPr="00E658D8" w:rsidRDefault="008E479C" w:rsidP="008E479C">
      <w:pPr>
        <w:shd w:val="clear" w:color="auto" w:fill="FFFFFF"/>
        <w:suppressAutoHyphens w:val="0"/>
        <w:ind w:left="10" w:right="38" w:firstLine="374"/>
        <w:jc w:val="center"/>
        <w:rPr>
          <w:rFonts w:eastAsia="Calibri"/>
          <w:b/>
          <w:iCs/>
          <w:sz w:val="22"/>
          <w:szCs w:val="22"/>
          <w:lang w:eastAsia="en-US"/>
        </w:rPr>
      </w:pPr>
    </w:p>
    <w:p w:rsidR="008E479C" w:rsidRPr="00E658D8" w:rsidRDefault="008E479C" w:rsidP="008E479C">
      <w:pPr>
        <w:suppressAutoHyphens w:val="0"/>
        <w:ind w:firstLine="567"/>
        <w:jc w:val="both"/>
        <w:rPr>
          <w:rFonts w:eastAsia="Calibri"/>
          <w:sz w:val="22"/>
          <w:szCs w:val="22"/>
          <w:lang w:eastAsia="en-US"/>
        </w:rPr>
      </w:pPr>
      <w:r w:rsidRPr="00E658D8">
        <w:rPr>
          <w:rFonts w:eastAsia="Calibri"/>
          <w:sz w:val="22"/>
          <w:szCs w:val="22"/>
          <w:lang w:eastAsia="en-US"/>
        </w:rPr>
        <w:t>Вивчення дисципліни ґрунтується на знаннях з економіки підприємства, фінансів, фінансів підприємства, страхування, фінансових ринків.</w:t>
      </w:r>
    </w:p>
    <w:p w:rsidR="008E479C" w:rsidRPr="00E658D8" w:rsidRDefault="008E479C" w:rsidP="008E479C">
      <w:pPr>
        <w:suppressAutoHyphens w:val="0"/>
        <w:jc w:val="both"/>
        <w:rPr>
          <w:rFonts w:eastAsia="Calibri"/>
          <w:color w:val="FF0000"/>
          <w:sz w:val="22"/>
          <w:szCs w:val="22"/>
          <w:lang w:eastAsia="en-US"/>
        </w:rPr>
      </w:pPr>
    </w:p>
    <w:p w:rsidR="008E479C" w:rsidRPr="00E658D8" w:rsidRDefault="008E479C" w:rsidP="008E479C">
      <w:pPr>
        <w:suppressAutoHyphens w:val="0"/>
        <w:jc w:val="center"/>
        <w:rPr>
          <w:rFonts w:eastAsia="Calibri"/>
          <w:b/>
          <w:sz w:val="22"/>
          <w:szCs w:val="22"/>
          <w:lang w:eastAsia="en-US"/>
        </w:rPr>
      </w:pPr>
      <w:r w:rsidRPr="00E658D8">
        <w:rPr>
          <w:rFonts w:eastAsia="Calibri"/>
          <w:b/>
          <w:sz w:val="22"/>
          <w:szCs w:val="22"/>
          <w:lang w:eastAsia="en-US"/>
        </w:rPr>
        <w:t>Вимоги до знань та умінь</w:t>
      </w:r>
    </w:p>
    <w:p w:rsidR="008E479C" w:rsidRPr="00E658D8" w:rsidRDefault="008E479C" w:rsidP="008E479C">
      <w:pPr>
        <w:suppressAutoHyphens w:val="0"/>
        <w:jc w:val="center"/>
        <w:rPr>
          <w:rFonts w:eastAsia="Calibri"/>
          <w:b/>
          <w:sz w:val="22"/>
          <w:szCs w:val="22"/>
          <w:lang w:eastAsia="en-US"/>
        </w:rPr>
      </w:pPr>
    </w:p>
    <w:p w:rsidR="008E479C" w:rsidRPr="00E658D8" w:rsidRDefault="008E479C" w:rsidP="008E479C">
      <w:pPr>
        <w:suppressAutoHyphens w:val="0"/>
        <w:ind w:firstLine="567"/>
        <w:jc w:val="both"/>
        <w:rPr>
          <w:rFonts w:eastAsia="Calibri"/>
          <w:b/>
          <w:bCs/>
          <w:sz w:val="22"/>
          <w:szCs w:val="22"/>
          <w:lang w:eastAsia="en-US"/>
        </w:rPr>
      </w:pPr>
      <w:r w:rsidRPr="00E658D8">
        <w:rPr>
          <w:rFonts w:eastAsia="Calibri"/>
          <w:b/>
          <w:i/>
          <w:sz w:val="22"/>
          <w:szCs w:val="22"/>
          <w:lang w:eastAsia="en-US"/>
        </w:rPr>
        <w:t>а) знати</w:t>
      </w:r>
      <w:r w:rsidRPr="00E658D8">
        <w:rPr>
          <w:rFonts w:eastAsia="Calibri"/>
          <w:sz w:val="22"/>
          <w:szCs w:val="22"/>
          <w:lang w:eastAsia="en-US"/>
        </w:rPr>
        <w:t>:</w:t>
      </w:r>
      <w:r w:rsidRPr="00E658D8">
        <w:rPr>
          <w:rFonts w:eastAsia="Calibri"/>
          <w:b/>
          <w:sz w:val="22"/>
          <w:szCs w:val="22"/>
          <w:lang w:eastAsia="en-US"/>
        </w:rPr>
        <w:t xml:space="preserve"> </w:t>
      </w:r>
    </w:p>
    <w:p w:rsidR="008E479C" w:rsidRPr="00E658D8" w:rsidRDefault="008E479C" w:rsidP="008E479C">
      <w:pPr>
        <w:numPr>
          <w:ilvl w:val="0"/>
          <w:numId w:val="9"/>
        </w:numPr>
        <w:tabs>
          <w:tab w:val="num" w:pos="374"/>
          <w:tab w:val="num" w:pos="476"/>
          <w:tab w:val="num" w:pos="540"/>
          <w:tab w:val="num" w:pos="629"/>
        </w:tabs>
        <w:suppressAutoHyphens w:val="0"/>
        <w:ind w:left="0" w:firstLine="567"/>
        <w:jc w:val="both"/>
        <w:rPr>
          <w:rFonts w:eastAsia="Calibri"/>
          <w:sz w:val="22"/>
          <w:szCs w:val="22"/>
          <w:lang w:eastAsia="en-US"/>
        </w:rPr>
      </w:pPr>
      <w:r w:rsidRPr="00E658D8">
        <w:rPr>
          <w:rFonts w:eastAsia="Calibri"/>
          <w:sz w:val="22"/>
          <w:szCs w:val="22"/>
          <w:lang w:eastAsia="en-US"/>
        </w:rPr>
        <w:t>сутність фінансових послуг та відповідного ринку як економічних категорій;</w:t>
      </w:r>
    </w:p>
    <w:p w:rsidR="008E479C" w:rsidRPr="00E658D8" w:rsidRDefault="008E479C" w:rsidP="008E479C">
      <w:pPr>
        <w:numPr>
          <w:ilvl w:val="0"/>
          <w:numId w:val="9"/>
        </w:numPr>
        <w:tabs>
          <w:tab w:val="num" w:pos="374"/>
          <w:tab w:val="num" w:pos="476"/>
          <w:tab w:val="num" w:pos="540"/>
          <w:tab w:val="num" w:pos="629"/>
        </w:tabs>
        <w:suppressAutoHyphens w:val="0"/>
        <w:ind w:left="0" w:firstLine="567"/>
        <w:jc w:val="both"/>
        <w:rPr>
          <w:rFonts w:eastAsia="Calibri"/>
          <w:sz w:val="22"/>
          <w:szCs w:val="22"/>
          <w:lang w:eastAsia="en-US"/>
        </w:rPr>
      </w:pPr>
      <w:r w:rsidRPr="00E658D8">
        <w:rPr>
          <w:rFonts w:eastAsia="Calibri"/>
          <w:sz w:val="22"/>
          <w:szCs w:val="22"/>
          <w:lang w:eastAsia="en-US"/>
        </w:rPr>
        <w:t>класифікаційні ознаки, що застосовуються до фінансових послуг;</w:t>
      </w:r>
    </w:p>
    <w:p w:rsidR="008E479C" w:rsidRPr="00E658D8" w:rsidRDefault="008E479C" w:rsidP="008E479C">
      <w:pPr>
        <w:numPr>
          <w:ilvl w:val="0"/>
          <w:numId w:val="9"/>
        </w:numPr>
        <w:tabs>
          <w:tab w:val="num" w:pos="374"/>
          <w:tab w:val="num" w:pos="476"/>
          <w:tab w:val="num" w:pos="540"/>
          <w:tab w:val="num" w:pos="629"/>
        </w:tabs>
        <w:suppressAutoHyphens w:val="0"/>
        <w:ind w:left="0" w:firstLine="567"/>
        <w:jc w:val="both"/>
        <w:rPr>
          <w:rFonts w:eastAsia="Calibri"/>
          <w:sz w:val="22"/>
          <w:szCs w:val="22"/>
          <w:lang w:eastAsia="en-US"/>
        </w:rPr>
      </w:pPr>
      <w:r w:rsidRPr="00E658D8">
        <w:rPr>
          <w:rFonts w:eastAsia="Calibri"/>
          <w:sz w:val="22"/>
          <w:szCs w:val="22"/>
          <w:lang w:eastAsia="en-US"/>
        </w:rPr>
        <w:t>споживчі характеристики фінансових послуг;</w:t>
      </w:r>
    </w:p>
    <w:p w:rsidR="008E479C" w:rsidRPr="00E658D8" w:rsidRDefault="008E479C" w:rsidP="008E479C">
      <w:pPr>
        <w:numPr>
          <w:ilvl w:val="0"/>
          <w:numId w:val="9"/>
        </w:numPr>
        <w:tabs>
          <w:tab w:val="num" w:pos="374"/>
          <w:tab w:val="num" w:pos="476"/>
          <w:tab w:val="num" w:pos="540"/>
          <w:tab w:val="num" w:pos="629"/>
        </w:tabs>
        <w:suppressAutoHyphens w:val="0"/>
        <w:ind w:left="0" w:firstLine="567"/>
        <w:jc w:val="both"/>
        <w:rPr>
          <w:rFonts w:eastAsia="Calibri"/>
          <w:sz w:val="22"/>
          <w:szCs w:val="22"/>
          <w:lang w:eastAsia="en-US"/>
        </w:rPr>
      </w:pPr>
      <w:r w:rsidRPr="00E658D8">
        <w:rPr>
          <w:rFonts w:eastAsia="Calibri"/>
          <w:sz w:val="22"/>
          <w:szCs w:val="22"/>
          <w:lang w:eastAsia="en-US"/>
        </w:rPr>
        <w:t>місце фінансових послуг у русі фінансових фондів;</w:t>
      </w:r>
    </w:p>
    <w:p w:rsidR="008E479C" w:rsidRPr="00E658D8" w:rsidRDefault="008E479C" w:rsidP="008E479C">
      <w:pPr>
        <w:numPr>
          <w:ilvl w:val="0"/>
          <w:numId w:val="9"/>
        </w:numPr>
        <w:tabs>
          <w:tab w:val="num" w:pos="374"/>
          <w:tab w:val="num" w:pos="476"/>
          <w:tab w:val="num" w:pos="540"/>
          <w:tab w:val="num" w:pos="629"/>
        </w:tabs>
        <w:suppressAutoHyphens w:val="0"/>
        <w:ind w:left="0" w:firstLine="567"/>
        <w:jc w:val="both"/>
        <w:rPr>
          <w:rFonts w:eastAsia="Calibri"/>
          <w:sz w:val="22"/>
          <w:szCs w:val="22"/>
          <w:lang w:eastAsia="en-US"/>
        </w:rPr>
      </w:pPr>
      <w:r w:rsidRPr="00E658D8">
        <w:rPr>
          <w:rFonts w:eastAsia="Calibri"/>
          <w:sz w:val="22"/>
          <w:szCs w:val="22"/>
          <w:lang w:eastAsia="en-US"/>
        </w:rPr>
        <w:t>механізми державного регулювання сфери фінансових послуг.</w:t>
      </w:r>
    </w:p>
    <w:p w:rsidR="008E479C" w:rsidRPr="00E658D8" w:rsidRDefault="008E479C" w:rsidP="008E479C">
      <w:pPr>
        <w:suppressAutoHyphens w:val="0"/>
        <w:ind w:firstLine="567"/>
        <w:jc w:val="both"/>
        <w:rPr>
          <w:rFonts w:eastAsia="Calibri"/>
          <w:b/>
          <w:sz w:val="22"/>
          <w:szCs w:val="22"/>
          <w:lang w:eastAsia="en-US"/>
        </w:rPr>
      </w:pPr>
      <w:r w:rsidRPr="00E658D8">
        <w:rPr>
          <w:rFonts w:eastAsia="Calibri"/>
          <w:b/>
          <w:i/>
          <w:sz w:val="22"/>
          <w:szCs w:val="22"/>
          <w:lang w:eastAsia="en-US"/>
        </w:rPr>
        <w:t>б) уміти</w:t>
      </w:r>
      <w:r w:rsidRPr="00E658D8">
        <w:rPr>
          <w:rFonts w:eastAsia="Calibri"/>
          <w:sz w:val="22"/>
          <w:szCs w:val="22"/>
          <w:lang w:eastAsia="en-US"/>
        </w:rPr>
        <w:t>:</w:t>
      </w:r>
      <w:r w:rsidRPr="00E658D8">
        <w:rPr>
          <w:rFonts w:eastAsia="Calibri"/>
          <w:b/>
          <w:sz w:val="22"/>
          <w:szCs w:val="22"/>
          <w:lang w:eastAsia="en-US"/>
        </w:rPr>
        <w:t xml:space="preserve"> </w:t>
      </w:r>
    </w:p>
    <w:p w:rsidR="008E479C" w:rsidRPr="00E658D8" w:rsidRDefault="008E479C" w:rsidP="008E479C">
      <w:pPr>
        <w:numPr>
          <w:ilvl w:val="0"/>
          <w:numId w:val="9"/>
        </w:numPr>
        <w:tabs>
          <w:tab w:val="num" w:pos="374"/>
          <w:tab w:val="num" w:pos="476"/>
          <w:tab w:val="num" w:pos="540"/>
          <w:tab w:val="num" w:pos="629"/>
        </w:tabs>
        <w:suppressAutoHyphens w:val="0"/>
        <w:ind w:left="0" w:firstLine="567"/>
        <w:jc w:val="both"/>
        <w:rPr>
          <w:rFonts w:eastAsia="Calibri"/>
          <w:sz w:val="22"/>
          <w:szCs w:val="22"/>
          <w:lang w:eastAsia="en-US"/>
        </w:rPr>
      </w:pPr>
      <w:r w:rsidRPr="00E658D8">
        <w:rPr>
          <w:rFonts w:eastAsia="Calibri"/>
          <w:sz w:val="22"/>
          <w:szCs w:val="22"/>
          <w:lang w:eastAsia="en-US"/>
        </w:rPr>
        <w:t>аналізувати економічний зміст і схеми надання фінансових послуг, механізм функціонування фінансових установ різних видів;</w:t>
      </w:r>
    </w:p>
    <w:p w:rsidR="008E479C" w:rsidRPr="00E658D8" w:rsidRDefault="008E479C" w:rsidP="008E479C">
      <w:pPr>
        <w:numPr>
          <w:ilvl w:val="0"/>
          <w:numId w:val="9"/>
        </w:numPr>
        <w:tabs>
          <w:tab w:val="num" w:pos="374"/>
          <w:tab w:val="num" w:pos="476"/>
          <w:tab w:val="num" w:pos="540"/>
          <w:tab w:val="num" w:pos="629"/>
        </w:tabs>
        <w:suppressAutoHyphens w:val="0"/>
        <w:ind w:left="0" w:firstLine="567"/>
        <w:jc w:val="both"/>
        <w:rPr>
          <w:rFonts w:eastAsia="Calibri"/>
          <w:sz w:val="22"/>
          <w:szCs w:val="22"/>
          <w:lang w:eastAsia="en-US"/>
        </w:rPr>
      </w:pPr>
      <w:r w:rsidRPr="00E658D8">
        <w:rPr>
          <w:rFonts w:eastAsia="Calibri"/>
          <w:sz w:val="22"/>
          <w:szCs w:val="22"/>
          <w:lang w:eastAsia="en-US"/>
        </w:rPr>
        <w:t>контролювати і здійснювати моніторинг фінансових потоків під час використання та надання фінансових послуг;</w:t>
      </w:r>
    </w:p>
    <w:p w:rsidR="008E479C" w:rsidRPr="00E658D8" w:rsidRDefault="008E479C" w:rsidP="008E479C">
      <w:pPr>
        <w:numPr>
          <w:ilvl w:val="0"/>
          <w:numId w:val="9"/>
        </w:numPr>
        <w:tabs>
          <w:tab w:val="num" w:pos="374"/>
          <w:tab w:val="num" w:pos="476"/>
          <w:tab w:val="num" w:pos="540"/>
          <w:tab w:val="num" w:pos="629"/>
        </w:tabs>
        <w:suppressAutoHyphens w:val="0"/>
        <w:ind w:left="0" w:firstLine="567"/>
        <w:jc w:val="both"/>
        <w:rPr>
          <w:rFonts w:eastAsia="Calibri"/>
          <w:sz w:val="22"/>
          <w:szCs w:val="22"/>
          <w:lang w:eastAsia="en-US"/>
        </w:rPr>
      </w:pPr>
      <w:r w:rsidRPr="00E658D8">
        <w:rPr>
          <w:rFonts w:eastAsia="Calibri"/>
          <w:sz w:val="22"/>
          <w:szCs w:val="22"/>
          <w:lang w:eastAsia="en-US"/>
        </w:rPr>
        <w:t>вивчати й оцінювати ефективність використання фінансових послуг суб’єктами господарювання, фізичними особами та державними установами.</w:t>
      </w:r>
    </w:p>
    <w:p w:rsidR="008E479C" w:rsidRPr="00E658D8" w:rsidRDefault="008E479C" w:rsidP="008E479C">
      <w:pPr>
        <w:suppressAutoHyphens w:val="0"/>
        <w:ind w:firstLine="709"/>
        <w:jc w:val="both"/>
        <w:rPr>
          <w:rFonts w:eastAsia="Calibri"/>
          <w:b/>
          <w:sz w:val="22"/>
          <w:szCs w:val="22"/>
          <w:lang w:eastAsia="en-US"/>
        </w:rPr>
      </w:pPr>
      <w:r w:rsidRPr="00E658D8">
        <w:rPr>
          <w:rFonts w:eastAsia="Calibri"/>
          <w:b/>
          <w:sz w:val="22"/>
          <w:szCs w:val="22"/>
          <w:lang w:eastAsia="en-US"/>
        </w:rPr>
        <w:t>Опанування навчальною дисципліною повинно забезпечувати необхідний рівень сформованості вмінь: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9"/>
        <w:gridCol w:w="6934"/>
      </w:tblGrid>
      <w:tr w:rsidR="008E479C" w:rsidRPr="00E658D8" w:rsidTr="007A72B8">
        <w:tblPrEx>
          <w:tblCellMar>
            <w:top w:w="0" w:type="dxa"/>
            <w:bottom w:w="0" w:type="dxa"/>
          </w:tblCellMar>
        </w:tblPrEx>
        <w:tc>
          <w:tcPr>
            <w:tcW w:w="2552" w:type="dxa"/>
            <w:vAlign w:val="center"/>
          </w:tcPr>
          <w:p w:rsidR="008E479C" w:rsidRPr="00E658D8" w:rsidRDefault="008E479C" w:rsidP="007A72B8">
            <w:pPr>
              <w:suppressAutoHyphens w:val="0"/>
              <w:jc w:val="center"/>
              <w:rPr>
                <w:rFonts w:eastAsia="Calibri"/>
                <w:b/>
                <w:sz w:val="22"/>
                <w:szCs w:val="22"/>
                <w:lang w:eastAsia="en-US"/>
              </w:rPr>
            </w:pPr>
            <w:r w:rsidRPr="00E658D8">
              <w:rPr>
                <w:rFonts w:eastAsia="Calibri"/>
                <w:b/>
                <w:sz w:val="22"/>
                <w:szCs w:val="22"/>
                <w:lang w:eastAsia="en-US"/>
              </w:rPr>
              <w:t>Назва рівня сформованості вміння</w:t>
            </w:r>
          </w:p>
        </w:tc>
        <w:tc>
          <w:tcPr>
            <w:tcW w:w="7087" w:type="dxa"/>
            <w:vAlign w:val="center"/>
          </w:tcPr>
          <w:p w:rsidR="008E479C" w:rsidRPr="00E658D8" w:rsidRDefault="008E479C" w:rsidP="007A72B8">
            <w:pPr>
              <w:suppressAutoHyphens w:val="0"/>
              <w:jc w:val="center"/>
              <w:rPr>
                <w:rFonts w:eastAsia="Calibri"/>
                <w:b/>
                <w:sz w:val="22"/>
                <w:szCs w:val="22"/>
                <w:lang w:eastAsia="en-US"/>
              </w:rPr>
            </w:pPr>
            <w:r w:rsidRPr="00E658D8">
              <w:rPr>
                <w:rFonts w:eastAsia="Calibri"/>
                <w:b/>
                <w:sz w:val="22"/>
                <w:szCs w:val="22"/>
                <w:lang w:eastAsia="en-US"/>
              </w:rPr>
              <w:t>Зміст критерію рівня сформованості вміння</w:t>
            </w:r>
          </w:p>
        </w:tc>
      </w:tr>
      <w:tr w:rsidR="008E479C" w:rsidRPr="00E658D8" w:rsidTr="007A72B8">
        <w:tblPrEx>
          <w:tblCellMar>
            <w:top w:w="0" w:type="dxa"/>
            <w:bottom w:w="0" w:type="dxa"/>
          </w:tblCellMar>
        </w:tblPrEx>
        <w:trPr>
          <w:trHeight w:val="450"/>
        </w:trPr>
        <w:tc>
          <w:tcPr>
            <w:tcW w:w="2552" w:type="dxa"/>
            <w:vAlign w:val="center"/>
          </w:tcPr>
          <w:p w:rsidR="008E479C" w:rsidRPr="00E658D8" w:rsidRDefault="008E479C" w:rsidP="007A72B8">
            <w:pPr>
              <w:suppressAutoHyphens w:val="0"/>
              <w:rPr>
                <w:rFonts w:eastAsia="Calibri"/>
                <w:bCs/>
                <w:sz w:val="22"/>
                <w:szCs w:val="22"/>
                <w:lang w:eastAsia="en-US"/>
              </w:rPr>
            </w:pPr>
            <w:r w:rsidRPr="00E658D8">
              <w:rPr>
                <w:rFonts w:eastAsia="Calibri"/>
                <w:bCs/>
                <w:sz w:val="22"/>
                <w:szCs w:val="22"/>
                <w:lang w:eastAsia="en-US"/>
              </w:rPr>
              <w:t>1. Репродуктивний</w:t>
            </w:r>
          </w:p>
        </w:tc>
        <w:tc>
          <w:tcPr>
            <w:tcW w:w="7087" w:type="dxa"/>
          </w:tcPr>
          <w:p w:rsidR="008E479C" w:rsidRPr="00E658D8" w:rsidRDefault="008E479C" w:rsidP="007A72B8">
            <w:pPr>
              <w:suppressAutoHyphens w:val="0"/>
              <w:jc w:val="both"/>
              <w:rPr>
                <w:rFonts w:eastAsia="Calibri"/>
                <w:bCs/>
                <w:sz w:val="22"/>
                <w:szCs w:val="22"/>
                <w:lang w:eastAsia="en-US"/>
              </w:rPr>
            </w:pPr>
            <w:r w:rsidRPr="00E658D8">
              <w:rPr>
                <w:rFonts w:eastAsia="Calibri"/>
                <w:bCs/>
                <w:sz w:val="22"/>
                <w:szCs w:val="22"/>
                <w:lang w:eastAsia="en-US"/>
              </w:rPr>
              <w:t>Вміння відтворювати знання, передбачені програмою</w:t>
            </w:r>
          </w:p>
        </w:tc>
      </w:tr>
      <w:tr w:rsidR="008E479C" w:rsidRPr="00E658D8" w:rsidTr="007A72B8">
        <w:tblPrEx>
          <w:tblCellMar>
            <w:top w:w="0" w:type="dxa"/>
            <w:bottom w:w="0" w:type="dxa"/>
          </w:tblCellMar>
        </w:tblPrEx>
        <w:tc>
          <w:tcPr>
            <w:tcW w:w="2552" w:type="dxa"/>
            <w:vAlign w:val="center"/>
          </w:tcPr>
          <w:p w:rsidR="008E479C" w:rsidRPr="00E658D8" w:rsidRDefault="008E479C" w:rsidP="007A72B8">
            <w:pPr>
              <w:suppressAutoHyphens w:val="0"/>
              <w:rPr>
                <w:rFonts w:eastAsia="Calibri"/>
                <w:bCs/>
                <w:sz w:val="22"/>
                <w:szCs w:val="22"/>
                <w:lang w:eastAsia="en-US"/>
              </w:rPr>
            </w:pPr>
            <w:r w:rsidRPr="00E658D8">
              <w:rPr>
                <w:rFonts w:eastAsia="Calibri"/>
                <w:bCs/>
                <w:sz w:val="22"/>
                <w:szCs w:val="22"/>
                <w:lang w:eastAsia="en-US"/>
              </w:rPr>
              <w:t>2. Алгоритмічний</w:t>
            </w:r>
          </w:p>
        </w:tc>
        <w:tc>
          <w:tcPr>
            <w:tcW w:w="7087" w:type="dxa"/>
          </w:tcPr>
          <w:p w:rsidR="008E479C" w:rsidRPr="00E658D8" w:rsidRDefault="008E479C" w:rsidP="007A72B8">
            <w:pPr>
              <w:suppressAutoHyphens w:val="0"/>
              <w:jc w:val="both"/>
              <w:rPr>
                <w:rFonts w:eastAsia="Calibri"/>
                <w:bCs/>
                <w:sz w:val="22"/>
                <w:szCs w:val="22"/>
                <w:lang w:eastAsia="en-US"/>
              </w:rPr>
            </w:pPr>
            <w:r w:rsidRPr="00E658D8">
              <w:rPr>
                <w:rFonts w:eastAsia="Calibri"/>
                <w:bCs/>
                <w:sz w:val="22"/>
                <w:szCs w:val="22"/>
                <w:lang w:eastAsia="en-US"/>
              </w:rPr>
              <w:t>Вміння використовувати знання в практичній діяльності при розв’язуванні типових ситуацій</w:t>
            </w:r>
          </w:p>
        </w:tc>
      </w:tr>
      <w:tr w:rsidR="008E479C" w:rsidRPr="00E658D8" w:rsidTr="007A72B8">
        <w:tblPrEx>
          <w:tblCellMar>
            <w:top w:w="0" w:type="dxa"/>
            <w:bottom w:w="0" w:type="dxa"/>
          </w:tblCellMar>
        </w:tblPrEx>
        <w:tc>
          <w:tcPr>
            <w:tcW w:w="2552" w:type="dxa"/>
            <w:vAlign w:val="center"/>
          </w:tcPr>
          <w:p w:rsidR="008E479C" w:rsidRPr="00E658D8" w:rsidRDefault="008E479C" w:rsidP="007A72B8">
            <w:pPr>
              <w:suppressAutoHyphens w:val="0"/>
              <w:rPr>
                <w:rFonts w:eastAsia="Calibri"/>
                <w:bCs/>
                <w:sz w:val="22"/>
                <w:szCs w:val="22"/>
                <w:lang w:eastAsia="en-US"/>
              </w:rPr>
            </w:pPr>
            <w:r w:rsidRPr="00E658D8">
              <w:rPr>
                <w:rFonts w:eastAsia="Calibri"/>
                <w:bCs/>
                <w:sz w:val="22"/>
                <w:szCs w:val="22"/>
                <w:lang w:eastAsia="en-US"/>
              </w:rPr>
              <w:t>З. Творчий</w:t>
            </w:r>
          </w:p>
        </w:tc>
        <w:tc>
          <w:tcPr>
            <w:tcW w:w="7087" w:type="dxa"/>
          </w:tcPr>
          <w:p w:rsidR="008E479C" w:rsidRPr="00E658D8" w:rsidRDefault="008E479C" w:rsidP="007A72B8">
            <w:pPr>
              <w:suppressAutoHyphens w:val="0"/>
              <w:jc w:val="both"/>
              <w:rPr>
                <w:rFonts w:eastAsia="Calibri"/>
                <w:bCs/>
                <w:sz w:val="22"/>
                <w:szCs w:val="22"/>
                <w:lang w:eastAsia="en-US"/>
              </w:rPr>
            </w:pPr>
            <w:r w:rsidRPr="00E658D8">
              <w:rPr>
                <w:rFonts w:eastAsia="Calibri"/>
                <w:bCs/>
                <w:sz w:val="22"/>
                <w:szCs w:val="22"/>
                <w:lang w:eastAsia="en-US"/>
              </w:rPr>
              <w:t>Здійснювати евристичний пошук і використовувати знання для розв’язання нестандартних завдань та проблемних ситуацій</w:t>
            </w:r>
          </w:p>
        </w:tc>
      </w:tr>
    </w:tbl>
    <w:p w:rsidR="008E479C" w:rsidRPr="00E658D8" w:rsidRDefault="008E479C" w:rsidP="008E479C">
      <w:pPr>
        <w:suppressAutoHyphens w:val="0"/>
        <w:ind w:left="14" w:right="10" w:firstLine="701"/>
        <w:jc w:val="both"/>
        <w:rPr>
          <w:rFonts w:eastAsia="Calibri"/>
          <w:sz w:val="22"/>
          <w:szCs w:val="22"/>
          <w:lang w:eastAsia="en-US"/>
        </w:rPr>
      </w:pPr>
      <w:r w:rsidRPr="00E658D8">
        <w:rPr>
          <w:rFonts w:eastAsia="Calibri"/>
          <w:sz w:val="22"/>
          <w:szCs w:val="22"/>
          <w:lang w:eastAsia="en-US"/>
        </w:rPr>
        <w:t xml:space="preserve">Програма складена на </w:t>
      </w:r>
      <w:r w:rsidRPr="00E658D8">
        <w:rPr>
          <w:rFonts w:eastAsia="Calibri"/>
          <w:b/>
          <w:sz w:val="22"/>
          <w:szCs w:val="22"/>
          <w:lang w:eastAsia="en-US"/>
        </w:rPr>
        <w:t>5</w:t>
      </w:r>
      <w:r w:rsidRPr="00E658D8">
        <w:rPr>
          <w:rFonts w:eastAsia="Calibri"/>
          <w:b/>
          <w:bCs/>
          <w:sz w:val="22"/>
          <w:szCs w:val="22"/>
          <w:lang w:eastAsia="en-US"/>
        </w:rPr>
        <w:t xml:space="preserve"> кредитів</w:t>
      </w:r>
      <w:r w:rsidRPr="00E658D8">
        <w:rPr>
          <w:rFonts w:eastAsia="Calibri"/>
          <w:sz w:val="22"/>
          <w:szCs w:val="22"/>
          <w:lang w:eastAsia="en-US"/>
        </w:rPr>
        <w:t>.</w:t>
      </w:r>
    </w:p>
    <w:p w:rsidR="008E479C" w:rsidRPr="00E658D8" w:rsidRDefault="008E479C" w:rsidP="008E479C">
      <w:pPr>
        <w:suppressAutoHyphens w:val="0"/>
        <w:jc w:val="both"/>
        <w:rPr>
          <w:i/>
          <w:sz w:val="22"/>
          <w:szCs w:val="22"/>
          <w:lang w:eastAsia="ru-RU"/>
        </w:rPr>
      </w:pPr>
      <w:r w:rsidRPr="00E658D8">
        <w:rPr>
          <w:rFonts w:eastAsia="Calibri"/>
          <w:sz w:val="22"/>
          <w:szCs w:val="22"/>
          <w:lang w:eastAsia="en-US"/>
        </w:rPr>
        <w:tab/>
      </w:r>
      <w:r w:rsidRPr="00E658D8">
        <w:rPr>
          <w:rFonts w:eastAsia="Calibri"/>
          <w:b/>
          <w:sz w:val="22"/>
          <w:szCs w:val="22"/>
          <w:lang w:eastAsia="en-US"/>
        </w:rPr>
        <w:t>Форми контролю</w:t>
      </w:r>
      <w:r w:rsidRPr="00E658D8">
        <w:rPr>
          <w:rFonts w:eastAsia="Calibri"/>
          <w:sz w:val="22"/>
          <w:szCs w:val="22"/>
          <w:lang w:eastAsia="en-US"/>
        </w:rPr>
        <w:t xml:space="preserve">: поточний контроль, </w:t>
      </w:r>
      <w:r>
        <w:rPr>
          <w:rFonts w:eastAsia="Calibri"/>
          <w:sz w:val="22"/>
          <w:szCs w:val="22"/>
          <w:lang w:eastAsia="en-US"/>
        </w:rPr>
        <w:t>екзамен</w:t>
      </w:r>
      <w:r w:rsidRPr="00E658D8">
        <w:rPr>
          <w:rFonts w:eastAsia="Calibri"/>
          <w:sz w:val="22"/>
          <w:szCs w:val="22"/>
          <w:lang w:eastAsia="en-US"/>
        </w:rPr>
        <w:t>.</w:t>
      </w:r>
    </w:p>
    <w:p w:rsidR="008E479C" w:rsidRPr="00E658D8" w:rsidRDefault="008E479C" w:rsidP="008E479C">
      <w:pPr>
        <w:jc w:val="center"/>
        <w:rPr>
          <w:rFonts w:eastAsia="Calibri"/>
          <w:b/>
          <w:sz w:val="22"/>
          <w:szCs w:val="22"/>
          <w:lang w:eastAsia="en-US"/>
        </w:rPr>
      </w:pPr>
      <w:r w:rsidRPr="00E658D8">
        <w:rPr>
          <w:b/>
          <w:sz w:val="22"/>
          <w:szCs w:val="22"/>
          <w:lang w:eastAsia="ru-RU"/>
        </w:rPr>
        <w:br w:type="page"/>
      </w:r>
      <w:r w:rsidRPr="00E658D8">
        <w:rPr>
          <w:rFonts w:eastAsia="Calibri"/>
          <w:b/>
          <w:sz w:val="22"/>
          <w:szCs w:val="22"/>
          <w:lang w:eastAsia="en-US"/>
        </w:rPr>
        <w:lastRenderedPageBreak/>
        <w:t>РОЗДІЛИ  РОБОЧОЇ  ПРОГРАМИ</w:t>
      </w:r>
    </w:p>
    <w:p w:rsidR="008E479C" w:rsidRPr="00E658D8" w:rsidRDefault="008E479C" w:rsidP="008E479C">
      <w:pPr>
        <w:suppressAutoHyphens w:val="0"/>
        <w:spacing w:after="200" w:line="288" w:lineRule="auto"/>
        <w:ind w:firstLine="567"/>
        <w:jc w:val="center"/>
        <w:rPr>
          <w:rFonts w:eastAsia="Calibri"/>
          <w:b/>
          <w:sz w:val="22"/>
          <w:szCs w:val="22"/>
          <w:lang w:eastAsia="en-US"/>
        </w:rPr>
      </w:pPr>
    </w:p>
    <w:tbl>
      <w:tblPr>
        <w:tblW w:w="9855" w:type="dxa"/>
        <w:tblInd w:w="288" w:type="dxa"/>
        <w:tblLook w:val="04A0"/>
      </w:tblPr>
      <w:tblGrid>
        <w:gridCol w:w="9855"/>
      </w:tblGrid>
      <w:tr w:rsidR="008E479C" w:rsidRPr="00E658D8" w:rsidTr="007A72B8">
        <w:trPr>
          <w:trHeight w:val="179"/>
        </w:trPr>
        <w:tc>
          <w:tcPr>
            <w:tcW w:w="9855" w:type="dxa"/>
          </w:tcPr>
          <w:tbl>
            <w:tblPr>
              <w:tblW w:w="9468" w:type="dxa"/>
              <w:tblLook w:val="04A0"/>
            </w:tblPr>
            <w:tblGrid>
              <w:gridCol w:w="1620"/>
              <w:gridCol w:w="7848"/>
            </w:tblGrid>
            <w:tr w:rsidR="008E479C" w:rsidRPr="00E658D8" w:rsidTr="007A72B8">
              <w:trPr>
                <w:trHeight w:val="567"/>
              </w:trPr>
              <w:tc>
                <w:tcPr>
                  <w:tcW w:w="1620" w:type="dxa"/>
                </w:tcPr>
                <w:p w:rsidR="008E479C" w:rsidRPr="00E658D8" w:rsidRDefault="008E479C" w:rsidP="007A72B8">
                  <w:pPr>
                    <w:suppressAutoHyphens w:val="0"/>
                    <w:spacing w:line="276" w:lineRule="auto"/>
                    <w:jc w:val="right"/>
                    <w:rPr>
                      <w:rFonts w:eastAsia="Calibri"/>
                      <w:b/>
                      <w:caps/>
                      <w:spacing w:val="-4"/>
                      <w:sz w:val="22"/>
                      <w:szCs w:val="22"/>
                      <w:lang w:eastAsia="en-US"/>
                    </w:rPr>
                  </w:pPr>
                  <w:r w:rsidRPr="00E658D8">
                    <w:rPr>
                      <w:rFonts w:eastAsia="Calibri"/>
                      <w:b/>
                      <w:spacing w:val="-4"/>
                      <w:sz w:val="22"/>
                      <w:szCs w:val="22"/>
                      <w:lang w:eastAsia="en-US"/>
                    </w:rPr>
                    <w:t>РОЗДІЛ 1.</w:t>
                  </w:r>
                </w:p>
              </w:tc>
              <w:tc>
                <w:tcPr>
                  <w:tcW w:w="7848" w:type="dxa"/>
                </w:tcPr>
                <w:p w:rsidR="008E479C" w:rsidRPr="00E658D8" w:rsidRDefault="008E479C" w:rsidP="007A72B8">
                  <w:pPr>
                    <w:suppressAutoHyphens w:val="0"/>
                    <w:spacing w:line="276" w:lineRule="auto"/>
                    <w:jc w:val="both"/>
                    <w:rPr>
                      <w:rFonts w:eastAsia="Calibri"/>
                      <w:sz w:val="22"/>
                      <w:szCs w:val="22"/>
                      <w:lang w:eastAsia="en-US"/>
                    </w:rPr>
                  </w:pPr>
                  <w:r w:rsidRPr="00E658D8">
                    <w:rPr>
                      <w:rFonts w:eastAsia="Calibri"/>
                      <w:sz w:val="22"/>
                      <w:szCs w:val="22"/>
                      <w:lang w:eastAsia="en-US"/>
                    </w:rPr>
                    <w:t xml:space="preserve">ПОЯСНЮВАЛЬНА ЗАПИСКА </w:t>
                  </w:r>
                </w:p>
              </w:tc>
            </w:tr>
            <w:tr w:rsidR="008E479C" w:rsidRPr="00E658D8" w:rsidTr="007A72B8">
              <w:trPr>
                <w:trHeight w:val="567"/>
              </w:trPr>
              <w:tc>
                <w:tcPr>
                  <w:tcW w:w="1620" w:type="dxa"/>
                </w:tcPr>
                <w:p w:rsidR="008E479C" w:rsidRPr="00E658D8" w:rsidRDefault="008E479C" w:rsidP="007A72B8">
                  <w:pPr>
                    <w:suppressAutoHyphens w:val="0"/>
                    <w:spacing w:line="276" w:lineRule="auto"/>
                    <w:jc w:val="right"/>
                    <w:rPr>
                      <w:rFonts w:eastAsia="Calibri"/>
                      <w:b/>
                      <w:caps/>
                      <w:spacing w:val="-4"/>
                      <w:sz w:val="22"/>
                      <w:szCs w:val="22"/>
                      <w:lang w:eastAsia="en-US"/>
                    </w:rPr>
                  </w:pPr>
                  <w:r w:rsidRPr="00E658D8">
                    <w:rPr>
                      <w:rFonts w:eastAsia="Calibri"/>
                      <w:b/>
                      <w:spacing w:val="-4"/>
                      <w:sz w:val="22"/>
                      <w:szCs w:val="22"/>
                      <w:lang w:eastAsia="en-US"/>
                    </w:rPr>
                    <w:t>РОЗДІЛ 2.</w:t>
                  </w:r>
                </w:p>
              </w:tc>
              <w:tc>
                <w:tcPr>
                  <w:tcW w:w="7848" w:type="dxa"/>
                </w:tcPr>
                <w:p w:rsidR="008E479C" w:rsidRPr="00E658D8" w:rsidRDefault="008E479C" w:rsidP="007A72B8">
                  <w:pPr>
                    <w:suppressAutoHyphens w:val="0"/>
                    <w:spacing w:line="276" w:lineRule="auto"/>
                    <w:jc w:val="both"/>
                    <w:rPr>
                      <w:rFonts w:eastAsia="Calibri"/>
                      <w:sz w:val="22"/>
                      <w:szCs w:val="22"/>
                      <w:lang w:eastAsia="en-US"/>
                    </w:rPr>
                  </w:pPr>
                  <w:r w:rsidRPr="00E658D8">
                    <w:rPr>
                      <w:rFonts w:eastAsia="Calibri"/>
                      <w:sz w:val="22"/>
                      <w:szCs w:val="22"/>
                      <w:lang w:eastAsia="en-US"/>
                    </w:rPr>
                    <w:t>ОПИС ПРЕДМЕТА НАВЧАЛЬНОЇ ДИСЦИПЛІНИ</w:t>
                  </w:r>
                </w:p>
              </w:tc>
            </w:tr>
            <w:tr w:rsidR="008E479C" w:rsidRPr="00E658D8" w:rsidTr="007A72B8">
              <w:trPr>
                <w:trHeight w:val="567"/>
              </w:trPr>
              <w:tc>
                <w:tcPr>
                  <w:tcW w:w="1620" w:type="dxa"/>
                </w:tcPr>
                <w:p w:rsidR="008E479C" w:rsidRPr="00E658D8" w:rsidRDefault="008E479C" w:rsidP="007A72B8">
                  <w:pPr>
                    <w:suppressAutoHyphens w:val="0"/>
                    <w:spacing w:line="276" w:lineRule="auto"/>
                    <w:jc w:val="right"/>
                    <w:rPr>
                      <w:rFonts w:eastAsia="Calibri"/>
                      <w:b/>
                      <w:caps/>
                      <w:spacing w:val="-4"/>
                      <w:sz w:val="22"/>
                      <w:szCs w:val="22"/>
                      <w:lang w:eastAsia="en-US"/>
                    </w:rPr>
                  </w:pPr>
                  <w:r w:rsidRPr="00E658D8">
                    <w:rPr>
                      <w:rFonts w:eastAsia="Calibri"/>
                      <w:b/>
                      <w:spacing w:val="-4"/>
                      <w:sz w:val="22"/>
                      <w:szCs w:val="22"/>
                      <w:lang w:eastAsia="en-US"/>
                    </w:rPr>
                    <w:t>РОЗДІЛ 3.</w:t>
                  </w:r>
                </w:p>
              </w:tc>
              <w:tc>
                <w:tcPr>
                  <w:tcW w:w="7848" w:type="dxa"/>
                </w:tcPr>
                <w:p w:rsidR="008E479C" w:rsidRPr="00E658D8" w:rsidRDefault="008E479C" w:rsidP="007A72B8">
                  <w:pPr>
                    <w:suppressAutoHyphens w:val="0"/>
                    <w:spacing w:line="276" w:lineRule="auto"/>
                    <w:jc w:val="both"/>
                    <w:rPr>
                      <w:rFonts w:eastAsia="Calibri"/>
                      <w:sz w:val="22"/>
                      <w:szCs w:val="22"/>
                      <w:lang w:eastAsia="en-US"/>
                    </w:rPr>
                  </w:pPr>
                  <w:r w:rsidRPr="00E658D8">
                    <w:rPr>
                      <w:rFonts w:eastAsia="Calibri"/>
                      <w:sz w:val="22"/>
                      <w:szCs w:val="22"/>
                      <w:lang w:eastAsia="en-US"/>
                    </w:rPr>
                    <w:t>ТЕМАТИЧНИЙ ПЛАН НАВЧАЛЬНОЇ ДИСЦИПЛІНИ</w:t>
                  </w:r>
                </w:p>
              </w:tc>
            </w:tr>
            <w:tr w:rsidR="008E479C" w:rsidRPr="00E658D8" w:rsidTr="007A72B8">
              <w:trPr>
                <w:trHeight w:val="567"/>
              </w:trPr>
              <w:tc>
                <w:tcPr>
                  <w:tcW w:w="1620" w:type="dxa"/>
                </w:tcPr>
                <w:p w:rsidR="008E479C" w:rsidRPr="00E658D8" w:rsidRDefault="008E479C" w:rsidP="007A72B8">
                  <w:pPr>
                    <w:suppressAutoHyphens w:val="0"/>
                    <w:spacing w:line="276" w:lineRule="auto"/>
                    <w:jc w:val="right"/>
                    <w:rPr>
                      <w:rFonts w:eastAsia="Calibri"/>
                      <w:b/>
                      <w:caps/>
                      <w:spacing w:val="-4"/>
                      <w:sz w:val="22"/>
                      <w:szCs w:val="22"/>
                      <w:lang w:eastAsia="en-US"/>
                    </w:rPr>
                  </w:pPr>
                  <w:r w:rsidRPr="00E658D8">
                    <w:rPr>
                      <w:rFonts w:eastAsia="Calibri"/>
                      <w:b/>
                      <w:spacing w:val="-4"/>
                      <w:sz w:val="22"/>
                      <w:szCs w:val="22"/>
                      <w:lang w:eastAsia="en-US"/>
                    </w:rPr>
                    <w:t>РОЗДІЛ 4.</w:t>
                  </w:r>
                </w:p>
              </w:tc>
              <w:tc>
                <w:tcPr>
                  <w:tcW w:w="7848" w:type="dxa"/>
                </w:tcPr>
                <w:p w:rsidR="008E479C" w:rsidRPr="00E658D8" w:rsidRDefault="008E479C" w:rsidP="007A72B8">
                  <w:pPr>
                    <w:suppressAutoHyphens w:val="0"/>
                    <w:spacing w:line="276" w:lineRule="auto"/>
                    <w:jc w:val="both"/>
                    <w:rPr>
                      <w:rFonts w:eastAsia="Calibri"/>
                      <w:sz w:val="22"/>
                      <w:szCs w:val="22"/>
                      <w:lang w:eastAsia="en-US"/>
                    </w:rPr>
                  </w:pPr>
                  <w:r w:rsidRPr="00E658D8">
                    <w:rPr>
                      <w:rFonts w:eastAsia="Calibri"/>
                      <w:sz w:val="22"/>
                      <w:szCs w:val="22"/>
                      <w:lang w:eastAsia="en-US"/>
                    </w:rPr>
                    <w:t>ЗМІСТ НАВЧАЛЬНОЇ ДИСЦИПЛІНИ</w:t>
                  </w:r>
                </w:p>
              </w:tc>
            </w:tr>
            <w:tr w:rsidR="008E479C" w:rsidRPr="00E658D8" w:rsidTr="007A72B8">
              <w:trPr>
                <w:trHeight w:val="567"/>
              </w:trPr>
              <w:tc>
                <w:tcPr>
                  <w:tcW w:w="1620" w:type="dxa"/>
                </w:tcPr>
                <w:p w:rsidR="008E479C" w:rsidRPr="00E658D8" w:rsidRDefault="008E479C" w:rsidP="007A72B8">
                  <w:pPr>
                    <w:suppressAutoHyphens w:val="0"/>
                    <w:spacing w:line="276" w:lineRule="auto"/>
                    <w:jc w:val="right"/>
                    <w:rPr>
                      <w:rFonts w:eastAsia="Calibri"/>
                      <w:b/>
                      <w:caps/>
                      <w:spacing w:val="-4"/>
                      <w:sz w:val="22"/>
                      <w:szCs w:val="22"/>
                      <w:lang w:eastAsia="en-US"/>
                    </w:rPr>
                  </w:pPr>
                  <w:r w:rsidRPr="00E658D8">
                    <w:rPr>
                      <w:rFonts w:eastAsia="Calibri"/>
                      <w:b/>
                      <w:spacing w:val="-4"/>
                      <w:sz w:val="22"/>
                      <w:szCs w:val="22"/>
                      <w:lang w:eastAsia="en-US"/>
                    </w:rPr>
                    <w:t>РОЗДІЛ 5.</w:t>
                  </w:r>
                </w:p>
              </w:tc>
              <w:tc>
                <w:tcPr>
                  <w:tcW w:w="7848" w:type="dxa"/>
                </w:tcPr>
                <w:p w:rsidR="008E479C" w:rsidRPr="00E658D8" w:rsidRDefault="008E479C" w:rsidP="007A72B8">
                  <w:pPr>
                    <w:suppressAutoHyphens w:val="0"/>
                    <w:spacing w:line="276" w:lineRule="auto"/>
                    <w:jc w:val="both"/>
                    <w:rPr>
                      <w:rFonts w:eastAsia="Calibri"/>
                      <w:sz w:val="22"/>
                      <w:szCs w:val="22"/>
                      <w:lang w:eastAsia="en-US"/>
                    </w:rPr>
                  </w:pPr>
                  <w:r w:rsidRPr="00E658D8">
                    <w:rPr>
                      <w:rFonts w:eastAsia="Calibri"/>
                      <w:sz w:val="22"/>
                      <w:szCs w:val="22"/>
                      <w:lang w:eastAsia="en-US"/>
                    </w:rPr>
                    <w:t>СПИСОК РЕКОМЕНДОВАНОЇ ЛІТЕРАТУРИ</w:t>
                  </w:r>
                </w:p>
              </w:tc>
            </w:tr>
            <w:tr w:rsidR="008E479C" w:rsidRPr="00E658D8" w:rsidTr="007A72B8">
              <w:trPr>
                <w:trHeight w:val="567"/>
              </w:trPr>
              <w:tc>
                <w:tcPr>
                  <w:tcW w:w="1620" w:type="dxa"/>
                </w:tcPr>
                <w:p w:rsidR="008E479C" w:rsidRPr="00E658D8" w:rsidRDefault="008E479C" w:rsidP="007A72B8">
                  <w:pPr>
                    <w:suppressAutoHyphens w:val="0"/>
                    <w:spacing w:line="276" w:lineRule="auto"/>
                    <w:jc w:val="right"/>
                    <w:rPr>
                      <w:rFonts w:eastAsia="Calibri"/>
                      <w:b/>
                      <w:caps/>
                      <w:spacing w:val="-4"/>
                      <w:sz w:val="22"/>
                      <w:szCs w:val="22"/>
                      <w:lang w:eastAsia="en-US"/>
                    </w:rPr>
                  </w:pPr>
                  <w:r w:rsidRPr="00E658D8">
                    <w:rPr>
                      <w:rFonts w:eastAsia="Calibri"/>
                      <w:b/>
                      <w:spacing w:val="-4"/>
                      <w:sz w:val="22"/>
                      <w:szCs w:val="22"/>
                      <w:lang w:eastAsia="en-US"/>
                    </w:rPr>
                    <w:t>РОЗДІЛ 6.</w:t>
                  </w:r>
                </w:p>
              </w:tc>
              <w:tc>
                <w:tcPr>
                  <w:tcW w:w="7848" w:type="dxa"/>
                </w:tcPr>
                <w:p w:rsidR="008E479C" w:rsidRPr="00E658D8" w:rsidRDefault="008E479C" w:rsidP="007A72B8">
                  <w:pPr>
                    <w:suppressAutoHyphens w:val="0"/>
                    <w:spacing w:line="276" w:lineRule="auto"/>
                    <w:jc w:val="both"/>
                    <w:rPr>
                      <w:rFonts w:eastAsia="Calibri"/>
                      <w:sz w:val="22"/>
                      <w:szCs w:val="22"/>
                      <w:lang w:eastAsia="en-US"/>
                    </w:rPr>
                  </w:pPr>
                  <w:r w:rsidRPr="00E658D8">
                    <w:rPr>
                      <w:rFonts w:eastAsia="Calibri"/>
                      <w:sz w:val="22"/>
                      <w:szCs w:val="22"/>
                      <w:lang w:eastAsia="en-US"/>
                    </w:rPr>
                    <w:t>ГРАФІК РОЗПОДІЛУ НАВЧАЛЬНОГО ЧАСУ ЗА ОСВІТНЬОЮ ПРОГРАМОЮ ТА  ВИДАМИ НАВЧАЛЬНОЇ РОБОТИ</w:t>
                  </w:r>
                </w:p>
              </w:tc>
            </w:tr>
            <w:tr w:rsidR="008E479C" w:rsidRPr="00E658D8" w:rsidTr="007A72B8">
              <w:trPr>
                <w:trHeight w:val="567"/>
              </w:trPr>
              <w:tc>
                <w:tcPr>
                  <w:tcW w:w="1620" w:type="dxa"/>
                </w:tcPr>
                <w:p w:rsidR="008E479C" w:rsidRPr="00E658D8" w:rsidRDefault="008E479C" w:rsidP="007A72B8">
                  <w:pPr>
                    <w:suppressAutoHyphens w:val="0"/>
                    <w:spacing w:line="276" w:lineRule="auto"/>
                    <w:jc w:val="right"/>
                    <w:rPr>
                      <w:rFonts w:eastAsia="Calibri"/>
                      <w:b/>
                      <w:caps/>
                      <w:spacing w:val="-4"/>
                      <w:sz w:val="22"/>
                      <w:szCs w:val="22"/>
                      <w:lang w:eastAsia="en-US"/>
                    </w:rPr>
                  </w:pPr>
                  <w:r w:rsidRPr="00E658D8">
                    <w:rPr>
                      <w:rFonts w:eastAsia="Calibri"/>
                      <w:b/>
                      <w:spacing w:val="-4"/>
                      <w:sz w:val="22"/>
                      <w:szCs w:val="22"/>
                      <w:lang w:eastAsia="en-US"/>
                    </w:rPr>
                    <w:t>РОЗДІЛ 7.</w:t>
                  </w:r>
                </w:p>
              </w:tc>
              <w:tc>
                <w:tcPr>
                  <w:tcW w:w="7848" w:type="dxa"/>
                </w:tcPr>
                <w:p w:rsidR="008E479C" w:rsidRPr="00E658D8" w:rsidRDefault="008E479C" w:rsidP="007A72B8">
                  <w:pPr>
                    <w:suppressAutoHyphens w:val="0"/>
                    <w:spacing w:line="276" w:lineRule="auto"/>
                    <w:jc w:val="both"/>
                    <w:rPr>
                      <w:rFonts w:eastAsia="Calibri"/>
                      <w:sz w:val="22"/>
                      <w:szCs w:val="22"/>
                      <w:lang w:eastAsia="en-US"/>
                    </w:rPr>
                  </w:pPr>
                  <w:r w:rsidRPr="00E658D8">
                    <w:rPr>
                      <w:rFonts w:eastAsia="Calibri"/>
                      <w:sz w:val="22"/>
                      <w:szCs w:val="22"/>
                      <w:lang w:eastAsia="en-US"/>
                    </w:rPr>
                    <w:t>КАЛЕНДАРНО-ТЕМАТИЧНИЙ ПЛАН АУДИТОРНИХ ЗАНЯТЬ</w:t>
                  </w:r>
                </w:p>
              </w:tc>
            </w:tr>
            <w:tr w:rsidR="008E479C" w:rsidRPr="00E658D8" w:rsidTr="007A72B8">
              <w:trPr>
                <w:trHeight w:val="567"/>
              </w:trPr>
              <w:tc>
                <w:tcPr>
                  <w:tcW w:w="1620" w:type="dxa"/>
                </w:tcPr>
                <w:p w:rsidR="008E479C" w:rsidRPr="00E658D8" w:rsidRDefault="008E479C" w:rsidP="007A72B8">
                  <w:pPr>
                    <w:suppressAutoHyphens w:val="0"/>
                    <w:spacing w:line="276" w:lineRule="auto"/>
                    <w:jc w:val="right"/>
                    <w:rPr>
                      <w:rFonts w:eastAsia="Calibri"/>
                      <w:b/>
                      <w:caps/>
                      <w:spacing w:val="-4"/>
                      <w:sz w:val="22"/>
                      <w:szCs w:val="22"/>
                      <w:lang w:eastAsia="en-US"/>
                    </w:rPr>
                  </w:pPr>
                  <w:r w:rsidRPr="00E658D8">
                    <w:rPr>
                      <w:rFonts w:eastAsia="Calibri"/>
                      <w:b/>
                      <w:spacing w:val="-4"/>
                      <w:sz w:val="22"/>
                      <w:szCs w:val="22"/>
                      <w:lang w:eastAsia="en-US"/>
                    </w:rPr>
                    <w:t>7.1</w:t>
                  </w:r>
                </w:p>
              </w:tc>
              <w:tc>
                <w:tcPr>
                  <w:tcW w:w="7848" w:type="dxa"/>
                </w:tcPr>
                <w:p w:rsidR="008E479C" w:rsidRPr="00E658D8" w:rsidRDefault="008E479C" w:rsidP="007A72B8">
                  <w:pPr>
                    <w:suppressAutoHyphens w:val="0"/>
                    <w:spacing w:line="276" w:lineRule="auto"/>
                    <w:jc w:val="both"/>
                    <w:rPr>
                      <w:rFonts w:eastAsia="Calibri"/>
                      <w:sz w:val="22"/>
                      <w:szCs w:val="22"/>
                      <w:lang w:eastAsia="en-US"/>
                    </w:rPr>
                  </w:pPr>
                  <w:r w:rsidRPr="00E658D8">
                    <w:rPr>
                      <w:rFonts w:eastAsia="Calibri"/>
                      <w:sz w:val="22"/>
                      <w:szCs w:val="22"/>
                      <w:lang w:eastAsia="en-US"/>
                    </w:rPr>
                    <w:t>Календарно-тематичний план лекційних занять</w:t>
                  </w:r>
                </w:p>
              </w:tc>
            </w:tr>
            <w:tr w:rsidR="008E479C" w:rsidRPr="00E658D8" w:rsidTr="007A72B8">
              <w:trPr>
                <w:trHeight w:val="567"/>
              </w:trPr>
              <w:tc>
                <w:tcPr>
                  <w:tcW w:w="1620" w:type="dxa"/>
                </w:tcPr>
                <w:p w:rsidR="008E479C" w:rsidRPr="00E658D8" w:rsidRDefault="008E479C" w:rsidP="007A72B8">
                  <w:pPr>
                    <w:suppressAutoHyphens w:val="0"/>
                    <w:spacing w:line="276" w:lineRule="auto"/>
                    <w:jc w:val="right"/>
                    <w:rPr>
                      <w:rFonts w:eastAsia="Calibri"/>
                      <w:b/>
                      <w:caps/>
                      <w:spacing w:val="-4"/>
                      <w:sz w:val="22"/>
                      <w:szCs w:val="22"/>
                      <w:lang w:eastAsia="en-US"/>
                    </w:rPr>
                  </w:pPr>
                  <w:r w:rsidRPr="00E658D8">
                    <w:rPr>
                      <w:rFonts w:eastAsia="Calibri"/>
                      <w:b/>
                      <w:spacing w:val="-4"/>
                      <w:sz w:val="22"/>
                      <w:szCs w:val="22"/>
                      <w:lang w:eastAsia="en-US"/>
                    </w:rPr>
                    <w:t>7.2</w:t>
                  </w:r>
                </w:p>
              </w:tc>
              <w:tc>
                <w:tcPr>
                  <w:tcW w:w="7848" w:type="dxa"/>
                </w:tcPr>
                <w:p w:rsidR="008E479C" w:rsidRPr="00E658D8" w:rsidRDefault="008E479C" w:rsidP="007A72B8">
                  <w:pPr>
                    <w:suppressAutoHyphens w:val="0"/>
                    <w:spacing w:line="276" w:lineRule="auto"/>
                    <w:jc w:val="both"/>
                    <w:rPr>
                      <w:rFonts w:eastAsia="Calibri"/>
                      <w:sz w:val="22"/>
                      <w:szCs w:val="22"/>
                      <w:lang w:eastAsia="en-US"/>
                    </w:rPr>
                  </w:pPr>
                  <w:r w:rsidRPr="00E658D8">
                    <w:rPr>
                      <w:rFonts w:eastAsia="Calibri"/>
                      <w:sz w:val="22"/>
                      <w:szCs w:val="22"/>
                      <w:lang w:eastAsia="en-US"/>
                    </w:rPr>
                    <w:t>Календарно-тематичний план семінарських (практичних, лабораторних) занять, заліків по модулях, контрольних робіт</w:t>
                  </w:r>
                </w:p>
              </w:tc>
            </w:tr>
            <w:tr w:rsidR="008E479C" w:rsidRPr="00E658D8" w:rsidTr="007A72B8">
              <w:trPr>
                <w:trHeight w:val="567"/>
              </w:trPr>
              <w:tc>
                <w:tcPr>
                  <w:tcW w:w="1620" w:type="dxa"/>
                </w:tcPr>
                <w:p w:rsidR="008E479C" w:rsidRPr="00E658D8" w:rsidRDefault="008E479C" w:rsidP="007A72B8">
                  <w:pPr>
                    <w:suppressAutoHyphens w:val="0"/>
                    <w:spacing w:line="276" w:lineRule="auto"/>
                    <w:jc w:val="right"/>
                    <w:rPr>
                      <w:rFonts w:eastAsia="Calibri"/>
                      <w:b/>
                      <w:caps/>
                      <w:spacing w:val="-4"/>
                      <w:sz w:val="22"/>
                      <w:szCs w:val="22"/>
                      <w:lang w:eastAsia="en-US"/>
                    </w:rPr>
                  </w:pPr>
                  <w:r w:rsidRPr="00E658D8">
                    <w:rPr>
                      <w:rFonts w:eastAsia="Calibri"/>
                      <w:b/>
                      <w:spacing w:val="-4"/>
                      <w:sz w:val="22"/>
                      <w:szCs w:val="22"/>
                      <w:lang w:eastAsia="en-US"/>
                    </w:rPr>
                    <w:t>7.3</w:t>
                  </w:r>
                </w:p>
              </w:tc>
              <w:tc>
                <w:tcPr>
                  <w:tcW w:w="7848" w:type="dxa"/>
                </w:tcPr>
                <w:p w:rsidR="008E479C" w:rsidRPr="00E658D8" w:rsidRDefault="008E479C" w:rsidP="007A72B8">
                  <w:pPr>
                    <w:suppressAutoHyphens w:val="0"/>
                    <w:spacing w:line="276" w:lineRule="auto"/>
                    <w:jc w:val="both"/>
                    <w:rPr>
                      <w:rFonts w:eastAsia="Calibri"/>
                      <w:sz w:val="22"/>
                      <w:szCs w:val="22"/>
                      <w:lang w:eastAsia="en-US"/>
                    </w:rPr>
                  </w:pPr>
                  <w:r w:rsidRPr="00E658D8">
                    <w:rPr>
                      <w:rFonts w:eastAsia="Calibri"/>
                      <w:sz w:val="22"/>
                      <w:szCs w:val="22"/>
                      <w:lang w:eastAsia="en-US"/>
                    </w:rPr>
                    <w:t>Графік  консультацій</w:t>
                  </w:r>
                </w:p>
              </w:tc>
            </w:tr>
            <w:tr w:rsidR="008E479C" w:rsidRPr="00E658D8" w:rsidTr="007A72B8">
              <w:trPr>
                <w:trHeight w:val="567"/>
              </w:trPr>
              <w:tc>
                <w:tcPr>
                  <w:tcW w:w="1620" w:type="dxa"/>
                </w:tcPr>
                <w:p w:rsidR="008E479C" w:rsidRPr="00E658D8" w:rsidRDefault="008E479C" w:rsidP="007A72B8">
                  <w:pPr>
                    <w:suppressAutoHyphens w:val="0"/>
                    <w:spacing w:line="276" w:lineRule="auto"/>
                    <w:jc w:val="right"/>
                    <w:rPr>
                      <w:rFonts w:eastAsia="Calibri"/>
                      <w:b/>
                      <w:caps/>
                      <w:spacing w:val="-4"/>
                      <w:sz w:val="22"/>
                      <w:szCs w:val="22"/>
                      <w:lang w:eastAsia="en-US"/>
                    </w:rPr>
                  </w:pPr>
                  <w:r w:rsidRPr="00E658D8">
                    <w:rPr>
                      <w:rFonts w:eastAsia="Calibri"/>
                      <w:b/>
                      <w:spacing w:val="-4"/>
                      <w:sz w:val="22"/>
                      <w:szCs w:val="22"/>
                      <w:lang w:eastAsia="en-US"/>
                    </w:rPr>
                    <w:t>РОЗДІЛ 8.</w:t>
                  </w:r>
                </w:p>
              </w:tc>
              <w:tc>
                <w:tcPr>
                  <w:tcW w:w="7848" w:type="dxa"/>
                </w:tcPr>
                <w:p w:rsidR="008E479C" w:rsidRPr="00E658D8" w:rsidRDefault="008E479C" w:rsidP="007A72B8">
                  <w:pPr>
                    <w:suppressAutoHyphens w:val="0"/>
                    <w:spacing w:line="276" w:lineRule="auto"/>
                    <w:jc w:val="both"/>
                    <w:rPr>
                      <w:rFonts w:eastAsia="Calibri"/>
                      <w:sz w:val="22"/>
                      <w:szCs w:val="22"/>
                      <w:lang w:eastAsia="en-US"/>
                    </w:rPr>
                  </w:pPr>
                  <w:r w:rsidRPr="00E658D8">
                    <w:rPr>
                      <w:rFonts w:eastAsia="Calibri"/>
                      <w:sz w:val="22"/>
                      <w:szCs w:val="22"/>
                      <w:lang w:eastAsia="en-US"/>
                    </w:rPr>
                    <w:t>ПЕРЕЛІК ПИТАНЬ, ЩО ВИНОСЯТЬСЯ НА ПІДСУМКОВИЙ КОНТРОЛЬ</w:t>
                  </w:r>
                </w:p>
              </w:tc>
            </w:tr>
            <w:tr w:rsidR="008E479C" w:rsidRPr="00E658D8" w:rsidTr="007A72B8">
              <w:trPr>
                <w:trHeight w:val="567"/>
              </w:trPr>
              <w:tc>
                <w:tcPr>
                  <w:tcW w:w="1620" w:type="dxa"/>
                </w:tcPr>
                <w:p w:rsidR="008E479C" w:rsidRPr="00E658D8" w:rsidRDefault="008E479C" w:rsidP="007A72B8">
                  <w:pPr>
                    <w:suppressAutoHyphens w:val="0"/>
                    <w:spacing w:line="276" w:lineRule="auto"/>
                    <w:jc w:val="right"/>
                    <w:rPr>
                      <w:rFonts w:eastAsia="Calibri"/>
                      <w:b/>
                      <w:caps/>
                      <w:spacing w:val="-4"/>
                      <w:sz w:val="22"/>
                      <w:szCs w:val="22"/>
                      <w:lang w:eastAsia="en-US"/>
                    </w:rPr>
                  </w:pPr>
                  <w:r w:rsidRPr="00E658D8">
                    <w:rPr>
                      <w:rFonts w:eastAsia="Calibri"/>
                      <w:b/>
                      <w:spacing w:val="-4"/>
                      <w:sz w:val="22"/>
                      <w:szCs w:val="22"/>
                      <w:lang w:eastAsia="en-US"/>
                    </w:rPr>
                    <w:t>РОЗДІЛ 9.</w:t>
                  </w:r>
                </w:p>
              </w:tc>
              <w:tc>
                <w:tcPr>
                  <w:tcW w:w="7848" w:type="dxa"/>
                </w:tcPr>
                <w:p w:rsidR="008E479C" w:rsidRPr="00E658D8" w:rsidRDefault="008E479C" w:rsidP="007A72B8">
                  <w:pPr>
                    <w:suppressAutoHyphens w:val="0"/>
                    <w:spacing w:line="276" w:lineRule="auto"/>
                    <w:jc w:val="both"/>
                    <w:rPr>
                      <w:rFonts w:eastAsia="Calibri"/>
                      <w:sz w:val="22"/>
                      <w:szCs w:val="22"/>
                      <w:lang w:eastAsia="en-US"/>
                    </w:rPr>
                  </w:pPr>
                  <w:r w:rsidRPr="00E658D8">
                    <w:rPr>
                      <w:rFonts w:eastAsia="Calibri"/>
                      <w:sz w:val="22"/>
                      <w:szCs w:val="22"/>
                      <w:lang w:eastAsia="en-US"/>
                    </w:rPr>
                    <w:t>МЕТОДИ ОЦІНЮВАННЯ ЗНАНЬ СТУДЕНТІВ</w:t>
                  </w:r>
                </w:p>
              </w:tc>
            </w:tr>
            <w:tr w:rsidR="008E479C" w:rsidRPr="00E658D8" w:rsidTr="007A72B8">
              <w:trPr>
                <w:trHeight w:val="567"/>
              </w:trPr>
              <w:tc>
                <w:tcPr>
                  <w:tcW w:w="1620" w:type="dxa"/>
                </w:tcPr>
                <w:p w:rsidR="008E479C" w:rsidRPr="00E658D8" w:rsidRDefault="008E479C" w:rsidP="007A72B8">
                  <w:pPr>
                    <w:suppressAutoHyphens w:val="0"/>
                    <w:spacing w:line="276" w:lineRule="auto"/>
                    <w:jc w:val="right"/>
                    <w:rPr>
                      <w:rFonts w:eastAsia="Calibri"/>
                      <w:b/>
                      <w:caps/>
                      <w:spacing w:val="-4"/>
                      <w:sz w:val="22"/>
                      <w:szCs w:val="22"/>
                      <w:lang w:eastAsia="en-US"/>
                    </w:rPr>
                  </w:pPr>
                  <w:r w:rsidRPr="00E658D8">
                    <w:rPr>
                      <w:rFonts w:eastAsia="Calibri"/>
                      <w:b/>
                      <w:spacing w:val="-4"/>
                      <w:sz w:val="22"/>
                      <w:szCs w:val="22"/>
                      <w:lang w:eastAsia="en-US"/>
                    </w:rPr>
                    <w:t>9.1</w:t>
                  </w:r>
                </w:p>
              </w:tc>
              <w:tc>
                <w:tcPr>
                  <w:tcW w:w="7848" w:type="dxa"/>
                </w:tcPr>
                <w:p w:rsidR="008E479C" w:rsidRPr="00E658D8" w:rsidRDefault="008E479C" w:rsidP="007A72B8">
                  <w:pPr>
                    <w:suppressAutoHyphens w:val="0"/>
                    <w:spacing w:line="276" w:lineRule="auto"/>
                    <w:jc w:val="both"/>
                    <w:rPr>
                      <w:rFonts w:eastAsia="Calibri"/>
                      <w:sz w:val="22"/>
                      <w:szCs w:val="22"/>
                      <w:lang w:eastAsia="en-US"/>
                    </w:rPr>
                  </w:pPr>
                  <w:r w:rsidRPr="00E658D8">
                    <w:rPr>
                      <w:rFonts w:eastAsia="Calibri"/>
                      <w:sz w:val="22"/>
                      <w:szCs w:val="22"/>
                      <w:lang w:eastAsia="en-US"/>
                    </w:rPr>
                    <w:t>Таблиця оцінювання (визначення рейтингу) навчальної діяльності студентів</w:t>
                  </w:r>
                </w:p>
              </w:tc>
            </w:tr>
            <w:tr w:rsidR="008E479C" w:rsidRPr="00E658D8" w:rsidTr="007A72B8">
              <w:trPr>
                <w:trHeight w:val="567"/>
              </w:trPr>
              <w:tc>
                <w:tcPr>
                  <w:tcW w:w="1620" w:type="dxa"/>
                </w:tcPr>
                <w:p w:rsidR="008E479C" w:rsidRPr="00E658D8" w:rsidRDefault="008E479C" w:rsidP="007A72B8">
                  <w:pPr>
                    <w:suppressAutoHyphens w:val="0"/>
                    <w:spacing w:line="276" w:lineRule="auto"/>
                    <w:jc w:val="right"/>
                    <w:rPr>
                      <w:rFonts w:eastAsia="Calibri"/>
                      <w:b/>
                      <w:caps/>
                      <w:spacing w:val="-4"/>
                      <w:sz w:val="22"/>
                      <w:szCs w:val="22"/>
                      <w:lang w:eastAsia="en-US"/>
                    </w:rPr>
                  </w:pPr>
                  <w:r w:rsidRPr="00E658D8">
                    <w:rPr>
                      <w:rFonts w:eastAsia="Calibri"/>
                      <w:b/>
                      <w:spacing w:val="-4"/>
                      <w:sz w:val="22"/>
                      <w:szCs w:val="22"/>
                      <w:lang w:eastAsia="en-US"/>
                    </w:rPr>
                    <w:t>9.2</w:t>
                  </w:r>
                </w:p>
              </w:tc>
              <w:tc>
                <w:tcPr>
                  <w:tcW w:w="7848" w:type="dxa"/>
                </w:tcPr>
                <w:p w:rsidR="008E479C" w:rsidRPr="00E658D8" w:rsidRDefault="008E479C" w:rsidP="007A72B8">
                  <w:pPr>
                    <w:suppressAutoHyphens w:val="0"/>
                    <w:spacing w:line="276" w:lineRule="auto"/>
                    <w:jc w:val="both"/>
                    <w:rPr>
                      <w:rFonts w:eastAsia="Calibri"/>
                      <w:sz w:val="22"/>
                      <w:szCs w:val="22"/>
                      <w:lang w:eastAsia="en-US"/>
                    </w:rPr>
                  </w:pPr>
                  <w:r w:rsidRPr="00E658D8">
                    <w:rPr>
                      <w:rFonts w:eastAsia="Calibri"/>
                      <w:sz w:val="22"/>
                      <w:szCs w:val="22"/>
                      <w:lang w:eastAsia="en-US"/>
                    </w:rPr>
                    <w:t>Система нарахування рейтингових балів та критерії оцінювання знань студентів</w:t>
                  </w:r>
                </w:p>
              </w:tc>
            </w:tr>
            <w:tr w:rsidR="008E479C" w:rsidRPr="00E658D8" w:rsidTr="007A72B8">
              <w:trPr>
                <w:trHeight w:val="567"/>
              </w:trPr>
              <w:tc>
                <w:tcPr>
                  <w:tcW w:w="1620" w:type="dxa"/>
                </w:tcPr>
                <w:p w:rsidR="008E479C" w:rsidRPr="00E658D8" w:rsidRDefault="008E479C" w:rsidP="007A72B8">
                  <w:pPr>
                    <w:suppressAutoHyphens w:val="0"/>
                    <w:spacing w:line="276" w:lineRule="auto"/>
                    <w:jc w:val="right"/>
                    <w:rPr>
                      <w:rFonts w:eastAsia="Calibri"/>
                      <w:b/>
                      <w:caps/>
                      <w:spacing w:val="-4"/>
                      <w:sz w:val="22"/>
                      <w:szCs w:val="22"/>
                      <w:lang w:eastAsia="en-US"/>
                    </w:rPr>
                  </w:pPr>
                  <w:r w:rsidRPr="00E658D8">
                    <w:rPr>
                      <w:rFonts w:eastAsia="Calibri"/>
                      <w:b/>
                      <w:spacing w:val="-4"/>
                      <w:sz w:val="22"/>
                      <w:szCs w:val="22"/>
                      <w:lang w:eastAsia="en-US"/>
                    </w:rPr>
                    <w:t>9.3</w:t>
                  </w:r>
                </w:p>
              </w:tc>
              <w:tc>
                <w:tcPr>
                  <w:tcW w:w="7848" w:type="dxa"/>
                </w:tcPr>
                <w:p w:rsidR="008E479C" w:rsidRPr="00E658D8" w:rsidRDefault="008E479C" w:rsidP="007A72B8">
                  <w:pPr>
                    <w:suppressAutoHyphens w:val="0"/>
                    <w:spacing w:line="276" w:lineRule="auto"/>
                    <w:jc w:val="both"/>
                    <w:rPr>
                      <w:rFonts w:eastAsia="Calibri"/>
                      <w:sz w:val="22"/>
                      <w:szCs w:val="22"/>
                      <w:lang w:eastAsia="en-US"/>
                    </w:rPr>
                  </w:pPr>
                  <w:r w:rsidRPr="00E658D8">
                    <w:rPr>
                      <w:rFonts w:eastAsia="Calibri"/>
                      <w:sz w:val="22"/>
                      <w:szCs w:val="22"/>
                      <w:lang w:eastAsia="en-US"/>
                    </w:rPr>
                    <w:t>Шкала оцінювання успішності студентів за результатами підсумкового контролю</w:t>
                  </w:r>
                </w:p>
              </w:tc>
            </w:tr>
            <w:tr w:rsidR="008E479C" w:rsidRPr="00E658D8" w:rsidTr="007A72B8">
              <w:trPr>
                <w:trHeight w:val="567"/>
              </w:trPr>
              <w:tc>
                <w:tcPr>
                  <w:tcW w:w="1620" w:type="dxa"/>
                </w:tcPr>
                <w:p w:rsidR="008E479C" w:rsidRPr="00E658D8" w:rsidRDefault="008E479C" w:rsidP="007A72B8">
                  <w:pPr>
                    <w:suppressAutoHyphens w:val="0"/>
                    <w:spacing w:line="276" w:lineRule="auto"/>
                    <w:jc w:val="right"/>
                    <w:rPr>
                      <w:rFonts w:eastAsia="Calibri"/>
                      <w:b/>
                      <w:caps/>
                      <w:spacing w:val="-4"/>
                      <w:sz w:val="22"/>
                      <w:szCs w:val="22"/>
                      <w:lang w:eastAsia="en-US"/>
                    </w:rPr>
                  </w:pPr>
                  <w:r w:rsidRPr="00E658D8">
                    <w:rPr>
                      <w:rFonts w:eastAsia="Calibri"/>
                      <w:b/>
                      <w:spacing w:val="-4"/>
                      <w:sz w:val="22"/>
                      <w:szCs w:val="22"/>
                      <w:lang w:eastAsia="en-US"/>
                    </w:rPr>
                    <w:t>РОЗДІЛ 10.</w:t>
                  </w:r>
                </w:p>
              </w:tc>
              <w:tc>
                <w:tcPr>
                  <w:tcW w:w="7848" w:type="dxa"/>
                </w:tcPr>
                <w:p w:rsidR="008E479C" w:rsidRPr="00E658D8" w:rsidRDefault="008E479C" w:rsidP="007A72B8">
                  <w:pPr>
                    <w:suppressAutoHyphens w:val="0"/>
                    <w:spacing w:line="276" w:lineRule="auto"/>
                    <w:jc w:val="both"/>
                    <w:rPr>
                      <w:rFonts w:eastAsia="Calibri"/>
                      <w:sz w:val="22"/>
                      <w:szCs w:val="22"/>
                      <w:lang w:eastAsia="en-US"/>
                    </w:rPr>
                  </w:pPr>
                  <w:r w:rsidRPr="00E658D8">
                    <w:rPr>
                      <w:rFonts w:eastAsia="Calibri"/>
                      <w:sz w:val="22"/>
                      <w:szCs w:val="22"/>
                      <w:lang w:eastAsia="en-US"/>
                    </w:rPr>
                    <w:t>МЕТОДИЧНЕ ЗАБЕЗПЕЧЕННЯ НАВЧАЛЬНОЇ ДИСЦИПЛІНИ</w:t>
                  </w:r>
                </w:p>
              </w:tc>
            </w:tr>
            <w:tr w:rsidR="008E479C" w:rsidRPr="00E658D8" w:rsidTr="007A72B8">
              <w:trPr>
                <w:trHeight w:val="567"/>
              </w:trPr>
              <w:tc>
                <w:tcPr>
                  <w:tcW w:w="1620" w:type="dxa"/>
                </w:tcPr>
                <w:p w:rsidR="008E479C" w:rsidRPr="00E658D8" w:rsidRDefault="008E479C" w:rsidP="007A72B8">
                  <w:pPr>
                    <w:suppressAutoHyphens w:val="0"/>
                    <w:spacing w:line="276" w:lineRule="auto"/>
                    <w:jc w:val="right"/>
                    <w:rPr>
                      <w:rFonts w:eastAsia="Calibri"/>
                      <w:b/>
                      <w:caps/>
                      <w:spacing w:val="-4"/>
                      <w:sz w:val="22"/>
                      <w:szCs w:val="22"/>
                      <w:lang w:eastAsia="en-US"/>
                    </w:rPr>
                  </w:pPr>
                  <w:r w:rsidRPr="00E658D8">
                    <w:rPr>
                      <w:rFonts w:eastAsia="Calibri"/>
                      <w:b/>
                      <w:spacing w:val="-4"/>
                      <w:sz w:val="22"/>
                      <w:szCs w:val="22"/>
                      <w:lang w:eastAsia="en-US"/>
                    </w:rPr>
                    <w:t>РОЗДІЛ 11.</w:t>
                  </w:r>
                </w:p>
              </w:tc>
              <w:tc>
                <w:tcPr>
                  <w:tcW w:w="7848" w:type="dxa"/>
                </w:tcPr>
                <w:p w:rsidR="008E479C" w:rsidRPr="00E658D8" w:rsidRDefault="008E479C" w:rsidP="007A72B8">
                  <w:pPr>
                    <w:suppressAutoHyphens w:val="0"/>
                    <w:spacing w:line="276" w:lineRule="auto"/>
                    <w:jc w:val="both"/>
                    <w:rPr>
                      <w:rFonts w:eastAsia="Calibri"/>
                      <w:sz w:val="22"/>
                      <w:szCs w:val="22"/>
                      <w:lang w:eastAsia="en-US"/>
                    </w:rPr>
                  </w:pPr>
                  <w:r w:rsidRPr="00E658D8">
                    <w:rPr>
                      <w:rFonts w:eastAsia="Calibri"/>
                      <w:sz w:val="22"/>
                      <w:szCs w:val="22"/>
                      <w:lang w:eastAsia="en-US"/>
                    </w:rPr>
                    <w:t>МЕТОДИКИ АКТИВІЗАЦІЇ ПРОЦЕСУ НАВЧАННЯ</w:t>
                  </w:r>
                </w:p>
              </w:tc>
            </w:tr>
            <w:tr w:rsidR="008E479C" w:rsidRPr="00E658D8" w:rsidTr="007A72B8">
              <w:trPr>
                <w:trHeight w:val="567"/>
              </w:trPr>
              <w:tc>
                <w:tcPr>
                  <w:tcW w:w="1620" w:type="dxa"/>
                </w:tcPr>
                <w:p w:rsidR="008E479C" w:rsidRPr="00E658D8" w:rsidRDefault="008E479C" w:rsidP="007A72B8">
                  <w:pPr>
                    <w:suppressAutoHyphens w:val="0"/>
                    <w:spacing w:line="276" w:lineRule="auto"/>
                    <w:jc w:val="right"/>
                    <w:rPr>
                      <w:rFonts w:eastAsia="Calibri"/>
                      <w:b/>
                      <w:caps/>
                      <w:spacing w:val="-4"/>
                      <w:sz w:val="22"/>
                      <w:szCs w:val="22"/>
                      <w:lang w:eastAsia="en-US"/>
                    </w:rPr>
                  </w:pPr>
                  <w:r w:rsidRPr="00E658D8">
                    <w:rPr>
                      <w:rFonts w:eastAsia="Calibri"/>
                      <w:b/>
                      <w:spacing w:val="-4"/>
                      <w:sz w:val="22"/>
                      <w:szCs w:val="22"/>
                      <w:lang w:eastAsia="en-US"/>
                    </w:rPr>
                    <w:t>РОЗДІЛ 12.</w:t>
                  </w:r>
                </w:p>
              </w:tc>
              <w:tc>
                <w:tcPr>
                  <w:tcW w:w="7848" w:type="dxa"/>
                </w:tcPr>
                <w:p w:rsidR="008E479C" w:rsidRPr="00E658D8" w:rsidRDefault="008E479C" w:rsidP="007A72B8">
                  <w:pPr>
                    <w:suppressAutoHyphens w:val="0"/>
                    <w:spacing w:line="276" w:lineRule="auto"/>
                    <w:jc w:val="both"/>
                    <w:rPr>
                      <w:rFonts w:eastAsia="Calibri"/>
                      <w:sz w:val="22"/>
                      <w:szCs w:val="22"/>
                      <w:lang w:eastAsia="en-US"/>
                    </w:rPr>
                  </w:pPr>
                  <w:r w:rsidRPr="00E658D8">
                    <w:rPr>
                      <w:rFonts w:eastAsia="Calibri"/>
                      <w:sz w:val="22"/>
                      <w:szCs w:val="22"/>
                      <w:lang w:eastAsia="en-US"/>
                    </w:rPr>
                    <w:t>РЕСУРСИ МЕРЕЖІ ІНТЕРНЕТ</w:t>
                  </w:r>
                </w:p>
              </w:tc>
            </w:tr>
            <w:tr w:rsidR="008E479C" w:rsidRPr="00E658D8" w:rsidTr="007A72B8">
              <w:trPr>
                <w:trHeight w:val="567"/>
              </w:trPr>
              <w:tc>
                <w:tcPr>
                  <w:tcW w:w="1620" w:type="dxa"/>
                </w:tcPr>
                <w:p w:rsidR="008E479C" w:rsidRPr="00E658D8" w:rsidRDefault="008E479C" w:rsidP="007A72B8">
                  <w:pPr>
                    <w:suppressAutoHyphens w:val="0"/>
                    <w:spacing w:line="276" w:lineRule="auto"/>
                    <w:jc w:val="right"/>
                    <w:rPr>
                      <w:rFonts w:eastAsia="Calibri"/>
                      <w:b/>
                      <w:caps/>
                      <w:spacing w:val="-4"/>
                      <w:sz w:val="22"/>
                      <w:szCs w:val="22"/>
                      <w:lang w:eastAsia="en-US"/>
                    </w:rPr>
                  </w:pPr>
                  <w:r w:rsidRPr="00E658D8">
                    <w:rPr>
                      <w:rFonts w:eastAsia="Calibri"/>
                      <w:b/>
                      <w:spacing w:val="-4"/>
                      <w:sz w:val="22"/>
                      <w:szCs w:val="22"/>
                      <w:lang w:eastAsia="en-US"/>
                    </w:rPr>
                    <w:t>РОЗДІЛ 13.</w:t>
                  </w:r>
                </w:p>
              </w:tc>
              <w:tc>
                <w:tcPr>
                  <w:tcW w:w="7848" w:type="dxa"/>
                </w:tcPr>
                <w:p w:rsidR="008E479C" w:rsidRPr="00E658D8" w:rsidRDefault="008E479C" w:rsidP="007A72B8">
                  <w:pPr>
                    <w:suppressAutoHyphens w:val="0"/>
                    <w:spacing w:line="276" w:lineRule="auto"/>
                    <w:jc w:val="both"/>
                    <w:rPr>
                      <w:rFonts w:eastAsia="Calibri"/>
                      <w:sz w:val="22"/>
                      <w:szCs w:val="22"/>
                      <w:lang w:eastAsia="en-US"/>
                    </w:rPr>
                  </w:pPr>
                  <w:r w:rsidRPr="00E658D8">
                    <w:rPr>
                      <w:rFonts w:eastAsia="Calibri"/>
                      <w:sz w:val="22"/>
                      <w:szCs w:val="22"/>
                      <w:lang w:eastAsia="en-US"/>
                    </w:rPr>
                    <w:t>ЗМІНИ І ДОПОВНЕННЯ ДО РОБОЧОЇ ПРОГРАМИ</w:t>
                  </w:r>
                </w:p>
              </w:tc>
            </w:tr>
          </w:tbl>
          <w:p w:rsidR="008E479C" w:rsidRPr="00E658D8" w:rsidRDefault="008E479C" w:rsidP="007A72B8">
            <w:pPr>
              <w:suppressAutoHyphens w:val="0"/>
              <w:spacing w:after="200" w:line="276" w:lineRule="auto"/>
              <w:rPr>
                <w:rFonts w:eastAsia="Calibri"/>
                <w:caps/>
                <w:spacing w:val="-4"/>
                <w:sz w:val="22"/>
                <w:szCs w:val="22"/>
                <w:lang w:eastAsia="en-US"/>
              </w:rPr>
            </w:pPr>
          </w:p>
        </w:tc>
      </w:tr>
    </w:tbl>
    <w:p w:rsidR="008E479C" w:rsidRPr="005F15F6" w:rsidRDefault="008E479C" w:rsidP="008E479C">
      <w:pPr>
        <w:jc w:val="center"/>
        <w:rPr>
          <w:b/>
          <w:sz w:val="26"/>
          <w:szCs w:val="26"/>
        </w:rPr>
      </w:pPr>
    </w:p>
    <w:p w:rsidR="008E479C" w:rsidRPr="005F15F6" w:rsidRDefault="008E479C" w:rsidP="008E479C">
      <w:pPr>
        <w:jc w:val="center"/>
        <w:rPr>
          <w:b/>
          <w:sz w:val="26"/>
          <w:szCs w:val="26"/>
        </w:rPr>
      </w:pPr>
    </w:p>
    <w:p w:rsidR="008E479C" w:rsidRPr="005F15F6" w:rsidRDefault="008E479C" w:rsidP="008E479C">
      <w:pPr>
        <w:jc w:val="center"/>
        <w:rPr>
          <w:b/>
          <w:sz w:val="26"/>
          <w:szCs w:val="26"/>
        </w:rPr>
      </w:pPr>
    </w:p>
    <w:p w:rsidR="008E479C" w:rsidRPr="005F15F6" w:rsidRDefault="008E479C" w:rsidP="008E479C">
      <w:pPr>
        <w:jc w:val="center"/>
        <w:rPr>
          <w:b/>
          <w:sz w:val="26"/>
          <w:szCs w:val="26"/>
        </w:rPr>
      </w:pPr>
    </w:p>
    <w:p w:rsidR="008E479C" w:rsidRPr="005F15F6" w:rsidRDefault="008E479C" w:rsidP="008E479C">
      <w:pPr>
        <w:jc w:val="center"/>
        <w:rPr>
          <w:b/>
          <w:sz w:val="26"/>
          <w:szCs w:val="26"/>
        </w:rPr>
      </w:pPr>
    </w:p>
    <w:p w:rsidR="008E479C" w:rsidRPr="005F15F6" w:rsidRDefault="008E479C" w:rsidP="008E479C">
      <w:pPr>
        <w:jc w:val="center"/>
        <w:rPr>
          <w:b/>
          <w:sz w:val="26"/>
          <w:szCs w:val="26"/>
        </w:rPr>
      </w:pPr>
    </w:p>
    <w:p w:rsidR="008E479C" w:rsidRPr="005F15F6" w:rsidRDefault="008E479C" w:rsidP="008E479C">
      <w:pPr>
        <w:jc w:val="center"/>
        <w:rPr>
          <w:b/>
          <w:sz w:val="26"/>
          <w:szCs w:val="26"/>
        </w:rPr>
      </w:pPr>
    </w:p>
    <w:p w:rsidR="008E479C" w:rsidRPr="005F15F6" w:rsidRDefault="008E479C" w:rsidP="008E479C">
      <w:pPr>
        <w:jc w:val="center"/>
        <w:rPr>
          <w:b/>
          <w:sz w:val="26"/>
          <w:szCs w:val="26"/>
        </w:rPr>
      </w:pPr>
    </w:p>
    <w:p w:rsidR="008E479C" w:rsidRPr="005F15F6" w:rsidRDefault="008E479C" w:rsidP="008E479C">
      <w:pPr>
        <w:jc w:val="center"/>
        <w:rPr>
          <w:b/>
          <w:sz w:val="26"/>
          <w:szCs w:val="26"/>
        </w:rPr>
      </w:pPr>
    </w:p>
    <w:p w:rsidR="008E479C" w:rsidRPr="003A556B" w:rsidRDefault="008E479C" w:rsidP="008E479C">
      <w:pPr>
        <w:suppressAutoHyphens w:val="0"/>
        <w:jc w:val="center"/>
        <w:rPr>
          <w:rFonts w:eastAsia="Calibri"/>
          <w:b/>
          <w:sz w:val="24"/>
          <w:szCs w:val="24"/>
          <w:lang w:eastAsia="en-US"/>
        </w:rPr>
      </w:pPr>
      <w:r>
        <w:rPr>
          <w:rFonts w:eastAsia="Calibri"/>
          <w:b/>
          <w:sz w:val="24"/>
          <w:szCs w:val="24"/>
          <w:lang w:eastAsia="en-US"/>
        </w:rPr>
        <w:br w:type="page"/>
      </w:r>
      <w:r w:rsidRPr="003A556B">
        <w:rPr>
          <w:rFonts w:eastAsia="Calibri"/>
          <w:b/>
          <w:sz w:val="24"/>
          <w:szCs w:val="24"/>
          <w:lang w:eastAsia="en-US"/>
        </w:rPr>
        <w:lastRenderedPageBreak/>
        <w:t>РОЗДІЛ 1. ПОЯСНЮВАЛЬНА ЗАПИСКА</w:t>
      </w:r>
    </w:p>
    <w:p w:rsidR="008E479C" w:rsidRPr="003A556B" w:rsidRDefault="008E479C" w:rsidP="008E479C">
      <w:pPr>
        <w:suppressAutoHyphens w:val="0"/>
        <w:ind w:left="360"/>
        <w:rPr>
          <w:rFonts w:eastAsia="Calibri"/>
          <w:b/>
          <w:sz w:val="24"/>
          <w:szCs w:val="24"/>
          <w:lang w:eastAsia="en-US"/>
        </w:rPr>
      </w:pPr>
    </w:p>
    <w:p w:rsidR="008E479C" w:rsidRPr="003A556B" w:rsidRDefault="008E479C" w:rsidP="008E479C">
      <w:pPr>
        <w:suppressAutoHyphens w:val="0"/>
        <w:ind w:firstLine="708"/>
        <w:jc w:val="both"/>
        <w:rPr>
          <w:rFonts w:eastAsia="Calibri"/>
          <w:sz w:val="24"/>
          <w:szCs w:val="24"/>
          <w:lang w:eastAsia="en-US"/>
        </w:rPr>
      </w:pPr>
      <w:r w:rsidRPr="003A556B">
        <w:rPr>
          <w:rFonts w:eastAsia="Calibri"/>
          <w:sz w:val="24"/>
          <w:szCs w:val="24"/>
          <w:lang w:eastAsia="en-US"/>
        </w:rPr>
        <w:t xml:space="preserve">У навчальній дисципліні </w:t>
      </w:r>
      <w:proofErr w:type="spellStart"/>
      <w:r w:rsidRPr="003A556B">
        <w:rPr>
          <w:rFonts w:eastAsia="Calibri"/>
          <w:sz w:val="24"/>
          <w:szCs w:val="24"/>
          <w:lang w:eastAsia="en-US"/>
        </w:rPr>
        <w:t>“Ринок</w:t>
      </w:r>
      <w:proofErr w:type="spellEnd"/>
      <w:r w:rsidRPr="003A556B">
        <w:rPr>
          <w:rFonts w:eastAsia="Calibri"/>
          <w:sz w:val="24"/>
          <w:szCs w:val="24"/>
          <w:lang w:eastAsia="en-US"/>
        </w:rPr>
        <w:t xml:space="preserve"> фінансових </w:t>
      </w:r>
      <w:proofErr w:type="spellStart"/>
      <w:r w:rsidRPr="003A556B">
        <w:rPr>
          <w:rFonts w:eastAsia="Calibri"/>
          <w:sz w:val="24"/>
          <w:szCs w:val="24"/>
          <w:lang w:eastAsia="en-US"/>
        </w:rPr>
        <w:t>послуг”</w:t>
      </w:r>
      <w:proofErr w:type="spellEnd"/>
      <w:r w:rsidRPr="003A556B">
        <w:rPr>
          <w:rFonts w:eastAsia="Calibri"/>
          <w:sz w:val="24"/>
          <w:szCs w:val="24"/>
          <w:lang w:eastAsia="en-US"/>
        </w:rPr>
        <w:t xml:space="preserve"> розглядається сутність, класифікаційні характеристики та методи оцінки послуг, які надаються та споживаються учасниками фінансового ринку. Дисципліна згідно з освітньо-професійною програмою вивчається студентами вищих навчальних закладів в обсязі 150 годин, з них 48 годин аудиторних занять. </w:t>
      </w:r>
    </w:p>
    <w:p w:rsidR="008E479C" w:rsidRPr="003A556B" w:rsidRDefault="008E479C" w:rsidP="008E479C">
      <w:pPr>
        <w:suppressAutoHyphens w:val="0"/>
        <w:ind w:firstLine="708"/>
        <w:jc w:val="both"/>
        <w:rPr>
          <w:rFonts w:eastAsia="Calibri"/>
          <w:sz w:val="24"/>
          <w:szCs w:val="24"/>
          <w:lang w:eastAsia="en-US"/>
        </w:rPr>
      </w:pPr>
      <w:r w:rsidRPr="003A556B">
        <w:rPr>
          <w:rFonts w:eastAsia="Calibri"/>
          <w:sz w:val="24"/>
          <w:szCs w:val="24"/>
          <w:lang w:eastAsia="en-US"/>
        </w:rPr>
        <w:t>Основними формами організації навчального процесу є лекції, практичні заняття, консультації.</w:t>
      </w:r>
    </w:p>
    <w:p w:rsidR="008E479C" w:rsidRPr="003A556B" w:rsidRDefault="008E479C" w:rsidP="008E479C">
      <w:pPr>
        <w:suppressAutoHyphens w:val="0"/>
        <w:jc w:val="both"/>
        <w:rPr>
          <w:rFonts w:eastAsia="Calibri"/>
          <w:sz w:val="24"/>
          <w:szCs w:val="24"/>
          <w:lang w:eastAsia="en-US"/>
        </w:rPr>
      </w:pPr>
    </w:p>
    <w:p w:rsidR="008E479C" w:rsidRPr="003A556B" w:rsidRDefault="008E479C" w:rsidP="008E479C">
      <w:pPr>
        <w:suppressAutoHyphens w:val="0"/>
        <w:jc w:val="center"/>
        <w:rPr>
          <w:rFonts w:eastAsia="Calibri"/>
          <w:b/>
          <w:sz w:val="24"/>
          <w:szCs w:val="24"/>
          <w:lang w:eastAsia="en-US"/>
        </w:rPr>
      </w:pPr>
      <w:r w:rsidRPr="003A556B">
        <w:rPr>
          <w:rFonts w:eastAsia="Calibri"/>
          <w:b/>
          <w:sz w:val="24"/>
          <w:szCs w:val="24"/>
          <w:lang w:eastAsia="en-US"/>
        </w:rPr>
        <w:t>Предмет навчальної дисципліни</w:t>
      </w:r>
    </w:p>
    <w:p w:rsidR="008E479C" w:rsidRPr="003A556B" w:rsidRDefault="008E479C" w:rsidP="008E479C">
      <w:pPr>
        <w:suppressAutoHyphens w:val="0"/>
        <w:jc w:val="center"/>
        <w:rPr>
          <w:rFonts w:eastAsia="Calibri"/>
          <w:b/>
          <w:sz w:val="24"/>
          <w:szCs w:val="24"/>
          <w:lang w:eastAsia="en-US"/>
        </w:rPr>
      </w:pPr>
    </w:p>
    <w:p w:rsidR="008E479C" w:rsidRPr="003A556B" w:rsidRDefault="008E479C" w:rsidP="008E479C">
      <w:pPr>
        <w:suppressAutoHyphens w:val="0"/>
        <w:ind w:firstLine="708"/>
        <w:jc w:val="both"/>
        <w:rPr>
          <w:rFonts w:eastAsia="Calibri"/>
          <w:sz w:val="24"/>
          <w:szCs w:val="24"/>
          <w:lang w:eastAsia="en-US"/>
        </w:rPr>
      </w:pPr>
      <w:r w:rsidRPr="003A556B">
        <w:rPr>
          <w:rFonts w:eastAsia="Calibri"/>
          <w:sz w:val="24"/>
          <w:szCs w:val="24"/>
          <w:lang w:eastAsia="en-US"/>
        </w:rPr>
        <w:t xml:space="preserve">Відносини, що виникають у процесі руху фінансових ресурсів між державою, юридичними і фізичними особами. </w:t>
      </w:r>
    </w:p>
    <w:p w:rsidR="008E479C" w:rsidRPr="003A556B" w:rsidRDefault="008E479C" w:rsidP="008E479C">
      <w:pPr>
        <w:suppressAutoHyphens w:val="0"/>
        <w:jc w:val="center"/>
        <w:rPr>
          <w:rFonts w:eastAsia="Calibri"/>
          <w:b/>
          <w:sz w:val="24"/>
          <w:szCs w:val="24"/>
          <w:lang w:eastAsia="en-US"/>
        </w:rPr>
      </w:pPr>
    </w:p>
    <w:p w:rsidR="008E479C" w:rsidRPr="003A556B" w:rsidRDefault="008E479C" w:rsidP="008E479C">
      <w:pPr>
        <w:suppressAutoHyphens w:val="0"/>
        <w:jc w:val="center"/>
        <w:rPr>
          <w:rFonts w:eastAsia="Calibri"/>
          <w:b/>
          <w:sz w:val="24"/>
          <w:szCs w:val="24"/>
          <w:lang w:eastAsia="en-US"/>
        </w:rPr>
      </w:pPr>
      <w:r w:rsidRPr="003A556B">
        <w:rPr>
          <w:rFonts w:eastAsia="Calibri"/>
          <w:b/>
          <w:sz w:val="24"/>
          <w:szCs w:val="24"/>
          <w:lang w:eastAsia="en-US"/>
        </w:rPr>
        <w:t>Мета навчальної дисципліни</w:t>
      </w:r>
    </w:p>
    <w:p w:rsidR="008E479C" w:rsidRPr="003A556B" w:rsidRDefault="008E479C" w:rsidP="008E479C">
      <w:pPr>
        <w:suppressAutoHyphens w:val="0"/>
        <w:jc w:val="center"/>
        <w:rPr>
          <w:rFonts w:eastAsia="Calibri"/>
          <w:b/>
          <w:sz w:val="24"/>
          <w:szCs w:val="24"/>
          <w:lang w:eastAsia="en-US"/>
        </w:rPr>
      </w:pPr>
    </w:p>
    <w:p w:rsidR="008E479C" w:rsidRPr="003A556B" w:rsidRDefault="008E479C" w:rsidP="008E479C">
      <w:pPr>
        <w:shd w:val="clear" w:color="auto" w:fill="FFFFFF"/>
        <w:suppressAutoHyphens w:val="0"/>
        <w:ind w:right="53" w:firstLine="389"/>
        <w:jc w:val="both"/>
        <w:rPr>
          <w:rFonts w:eastAsia="Calibri"/>
          <w:iCs/>
          <w:sz w:val="24"/>
          <w:szCs w:val="24"/>
          <w:lang w:eastAsia="en-US"/>
        </w:rPr>
      </w:pPr>
      <w:r w:rsidRPr="003A556B">
        <w:rPr>
          <w:rFonts w:eastAsia="Calibri"/>
          <w:iCs/>
          <w:sz w:val="24"/>
          <w:szCs w:val="24"/>
          <w:lang w:eastAsia="en-US"/>
        </w:rPr>
        <w:t>Мета навчальної дисципліни: формування у студентів теоретичних знань та практичних навичок управління фінансами за участі фінансових посередників і функціонування ринку фінансових послуг загалом та окремих його сегментів.</w:t>
      </w:r>
    </w:p>
    <w:p w:rsidR="008E479C" w:rsidRPr="003A556B" w:rsidRDefault="008E479C" w:rsidP="008E479C">
      <w:pPr>
        <w:shd w:val="clear" w:color="auto" w:fill="FFFFFF"/>
        <w:suppressAutoHyphens w:val="0"/>
        <w:ind w:left="10" w:right="38" w:firstLine="374"/>
        <w:jc w:val="both"/>
        <w:rPr>
          <w:rFonts w:eastAsia="Calibri"/>
          <w:iCs/>
          <w:sz w:val="24"/>
          <w:szCs w:val="24"/>
          <w:lang w:eastAsia="en-US"/>
        </w:rPr>
      </w:pPr>
    </w:p>
    <w:p w:rsidR="008E479C" w:rsidRPr="003A556B" w:rsidRDefault="008E479C" w:rsidP="008E479C">
      <w:pPr>
        <w:shd w:val="clear" w:color="auto" w:fill="FFFFFF"/>
        <w:suppressAutoHyphens w:val="0"/>
        <w:ind w:left="10" w:right="38" w:firstLine="374"/>
        <w:jc w:val="center"/>
        <w:rPr>
          <w:rFonts w:eastAsia="Calibri"/>
          <w:b/>
          <w:iCs/>
          <w:sz w:val="24"/>
          <w:szCs w:val="24"/>
          <w:lang w:eastAsia="en-US"/>
        </w:rPr>
      </w:pPr>
      <w:r w:rsidRPr="003A556B">
        <w:rPr>
          <w:rFonts w:eastAsia="Calibri"/>
          <w:b/>
          <w:iCs/>
          <w:sz w:val="24"/>
          <w:szCs w:val="24"/>
          <w:lang w:eastAsia="en-US"/>
        </w:rPr>
        <w:t>Основні завдання</w:t>
      </w:r>
    </w:p>
    <w:p w:rsidR="008E479C" w:rsidRPr="003A556B" w:rsidRDefault="008E479C" w:rsidP="008E479C">
      <w:pPr>
        <w:shd w:val="clear" w:color="auto" w:fill="FFFFFF"/>
        <w:suppressAutoHyphens w:val="0"/>
        <w:ind w:left="10" w:right="38" w:firstLine="374"/>
        <w:jc w:val="both"/>
        <w:rPr>
          <w:rFonts w:eastAsia="Calibri"/>
          <w:iCs/>
          <w:sz w:val="24"/>
          <w:szCs w:val="24"/>
          <w:lang w:eastAsia="en-US"/>
        </w:rPr>
      </w:pPr>
    </w:p>
    <w:p w:rsidR="008E479C" w:rsidRPr="003A556B" w:rsidRDefault="008E479C" w:rsidP="008E479C">
      <w:pPr>
        <w:shd w:val="clear" w:color="auto" w:fill="FFFFFF"/>
        <w:suppressAutoHyphens w:val="0"/>
        <w:ind w:left="10" w:right="38" w:firstLine="374"/>
        <w:jc w:val="both"/>
        <w:rPr>
          <w:rFonts w:eastAsia="Calibri"/>
          <w:iCs/>
          <w:sz w:val="24"/>
          <w:szCs w:val="24"/>
          <w:lang w:eastAsia="en-US"/>
        </w:rPr>
      </w:pPr>
      <w:r w:rsidRPr="003A556B">
        <w:rPr>
          <w:rFonts w:eastAsia="Calibri"/>
          <w:iCs/>
          <w:sz w:val="24"/>
          <w:szCs w:val="24"/>
          <w:lang w:eastAsia="en-US"/>
        </w:rPr>
        <w:t>Основні завдання</w:t>
      </w:r>
      <w:r w:rsidRPr="003A556B">
        <w:rPr>
          <w:rFonts w:eastAsia="Calibri"/>
          <w:sz w:val="24"/>
          <w:szCs w:val="24"/>
          <w:lang w:eastAsia="en-US"/>
        </w:rPr>
        <w:t xml:space="preserve"> дисципліни</w:t>
      </w:r>
      <w:r w:rsidRPr="003A556B">
        <w:rPr>
          <w:rFonts w:eastAsia="Calibri"/>
          <w:iCs/>
          <w:sz w:val="24"/>
          <w:szCs w:val="24"/>
          <w:lang w:eastAsia="en-US"/>
        </w:rPr>
        <w:t>: формування системного розуміння взаємозв’язків суб’єктів фінансових відносин на ринку фінансових послуг, їх економічної природи та характеру, потреб споживачів у фінансових послугах та можливостей їх задоволення різними фінансовими установами.</w:t>
      </w:r>
    </w:p>
    <w:p w:rsidR="008E479C" w:rsidRPr="003A556B" w:rsidRDefault="008E479C" w:rsidP="008E479C">
      <w:pPr>
        <w:suppressAutoHyphens w:val="0"/>
        <w:jc w:val="both"/>
        <w:rPr>
          <w:rFonts w:eastAsia="Calibri"/>
          <w:sz w:val="24"/>
          <w:szCs w:val="24"/>
          <w:lang w:eastAsia="en-US"/>
        </w:rPr>
      </w:pPr>
    </w:p>
    <w:p w:rsidR="008E479C" w:rsidRPr="003A556B" w:rsidRDefault="008E479C" w:rsidP="008E479C">
      <w:pPr>
        <w:shd w:val="clear" w:color="auto" w:fill="FFFFFF"/>
        <w:suppressAutoHyphens w:val="0"/>
        <w:ind w:left="10" w:right="38" w:firstLine="374"/>
        <w:jc w:val="center"/>
        <w:rPr>
          <w:rFonts w:eastAsia="Calibri"/>
          <w:b/>
          <w:iCs/>
          <w:sz w:val="24"/>
          <w:szCs w:val="24"/>
          <w:lang w:eastAsia="en-US"/>
        </w:rPr>
      </w:pPr>
      <w:r w:rsidRPr="003A556B">
        <w:rPr>
          <w:rFonts w:eastAsia="Calibri"/>
          <w:b/>
          <w:iCs/>
          <w:sz w:val="24"/>
          <w:szCs w:val="24"/>
          <w:lang w:eastAsia="en-US"/>
        </w:rPr>
        <w:t>Місце навчальної дисципліни в структурно-логічній схемі</w:t>
      </w:r>
    </w:p>
    <w:p w:rsidR="008E479C" w:rsidRPr="003A556B" w:rsidRDefault="008E479C" w:rsidP="008E479C">
      <w:pPr>
        <w:shd w:val="clear" w:color="auto" w:fill="FFFFFF"/>
        <w:suppressAutoHyphens w:val="0"/>
        <w:ind w:left="10" w:right="38" w:firstLine="374"/>
        <w:jc w:val="center"/>
        <w:rPr>
          <w:rFonts w:eastAsia="Calibri"/>
          <w:b/>
          <w:iCs/>
          <w:sz w:val="24"/>
          <w:szCs w:val="24"/>
          <w:lang w:eastAsia="en-US"/>
        </w:rPr>
      </w:pPr>
    </w:p>
    <w:p w:rsidR="008E479C" w:rsidRPr="003A556B" w:rsidRDefault="008E479C" w:rsidP="008E479C">
      <w:pPr>
        <w:suppressAutoHyphens w:val="0"/>
        <w:ind w:firstLine="567"/>
        <w:jc w:val="both"/>
        <w:rPr>
          <w:rFonts w:eastAsia="Calibri"/>
          <w:sz w:val="24"/>
          <w:szCs w:val="24"/>
          <w:lang w:eastAsia="en-US"/>
        </w:rPr>
      </w:pPr>
      <w:r w:rsidRPr="003A556B">
        <w:rPr>
          <w:rFonts w:eastAsia="Calibri"/>
          <w:sz w:val="24"/>
          <w:szCs w:val="24"/>
          <w:lang w:eastAsia="en-US"/>
        </w:rPr>
        <w:t>Вивчення дисципліни ґрунтується на знаннях з економіки підприємства, фінансів, фінансів підприємства, страхування, фінансових ринків.</w:t>
      </w:r>
    </w:p>
    <w:p w:rsidR="008E479C" w:rsidRPr="003A556B" w:rsidRDefault="008E479C" w:rsidP="008E479C">
      <w:pPr>
        <w:suppressAutoHyphens w:val="0"/>
        <w:jc w:val="both"/>
        <w:rPr>
          <w:rFonts w:eastAsia="Calibri"/>
          <w:color w:val="FF0000"/>
          <w:sz w:val="24"/>
          <w:szCs w:val="24"/>
          <w:lang w:eastAsia="en-US"/>
        </w:rPr>
      </w:pPr>
    </w:p>
    <w:p w:rsidR="008E479C" w:rsidRPr="003A556B" w:rsidRDefault="008E479C" w:rsidP="008E479C">
      <w:pPr>
        <w:suppressAutoHyphens w:val="0"/>
        <w:jc w:val="center"/>
        <w:rPr>
          <w:rFonts w:eastAsia="Calibri"/>
          <w:b/>
          <w:sz w:val="24"/>
          <w:szCs w:val="24"/>
          <w:lang w:eastAsia="en-US"/>
        </w:rPr>
      </w:pPr>
      <w:r w:rsidRPr="003A556B">
        <w:rPr>
          <w:rFonts w:eastAsia="Calibri"/>
          <w:b/>
          <w:sz w:val="24"/>
          <w:szCs w:val="24"/>
          <w:lang w:eastAsia="en-US"/>
        </w:rPr>
        <w:t>Вимоги до знань та умінь</w:t>
      </w:r>
    </w:p>
    <w:p w:rsidR="008E479C" w:rsidRPr="003A556B" w:rsidRDefault="008E479C" w:rsidP="008E479C">
      <w:pPr>
        <w:suppressAutoHyphens w:val="0"/>
        <w:jc w:val="center"/>
        <w:rPr>
          <w:rFonts w:eastAsia="Calibri"/>
          <w:b/>
          <w:sz w:val="24"/>
          <w:szCs w:val="24"/>
          <w:lang w:eastAsia="en-US"/>
        </w:rPr>
      </w:pPr>
    </w:p>
    <w:p w:rsidR="008E479C" w:rsidRPr="003A556B" w:rsidRDefault="008E479C" w:rsidP="008E479C">
      <w:pPr>
        <w:suppressAutoHyphens w:val="0"/>
        <w:ind w:firstLine="567"/>
        <w:jc w:val="both"/>
        <w:rPr>
          <w:rFonts w:eastAsia="Calibri"/>
          <w:b/>
          <w:bCs/>
          <w:sz w:val="24"/>
          <w:szCs w:val="24"/>
          <w:lang w:eastAsia="en-US"/>
        </w:rPr>
      </w:pPr>
      <w:r w:rsidRPr="003A556B">
        <w:rPr>
          <w:rFonts w:eastAsia="Calibri"/>
          <w:b/>
          <w:i/>
          <w:sz w:val="24"/>
          <w:szCs w:val="24"/>
          <w:lang w:eastAsia="en-US"/>
        </w:rPr>
        <w:t>а) знати</w:t>
      </w:r>
      <w:r w:rsidRPr="003A556B">
        <w:rPr>
          <w:rFonts w:eastAsia="Calibri"/>
          <w:sz w:val="24"/>
          <w:szCs w:val="24"/>
          <w:lang w:eastAsia="en-US"/>
        </w:rPr>
        <w:t>:</w:t>
      </w:r>
      <w:r w:rsidRPr="003A556B">
        <w:rPr>
          <w:rFonts w:eastAsia="Calibri"/>
          <w:b/>
          <w:sz w:val="24"/>
          <w:szCs w:val="24"/>
          <w:lang w:eastAsia="en-US"/>
        </w:rPr>
        <w:t xml:space="preserve"> </w:t>
      </w:r>
    </w:p>
    <w:p w:rsidR="008E479C" w:rsidRPr="003A556B" w:rsidRDefault="008E479C" w:rsidP="008E479C">
      <w:pPr>
        <w:numPr>
          <w:ilvl w:val="0"/>
          <w:numId w:val="9"/>
        </w:numPr>
        <w:tabs>
          <w:tab w:val="num" w:pos="374"/>
          <w:tab w:val="num" w:pos="476"/>
          <w:tab w:val="num" w:pos="540"/>
          <w:tab w:val="num" w:pos="629"/>
        </w:tabs>
        <w:suppressAutoHyphens w:val="0"/>
        <w:ind w:left="0" w:firstLine="567"/>
        <w:jc w:val="both"/>
        <w:rPr>
          <w:rFonts w:eastAsia="Calibri"/>
          <w:sz w:val="24"/>
          <w:szCs w:val="24"/>
          <w:lang w:eastAsia="en-US"/>
        </w:rPr>
      </w:pPr>
      <w:r w:rsidRPr="003A556B">
        <w:rPr>
          <w:rFonts w:eastAsia="Calibri"/>
          <w:sz w:val="24"/>
          <w:szCs w:val="24"/>
          <w:lang w:eastAsia="en-US"/>
        </w:rPr>
        <w:t>сутність фінансових послуг та відповідного ринку як економічних категорій;</w:t>
      </w:r>
    </w:p>
    <w:p w:rsidR="008E479C" w:rsidRPr="003A556B" w:rsidRDefault="008E479C" w:rsidP="008E479C">
      <w:pPr>
        <w:numPr>
          <w:ilvl w:val="0"/>
          <w:numId w:val="9"/>
        </w:numPr>
        <w:tabs>
          <w:tab w:val="num" w:pos="374"/>
          <w:tab w:val="num" w:pos="476"/>
          <w:tab w:val="num" w:pos="540"/>
          <w:tab w:val="num" w:pos="629"/>
        </w:tabs>
        <w:suppressAutoHyphens w:val="0"/>
        <w:ind w:left="0" w:firstLine="567"/>
        <w:jc w:val="both"/>
        <w:rPr>
          <w:rFonts w:eastAsia="Calibri"/>
          <w:sz w:val="24"/>
          <w:szCs w:val="24"/>
          <w:lang w:eastAsia="en-US"/>
        </w:rPr>
      </w:pPr>
      <w:r w:rsidRPr="003A556B">
        <w:rPr>
          <w:rFonts w:eastAsia="Calibri"/>
          <w:sz w:val="24"/>
          <w:szCs w:val="24"/>
          <w:lang w:eastAsia="en-US"/>
        </w:rPr>
        <w:t>класифікаційні ознаки, що застосовуються до фінансових послуг;</w:t>
      </w:r>
    </w:p>
    <w:p w:rsidR="008E479C" w:rsidRPr="003A556B" w:rsidRDefault="008E479C" w:rsidP="008E479C">
      <w:pPr>
        <w:numPr>
          <w:ilvl w:val="0"/>
          <w:numId w:val="9"/>
        </w:numPr>
        <w:tabs>
          <w:tab w:val="num" w:pos="374"/>
          <w:tab w:val="num" w:pos="476"/>
          <w:tab w:val="num" w:pos="540"/>
          <w:tab w:val="num" w:pos="629"/>
        </w:tabs>
        <w:suppressAutoHyphens w:val="0"/>
        <w:ind w:left="0" w:firstLine="567"/>
        <w:jc w:val="both"/>
        <w:rPr>
          <w:rFonts w:eastAsia="Calibri"/>
          <w:sz w:val="24"/>
          <w:szCs w:val="24"/>
          <w:lang w:eastAsia="en-US"/>
        </w:rPr>
      </w:pPr>
      <w:r w:rsidRPr="003A556B">
        <w:rPr>
          <w:rFonts w:eastAsia="Calibri"/>
          <w:sz w:val="24"/>
          <w:szCs w:val="24"/>
          <w:lang w:eastAsia="en-US"/>
        </w:rPr>
        <w:t>споживчі характеристики фінансових послуг;</w:t>
      </w:r>
    </w:p>
    <w:p w:rsidR="008E479C" w:rsidRPr="003A556B" w:rsidRDefault="008E479C" w:rsidP="008E479C">
      <w:pPr>
        <w:numPr>
          <w:ilvl w:val="0"/>
          <w:numId w:val="9"/>
        </w:numPr>
        <w:tabs>
          <w:tab w:val="num" w:pos="374"/>
          <w:tab w:val="num" w:pos="476"/>
          <w:tab w:val="num" w:pos="540"/>
          <w:tab w:val="num" w:pos="629"/>
        </w:tabs>
        <w:suppressAutoHyphens w:val="0"/>
        <w:ind w:left="0" w:firstLine="567"/>
        <w:jc w:val="both"/>
        <w:rPr>
          <w:rFonts w:eastAsia="Calibri"/>
          <w:sz w:val="24"/>
          <w:szCs w:val="24"/>
          <w:lang w:eastAsia="en-US"/>
        </w:rPr>
      </w:pPr>
      <w:r w:rsidRPr="003A556B">
        <w:rPr>
          <w:rFonts w:eastAsia="Calibri"/>
          <w:sz w:val="24"/>
          <w:szCs w:val="24"/>
          <w:lang w:eastAsia="en-US"/>
        </w:rPr>
        <w:t>місце фінансових послуг у русі фінансових фондів;</w:t>
      </w:r>
    </w:p>
    <w:p w:rsidR="008E479C" w:rsidRPr="003A556B" w:rsidRDefault="008E479C" w:rsidP="008E479C">
      <w:pPr>
        <w:numPr>
          <w:ilvl w:val="0"/>
          <w:numId w:val="9"/>
        </w:numPr>
        <w:tabs>
          <w:tab w:val="num" w:pos="374"/>
          <w:tab w:val="num" w:pos="476"/>
          <w:tab w:val="num" w:pos="540"/>
          <w:tab w:val="num" w:pos="629"/>
        </w:tabs>
        <w:suppressAutoHyphens w:val="0"/>
        <w:ind w:left="0" w:firstLine="567"/>
        <w:jc w:val="both"/>
        <w:rPr>
          <w:rFonts w:eastAsia="Calibri"/>
          <w:sz w:val="24"/>
          <w:szCs w:val="24"/>
          <w:lang w:eastAsia="en-US"/>
        </w:rPr>
      </w:pPr>
      <w:r w:rsidRPr="003A556B">
        <w:rPr>
          <w:rFonts w:eastAsia="Calibri"/>
          <w:sz w:val="24"/>
          <w:szCs w:val="24"/>
          <w:lang w:eastAsia="en-US"/>
        </w:rPr>
        <w:t>механізми державного регулювання сфери фінансових послуг.</w:t>
      </w:r>
    </w:p>
    <w:p w:rsidR="008E479C" w:rsidRPr="003A556B" w:rsidRDefault="008E479C" w:rsidP="008E479C">
      <w:pPr>
        <w:suppressAutoHyphens w:val="0"/>
        <w:ind w:firstLine="567"/>
        <w:jc w:val="both"/>
        <w:rPr>
          <w:rFonts w:eastAsia="Calibri"/>
          <w:b/>
          <w:sz w:val="24"/>
          <w:szCs w:val="24"/>
          <w:lang w:eastAsia="en-US"/>
        </w:rPr>
      </w:pPr>
      <w:r w:rsidRPr="003A556B">
        <w:rPr>
          <w:rFonts w:eastAsia="Calibri"/>
          <w:b/>
          <w:i/>
          <w:sz w:val="24"/>
          <w:szCs w:val="24"/>
          <w:lang w:eastAsia="en-US"/>
        </w:rPr>
        <w:t>б) уміти</w:t>
      </w:r>
      <w:r w:rsidRPr="003A556B">
        <w:rPr>
          <w:rFonts w:eastAsia="Calibri"/>
          <w:sz w:val="24"/>
          <w:szCs w:val="24"/>
          <w:lang w:eastAsia="en-US"/>
        </w:rPr>
        <w:t>:</w:t>
      </w:r>
      <w:r w:rsidRPr="003A556B">
        <w:rPr>
          <w:rFonts w:eastAsia="Calibri"/>
          <w:b/>
          <w:sz w:val="24"/>
          <w:szCs w:val="24"/>
          <w:lang w:eastAsia="en-US"/>
        </w:rPr>
        <w:t xml:space="preserve"> </w:t>
      </w:r>
    </w:p>
    <w:p w:rsidR="008E479C" w:rsidRPr="003A556B" w:rsidRDefault="008E479C" w:rsidP="008E479C">
      <w:pPr>
        <w:numPr>
          <w:ilvl w:val="0"/>
          <w:numId w:val="9"/>
        </w:numPr>
        <w:tabs>
          <w:tab w:val="num" w:pos="374"/>
          <w:tab w:val="num" w:pos="476"/>
          <w:tab w:val="num" w:pos="540"/>
          <w:tab w:val="num" w:pos="629"/>
        </w:tabs>
        <w:suppressAutoHyphens w:val="0"/>
        <w:ind w:left="0" w:firstLine="567"/>
        <w:jc w:val="both"/>
        <w:rPr>
          <w:rFonts w:eastAsia="Calibri"/>
          <w:sz w:val="24"/>
          <w:szCs w:val="24"/>
          <w:lang w:eastAsia="en-US"/>
        </w:rPr>
      </w:pPr>
      <w:r w:rsidRPr="003A556B">
        <w:rPr>
          <w:rFonts w:eastAsia="Calibri"/>
          <w:sz w:val="24"/>
          <w:szCs w:val="24"/>
          <w:lang w:eastAsia="en-US"/>
        </w:rPr>
        <w:t>аналізувати економічний зміст і схеми надання фінансових послуг, механізм функціонування фінансових установ різних видів;</w:t>
      </w:r>
    </w:p>
    <w:p w:rsidR="008E479C" w:rsidRPr="003A556B" w:rsidRDefault="008E479C" w:rsidP="008E479C">
      <w:pPr>
        <w:numPr>
          <w:ilvl w:val="0"/>
          <w:numId w:val="9"/>
        </w:numPr>
        <w:tabs>
          <w:tab w:val="num" w:pos="374"/>
          <w:tab w:val="num" w:pos="476"/>
          <w:tab w:val="num" w:pos="540"/>
          <w:tab w:val="num" w:pos="629"/>
        </w:tabs>
        <w:suppressAutoHyphens w:val="0"/>
        <w:ind w:left="0" w:firstLine="567"/>
        <w:jc w:val="both"/>
        <w:rPr>
          <w:rFonts w:eastAsia="Calibri"/>
          <w:sz w:val="24"/>
          <w:szCs w:val="24"/>
          <w:lang w:eastAsia="en-US"/>
        </w:rPr>
      </w:pPr>
      <w:r w:rsidRPr="003A556B">
        <w:rPr>
          <w:rFonts w:eastAsia="Calibri"/>
          <w:sz w:val="24"/>
          <w:szCs w:val="24"/>
          <w:lang w:eastAsia="en-US"/>
        </w:rPr>
        <w:t>контролювати і здійснювати моніторинг фінансових потоків під час використання та надання фінансових послуг;</w:t>
      </w:r>
    </w:p>
    <w:p w:rsidR="008E479C" w:rsidRPr="003A556B" w:rsidRDefault="008E479C" w:rsidP="008E479C">
      <w:pPr>
        <w:numPr>
          <w:ilvl w:val="0"/>
          <w:numId w:val="9"/>
        </w:numPr>
        <w:tabs>
          <w:tab w:val="num" w:pos="374"/>
          <w:tab w:val="num" w:pos="476"/>
          <w:tab w:val="num" w:pos="540"/>
          <w:tab w:val="num" w:pos="629"/>
        </w:tabs>
        <w:suppressAutoHyphens w:val="0"/>
        <w:spacing w:after="200" w:line="276" w:lineRule="auto"/>
        <w:ind w:left="0" w:firstLine="567"/>
        <w:jc w:val="both"/>
        <w:rPr>
          <w:rFonts w:eastAsia="Calibri"/>
          <w:sz w:val="24"/>
          <w:szCs w:val="24"/>
          <w:lang w:eastAsia="en-US"/>
        </w:rPr>
      </w:pPr>
      <w:r w:rsidRPr="003A556B">
        <w:rPr>
          <w:rFonts w:eastAsia="Calibri"/>
          <w:sz w:val="24"/>
          <w:szCs w:val="24"/>
          <w:lang w:eastAsia="en-US"/>
        </w:rPr>
        <w:t>вивчати й оцінювати ефективність використання фінансових послуг суб’єктами господарювання, фізичними особами та державними установами.</w:t>
      </w:r>
    </w:p>
    <w:p w:rsidR="008E479C" w:rsidRPr="003A556B" w:rsidRDefault="008E479C" w:rsidP="008E479C">
      <w:pPr>
        <w:suppressAutoHyphens w:val="0"/>
        <w:ind w:firstLine="709"/>
        <w:jc w:val="both"/>
        <w:rPr>
          <w:rFonts w:eastAsia="Calibri"/>
          <w:b/>
          <w:sz w:val="24"/>
          <w:szCs w:val="24"/>
          <w:lang w:eastAsia="en-US"/>
        </w:rPr>
      </w:pPr>
      <w:r>
        <w:rPr>
          <w:rFonts w:eastAsia="Calibri"/>
          <w:b/>
          <w:sz w:val="24"/>
          <w:szCs w:val="24"/>
          <w:lang w:eastAsia="en-US"/>
        </w:rPr>
        <w:br w:type="page"/>
      </w:r>
      <w:r w:rsidRPr="003A556B">
        <w:rPr>
          <w:rFonts w:eastAsia="Calibri"/>
          <w:b/>
          <w:sz w:val="24"/>
          <w:szCs w:val="24"/>
          <w:lang w:eastAsia="en-US"/>
        </w:rPr>
        <w:lastRenderedPageBreak/>
        <w:t>Опанування навчальною дисципліною повинно забезпечувати необхідний рівень сформованості вмінь: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33"/>
        <w:gridCol w:w="6930"/>
      </w:tblGrid>
      <w:tr w:rsidR="008E479C" w:rsidRPr="003A556B" w:rsidTr="007A72B8">
        <w:tblPrEx>
          <w:tblCellMar>
            <w:top w:w="0" w:type="dxa"/>
            <w:bottom w:w="0" w:type="dxa"/>
          </w:tblCellMar>
        </w:tblPrEx>
        <w:tc>
          <w:tcPr>
            <w:tcW w:w="2552" w:type="dxa"/>
            <w:vAlign w:val="center"/>
          </w:tcPr>
          <w:p w:rsidR="008E479C" w:rsidRPr="003A556B" w:rsidRDefault="008E479C" w:rsidP="007A72B8">
            <w:pPr>
              <w:suppressAutoHyphens w:val="0"/>
              <w:jc w:val="center"/>
              <w:rPr>
                <w:rFonts w:eastAsia="Calibri"/>
                <w:b/>
                <w:sz w:val="24"/>
                <w:szCs w:val="24"/>
                <w:lang w:eastAsia="en-US"/>
              </w:rPr>
            </w:pPr>
            <w:r w:rsidRPr="003A556B">
              <w:rPr>
                <w:rFonts w:eastAsia="Calibri"/>
                <w:b/>
                <w:sz w:val="24"/>
                <w:szCs w:val="24"/>
                <w:lang w:eastAsia="en-US"/>
              </w:rPr>
              <w:t>Назва рівня сформованості вміння</w:t>
            </w:r>
          </w:p>
        </w:tc>
        <w:tc>
          <w:tcPr>
            <w:tcW w:w="7087" w:type="dxa"/>
            <w:vAlign w:val="center"/>
          </w:tcPr>
          <w:p w:rsidR="008E479C" w:rsidRPr="003A556B" w:rsidRDefault="008E479C" w:rsidP="007A72B8">
            <w:pPr>
              <w:suppressAutoHyphens w:val="0"/>
              <w:jc w:val="center"/>
              <w:rPr>
                <w:rFonts w:eastAsia="Calibri"/>
                <w:b/>
                <w:sz w:val="24"/>
                <w:szCs w:val="24"/>
                <w:lang w:eastAsia="en-US"/>
              </w:rPr>
            </w:pPr>
            <w:r w:rsidRPr="003A556B">
              <w:rPr>
                <w:rFonts w:eastAsia="Calibri"/>
                <w:b/>
                <w:sz w:val="24"/>
                <w:szCs w:val="24"/>
                <w:lang w:eastAsia="en-US"/>
              </w:rPr>
              <w:t>Зміст критерію рівня сформованості вміння</w:t>
            </w:r>
          </w:p>
        </w:tc>
      </w:tr>
      <w:tr w:rsidR="008E479C" w:rsidRPr="003A556B" w:rsidTr="007A72B8">
        <w:tblPrEx>
          <w:tblCellMar>
            <w:top w:w="0" w:type="dxa"/>
            <w:bottom w:w="0" w:type="dxa"/>
          </w:tblCellMar>
        </w:tblPrEx>
        <w:trPr>
          <w:trHeight w:val="450"/>
        </w:trPr>
        <w:tc>
          <w:tcPr>
            <w:tcW w:w="2552" w:type="dxa"/>
            <w:vAlign w:val="center"/>
          </w:tcPr>
          <w:p w:rsidR="008E479C" w:rsidRPr="003A556B" w:rsidRDefault="008E479C" w:rsidP="007A72B8">
            <w:pPr>
              <w:suppressAutoHyphens w:val="0"/>
              <w:rPr>
                <w:rFonts w:eastAsia="Calibri"/>
                <w:bCs/>
                <w:sz w:val="24"/>
                <w:szCs w:val="24"/>
                <w:lang w:eastAsia="en-US"/>
              </w:rPr>
            </w:pPr>
            <w:r w:rsidRPr="003A556B">
              <w:rPr>
                <w:rFonts w:eastAsia="Calibri"/>
                <w:bCs/>
                <w:sz w:val="24"/>
                <w:szCs w:val="24"/>
                <w:lang w:eastAsia="en-US"/>
              </w:rPr>
              <w:t>1. Репродуктивний</w:t>
            </w:r>
          </w:p>
        </w:tc>
        <w:tc>
          <w:tcPr>
            <w:tcW w:w="7087" w:type="dxa"/>
          </w:tcPr>
          <w:p w:rsidR="008E479C" w:rsidRPr="003A556B" w:rsidRDefault="008E479C" w:rsidP="007A72B8">
            <w:pPr>
              <w:suppressAutoHyphens w:val="0"/>
              <w:jc w:val="both"/>
              <w:rPr>
                <w:rFonts w:eastAsia="Calibri"/>
                <w:bCs/>
                <w:sz w:val="24"/>
                <w:szCs w:val="24"/>
                <w:lang w:eastAsia="en-US"/>
              </w:rPr>
            </w:pPr>
            <w:r w:rsidRPr="003A556B">
              <w:rPr>
                <w:rFonts w:eastAsia="Calibri"/>
                <w:bCs/>
                <w:sz w:val="24"/>
                <w:szCs w:val="24"/>
                <w:lang w:eastAsia="en-US"/>
              </w:rPr>
              <w:t>Вміння відтворювати знання, передбачені програмою</w:t>
            </w:r>
          </w:p>
        </w:tc>
      </w:tr>
      <w:tr w:rsidR="008E479C" w:rsidRPr="003A556B" w:rsidTr="007A72B8">
        <w:tblPrEx>
          <w:tblCellMar>
            <w:top w:w="0" w:type="dxa"/>
            <w:bottom w:w="0" w:type="dxa"/>
          </w:tblCellMar>
        </w:tblPrEx>
        <w:tc>
          <w:tcPr>
            <w:tcW w:w="2552" w:type="dxa"/>
            <w:vAlign w:val="center"/>
          </w:tcPr>
          <w:p w:rsidR="008E479C" w:rsidRPr="003A556B" w:rsidRDefault="008E479C" w:rsidP="007A72B8">
            <w:pPr>
              <w:suppressAutoHyphens w:val="0"/>
              <w:rPr>
                <w:rFonts w:eastAsia="Calibri"/>
                <w:bCs/>
                <w:sz w:val="24"/>
                <w:szCs w:val="24"/>
                <w:lang w:eastAsia="en-US"/>
              </w:rPr>
            </w:pPr>
            <w:r w:rsidRPr="003A556B">
              <w:rPr>
                <w:rFonts w:eastAsia="Calibri"/>
                <w:bCs/>
                <w:sz w:val="24"/>
                <w:szCs w:val="24"/>
                <w:lang w:eastAsia="en-US"/>
              </w:rPr>
              <w:t>2. Алгоритмічний</w:t>
            </w:r>
          </w:p>
        </w:tc>
        <w:tc>
          <w:tcPr>
            <w:tcW w:w="7087" w:type="dxa"/>
          </w:tcPr>
          <w:p w:rsidR="008E479C" w:rsidRPr="003A556B" w:rsidRDefault="008E479C" w:rsidP="007A72B8">
            <w:pPr>
              <w:suppressAutoHyphens w:val="0"/>
              <w:jc w:val="both"/>
              <w:rPr>
                <w:rFonts w:eastAsia="Calibri"/>
                <w:bCs/>
                <w:sz w:val="24"/>
                <w:szCs w:val="24"/>
                <w:lang w:eastAsia="en-US"/>
              </w:rPr>
            </w:pPr>
            <w:r w:rsidRPr="003A556B">
              <w:rPr>
                <w:rFonts w:eastAsia="Calibri"/>
                <w:bCs/>
                <w:sz w:val="24"/>
                <w:szCs w:val="24"/>
                <w:lang w:eastAsia="en-US"/>
              </w:rPr>
              <w:t>Вміння використовувати знання в практичній діяльності при розв’язуванні типових ситуацій</w:t>
            </w:r>
          </w:p>
        </w:tc>
      </w:tr>
      <w:tr w:rsidR="008E479C" w:rsidRPr="003A556B" w:rsidTr="007A72B8">
        <w:tblPrEx>
          <w:tblCellMar>
            <w:top w:w="0" w:type="dxa"/>
            <w:bottom w:w="0" w:type="dxa"/>
          </w:tblCellMar>
        </w:tblPrEx>
        <w:tc>
          <w:tcPr>
            <w:tcW w:w="2552" w:type="dxa"/>
            <w:vAlign w:val="center"/>
          </w:tcPr>
          <w:p w:rsidR="008E479C" w:rsidRPr="003A556B" w:rsidRDefault="008E479C" w:rsidP="007A72B8">
            <w:pPr>
              <w:suppressAutoHyphens w:val="0"/>
              <w:rPr>
                <w:rFonts w:eastAsia="Calibri"/>
                <w:bCs/>
                <w:sz w:val="24"/>
                <w:szCs w:val="24"/>
                <w:lang w:eastAsia="en-US"/>
              </w:rPr>
            </w:pPr>
            <w:r w:rsidRPr="003A556B">
              <w:rPr>
                <w:rFonts w:eastAsia="Calibri"/>
                <w:bCs/>
                <w:sz w:val="24"/>
                <w:szCs w:val="24"/>
                <w:lang w:eastAsia="en-US"/>
              </w:rPr>
              <w:t>З. Творчий</w:t>
            </w:r>
          </w:p>
        </w:tc>
        <w:tc>
          <w:tcPr>
            <w:tcW w:w="7087" w:type="dxa"/>
          </w:tcPr>
          <w:p w:rsidR="008E479C" w:rsidRPr="003A556B" w:rsidRDefault="008E479C" w:rsidP="007A72B8">
            <w:pPr>
              <w:suppressAutoHyphens w:val="0"/>
              <w:jc w:val="both"/>
              <w:rPr>
                <w:rFonts w:eastAsia="Calibri"/>
                <w:bCs/>
                <w:sz w:val="24"/>
                <w:szCs w:val="24"/>
                <w:lang w:eastAsia="en-US"/>
              </w:rPr>
            </w:pPr>
            <w:r w:rsidRPr="003A556B">
              <w:rPr>
                <w:rFonts w:eastAsia="Calibri"/>
                <w:bCs/>
                <w:sz w:val="24"/>
                <w:szCs w:val="24"/>
                <w:lang w:eastAsia="en-US"/>
              </w:rPr>
              <w:t>Здійснювати евристичний пошук і використовувати знання для розв’язання нестандартних завдань та проблемних ситуацій</w:t>
            </w:r>
          </w:p>
        </w:tc>
      </w:tr>
    </w:tbl>
    <w:p w:rsidR="008E479C" w:rsidRPr="003A556B" w:rsidRDefault="008E479C" w:rsidP="008E479C">
      <w:pPr>
        <w:suppressAutoHyphens w:val="0"/>
        <w:ind w:left="14" w:right="10" w:firstLine="701"/>
        <w:jc w:val="both"/>
        <w:rPr>
          <w:rFonts w:eastAsia="Calibri"/>
          <w:sz w:val="24"/>
          <w:szCs w:val="24"/>
          <w:lang w:eastAsia="en-US"/>
        </w:rPr>
      </w:pPr>
      <w:r w:rsidRPr="003A556B">
        <w:rPr>
          <w:rFonts w:eastAsia="Calibri"/>
          <w:sz w:val="24"/>
          <w:szCs w:val="24"/>
          <w:lang w:eastAsia="en-US"/>
        </w:rPr>
        <w:t xml:space="preserve">Програма складена на </w:t>
      </w:r>
      <w:r w:rsidRPr="003A556B">
        <w:rPr>
          <w:rFonts w:eastAsia="Calibri"/>
          <w:b/>
          <w:sz w:val="24"/>
          <w:szCs w:val="24"/>
          <w:lang w:eastAsia="en-US"/>
        </w:rPr>
        <w:t>5</w:t>
      </w:r>
      <w:r w:rsidRPr="003A556B">
        <w:rPr>
          <w:rFonts w:eastAsia="Calibri"/>
          <w:b/>
          <w:bCs/>
          <w:sz w:val="24"/>
          <w:szCs w:val="24"/>
          <w:lang w:eastAsia="en-US"/>
        </w:rPr>
        <w:t xml:space="preserve"> кредитів</w:t>
      </w:r>
      <w:r w:rsidRPr="003A556B">
        <w:rPr>
          <w:rFonts w:eastAsia="Calibri"/>
          <w:sz w:val="24"/>
          <w:szCs w:val="24"/>
          <w:lang w:eastAsia="en-US"/>
        </w:rPr>
        <w:t>.</w:t>
      </w:r>
    </w:p>
    <w:p w:rsidR="008E479C" w:rsidRPr="003A556B" w:rsidRDefault="008E479C" w:rsidP="008E479C">
      <w:pPr>
        <w:suppressAutoHyphens w:val="0"/>
        <w:jc w:val="both"/>
        <w:rPr>
          <w:rFonts w:eastAsia="Calibri"/>
          <w:sz w:val="24"/>
          <w:szCs w:val="24"/>
          <w:lang w:eastAsia="en-US"/>
        </w:rPr>
      </w:pPr>
      <w:r w:rsidRPr="003A556B">
        <w:rPr>
          <w:rFonts w:eastAsia="Calibri"/>
          <w:sz w:val="24"/>
          <w:szCs w:val="24"/>
          <w:lang w:eastAsia="en-US"/>
        </w:rPr>
        <w:tab/>
      </w:r>
      <w:r w:rsidRPr="003A556B">
        <w:rPr>
          <w:rFonts w:eastAsia="Calibri"/>
          <w:b/>
          <w:sz w:val="24"/>
          <w:szCs w:val="24"/>
          <w:lang w:eastAsia="en-US"/>
        </w:rPr>
        <w:t>Форми контролю</w:t>
      </w:r>
      <w:r w:rsidRPr="003A556B">
        <w:rPr>
          <w:rFonts w:eastAsia="Calibri"/>
          <w:sz w:val="24"/>
          <w:szCs w:val="24"/>
          <w:lang w:eastAsia="en-US"/>
        </w:rPr>
        <w:t xml:space="preserve">: поточний контроль, </w:t>
      </w:r>
      <w:r>
        <w:rPr>
          <w:rFonts w:eastAsia="Calibri"/>
          <w:sz w:val="24"/>
          <w:szCs w:val="24"/>
          <w:lang w:eastAsia="en-US"/>
        </w:rPr>
        <w:t>екзамен</w:t>
      </w:r>
      <w:r w:rsidRPr="003A556B">
        <w:rPr>
          <w:rFonts w:eastAsia="Calibri"/>
          <w:sz w:val="24"/>
          <w:szCs w:val="24"/>
          <w:lang w:eastAsia="en-US"/>
        </w:rPr>
        <w:t>.</w:t>
      </w:r>
    </w:p>
    <w:p w:rsidR="008E479C" w:rsidRPr="003A556B" w:rsidRDefault="008E479C" w:rsidP="008E479C">
      <w:pPr>
        <w:suppressAutoHyphens w:val="0"/>
        <w:jc w:val="center"/>
        <w:rPr>
          <w:i/>
          <w:sz w:val="24"/>
          <w:szCs w:val="24"/>
          <w:lang w:eastAsia="ru-RU"/>
        </w:rPr>
      </w:pPr>
    </w:p>
    <w:p w:rsidR="008E479C" w:rsidRPr="003A556B" w:rsidRDefault="008E479C" w:rsidP="008E479C">
      <w:pPr>
        <w:suppressAutoHyphens w:val="0"/>
        <w:spacing w:line="312" w:lineRule="auto"/>
        <w:ind w:left="720"/>
        <w:jc w:val="center"/>
        <w:rPr>
          <w:b/>
          <w:sz w:val="24"/>
          <w:szCs w:val="24"/>
          <w:lang w:eastAsia="uk-UA"/>
        </w:rPr>
      </w:pPr>
      <w:r w:rsidRPr="003A556B">
        <w:rPr>
          <w:b/>
          <w:sz w:val="24"/>
          <w:szCs w:val="24"/>
          <w:lang w:eastAsia="ru-RU"/>
        </w:rPr>
        <w:br w:type="page"/>
      </w:r>
      <w:r w:rsidRPr="003A556B">
        <w:rPr>
          <w:b/>
          <w:sz w:val="24"/>
          <w:szCs w:val="24"/>
          <w:lang w:eastAsia="ru-RU"/>
        </w:rPr>
        <w:lastRenderedPageBreak/>
        <w:t xml:space="preserve">РОЗДІЛ 2. </w:t>
      </w:r>
      <w:r w:rsidRPr="003A556B">
        <w:rPr>
          <w:b/>
          <w:sz w:val="24"/>
          <w:szCs w:val="24"/>
          <w:lang w:eastAsia="uk-UA"/>
        </w:rPr>
        <w:t>ОПИС ПРЕДМЕТА НАВЧАЛЬНОЇ ДИСЦИПЛІНИ</w:t>
      </w:r>
    </w:p>
    <w:p w:rsidR="008E479C" w:rsidRPr="003A556B" w:rsidRDefault="008E479C" w:rsidP="008E479C">
      <w:pPr>
        <w:suppressAutoHyphens w:val="0"/>
        <w:spacing w:line="312" w:lineRule="auto"/>
        <w:ind w:left="720"/>
        <w:jc w:val="center"/>
        <w:rPr>
          <w:b/>
          <w:sz w:val="24"/>
          <w:szCs w:val="24"/>
          <w:lang w:eastAsia="uk-UA"/>
        </w:rPr>
      </w:pPr>
      <w:r w:rsidRPr="003A556B">
        <w:rPr>
          <w:b/>
          <w:sz w:val="24"/>
          <w:szCs w:val="24"/>
          <w:lang w:eastAsia="uk-UA"/>
        </w:rPr>
        <w:t>“РИНОК ФІНАНСОВИХ ПОСЛУГ”</w:t>
      </w:r>
    </w:p>
    <w:p w:rsidR="008E479C" w:rsidRPr="003A556B" w:rsidRDefault="008E479C" w:rsidP="008E479C">
      <w:pPr>
        <w:suppressAutoHyphens w:val="0"/>
        <w:rPr>
          <w:sz w:val="24"/>
          <w:szCs w:val="24"/>
          <w:lang w:eastAsia="uk-UA"/>
        </w:rPr>
      </w:pPr>
    </w:p>
    <w:tbl>
      <w:tblPr>
        <w:tblW w:w="9923"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1701"/>
        <w:gridCol w:w="1418"/>
        <w:gridCol w:w="1276"/>
        <w:gridCol w:w="992"/>
        <w:gridCol w:w="1559"/>
        <w:gridCol w:w="1701"/>
        <w:gridCol w:w="1276"/>
      </w:tblGrid>
      <w:tr w:rsidR="008E479C" w:rsidRPr="003A556B" w:rsidTr="007A72B8">
        <w:trPr>
          <w:trHeight w:val="930"/>
        </w:trPr>
        <w:tc>
          <w:tcPr>
            <w:tcW w:w="4395" w:type="dxa"/>
            <w:gridSpan w:val="3"/>
            <w:vAlign w:val="center"/>
          </w:tcPr>
          <w:p w:rsidR="008E479C" w:rsidRPr="003A556B" w:rsidRDefault="008E479C" w:rsidP="007A72B8">
            <w:pPr>
              <w:suppressAutoHyphens w:val="0"/>
              <w:jc w:val="center"/>
              <w:rPr>
                <w:rFonts w:eastAsia="Calibri"/>
                <w:b/>
                <w:sz w:val="24"/>
                <w:szCs w:val="24"/>
                <w:lang w:eastAsia="en-US"/>
              </w:rPr>
            </w:pPr>
            <w:r w:rsidRPr="003A556B">
              <w:rPr>
                <w:rFonts w:eastAsia="Calibri"/>
                <w:b/>
                <w:sz w:val="24"/>
                <w:szCs w:val="24"/>
                <w:lang w:eastAsia="en-US"/>
              </w:rPr>
              <w:t>Шифр та найменування  галузі знань:</w:t>
            </w:r>
          </w:p>
          <w:p w:rsidR="008E479C" w:rsidRPr="003A556B" w:rsidRDefault="008E479C" w:rsidP="007A72B8">
            <w:pPr>
              <w:suppressAutoHyphens w:val="0"/>
              <w:jc w:val="center"/>
              <w:rPr>
                <w:rFonts w:eastAsia="Calibri"/>
                <w:b/>
                <w:sz w:val="24"/>
                <w:szCs w:val="24"/>
                <w:lang w:eastAsia="en-US"/>
              </w:rPr>
            </w:pPr>
            <w:r w:rsidRPr="003A556B">
              <w:rPr>
                <w:rFonts w:eastAsia="Calibri"/>
                <w:b/>
                <w:sz w:val="24"/>
                <w:szCs w:val="24"/>
                <w:lang w:eastAsia="en-US"/>
              </w:rPr>
              <w:t xml:space="preserve">07 «Управління та адміністрування» </w:t>
            </w:r>
          </w:p>
        </w:tc>
        <w:tc>
          <w:tcPr>
            <w:tcW w:w="5528" w:type="dxa"/>
            <w:gridSpan w:val="4"/>
            <w:vAlign w:val="center"/>
          </w:tcPr>
          <w:p w:rsidR="008E479C" w:rsidRPr="003A556B" w:rsidRDefault="008E479C" w:rsidP="007A72B8">
            <w:pPr>
              <w:suppressAutoHyphens w:val="0"/>
              <w:jc w:val="center"/>
              <w:rPr>
                <w:rFonts w:eastAsia="Calibri"/>
                <w:b/>
                <w:sz w:val="24"/>
                <w:szCs w:val="24"/>
                <w:lang w:eastAsia="en-US"/>
              </w:rPr>
            </w:pPr>
            <w:r w:rsidRPr="003A556B">
              <w:rPr>
                <w:rFonts w:eastAsia="Calibri"/>
                <w:b/>
                <w:sz w:val="24"/>
                <w:szCs w:val="24"/>
                <w:lang w:eastAsia="en-US"/>
              </w:rPr>
              <w:t>Цикл дисциплін за навчальним планом:</w:t>
            </w:r>
          </w:p>
          <w:p w:rsidR="008E479C" w:rsidRPr="003A556B" w:rsidRDefault="008E479C" w:rsidP="007A72B8">
            <w:pPr>
              <w:suppressAutoHyphens w:val="0"/>
              <w:jc w:val="center"/>
              <w:rPr>
                <w:rFonts w:eastAsia="Calibri"/>
                <w:sz w:val="24"/>
                <w:szCs w:val="24"/>
                <w:lang w:eastAsia="en-US"/>
              </w:rPr>
            </w:pPr>
            <w:r w:rsidRPr="003A556B">
              <w:rPr>
                <w:rFonts w:eastAsia="Calibri"/>
                <w:i/>
                <w:sz w:val="24"/>
                <w:szCs w:val="24"/>
                <w:lang w:eastAsia="en-US"/>
              </w:rPr>
              <w:t>вибіркова навчальна дисципліна вільного вибору студента</w:t>
            </w:r>
            <w:r w:rsidRPr="003A556B">
              <w:rPr>
                <w:rFonts w:eastAsia="Calibri"/>
                <w:sz w:val="24"/>
                <w:szCs w:val="24"/>
                <w:lang w:eastAsia="en-US"/>
              </w:rPr>
              <w:t xml:space="preserve"> </w:t>
            </w:r>
          </w:p>
        </w:tc>
      </w:tr>
      <w:tr w:rsidR="008E479C" w:rsidRPr="003A556B" w:rsidTr="007A72B8">
        <w:trPr>
          <w:trHeight w:val="548"/>
        </w:trPr>
        <w:tc>
          <w:tcPr>
            <w:tcW w:w="4395" w:type="dxa"/>
            <w:gridSpan w:val="3"/>
            <w:vAlign w:val="center"/>
          </w:tcPr>
          <w:p w:rsidR="008E479C" w:rsidRPr="003A556B" w:rsidRDefault="008E479C" w:rsidP="007A72B8">
            <w:pPr>
              <w:suppressAutoHyphens w:val="0"/>
              <w:jc w:val="center"/>
              <w:rPr>
                <w:rFonts w:eastAsia="Calibri"/>
                <w:b/>
                <w:sz w:val="24"/>
                <w:szCs w:val="24"/>
                <w:lang w:eastAsia="en-US"/>
              </w:rPr>
            </w:pPr>
            <w:r w:rsidRPr="003A556B">
              <w:rPr>
                <w:rFonts w:eastAsia="Calibri"/>
                <w:b/>
                <w:sz w:val="24"/>
                <w:szCs w:val="24"/>
                <w:lang w:eastAsia="en-US"/>
              </w:rPr>
              <w:t>Код та назва спеціальності:</w:t>
            </w:r>
          </w:p>
          <w:p w:rsidR="008E479C" w:rsidRPr="003A556B" w:rsidRDefault="008E479C" w:rsidP="007A72B8">
            <w:pPr>
              <w:suppressAutoHyphens w:val="0"/>
              <w:jc w:val="center"/>
              <w:rPr>
                <w:rFonts w:eastAsia="Calibri"/>
                <w:b/>
                <w:sz w:val="24"/>
                <w:szCs w:val="24"/>
                <w:lang w:eastAsia="en-US"/>
              </w:rPr>
            </w:pPr>
            <w:r w:rsidRPr="003A556B">
              <w:rPr>
                <w:rFonts w:eastAsia="Calibri"/>
                <w:b/>
                <w:sz w:val="24"/>
                <w:szCs w:val="24"/>
                <w:lang w:eastAsia="en-US"/>
              </w:rPr>
              <w:t>072 «Фінанси, банківська справа та страхування»</w:t>
            </w:r>
          </w:p>
        </w:tc>
        <w:tc>
          <w:tcPr>
            <w:tcW w:w="5528" w:type="dxa"/>
            <w:gridSpan w:val="4"/>
          </w:tcPr>
          <w:p w:rsidR="008E479C" w:rsidRPr="003A556B" w:rsidRDefault="008E479C" w:rsidP="007A72B8">
            <w:pPr>
              <w:suppressAutoHyphens w:val="0"/>
              <w:jc w:val="center"/>
              <w:rPr>
                <w:rFonts w:eastAsia="Calibri"/>
                <w:b/>
                <w:sz w:val="24"/>
                <w:szCs w:val="24"/>
                <w:lang w:eastAsia="en-US"/>
              </w:rPr>
            </w:pPr>
            <w:r w:rsidRPr="003A556B">
              <w:rPr>
                <w:rFonts w:eastAsia="Calibri"/>
                <w:b/>
                <w:sz w:val="24"/>
                <w:szCs w:val="24"/>
                <w:lang w:eastAsia="en-US"/>
              </w:rPr>
              <w:t>Освітній  ступінь:</w:t>
            </w:r>
          </w:p>
          <w:p w:rsidR="008E479C" w:rsidRPr="003A556B" w:rsidRDefault="008E479C" w:rsidP="007A72B8">
            <w:pPr>
              <w:suppressAutoHyphens w:val="0"/>
              <w:jc w:val="center"/>
              <w:rPr>
                <w:rFonts w:eastAsia="Calibri"/>
                <w:i/>
                <w:sz w:val="24"/>
                <w:szCs w:val="24"/>
                <w:lang w:eastAsia="en-US"/>
              </w:rPr>
            </w:pPr>
            <w:r w:rsidRPr="003A556B">
              <w:rPr>
                <w:rFonts w:eastAsia="Calibri"/>
                <w:i/>
                <w:sz w:val="24"/>
                <w:szCs w:val="24"/>
                <w:lang w:eastAsia="en-US"/>
              </w:rPr>
              <w:t>магістр</w:t>
            </w:r>
          </w:p>
        </w:tc>
      </w:tr>
      <w:tr w:rsidR="008E479C" w:rsidRPr="003A556B" w:rsidTr="007A72B8">
        <w:trPr>
          <w:trHeight w:val="548"/>
        </w:trPr>
        <w:tc>
          <w:tcPr>
            <w:tcW w:w="4395" w:type="dxa"/>
            <w:gridSpan w:val="3"/>
            <w:vAlign w:val="center"/>
          </w:tcPr>
          <w:p w:rsidR="008E479C" w:rsidRPr="003A556B" w:rsidRDefault="008E479C" w:rsidP="007A72B8">
            <w:pPr>
              <w:suppressAutoHyphens w:val="0"/>
              <w:jc w:val="center"/>
              <w:rPr>
                <w:rFonts w:eastAsia="Calibri"/>
                <w:b/>
                <w:sz w:val="24"/>
                <w:szCs w:val="24"/>
                <w:lang w:eastAsia="en-US"/>
              </w:rPr>
            </w:pPr>
            <w:r w:rsidRPr="003A556B">
              <w:rPr>
                <w:rFonts w:eastAsia="Calibri"/>
                <w:b/>
                <w:sz w:val="24"/>
                <w:szCs w:val="24"/>
                <w:lang w:eastAsia="en-US"/>
              </w:rPr>
              <w:t>Спеціалізація:</w:t>
            </w:r>
          </w:p>
          <w:p w:rsidR="008E479C" w:rsidRPr="003A556B" w:rsidRDefault="008E479C" w:rsidP="007A72B8">
            <w:pPr>
              <w:suppressAutoHyphens w:val="0"/>
              <w:jc w:val="center"/>
              <w:rPr>
                <w:rFonts w:eastAsia="Calibri"/>
                <w:b/>
                <w:sz w:val="24"/>
                <w:szCs w:val="24"/>
                <w:lang w:eastAsia="en-US"/>
              </w:rPr>
            </w:pPr>
            <w:r w:rsidRPr="003A556B">
              <w:rPr>
                <w:rFonts w:eastAsia="Calibri"/>
                <w:b/>
                <w:sz w:val="24"/>
                <w:szCs w:val="24"/>
                <w:lang w:eastAsia="en-US"/>
              </w:rPr>
              <w:t>«Фінанси, митна справа та оподаткування»</w:t>
            </w:r>
          </w:p>
        </w:tc>
        <w:tc>
          <w:tcPr>
            <w:tcW w:w="5528" w:type="dxa"/>
            <w:gridSpan w:val="4"/>
            <w:vAlign w:val="center"/>
          </w:tcPr>
          <w:p w:rsidR="008E479C" w:rsidRPr="003A556B" w:rsidRDefault="008E479C" w:rsidP="007A72B8">
            <w:pPr>
              <w:suppressAutoHyphens w:val="0"/>
              <w:jc w:val="center"/>
              <w:rPr>
                <w:rFonts w:eastAsia="Calibri"/>
                <w:b/>
                <w:sz w:val="24"/>
                <w:szCs w:val="24"/>
                <w:lang w:eastAsia="en-US"/>
              </w:rPr>
            </w:pPr>
          </w:p>
        </w:tc>
      </w:tr>
      <w:tr w:rsidR="008E479C" w:rsidRPr="003A556B" w:rsidTr="007A72B8">
        <w:trPr>
          <w:trHeight w:val="968"/>
        </w:trPr>
        <w:tc>
          <w:tcPr>
            <w:tcW w:w="4395" w:type="dxa"/>
            <w:gridSpan w:val="3"/>
            <w:vAlign w:val="center"/>
          </w:tcPr>
          <w:p w:rsidR="008E479C" w:rsidRPr="003A556B" w:rsidRDefault="008E479C" w:rsidP="007A72B8">
            <w:pPr>
              <w:suppressAutoHyphens w:val="0"/>
              <w:rPr>
                <w:rFonts w:eastAsia="Calibri"/>
                <w:b/>
                <w:sz w:val="24"/>
                <w:szCs w:val="24"/>
                <w:lang w:eastAsia="en-US"/>
              </w:rPr>
            </w:pPr>
            <w:r w:rsidRPr="003A556B">
              <w:rPr>
                <w:rFonts w:eastAsia="Calibri"/>
                <w:b/>
                <w:sz w:val="24"/>
                <w:szCs w:val="24"/>
                <w:lang w:eastAsia="en-US"/>
              </w:rPr>
              <w:t>Курс:</w:t>
            </w:r>
            <w:r w:rsidRPr="003A556B">
              <w:rPr>
                <w:rFonts w:eastAsia="Calibri"/>
                <w:sz w:val="24"/>
                <w:szCs w:val="24"/>
                <w:lang w:eastAsia="en-US"/>
              </w:rPr>
              <w:t xml:space="preserve"> І</w:t>
            </w:r>
          </w:p>
          <w:p w:rsidR="008E479C" w:rsidRPr="003A556B" w:rsidRDefault="008E479C" w:rsidP="007A72B8">
            <w:pPr>
              <w:suppressAutoHyphens w:val="0"/>
              <w:rPr>
                <w:rFonts w:eastAsia="Calibri"/>
                <w:b/>
                <w:sz w:val="24"/>
                <w:szCs w:val="24"/>
                <w:lang w:eastAsia="en-US"/>
              </w:rPr>
            </w:pPr>
            <w:r w:rsidRPr="003A556B">
              <w:rPr>
                <w:rFonts w:eastAsia="Calibri"/>
                <w:b/>
                <w:sz w:val="24"/>
                <w:szCs w:val="24"/>
                <w:lang w:eastAsia="en-US"/>
              </w:rPr>
              <w:t>Семестр:</w:t>
            </w:r>
            <w:r w:rsidRPr="003A556B">
              <w:rPr>
                <w:rFonts w:eastAsia="Calibri"/>
                <w:sz w:val="24"/>
                <w:szCs w:val="24"/>
                <w:lang w:eastAsia="en-US"/>
              </w:rPr>
              <w:t xml:space="preserve"> </w:t>
            </w:r>
            <w:r w:rsidRPr="003A556B">
              <w:rPr>
                <w:rFonts w:eastAsia="Calibri"/>
                <w:b/>
                <w:sz w:val="24"/>
                <w:szCs w:val="24"/>
                <w:lang w:eastAsia="en-US"/>
              </w:rPr>
              <w:t>ІІ</w:t>
            </w:r>
          </w:p>
        </w:tc>
        <w:tc>
          <w:tcPr>
            <w:tcW w:w="5528" w:type="dxa"/>
            <w:gridSpan w:val="4"/>
            <w:vAlign w:val="center"/>
          </w:tcPr>
          <w:p w:rsidR="008E479C" w:rsidRPr="003A556B" w:rsidRDefault="008E479C" w:rsidP="007A72B8">
            <w:pPr>
              <w:suppressAutoHyphens w:val="0"/>
              <w:jc w:val="center"/>
              <w:rPr>
                <w:rFonts w:eastAsia="Calibri"/>
                <w:b/>
                <w:sz w:val="24"/>
                <w:szCs w:val="24"/>
                <w:lang w:eastAsia="en-US"/>
              </w:rPr>
            </w:pPr>
            <w:r w:rsidRPr="003A556B">
              <w:rPr>
                <w:rFonts w:eastAsia="Calibri"/>
                <w:b/>
                <w:sz w:val="24"/>
                <w:szCs w:val="24"/>
                <w:lang w:eastAsia="en-US"/>
              </w:rPr>
              <w:t>Методи навчання:</w:t>
            </w:r>
          </w:p>
          <w:p w:rsidR="008E479C" w:rsidRPr="003A556B" w:rsidRDefault="008E479C" w:rsidP="007A72B8">
            <w:pPr>
              <w:suppressAutoHyphens w:val="0"/>
              <w:jc w:val="both"/>
              <w:rPr>
                <w:rFonts w:eastAsia="Calibri"/>
                <w:b/>
                <w:sz w:val="24"/>
                <w:szCs w:val="24"/>
                <w:lang w:eastAsia="en-US"/>
              </w:rPr>
            </w:pPr>
            <w:r w:rsidRPr="003A556B">
              <w:rPr>
                <w:sz w:val="24"/>
                <w:szCs w:val="24"/>
                <w:lang w:eastAsia="uk-UA"/>
              </w:rPr>
              <w:t xml:space="preserve">лекції, практичні заняття, самостійна робота, </w:t>
            </w:r>
            <w:proofErr w:type="spellStart"/>
            <w:r w:rsidRPr="003A556B">
              <w:rPr>
                <w:sz w:val="24"/>
                <w:szCs w:val="24"/>
                <w:lang w:eastAsia="uk-UA"/>
              </w:rPr>
              <w:t>ІНДЗ</w:t>
            </w:r>
            <w:proofErr w:type="spellEnd"/>
            <w:r w:rsidRPr="003A556B">
              <w:rPr>
                <w:sz w:val="24"/>
                <w:szCs w:val="24"/>
                <w:lang w:eastAsia="uk-UA"/>
              </w:rPr>
              <w:t xml:space="preserve"> (творчі завдання), робота в бібліотеці, Інтернеті, розв’язування задач та творчих завдань тощо</w:t>
            </w:r>
          </w:p>
        </w:tc>
      </w:tr>
      <w:tr w:rsidR="008E479C" w:rsidRPr="003A556B" w:rsidTr="007A72B8">
        <w:trPr>
          <w:trHeight w:val="193"/>
        </w:trPr>
        <w:tc>
          <w:tcPr>
            <w:tcW w:w="9923" w:type="dxa"/>
            <w:gridSpan w:val="7"/>
            <w:vAlign w:val="center"/>
          </w:tcPr>
          <w:p w:rsidR="008E479C" w:rsidRPr="003A556B" w:rsidRDefault="008E479C" w:rsidP="007A72B8">
            <w:pPr>
              <w:suppressAutoHyphens w:val="0"/>
              <w:rPr>
                <w:rFonts w:eastAsia="Calibri"/>
                <w:b/>
                <w:sz w:val="24"/>
                <w:szCs w:val="24"/>
                <w:lang w:eastAsia="en-US"/>
              </w:rPr>
            </w:pPr>
          </w:p>
        </w:tc>
      </w:tr>
      <w:tr w:rsidR="008E479C" w:rsidRPr="003A556B" w:rsidTr="007A72B8">
        <w:trPr>
          <w:trHeight w:val="674"/>
        </w:trPr>
        <w:tc>
          <w:tcPr>
            <w:tcW w:w="1701" w:type="dxa"/>
            <w:vAlign w:val="center"/>
          </w:tcPr>
          <w:p w:rsidR="008E479C" w:rsidRPr="003A556B" w:rsidRDefault="008E479C" w:rsidP="007A72B8">
            <w:pPr>
              <w:suppressAutoHyphens w:val="0"/>
              <w:jc w:val="center"/>
              <w:rPr>
                <w:rFonts w:eastAsia="Calibri"/>
                <w:b/>
                <w:sz w:val="24"/>
                <w:szCs w:val="24"/>
                <w:lang w:eastAsia="en-US"/>
              </w:rPr>
            </w:pPr>
            <w:r w:rsidRPr="003A556B">
              <w:rPr>
                <w:rFonts w:eastAsia="Calibri"/>
                <w:b/>
                <w:sz w:val="24"/>
                <w:szCs w:val="24"/>
                <w:lang w:eastAsia="en-US"/>
              </w:rPr>
              <w:t>Кількість кредитів</w:t>
            </w:r>
          </w:p>
          <w:p w:rsidR="008E479C" w:rsidRPr="003A556B" w:rsidRDefault="008E479C" w:rsidP="007A72B8">
            <w:pPr>
              <w:suppressAutoHyphens w:val="0"/>
              <w:jc w:val="center"/>
              <w:rPr>
                <w:rFonts w:eastAsia="Calibri"/>
                <w:b/>
                <w:sz w:val="24"/>
                <w:szCs w:val="24"/>
                <w:lang w:eastAsia="en-US"/>
              </w:rPr>
            </w:pPr>
            <w:r w:rsidRPr="003A556B">
              <w:rPr>
                <w:rFonts w:eastAsia="Calibri"/>
                <w:b/>
                <w:caps/>
                <w:sz w:val="24"/>
                <w:szCs w:val="24"/>
                <w:lang w:eastAsia="en-US"/>
              </w:rPr>
              <w:t>ECTS</w:t>
            </w:r>
          </w:p>
        </w:tc>
        <w:tc>
          <w:tcPr>
            <w:tcW w:w="1418" w:type="dxa"/>
            <w:vAlign w:val="center"/>
          </w:tcPr>
          <w:p w:rsidR="008E479C" w:rsidRPr="003A556B" w:rsidRDefault="008E479C" w:rsidP="007A72B8">
            <w:pPr>
              <w:suppressAutoHyphens w:val="0"/>
              <w:jc w:val="center"/>
              <w:rPr>
                <w:rFonts w:eastAsia="Calibri"/>
                <w:b/>
                <w:sz w:val="24"/>
                <w:szCs w:val="24"/>
                <w:lang w:eastAsia="en-US"/>
              </w:rPr>
            </w:pPr>
            <w:r w:rsidRPr="003A556B">
              <w:rPr>
                <w:rFonts w:eastAsia="Calibri"/>
                <w:b/>
                <w:sz w:val="24"/>
                <w:szCs w:val="24"/>
                <w:lang w:eastAsia="en-US"/>
              </w:rPr>
              <w:t xml:space="preserve">Кількість годин </w:t>
            </w:r>
          </w:p>
        </w:tc>
        <w:tc>
          <w:tcPr>
            <w:tcW w:w="1276" w:type="dxa"/>
            <w:vAlign w:val="center"/>
          </w:tcPr>
          <w:p w:rsidR="008E479C" w:rsidRPr="003A556B" w:rsidRDefault="008E479C" w:rsidP="007A72B8">
            <w:pPr>
              <w:suppressAutoHyphens w:val="0"/>
              <w:jc w:val="center"/>
              <w:rPr>
                <w:rFonts w:eastAsia="Calibri"/>
                <w:b/>
                <w:sz w:val="24"/>
                <w:szCs w:val="24"/>
                <w:lang w:eastAsia="en-US"/>
              </w:rPr>
            </w:pPr>
            <w:r w:rsidRPr="003A556B">
              <w:rPr>
                <w:rFonts w:eastAsia="Calibri"/>
                <w:b/>
                <w:sz w:val="24"/>
                <w:szCs w:val="24"/>
                <w:lang w:eastAsia="en-US"/>
              </w:rPr>
              <w:t xml:space="preserve">Кількість </w:t>
            </w:r>
            <w:proofErr w:type="spellStart"/>
            <w:r w:rsidRPr="003A556B">
              <w:rPr>
                <w:rFonts w:eastAsia="Calibri"/>
                <w:b/>
                <w:sz w:val="24"/>
                <w:szCs w:val="24"/>
                <w:lang w:eastAsia="en-US"/>
              </w:rPr>
              <w:t>аудитор-них</w:t>
            </w:r>
            <w:proofErr w:type="spellEnd"/>
            <w:r w:rsidRPr="003A556B">
              <w:rPr>
                <w:rFonts w:eastAsia="Calibri"/>
                <w:b/>
                <w:sz w:val="24"/>
                <w:szCs w:val="24"/>
                <w:lang w:eastAsia="en-US"/>
              </w:rPr>
              <w:t xml:space="preserve"> годин</w:t>
            </w:r>
          </w:p>
        </w:tc>
        <w:tc>
          <w:tcPr>
            <w:tcW w:w="992" w:type="dxa"/>
            <w:vAlign w:val="center"/>
          </w:tcPr>
          <w:p w:rsidR="008E479C" w:rsidRPr="003A556B" w:rsidRDefault="008E479C" w:rsidP="007A72B8">
            <w:pPr>
              <w:suppressAutoHyphens w:val="0"/>
              <w:jc w:val="center"/>
              <w:rPr>
                <w:rFonts w:eastAsia="Calibri"/>
                <w:b/>
                <w:sz w:val="24"/>
                <w:szCs w:val="24"/>
                <w:lang w:eastAsia="en-US"/>
              </w:rPr>
            </w:pPr>
            <w:r w:rsidRPr="003A556B">
              <w:rPr>
                <w:rFonts w:eastAsia="Calibri"/>
                <w:b/>
                <w:sz w:val="24"/>
                <w:szCs w:val="24"/>
                <w:lang w:eastAsia="en-US"/>
              </w:rPr>
              <w:t>Лекції</w:t>
            </w:r>
          </w:p>
        </w:tc>
        <w:tc>
          <w:tcPr>
            <w:tcW w:w="1559" w:type="dxa"/>
            <w:vAlign w:val="center"/>
          </w:tcPr>
          <w:p w:rsidR="008E479C" w:rsidRPr="003A556B" w:rsidRDefault="008E479C" w:rsidP="007A72B8">
            <w:pPr>
              <w:suppressAutoHyphens w:val="0"/>
              <w:jc w:val="center"/>
              <w:rPr>
                <w:rFonts w:eastAsia="Calibri"/>
                <w:b/>
                <w:sz w:val="24"/>
                <w:szCs w:val="24"/>
                <w:lang w:eastAsia="en-US"/>
              </w:rPr>
            </w:pPr>
            <w:r w:rsidRPr="003A556B">
              <w:rPr>
                <w:rFonts w:eastAsia="Calibri"/>
                <w:b/>
                <w:sz w:val="24"/>
                <w:szCs w:val="24"/>
                <w:lang w:eastAsia="en-US"/>
              </w:rPr>
              <w:t>Семінари,</w:t>
            </w:r>
          </w:p>
          <w:p w:rsidR="008E479C" w:rsidRPr="003A556B" w:rsidRDefault="008E479C" w:rsidP="007A72B8">
            <w:pPr>
              <w:suppressAutoHyphens w:val="0"/>
              <w:jc w:val="center"/>
              <w:rPr>
                <w:rFonts w:eastAsia="Calibri"/>
                <w:b/>
                <w:sz w:val="24"/>
                <w:szCs w:val="24"/>
                <w:lang w:eastAsia="en-US"/>
              </w:rPr>
            </w:pPr>
            <w:r w:rsidRPr="003A556B">
              <w:rPr>
                <w:rFonts w:eastAsia="Calibri"/>
                <w:b/>
                <w:sz w:val="24"/>
                <w:szCs w:val="24"/>
                <w:lang w:eastAsia="en-US"/>
              </w:rPr>
              <w:t>практичні,</w:t>
            </w:r>
          </w:p>
          <w:p w:rsidR="008E479C" w:rsidRPr="003A556B" w:rsidRDefault="008E479C" w:rsidP="007A72B8">
            <w:pPr>
              <w:suppressAutoHyphens w:val="0"/>
              <w:jc w:val="center"/>
              <w:rPr>
                <w:rFonts w:eastAsia="Calibri"/>
                <w:b/>
                <w:sz w:val="24"/>
                <w:szCs w:val="24"/>
                <w:lang w:eastAsia="en-US"/>
              </w:rPr>
            </w:pPr>
            <w:r w:rsidRPr="003A556B">
              <w:rPr>
                <w:rFonts w:eastAsia="Calibri"/>
                <w:b/>
                <w:sz w:val="24"/>
                <w:szCs w:val="24"/>
                <w:lang w:eastAsia="en-US"/>
              </w:rPr>
              <w:t>лабораторні</w:t>
            </w:r>
          </w:p>
        </w:tc>
        <w:tc>
          <w:tcPr>
            <w:tcW w:w="1701" w:type="dxa"/>
            <w:vAlign w:val="center"/>
          </w:tcPr>
          <w:p w:rsidR="008E479C" w:rsidRPr="003A556B" w:rsidRDefault="008E479C" w:rsidP="007A72B8">
            <w:pPr>
              <w:suppressAutoHyphens w:val="0"/>
              <w:jc w:val="center"/>
              <w:rPr>
                <w:rFonts w:eastAsia="Calibri"/>
                <w:b/>
                <w:sz w:val="24"/>
                <w:szCs w:val="24"/>
                <w:lang w:eastAsia="en-US"/>
              </w:rPr>
            </w:pPr>
            <w:r w:rsidRPr="003A556B">
              <w:rPr>
                <w:rFonts w:eastAsia="Calibri"/>
                <w:b/>
                <w:sz w:val="24"/>
                <w:szCs w:val="24"/>
                <w:lang w:eastAsia="en-US"/>
              </w:rPr>
              <w:t>Заліки по модулях</w:t>
            </w:r>
          </w:p>
          <w:p w:rsidR="008E479C" w:rsidRPr="003A556B" w:rsidRDefault="008E479C" w:rsidP="007A72B8">
            <w:pPr>
              <w:suppressAutoHyphens w:val="0"/>
              <w:jc w:val="center"/>
              <w:rPr>
                <w:rFonts w:eastAsia="Calibri"/>
                <w:b/>
                <w:sz w:val="24"/>
                <w:szCs w:val="24"/>
                <w:lang w:eastAsia="en-US"/>
              </w:rPr>
            </w:pPr>
            <w:r w:rsidRPr="003A556B">
              <w:rPr>
                <w:rFonts w:eastAsia="Calibri"/>
                <w:b/>
                <w:sz w:val="24"/>
                <w:szCs w:val="24"/>
                <w:lang w:eastAsia="en-US"/>
              </w:rPr>
              <w:t>(контрольні</w:t>
            </w:r>
          </w:p>
          <w:p w:rsidR="008E479C" w:rsidRPr="003A556B" w:rsidRDefault="008E479C" w:rsidP="007A72B8">
            <w:pPr>
              <w:suppressAutoHyphens w:val="0"/>
              <w:jc w:val="center"/>
              <w:rPr>
                <w:rFonts w:eastAsia="Calibri"/>
                <w:b/>
                <w:sz w:val="24"/>
                <w:szCs w:val="24"/>
                <w:lang w:eastAsia="en-US"/>
              </w:rPr>
            </w:pPr>
            <w:r w:rsidRPr="003A556B">
              <w:rPr>
                <w:rFonts w:eastAsia="Calibri"/>
                <w:b/>
                <w:sz w:val="24"/>
                <w:szCs w:val="24"/>
                <w:lang w:eastAsia="en-US"/>
              </w:rPr>
              <w:t>роботи)</w:t>
            </w:r>
          </w:p>
          <w:p w:rsidR="008E479C" w:rsidRPr="003A556B" w:rsidRDefault="008E479C" w:rsidP="007A72B8">
            <w:pPr>
              <w:suppressAutoHyphens w:val="0"/>
              <w:jc w:val="center"/>
              <w:rPr>
                <w:rFonts w:eastAsia="Calibri"/>
                <w:b/>
                <w:sz w:val="24"/>
                <w:szCs w:val="24"/>
                <w:lang w:eastAsia="en-US"/>
              </w:rPr>
            </w:pPr>
          </w:p>
        </w:tc>
        <w:tc>
          <w:tcPr>
            <w:tcW w:w="1276" w:type="dxa"/>
            <w:vAlign w:val="center"/>
          </w:tcPr>
          <w:p w:rsidR="008E479C" w:rsidRPr="003A556B" w:rsidRDefault="008E479C" w:rsidP="007A72B8">
            <w:pPr>
              <w:suppressAutoHyphens w:val="0"/>
              <w:jc w:val="center"/>
              <w:rPr>
                <w:rFonts w:eastAsia="Calibri"/>
                <w:b/>
                <w:sz w:val="24"/>
                <w:szCs w:val="24"/>
                <w:lang w:eastAsia="en-US"/>
              </w:rPr>
            </w:pPr>
            <w:r w:rsidRPr="003A556B">
              <w:rPr>
                <w:rFonts w:eastAsia="Calibri"/>
                <w:b/>
                <w:sz w:val="24"/>
                <w:szCs w:val="24"/>
                <w:lang w:eastAsia="en-US"/>
              </w:rPr>
              <w:t>Самостійна робота студента</w:t>
            </w:r>
          </w:p>
          <w:p w:rsidR="008E479C" w:rsidRPr="003A556B" w:rsidRDefault="008E479C" w:rsidP="007A72B8">
            <w:pPr>
              <w:suppressAutoHyphens w:val="0"/>
              <w:jc w:val="center"/>
              <w:rPr>
                <w:rFonts w:eastAsia="Calibri"/>
                <w:b/>
                <w:sz w:val="24"/>
                <w:szCs w:val="24"/>
                <w:lang w:eastAsia="en-US"/>
              </w:rPr>
            </w:pPr>
            <w:r w:rsidRPr="003A556B">
              <w:rPr>
                <w:rFonts w:eastAsia="Calibri"/>
                <w:b/>
                <w:sz w:val="24"/>
                <w:szCs w:val="24"/>
                <w:lang w:eastAsia="en-US"/>
              </w:rPr>
              <w:t>(СРС)</w:t>
            </w:r>
          </w:p>
          <w:p w:rsidR="008E479C" w:rsidRPr="003A556B" w:rsidRDefault="008E479C" w:rsidP="007A72B8">
            <w:pPr>
              <w:suppressAutoHyphens w:val="0"/>
              <w:jc w:val="center"/>
              <w:rPr>
                <w:rFonts w:eastAsia="Calibri"/>
                <w:b/>
                <w:sz w:val="24"/>
                <w:szCs w:val="24"/>
                <w:lang w:eastAsia="en-US"/>
              </w:rPr>
            </w:pPr>
          </w:p>
        </w:tc>
      </w:tr>
      <w:tr w:rsidR="008E479C" w:rsidRPr="003A556B" w:rsidTr="007A72B8">
        <w:trPr>
          <w:trHeight w:val="421"/>
        </w:trPr>
        <w:tc>
          <w:tcPr>
            <w:tcW w:w="1701" w:type="dxa"/>
            <w:vAlign w:val="center"/>
          </w:tcPr>
          <w:p w:rsidR="008E479C" w:rsidRPr="003A556B" w:rsidRDefault="008E479C" w:rsidP="007A72B8">
            <w:pPr>
              <w:suppressAutoHyphens w:val="0"/>
              <w:jc w:val="center"/>
              <w:rPr>
                <w:rFonts w:eastAsia="Calibri"/>
                <w:b/>
                <w:sz w:val="24"/>
                <w:szCs w:val="24"/>
                <w:lang w:eastAsia="en-US"/>
              </w:rPr>
            </w:pPr>
            <w:r w:rsidRPr="003A556B">
              <w:rPr>
                <w:rFonts w:eastAsia="Calibri"/>
                <w:b/>
                <w:sz w:val="24"/>
                <w:szCs w:val="24"/>
                <w:lang w:eastAsia="en-US"/>
              </w:rPr>
              <w:t>5</w:t>
            </w:r>
          </w:p>
        </w:tc>
        <w:tc>
          <w:tcPr>
            <w:tcW w:w="1418" w:type="dxa"/>
            <w:vAlign w:val="center"/>
          </w:tcPr>
          <w:p w:rsidR="008E479C" w:rsidRPr="003A556B" w:rsidRDefault="008E479C" w:rsidP="007A72B8">
            <w:pPr>
              <w:suppressAutoHyphens w:val="0"/>
              <w:jc w:val="center"/>
              <w:rPr>
                <w:rFonts w:eastAsia="Calibri"/>
                <w:b/>
                <w:sz w:val="24"/>
                <w:szCs w:val="24"/>
                <w:lang w:eastAsia="en-US"/>
              </w:rPr>
            </w:pPr>
            <w:r w:rsidRPr="003A556B">
              <w:rPr>
                <w:rFonts w:eastAsia="Calibri"/>
                <w:b/>
                <w:sz w:val="24"/>
                <w:szCs w:val="24"/>
                <w:lang w:eastAsia="en-US"/>
              </w:rPr>
              <w:t>150</w:t>
            </w:r>
          </w:p>
        </w:tc>
        <w:tc>
          <w:tcPr>
            <w:tcW w:w="1276" w:type="dxa"/>
            <w:vAlign w:val="center"/>
          </w:tcPr>
          <w:p w:rsidR="008E479C" w:rsidRPr="003A556B" w:rsidRDefault="008E479C" w:rsidP="007A72B8">
            <w:pPr>
              <w:suppressAutoHyphens w:val="0"/>
              <w:jc w:val="center"/>
              <w:rPr>
                <w:rFonts w:eastAsia="Calibri"/>
                <w:b/>
                <w:sz w:val="24"/>
                <w:szCs w:val="24"/>
                <w:lang w:eastAsia="en-US"/>
              </w:rPr>
            </w:pPr>
            <w:r w:rsidRPr="003A556B">
              <w:rPr>
                <w:rFonts w:eastAsia="Calibri"/>
                <w:b/>
                <w:sz w:val="24"/>
                <w:szCs w:val="24"/>
                <w:lang w:eastAsia="en-US"/>
              </w:rPr>
              <w:t>48</w:t>
            </w:r>
          </w:p>
        </w:tc>
        <w:tc>
          <w:tcPr>
            <w:tcW w:w="992" w:type="dxa"/>
            <w:vAlign w:val="center"/>
          </w:tcPr>
          <w:p w:rsidR="008E479C" w:rsidRPr="003A556B" w:rsidRDefault="008E479C" w:rsidP="007A72B8">
            <w:pPr>
              <w:suppressAutoHyphens w:val="0"/>
              <w:jc w:val="center"/>
              <w:rPr>
                <w:rFonts w:eastAsia="Calibri"/>
                <w:b/>
                <w:sz w:val="24"/>
                <w:szCs w:val="24"/>
                <w:lang w:eastAsia="en-US"/>
              </w:rPr>
            </w:pPr>
            <w:r w:rsidRPr="003A556B">
              <w:rPr>
                <w:rFonts w:eastAsia="Calibri"/>
                <w:b/>
                <w:sz w:val="24"/>
                <w:szCs w:val="24"/>
                <w:lang w:eastAsia="en-US"/>
              </w:rPr>
              <w:t>32</w:t>
            </w:r>
          </w:p>
        </w:tc>
        <w:tc>
          <w:tcPr>
            <w:tcW w:w="1559" w:type="dxa"/>
            <w:vAlign w:val="center"/>
          </w:tcPr>
          <w:p w:rsidR="008E479C" w:rsidRPr="003A556B" w:rsidRDefault="008E479C" w:rsidP="007A72B8">
            <w:pPr>
              <w:suppressAutoHyphens w:val="0"/>
              <w:jc w:val="center"/>
              <w:rPr>
                <w:rFonts w:eastAsia="Calibri"/>
                <w:b/>
                <w:sz w:val="24"/>
                <w:szCs w:val="24"/>
                <w:lang w:eastAsia="en-US"/>
              </w:rPr>
            </w:pPr>
            <w:r w:rsidRPr="003A556B">
              <w:rPr>
                <w:rFonts w:eastAsia="Calibri"/>
                <w:b/>
                <w:sz w:val="24"/>
                <w:szCs w:val="24"/>
                <w:lang w:eastAsia="en-US"/>
              </w:rPr>
              <w:t>1</w:t>
            </w:r>
            <w:r>
              <w:rPr>
                <w:rFonts w:eastAsia="Calibri"/>
                <w:b/>
                <w:sz w:val="24"/>
                <w:szCs w:val="24"/>
                <w:lang w:eastAsia="en-US"/>
              </w:rPr>
              <w:t>6</w:t>
            </w:r>
          </w:p>
        </w:tc>
        <w:tc>
          <w:tcPr>
            <w:tcW w:w="1701" w:type="dxa"/>
            <w:vAlign w:val="center"/>
          </w:tcPr>
          <w:p w:rsidR="008E479C" w:rsidRPr="003A556B" w:rsidRDefault="008E479C" w:rsidP="007A72B8">
            <w:pPr>
              <w:suppressAutoHyphens w:val="0"/>
              <w:jc w:val="center"/>
              <w:rPr>
                <w:rFonts w:eastAsia="Calibri"/>
                <w:b/>
                <w:sz w:val="24"/>
                <w:szCs w:val="24"/>
                <w:lang w:eastAsia="en-US"/>
              </w:rPr>
            </w:pPr>
            <w:r>
              <w:rPr>
                <w:rFonts w:eastAsia="Calibri"/>
                <w:b/>
                <w:sz w:val="24"/>
                <w:szCs w:val="24"/>
                <w:lang w:eastAsia="en-US"/>
              </w:rPr>
              <w:t>-</w:t>
            </w:r>
          </w:p>
        </w:tc>
        <w:tc>
          <w:tcPr>
            <w:tcW w:w="1276" w:type="dxa"/>
            <w:shd w:val="clear" w:color="auto" w:fill="auto"/>
            <w:vAlign w:val="center"/>
          </w:tcPr>
          <w:p w:rsidR="008E479C" w:rsidRPr="003A556B" w:rsidRDefault="008E479C" w:rsidP="007A72B8">
            <w:pPr>
              <w:suppressAutoHyphens w:val="0"/>
              <w:jc w:val="center"/>
              <w:rPr>
                <w:rFonts w:eastAsia="Calibri"/>
                <w:b/>
                <w:sz w:val="24"/>
                <w:szCs w:val="24"/>
                <w:lang w:eastAsia="en-US"/>
              </w:rPr>
            </w:pPr>
            <w:r w:rsidRPr="003A556B">
              <w:rPr>
                <w:rFonts w:eastAsia="Calibri"/>
                <w:b/>
                <w:sz w:val="24"/>
                <w:szCs w:val="24"/>
                <w:lang w:eastAsia="en-US"/>
              </w:rPr>
              <w:t>102</w:t>
            </w:r>
          </w:p>
        </w:tc>
      </w:tr>
      <w:tr w:rsidR="008E479C" w:rsidRPr="003A556B" w:rsidTr="007A72B8">
        <w:tblPrEx>
          <w:tblLook w:val="0000"/>
        </w:tblPrEx>
        <w:trPr>
          <w:trHeight w:val="221"/>
        </w:trPr>
        <w:tc>
          <w:tcPr>
            <w:tcW w:w="3119" w:type="dxa"/>
            <w:gridSpan w:val="2"/>
            <w:vAlign w:val="center"/>
          </w:tcPr>
          <w:p w:rsidR="008E479C" w:rsidRPr="003A556B" w:rsidRDefault="008E479C" w:rsidP="007A72B8">
            <w:pPr>
              <w:suppressAutoHyphens w:val="0"/>
              <w:jc w:val="center"/>
              <w:rPr>
                <w:rFonts w:eastAsia="Calibri"/>
                <w:b/>
                <w:sz w:val="24"/>
                <w:szCs w:val="24"/>
                <w:lang w:eastAsia="en-US"/>
              </w:rPr>
            </w:pPr>
            <w:r w:rsidRPr="003A556B">
              <w:rPr>
                <w:rFonts w:eastAsia="Calibri"/>
                <w:b/>
                <w:sz w:val="24"/>
                <w:szCs w:val="24"/>
                <w:lang w:eastAsia="en-US"/>
              </w:rPr>
              <w:t xml:space="preserve">Кількість </w:t>
            </w:r>
          </w:p>
          <w:p w:rsidR="008E479C" w:rsidRPr="003A556B" w:rsidRDefault="008E479C" w:rsidP="007A72B8">
            <w:pPr>
              <w:suppressAutoHyphens w:val="0"/>
              <w:jc w:val="center"/>
              <w:rPr>
                <w:rFonts w:eastAsia="Calibri"/>
                <w:sz w:val="24"/>
                <w:szCs w:val="24"/>
                <w:lang w:eastAsia="en-US"/>
              </w:rPr>
            </w:pPr>
            <w:r w:rsidRPr="003A556B">
              <w:rPr>
                <w:rFonts w:eastAsia="Calibri"/>
                <w:b/>
                <w:sz w:val="24"/>
                <w:szCs w:val="24"/>
                <w:lang w:eastAsia="en-US"/>
              </w:rPr>
              <w:t>тижневих годин</w:t>
            </w:r>
          </w:p>
        </w:tc>
        <w:tc>
          <w:tcPr>
            <w:tcW w:w="2268" w:type="dxa"/>
            <w:gridSpan w:val="2"/>
            <w:vAlign w:val="center"/>
          </w:tcPr>
          <w:p w:rsidR="008E479C" w:rsidRPr="003A556B" w:rsidRDefault="008E479C" w:rsidP="007A72B8">
            <w:pPr>
              <w:suppressAutoHyphens w:val="0"/>
              <w:jc w:val="center"/>
              <w:rPr>
                <w:rFonts w:eastAsia="Calibri"/>
                <w:i/>
                <w:sz w:val="24"/>
                <w:szCs w:val="24"/>
                <w:lang w:eastAsia="en-US"/>
              </w:rPr>
            </w:pPr>
            <w:r w:rsidRPr="003A556B">
              <w:rPr>
                <w:rFonts w:eastAsia="Calibri"/>
                <w:b/>
                <w:sz w:val="24"/>
                <w:szCs w:val="24"/>
                <w:lang w:eastAsia="en-US"/>
              </w:rPr>
              <w:t>Кількість змістових модулів (тем)</w:t>
            </w:r>
          </w:p>
        </w:tc>
        <w:tc>
          <w:tcPr>
            <w:tcW w:w="3260" w:type="dxa"/>
            <w:gridSpan w:val="2"/>
            <w:vAlign w:val="center"/>
          </w:tcPr>
          <w:p w:rsidR="008E479C" w:rsidRPr="003A556B" w:rsidRDefault="008E479C" w:rsidP="007A72B8">
            <w:pPr>
              <w:suppressAutoHyphens w:val="0"/>
              <w:jc w:val="center"/>
              <w:rPr>
                <w:rFonts w:eastAsia="Calibri"/>
                <w:b/>
                <w:sz w:val="24"/>
                <w:szCs w:val="24"/>
                <w:lang w:eastAsia="en-US"/>
              </w:rPr>
            </w:pPr>
            <w:r w:rsidRPr="003A556B">
              <w:rPr>
                <w:rFonts w:eastAsia="Calibri"/>
                <w:b/>
                <w:sz w:val="24"/>
                <w:szCs w:val="24"/>
                <w:lang w:eastAsia="en-US"/>
              </w:rPr>
              <w:t>Кількість заліків по модулях/контрольних робіт</w:t>
            </w:r>
          </w:p>
        </w:tc>
        <w:tc>
          <w:tcPr>
            <w:tcW w:w="1276" w:type="dxa"/>
            <w:vAlign w:val="center"/>
          </w:tcPr>
          <w:p w:rsidR="008E479C" w:rsidRPr="003A556B" w:rsidRDefault="008E479C" w:rsidP="007A72B8">
            <w:pPr>
              <w:suppressAutoHyphens w:val="0"/>
              <w:jc w:val="center"/>
              <w:rPr>
                <w:rFonts w:eastAsia="Calibri"/>
                <w:b/>
                <w:sz w:val="24"/>
                <w:szCs w:val="24"/>
                <w:lang w:eastAsia="en-US"/>
              </w:rPr>
            </w:pPr>
            <w:r w:rsidRPr="003A556B">
              <w:rPr>
                <w:rFonts w:eastAsia="Calibri"/>
                <w:b/>
                <w:sz w:val="24"/>
                <w:szCs w:val="24"/>
                <w:lang w:eastAsia="en-US"/>
              </w:rPr>
              <w:t>Вид контролю</w:t>
            </w:r>
          </w:p>
        </w:tc>
      </w:tr>
      <w:tr w:rsidR="008E479C" w:rsidRPr="003A556B" w:rsidTr="007A72B8">
        <w:tblPrEx>
          <w:tblLook w:val="0000"/>
        </w:tblPrEx>
        <w:trPr>
          <w:trHeight w:val="129"/>
        </w:trPr>
        <w:tc>
          <w:tcPr>
            <w:tcW w:w="3119" w:type="dxa"/>
            <w:gridSpan w:val="2"/>
            <w:vAlign w:val="center"/>
          </w:tcPr>
          <w:p w:rsidR="008E479C" w:rsidRPr="003A556B" w:rsidRDefault="008E479C" w:rsidP="007A72B8">
            <w:pPr>
              <w:suppressAutoHyphens w:val="0"/>
              <w:jc w:val="center"/>
              <w:rPr>
                <w:rFonts w:eastAsia="Calibri"/>
                <w:b/>
                <w:sz w:val="24"/>
                <w:szCs w:val="24"/>
                <w:lang w:eastAsia="en-US"/>
              </w:rPr>
            </w:pPr>
            <w:r w:rsidRPr="003A556B">
              <w:rPr>
                <w:rFonts w:eastAsia="Calibri"/>
                <w:b/>
                <w:sz w:val="24"/>
                <w:szCs w:val="24"/>
                <w:lang w:eastAsia="en-US"/>
              </w:rPr>
              <w:t>3</w:t>
            </w:r>
          </w:p>
        </w:tc>
        <w:tc>
          <w:tcPr>
            <w:tcW w:w="2268" w:type="dxa"/>
            <w:gridSpan w:val="2"/>
            <w:vAlign w:val="center"/>
          </w:tcPr>
          <w:p w:rsidR="008E479C" w:rsidRPr="003A556B" w:rsidRDefault="008E479C" w:rsidP="007A72B8">
            <w:pPr>
              <w:suppressAutoHyphens w:val="0"/>
              <w:jc w:val="center"/>
              <w:rPr>
                <w:rFonts w:eastAsia="Calibri"/>
                <w:b/>
                <w:sz w:val="24"/>
                <w:szCs w:val="24"/>
                <w:lang w:eastAsia="en-US"/>
              </w:rPr>
            </w:pPr>
            <w:r w:rsidRPr="003A556B">
              <w:rPr>
                <w:rFonts w:eastAsia="Calibri"/>
                <w:b/>
                <w:sz w:val="24"/>
                <w:szCs w:val="24"/>
                <w:lang w:eastAsia="en-US"/>
              </w:rPr>
              <w:t>10</w:t>
            </w:r>
          </w:p>
        </w:tc>
        <w:tc>
          <w:tcPr>
            <w:tcW w:w="3260" w:type="dxa"/>
            <w:gridSpan w:val="2"/>
            <w:vAlign w:val="center"/>
          </w:tcPr>
          <w:p w:rsidR="008E479C" w:rsidRPr="003A556B" w:rsidRDefault="008E479C" w:rsidP="007A72B8">
            <w:pPr>
              <w:suppressAutoHyphens w:val="0"/>
              <w:jc w:val="center"/>
              <w:rPr>
                <w:rFonts w:eastAsia="Calibri"/>
                <w:b/>
                <w:sz w:val="24"/>
                <w:szCs w:val="24"/>
                <w:lang w:eastAsia="en-US"/>
              </w:rPr>
            </w:pPr>
            <w:r>
              <w:rPr>
                <w:rFonts w:eastAsia="Calibri"/>
                <w:b/>
                <w:sz w:val="24"/>
                <w:szCs w:val="24"/>
                <w:lang w:eastAsia="en-US"/>
              </w:rPr>
              <w:t>-</w:t>
            </w:r>
          </w:p>
        </w:tc>
        <w:tc>
          <w:tcPr>
            <w:tcW w:w="1276" w:type="dxa"/>
            <w:vAlign w:val="center"/>
          </w:tcPr>
          <w:p w:rsidR="008E479C" w:rsidRPr="003A556B" w:rsidRDefault="008E479C" w:rsidP="007A72B8">
            <w:pPr>
              <w:suppressAutoHyphens w:val="0"/>
              <w:jc w:val="center"/>
              <w:rPr>
                <w:rFonts w:eastAsia="Calibri"/>
                <w:b/>
                <w:sz w:val="24"/>
                <w:szCs w:val="24"/>
                <w:lang w:eastAsia="en-US"/>
              </w:rPr>
            </w:pPr>
            <w:r w:rsidRPr="003A556B">
              <w:rPr>
                <w:rFonts w:eastAsia="Calibri"/>
                <w:b/>
                <w:sz w:val="24"/>
                <w:szCs w:val="24"/>
                <w:lang w:eastAsia="en-US"/>
              </w:rPr>
              <w:t xml:space="preserve">ПК, </w:t>
            </w:r>
            <w:r>
              <w:rPr>
                <w:rFonts w:eastAsia="Calibri"/>
                <w:b/>
                <w:sz w:val="24"/>
                <w:szCs w:val="24"/>
                <w:lang w:eastAsia="en-US"/>
              </w:rPr>
              <w:t>екзамен</w:t>
            </w:r>
          </w:p>
        </w:tc>
      </w:tr>
    </w:tbl>
    <w:p w:rsidR="008E479C" w:rsidRPr="003A556B" w:rsidRDefault="008E479C" w:rsidP="008E479C">
      <w:pPr>
        <w:suppressAutoHyphens w:val="0"/>
        <w:rPr>
          <w:sz w:val="24"/>
          <w:szCs w:val="24"/>
          <w:lang w:eastAsia="uk-UA"/>
        </w:rPr>
      </w:pPr>
    </w:p>
    <w:p w:rsidR="008E479C" w:rsidRPr="003A556B" w:rsidRDefault="008E479C" w:rsidP="008E479C">
      <w:pPr>
        <w:suppressAutoHyphens w:val="0"/>
        <w:spacing w:line="312" w:lineRule="auto"/>
        <w:ind w:left="720"/>
        <w:jc w:val="center"/>
        <w:rPr>
          <w:b/>
          <w:sz w:val="24"/>
          <w:szCs w:val="24"/>
          <w:lang w:eastAsia="uk-UA"/>
        </w:rPr>
      </w:pPr>
      <w:r w:rsidRPr="003A556B">
        <w:rPr>
          <w:b/>
          <w:bCs/>
          <w:sz w:val="24"/>
          <w:szCs w:val="24"/>
          <w:lang w:eastAsia="uk-UA"/>
        </w:rPr>
        <w:t xml:space="preserve">РОЗДІЛ 3.ТЕМАТИЧНИЙ ПЛАН </w:t>
      </w:r>
      <w:r w:rsidRPr="003A556B">
        <w:rPr>
          <w:b/>
          <w:sz w:val="24"/>
          <w:szCs w:val="24"/>
          <w:lang w:eastAsia="uk-UA"/>
        </w:rPr>
        <w:t>НАВЧАЛЬНОЇ ДИСЦИПЛІНИ “РИНОК ФІНАНСОВИХ ПОСЛУГ”</w:t>
      </w:r>
    </w:p>
    <w:p w:rsidR="008E479C" w:rsidRPr="003A556B" w:rsidRDefault="008E479C" w:rsidP="008E479C">
      <w:pPr>
        <w:suppressAutoHyphens w:val="0"/>
        <w:ind w:left="360"/>
        <w:jc w:val="center"/>
        <w:rPr>
          <w:b/>
          <w:bCs/>
          <w:sz w:val="24"/>
          <w:szCs w:val="24"/>
          <w:lang w:eastAsia="uk-UA"/>
        </w:rPr>
      </w:pPr>
      <w:r w:rsidRPr="003A556B">
        <w:rPr>
          <w:b/>
          <w:bCs/>
          <w:sz w:val="24"/>
          <w:szCs w:val="24"/>
          <w:lang w:eastAsia="uk-UA"/>
        </w:rPr>
        <w:t xml:space="preserve">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9072"/>
      </w:tblGrid>
      <w:tr w:rsidR="008E479C" w:rsidRPr="003A556B" w:rsidTr="008E479C">
        <w:tblPrEx>
          <w:tblCellMar>
            <w:top w:w="0" w:type="dxa"/>
            <w:bottom w:w="0" w:type="dxa"/>
          </w:tblCellMar>
        </w:tblPrEx>
        <w:tc>
          <w:tcPr>
            <w:tcW w:w="993" w:type="dxa"/>
            <w:shd w:val="clear" w:color="auto" w:fill="D9D9D9"/>
            <w:vAlign w:val="center"/>
          </w:tcPr>
          <w:p w:rsidR="008E479C" w:rsidRPr="003A556B" w:rsidRDefault="008E479C" w:rsidP="007A72B8">
            <w:pPr>
              <w:suppressAutoHyphens w:val="0"/>
              <w:spacing w:line="276" w:lineRule="auto"/>
              <w:jc w:val="center"/>
              <w:rPr>
                <w:rFonts w:eastAsia="Calibri"/>
                <w:b/>
                <w:sz w:val="24"/>
                <w:szCs w:val="24"/>
                <w:lang w:eastAsia="en-US"/>
              </w:rPr>
            </w:pPr>
            <w:r w:rsidRPr="003A556B">
              <w:rPr>
                <w:rFonts w:eastAsia="Calibri"/>
                <w:b/>
                <w:sz w:val="24"/>
                <w:szCs w:val="24"/>
                <w:lang w:eastAsia="en-US"/>
              </w:rPr>
              <w:t>Номер теми</w:t>
            </w:r>
          </w:p>
        </w:tc>
        <w:tc>
          <w:tcPr>
            <w:tcW w:w="9072" w:type="dxa"/>
            <w:shd w:val="clear" w:color="auto" w:fill="D9D9D9"/>
            <w:vAlign w:val="center"/>
          </w:tcPr>
          <w:p w:rsidR="008E479C" w:rsidRPr="003A556B" w:rsidRDefault="008E479C" w:rsidP="007A72B8">
            <w:pPr>
              <w:suppressAutoHyphens w:val="0"/>
              <w:spacing w:line="276" w:lineRule="auto"/>
              <w:ind w:hanging="108"/>
              <w:jc w:val="center"/>
              <w:rPr>
                <w:rFonts w:eastAsia="Calibri"/>
                <w:b/>
                <w:sz w:val="24"/>
                <w:szCs w:val="24"/>
                <w:lang w:eastAsia="en-US"/>
              </w:rPr>
            </w:pPr>
            <w:r w:rsidRPr="003A556B">
              <w:rPr>
                <w:rFonts w:eastAsia="Calibri"/>
                <w:b/>
                <w:sz w:val="24"/>
                <w:szCs w:val="24"/>
                <w:lang w:eastAsia="en-US"/>
              </w:rPr>
              <w:t>Назва теми</w:t>
            </w:r>
          </w:p>
        </w:tc>
      </w:tr>
      <w:tr w:rsidR="008E479C" w:rsidRPr="003A556B" w:rsidTr="008E479C">
        <w:tblPrEx>
          <w:tblCellMar>
            <w:top w:w="0" w:type="dxa"/>
            <w:bottom w:w="0" w:type="dxa"/>
          </w:tblCellMar>
        </w:tblPrEx>
        <w:tc>
          <w:tcPr>
            <w:tcW w:w="993" w:type="dxa"/>
          </w:tcPr>
          <w:p w:rsidR="008E479C" w:rsidRPr="003A556B" w:rsidRDefault="008E479C" w:rsidP="007A72B8">
            <w:pPr>
              <w:suppressAutoHyphens w:val="0"/>
              <w:jc w:val="center"/>
              <w:rPr>
                <w:b/>
                <w:sz w:val="24"/>
                <w:szCs w:val="24"/>
                <w:lang w:eastAsia="ru-RU"/>
              </w:rPr>
            </w:pPr>
            <w:r w:rsidRPr="003A556B">
              <w:rPr>
                <w:b/>
                <w:sz w:val="24"/>
                <w:szCs w:val="24"/>
                <w:lang w:eastAsia="ru-RU"/>
              </w:rPr>
              <w:t>1.</w:t>
            </w:r>
          </w:p>
        </w:tc>
        <w:tc>
          <w:tcPr>
            <w:tcW w:w="9072" w:type="dxa"/>
          </w:tcPr>
          <w:p w:rsidR="008E479C" w:rsidRPr="003A556B" w:rsidRDefault="008E479C" w:rsidP="007A72B8">
            <w:pPr>
              <w:suppressAutoHyphens w:val="0"/>
              <w:spacing w:line="276" w:lineRule="auto"/>
              <w:ind w:left="-108"/>
              <w:rPr>
                <w:rFonts w:eastAsia="Calibri"/>
                <w:sz w:val="24"/>
                <w:szCs w:val="24"/>
                <w:lang w:eastAsia="en-US"/>
              </w:rPr>
            </w:pPr>
            <w:r w:rsidRPr="003A556B">
              <w:rPr>
                <w:spacing w:val="-6"/>
                <w:sz w:val="24"/>
                <w:szCs w:val="24"/>
                <w:lang w:eastAsia="uk-UA"/>
              </w:rPr>
              <w:t>Ринок фінансових послуг (РФП) та його роль в економіці. Суб’єкти РФП</w:t>
            </w:r>
          </w:p>
        </w:tc>
      </w:tr>
      <w:tr w:rsidR="008E479C" w:rsidRPr="003A556B" w:rsidTr="008E479C">
        <w:tblPrEx>
          <w:tblCellMar>
            <w:top w:w="0" w:type="dxa"/>
            <w:bottom w:w="0" w:type="dxa"/>
          </w:tblCellMar>
        </w:tblPrEx>
        <w:tc>
          <w:tcPr>
            <w:tcW w:w="993" w:type="dxa"/>
          </w:tcPr>
          <w:p w:rsidR="008E479C" w:rsidRPr="003A556B" w:rsidRDefault="008E479C" w:rsidP="007A72B8">
            <w:pPr>
              <w:suppressAutoHyphens w:val="0"/>
              <w:spacing w:line="276" w:lineRule="auto"/>
              <w:jc w:val="center"/>
              <w:rPr>
                <w:rFonts w:eastAsia="Calibri"/>
                <w:b/>
                <w:sz w:val="24"/>
                <w:szCs w:val="24"/>
                <w:lang w:eastAsia="en-US"/>
              </w:rPr>
            </w:pPr>
            <w:r w:rsidRPr="003A556B">
              <w:rPr>
                <w:rFonts w:eastAsia="Calibri"/>
                <w:b/>
                <w:sz w:val="24"/>
                <w:szCs w:val="24"/>
                <w:lang w:eastAsia="en-US"/>
              </w:rPr>
              <w:t>2.</w:t>
            </w:r>
          </w:p>
        </w:tc>
        <w:tc>
          <w:tcPr>
            <w:tcW w:w="9072" w:type="dxa"/>
          </w:tcPr>
          <w:p w:rsidR="008E479C" w:rsidRPr="003A556B" w:rsidRDefault="008E479C" w:rsidP="007A72B8">
            <w:pPr>
              <w:suppressAutoHyphens w:val="0"/>
              <w:spacing w:line="276" w:lineRule="auto"/>
              <w:ind w:hanging="108"/>
              <w:rPr>
                <w:rFonts w:eastAsia="Calibri"/>
                <w:sz w:val="24"/>
                <w:szCs w:val="24"/>
                <w:lang w:eastAsia="en-US"/>
              </w:rPr>
            </w:pPr>
            <w:r w:rsidRPr="003A556B">
              <w:rPr>
                <w:sz w:val="24"/>
                <w:szCs w:val="24"/>
                <w:lang w:eastAsia="uk-UA"/>
              </w:rPr>
              <w:t>Інституційна та сегментарна структура ринку фінансових послуг.</w:t>
            </w:r>
          </w:p>
        </w:tc>
      </w:tr>
      <w:tr w:rsidR="008E479C" w:rsidRPr="003A556B" w:rsidTr="008E479C">
        <w:tblPrEx>
          <w:tblCellMar>
            <w:top w:w="0" w:type="dxa"/>
            <w:bottom w:w="0" w:type="dxa"/>
          </w:tblCellMar>
        </w:tblPrEx>
        <w:tc>
          <w:tcPr>
            <w:tcW w:w="993" w:type="dxa"/>
          </w:tcPr>
          <w:p w:rsidR="008E479C" w:rsidRPr="003A556B" w:rsidRDefault="008E479C" w:rsidP="007A72B8">
            <w:pPr>
              <w:suppressAutoHyphens w:val="0"/>
              <w:spacing w:line="276" w:lineRule="auto"/>
              <w:jc w:val="center"/>
              <w:rPr>
                <w:rFonts w:eastAsia="Calibri"/>
                <w:b/>
                <w:sz w:val="24"/>
                <w:szCs w:val="24"/>
                <w:lang w:eastAsia="en-US"/>
              </w:rPr>
            </w:pPr>
            <w:r w:rsidRPr="003A556B">
              <w:rPr>
                <w:rFonts w:eastAsia="Calibri"/>
                <w:b/>
                <w:sz w:val="24"/>
                <w:szCs w:val="24"/>
                <w:lang w:eastAsia="en-US"/>
              </w:rPr>
              <w:t>3.</w:t>
            </w:r>
          </w:p>
        </w:tc>
        <w:tc>
          <w:tcPr>
            <w:tcW w:w="9072" w:type="dxa"/>
          </w:tcPr>
          <w:p w:rsidR="008E479C" w:rsidRPr="003A556B" w:rsidRDefault="008E479C" w:rsidP="007A72B8">
            <w:pPr>
              <w:suppressAutoHyphens w:val="0"/>
              <w:spacing w:line="276" w:lineRule="auto"/>
              <w:ind w:hanging="108"/>
              <w:jc w:val="both"/>
              <w:rPr>
                <w:rFonts w:eastAsia="Calibri"/>
                <w:sz w:val="24"/>
                <w:szCs w:val="24"/>
                <w:lang w:eastAsia="en-US"/>
              </w:rPr>
            </w:pPr>
            <w:r w:rsidRPr="003A556B">
              <w:rPr>
                <w:sz w:val="24"/>
                <w:szCs w:val="24"/>
                <w:lang w:eastAsia="uk-UA"/>
              </w:rPr>
              <w:t>Поняття фінансового посередництва, його класифікація.</w:t>
            </w:r>
          </w:p>
        </w:tc>
      </w:tr>
      <w:tr w:rsidR="008E479C" w:rsidRPr="003A556B" w:rsidTr="008E479C">
        <w:tblPrEx>
          <w:tblCellMar>
            <w:top w:w="0" w:type="dxa"/>
            <w:bottom w:w="0" w:type="dxa"/>
          </w:tblCellMar>
        </w:tblPrEx>
        <w:tc>
          <w:tcPr>
            <w:tcW w:w="993" w:type="dxa"/>
          </w:tcPr>
          <w:p w:rsidR="008E479C" w:rsidRPr="003A556B" w:rsidRDefault="008E479C" w:rsidP="007A72B8">
            <w:pPr>
              <w:suppressAutoHyphens w:val="0"/>
              <w:spacing w:line="276" w:lineRule="auto"/>
              <w:jc w:val="center"/>
              <w:rPr>
                <w:rFonts w:eastAsia="Calibri"/>
                <w:b/>
                <w:sz w:val="24"/>
                <w:szCs w:val="24"/>
                <w:lang w:eastAsia="en-US"/>
              </w:rPr>
            </w:pPr>
            <w:r w:rsidRPr="003A556B">
              <w:rPr>
                <w:rFonts w:eastAsia="Calibri"/>
                <w:b/>
                <w:sz w:val="24"/>
                <w:szCs w:val="24"/>
                <w:lang w:eastAsia="en-US"/>
              </w:rPr>
              <w:t>4.</w:t>
            </w:r>
          </w:p>
        </w:tc>
        <w:tc>
          <w:tcPr>
            <w:tcW w:w="9072" w:type="dxa"/>
          </w:tcPr>
          <w:p w:rsidR="008E479C" w:rsidRPr="003A556B" w:rsidRDefault="008E479C" w:rsidP="007A72B8">
            <w:pPr>
              <w:suppressAutoHyphens w:val="0"/>
              <w:spacing w:line="276" w:lineRule="auto"/>
              <w:ind w:hanging="108"/>
              <w:jc w:val="both"/>
              <w:rPr>
                <w:rFonts w:eastAsia="Calibri"/>
                <w:sz w:val="24"/>
                <w:szCs w:val="24"/>
                <w:lang w:eastAsia="en-US"/>
              </w:rPr>
            </w:pPr>
            <w:r w:rsidRPr="003A556B">
              <w:rPr>
                <w:sz w:val="24"/>
                <w:szCs w:val="24"/>
                <w:lang w:eastAsia="uk-UA"/>
              </w:rPr>
              <w:t>Фінансові послуги на грошовому ринку.</w:t>
            </w:r>
          </w:p>
        </w:tc>
      </w:tr>
      <w:tr w:rsidR="008E479C" w:rsidRPr="003A556B" w:rsidTr="008E479C">
        <w:tblPrEx>
          <w:tblCellMar>
            <w:top w:w="0" w:type="dxa"/>
            <w:bottom w:w="0" w:type="dxa"/>
          </w:tblCellMar>
        </w:tblPrEx>
        <w:tc>
          <w:tcPr>
            <w:tcW w:w="993" w:type="dxa"/>
          </w:tcPr>
          <w:p w:rsidR="008E479C" w:rsidRPr="003A556B" w:rsidRDefault="008E479C" w:rsidP="007A72B8">
            <w:pPr>
              <w:suppressAutoHyphens w:val="0"/>
              <w:spacing w:line="276" w:lineRule="auto"/>
              <w:jc w:val="center"/>
              <w:rPr>
                <w:rFonts w:eastAsia="Calibri"/>
                <w:b/>
                <w:sz w:val="24"/>
                <w:szCs w:val="24"/>
                <w:lang w:eastAsia="en-US"/>
              </w:rPr>
            </w:pPr>
            <w:r w:rsidRPr="003A556B">
              <w:rPr>
                <w:rFonts w:eastAsia="Calibri"/>
                <w:b/>
                <w:sz w:val="24"/>
                <w:szCs w:val="24"/>
                <w:lang w:eastAsia="en-US"/>
              </w:rPr>
              <w:t>5.</w:t>
            </w:r>
          </w:p>
        </w:tc>
        <w:tc>
          <w:tcPr>
            <w:tcW w:w="9072" w:type="dxa"/>
          </w:tcPr>
          <w:p w:rsidR="008E479C" w:rsidRPr="003A556B" w:rsidRDefault="008E479C" w:rsidP="007A72B8">
            <w:pPr>
              <w:suppressAutoHyphens w:val="0"/>
              <w:spacing w:line="276" w:lineRule="auto"/>
              <w:ind w:hanging="108"/>
              <w:jc w:val="both"/>
              <w:rPr>
                <w:rFonts w:eastAsia="Calibri"/>
                <w:sz w:val="24"/>
                <w:szCs w:val="24"/>
                <w:lang w:eastAsia="en-US"/>
              </w:rPr>
            </w:pPr>
            <w:r w:rsidRPr="003A556B">
              <w:rPr>
                <w:sz w:val="24"/>
                <w:szCs w:val="24"/>
                <w:lang w:eastAsia="uk-UA"/>
              </w:rPr>
              <w:t>Фінансові послуги на валютному ринку</w:t>
            </w:r>
          </w:p>
        </w:tc>
      </w:tr>
      <w:tr w:rsidR="008E479C" w:rsidRPr="003A556B" w:rsidTr="008E479C">
        <w:tblPrEx>
          <w:tblCellMar>
            <w:top w:w="0" w:type="dxa"/>
            <w:bottom w:w="0" w:type="dxa"/>
          </w:tblCellMar>
        </w:tblPrEx>
        <w:tc>
          <w:tcPr>
            <w:tcW w:w="993" w:type="dxa"/>
          </w:tcPr>
          <w:p w:rsidR="008E479C" w:rsidRPr="003A556B" w:rsidRDefault="008E479C" w:rsidP="007A72B8">
            <w:pPr>
              <w:suppressAutoHyphens w:val="0"/>
              <w:spacing w:line="276" w:lineRule="auto"/>
              <w:jc w:val="center"/>
              <w:rPr>
                <w:rFonts w:eastAsia="Calibri"/>
                <w:b/>
                <w:sz w:val="24"/>
                <w:szCs w:val="24"/>
                <w:lang w:eastAsia="en-US"/>
              </w:rPr>
            </w:pPr>
            <w:r w:rsidRPr="003A556B">
              <w:rPr>
                <w:rFonts w:eastAsia="Calibri"/>
                <w:b/>
                <w:sz w:val="24"/>
                <w:szCs w:val="24"/>
                <w:lang w:eastAsia="en-US"/>
              </w:rPr>
              <w:t>6.</w:t>
            </w:r>
          </w:p>
        </w:tc>
        <w:tc>
          <w:tcPr>
            <w:tcW w:w="9072" w:type="dxa"/>
          </w:tcPr>
          <w:p w:rsidR="008E479C" w:rsidRPr="003A556B" w:rsidRDefault="008E479C" w:rsidP="007A72B8">
            <w:pPr>
              <w:suppressAutoHyphens w:val="0"/>
              <w:spacing w:line="276" w:lineRule="auto"/>
              <w:ind w:hanging="108"/>
              <w:jc w:val="both"/>
              <w:rPr>
                <w:rFonts w:eastAsia="Calibri"/>
                <w:sz w:val="24"/>
                <w:szCs w:val="24"/>
                <w:lang w:eastAsia="en-US"/>
              </w:rPr>
            </w:pPr>
            <w:r w:rsidRPr="003A556B">
              <w:rPr>
                <w:bCs/>
                <w:sz w:val="24"/>
                <w:szCs w:val="24"/>
                <w:lang w:eastAsia="uk-UA"/>
              </w:rPr>
              <w:t>Фінансові послуги на ринку позик</w:t>
            </w:r>
          </w:p>
        </w:tc>
      </w:tr>
      <w:tr w:rsidR="008E479C" w:rsidRPr="003A556B" w:rsidTr="008E479C">
        <w:tblPrEx>
          <w:tblCellMar>
            <w:top w:w="0" w:type="dxa"/>
            <w:bottom w:w="0" w:type="dxa"/>
          </w:tblCellMar>
        </w:tblPrEx>
        <w:tc>
          <w:tcPr>
            <w:tcW w:w="993" w:type="dxa"/>
          </w:tcPr>
          <w:p w:rsidR="008E479C" w:rsidRPr="003A556B" w:rsidRDefault="008E479C" w:rsidP="007A72B8">
            <w:pPr>
              <w:suppressAutoHyphens w:val="0"/>
              <w:spacing w:line="276" w:lineRule="auto"/>
              <w:jc w:val="center"/>
              <w:rPr>
                <w:rFonts w:eastAsia="Calibri"/>
                <w:b/>
                <w:sz w:val="24"/>
                <w:szCs w:val="24"/>
                <w:lang w:eastAsia="en-US"/>
              </w:rPr>
            </w:pPr>
            <w:r w:rsidRPr="003A556B">
              <w:rPr>
                <w:rFonts w:eastAsia="Calibri"/>
                <w:b/>
                <w:sz w:val="24"/>
                <w:szCs w:val="24"/>
                <w:lang w:eastAsia="en-US"/>
              </w:rPr>
              <w:t>7.</w:t>
            </w:r>
          </w:p>
        </w:tc>
        <w:tc>
          <w:tcPr>
            <w:tcW w:w="9072" w:type="dxa"/>
          </w:tcPr>
          <w:p w:rsidR="008E479C" w:rsidRPr="003A556B" w:rsidRDefault="008E479C" w:rsidP="007A72B8">
            <w:pPr>
              <w:suppressAutoHyphens w:val="0"/>
              <w:spacing w:line="276" w:lineRule="auto"/>
              <w:ind w:hanging="108"/>
              <w:jc w:val="both"/>
              <w:rPr>
                <w:rFonts w:eastAsia="Calibri"/>
                <w:sz w:val="24"/>
                <w:szCs w:val="24"/>
                <w:lang w:eastAsia="en-US"/>
              </w:rPr>
            </w:pPr>
            <w:r w:rsidRPr="003A556B">
              <w:rPr>
                <w:sz w:val="24"/>
                <w:szCs w:val="24"/>
                <w:lang w:eastAsia="uk-UA"/>
              </w:rPr>
              <w:t>Фінансові послуги на фондовому ринку</w:t>
            </w:r>
          </w:p>
        </w:tc>
      </w:tr>
      <w:tr w:rsidR="008E479C" w:rsidRPr="003A556B" w:rsidTr="008E479C">
        <w:tblPrEx>
          <w:tblCellMar>
            <w:top w:w="0" w:type="dxa"/>
            <w:bottom w:w="0" w:type="dxa"/>
          </w:tblCellMar>
        </w:tblPrEx>
        <w:tc>
          <w:tcPr>
            <w:tcW w:w="993" w:type="dxa"/>
          </w:tcPr>
          <w:p w:rsidR="008E479C" w:rsidRPr="003A556B" w:rsidRDefault="008E479C" w:rsidP="007A72B8">
            <w:pPr>
              <w:suppressAutoHyphens w:val="0"/>
              <w:spacing w:line="276" w:lineRule="auto"/>
              <w:jc w:val="center"/>
              <w:rPr>
                <w:rFonts w:eastAsia="Calibri"/>
                <w:b/>
                <w:sz w:val="24"/>
                <w:szCs w:val="24"/>
                <w:lang w:eastAsia="en-US"/>
              </w:rPr>
            </w:pPr>
            <w:r w:rsidRPr="003A556B">
              <w:rPr>
                <w:rFonts w:eastAsia="Calibri"/>
                <w:b/>
                <w:sz w:val="24"/>
                <w:szCs w:val="24"/>
                <w:lang w:eastAsia="en-US"/>
              </w:rPr>
              <w:t>8.</w:t>
            </w:r>
          </w:p>
        </w:tc>
        <w:tc>
          <w:tcPr>
            <w:tcW w:w="9072" w:type="dxa"/>
          </w:tcPr>
          <w:p w:rsidR="008E479C" w:rsidRPr="003A556B" w:rsidRDefault="008E479C" w:rsidP="007A72B8">
            <w:pPr>
              <w:suppressAutoHyphens w:val="0"/>
              <w:spacing w:line="276" w:lineRule="auto"/>
              <w:ind w:hanging="108"/>
              <w:jc w:val="both"/>
              <w:rPr>
                <w:rFonts w:eastAsia="Calibri"/>
                <w:sz w:val="24"/>
                <w:szCs w:val="24"/>
                <w:lang w:eastAsia="en-US"/>
              </w:rPr>
            </w:pPr>
            <w:r w:rsidRPr="003A556B">
              <w:rPr>
                <w:sz w:val="24"/>
                <w:szCs w:val="24"/>
                <w:lang w:eastAsia="uk-UA"/>
              </w:rPr>
              <w:t>Фінансові послуги з перейняття ризику</w:t>
            </w:r>
          </w:p>
        </w:tc>
      </w:tr>
      <w:tr w:rsidR="008E479C" w:rsidRPr="003A556B" w:rsidTr="008E479C">
        <w:tblPrEx>
          <w:tblCellMar>
            <w:top w:w="0" w:type="dxa"/>
            <w:bottom w:w="0" w:type="dxa"/>
          </w:tblCellMar>
        </w:tblPrEx>
        <w:tc>
          <w:tcPr>
            <w:tcW w:w="993" w:type="dxa"/>
          </w:tcPr>
          <w:p w:rsidR="008E479C" w:rsidRPr="003A556B" w:rsidRDefault="008E479C" w:rsidP="007A72B8">
            <w:pPr>
              <w:suppressAutoHyphens w:val="0"/>
              <w:spacing w:line="276" w:lineRule="auto"/>
              <w:jc w:val="center"/>
              <w:rPr>
                <w:rFonts w:eastAsia="Calibri"/>
                <w:b/>
                <w:sz w:val="24"/>
                <w:szCs w:val="24"/>
                <w:lang w:eastAsia="en-US"/>
              </w:rPr>
            </w:pPr>
            <w:r w:rsidRPr="003A556B">
              <w:rPr>
                <w:rFonts w:eastAsia="Calibri"/>
                <w:b/>
                <w:sz w:val="24"/>
                <w:szCs w:val="24"/>
                <w:lang w:eastAsia="en-US"/>
              </w:rPr>
              <w:t>9.</w:t>
            </w:r>
          </w:p>
        </w:tc>
        <w:tc>
          <w:tcPr>
            <w:tcW w:w="9072" w:type="dxa"/>
          </w:tcPr>
          <w:p w:rsidR="008E479C" w:rsidRPr="003A556B" w:rsidRDefault="008E479C" w:rsidP="007A72B8">
            <w:pPr>
              <w:suppressAutoHyphens w:val="0"/>
              <w:spacing w:line="276" w:lineRule="auto"/>
              <w:ind w:hanging="108"/>
              <w:jc w:val="both"/>
              <w:rPr>
                <w:rFonts w:eastAsia="Calibri"/>
                <w:sz w:val="24"/>
                <w:szCs w:val="24"/>
                <w:lang w:eastAsia="en-US"/>
              </w:rPr>
            </w:pPr>
            <w:r w:rsidRPr="003A556B">
              <w:rPr>
                <w:sz w:val="24"/>
                <w:szCs w:val="24"/>
                <w:lang w:eastAsia="uk-UA"/>
              </w:rPr>
              <w:t>Інфраструктура ринку фінансових послуг</w:t>
            </w:r>
          </w:p>
        </w:tc>
      </w:tr>
      <w:tr w:rsidR="008E479C" w:rsidRPr="003A556B" w:rsidTr="008E479C">
        <w:tblPrEx>
          <w:tblCellMar>
            <w:top w:w="0" w:type="dxa"/>
            <w:bottom w:w="0" w:type="dxa"/>
          </w:tblCellMar>
        </w:tblPrEx>
        <w:tc>
          <w:tcPr>
            <w:tcW w:w="993" w:type="dxa"/>
          </w:tcPr>
          <w:p w:rsidR="008E479C" w:rsidRPr="003A556B" w:rsidRDefault="008E479C" w:rsidP="007A72B8">
            <w:pPr>
              <w:suppressAutoHyphens w:val="0"/>
              <w:spacing w:line="276" w:lineRule="auto"/>
              <w:jc w:val="center"/>
              <w:rPr>
                <w:rFonts w:eastAsia="Calibri"/>
                <w:b/>
                <w:sz w:val="24"/>
                <w:szCs w:val="24"/>
                <w:lang w:eastAsia="en-US"/>
              </w:rPr>
            </w:pPr>
            <w:r w:rsidRPr="003A556B">
              <w:rPr>
                <w:rFonts w:eastAsia="Calibri"/>
                <w:b/>
                <w:sz w:val="24"/>
                <w:szCs w:val="24"/>
                <w:lang w:eastAsia="en-US"/>
              </w:rPr>
              <w:t>10.</w:t>
            </w:r>
          </w:p>
        </w:tc>
        <w:tc>
          <w:tcPr>
            <w:tcW w:w="9072" w:type="dxa"/>
          </w:tcPr>
          <w:p w:rsidR="008E479C" w:rsidRPr="003A556B" w:rsidRDefault="008E479C" w:rsidP="007A72B8">
            <w:pPr>
              <w:suppressAutoHyphens w:val="0"/>
              <w:spacing w:line="276" w:lineRule="auto"/>
              <w:ind w:hanging="108"/>
              <w:jc w:val="both"/>
              <w:rPr>
                <w:rFonts w:eastAsia="Calibri"/>
                <w:sz w:val="24"/>
                <w:szCs w:val="24"/>
                <w:lang w:eastAsia="en-US"/>
              </w:rPr>
            </w:pPr>
            <w:r w:rsidRPr="003A556B">
              <w:rPr>
                <w:spacing w:val="-6"/>
                <w:sz w:val="24"/>
                <w:szCs w:val="24"/>
                <w:lang w:eastAsia="uk-UA"/>
              </w:rPr>
              <w:t>Державне регулювання та саморегулювання ринку фінансових послуг</w:t>
            </w:r>
          </w:p>
        </w:tc>
      </w:tr>
    </w:tbl>
    <w:p w:rsidR="008E479C" w:rsidRPr="003A556B" w:rsidRDefault="008E479C" w:rsidP="008E479C">
      <w:pPr>
        <w:suppressAutoHyphens w:val="0"/>
        <w:spacing w:after="200" w:line="276" w:lineRule="auto"/>
        <w:jc w:val="both"/>
        <w:rPr>
          <w:rFonts w:ascii="Calibri" w:eastAsia="Calibri" w:hAnsi="Calibri"/>
          <w:sz w:val="24"/>
          <w:szCs w:val="24"/>
          <w:lang w:eastAsia="en-US"/>
        </w:rPr>
      </w:pPr>
    </w:p>
    <w:p w:rsidR="008E479C" w:rsidRPr="003A556B" w:rsidRDefault="008E479C" w:rsidP="008E479C">
      <w:pPr>
        <w:numPr>
          <w:ilvl w:val="0"/>
          <w:numId w:val="12"/>
        </w:numPr>
        <w:suppressAutoHyphens w:val="0"/>
        <w:spacing w:after="200" w:line="312" w:lineRule="auto"/>
        <w:jc w:val="center"/>
        <w:rPr>
          <w:b/>
          <w:sz w:val="24"/>
          <w:szCs w:val="24"/>
          <w:lang w:eastAsia="uk-UA"/>
        </w:rPr>
      </w:pPr>
    </w:p>
    <w:p w:rsidR="008E479C" w:rsidRPr="003A556B" w:rsidRDefault="008E479C" w:rsidP="008E479C">
      <w:pPr>
        <w:suppressAutoHyphens w:val="0"/>
        <w:spacing w:line="312" w:lineRule="auto"/>
        <w:ind w:left="720"/>
        <w:jc w:val="center"/>
        <w:rPr>
          <w:b/>
          <w:sz w:val="24"/>
          <w:szCs w:val="24"/>
          <w:lang w:eastAsia="uk-UA"/>
        </w:rPr>
      </w:pPr>
      <w:r w:rsidRPr="003A556B">
        <w:rPr>
          <w:b/>
          <w:sz w:val="24"/>
          <w:szCs w:val="24"/>
          <w:lang w:eastAsia="uk-UA"/>
        </w:rPr>
        <w:lastRenderedPageBreak/>
        <w:t xml:space="preserve">РОЗДІЛ 4. </w:t>
      </w:r>
      <w:r w:rsidRPr="003A556B">
        <w:rPr>
          <w:b/>
          <w:bCs/>
          <w:sz w:val="24"/>
          <w:szCs w:val="24"/>
          <w:lang w:eastAsia="uk-UA"/>
        </w:rPr>
        <w:t xml:space="preserve">ЗМІСТ </w:t>
      </w:r>
      <w:r w:rsidRPr="003A556B">
        <w:rPr>
          <w:b/>
          <w:sz w:val="24"/>
          <w:szCs w:val="24"/>
          <w:lang w:eastAsia="uk-UA"/>
        </w:rPr>
        <w:t>НАВЧАЛЬНОЇ ДИСЦИПЛІНИ</w:t>
      </w:r>
    </w:p>
    <w:p w:rsidR="008E479C" w:rsidRPr="003A556B" w:rsidRDefault="008E479C" w:rsidP="008E479C">
      <w:pPr>
        <w:suppressAutoHyphens w:val="0"/>
        <w:spacing w:line="312" w:lineRule="auto"/>
        <w:ind w:left="720"/>
        <w:jc w:val="center"/>
        <w:rPr>
          <w:b/>
          <w:sz w:val="24"/>
          <w:szCs w:val="24"/>
          <w:lang w:eastAsia="uk-UA"/>
        </w:rPr>
      </w:pPr>
      <w:r w:rsidRPr="003A556B">
        <w:rPr>
          <w:b/>
          <w:sz w:val="24"/>
          <w:szCs w:val="24"/>
          <w:lang w:eastAsia="uk-UA"/>
        </w:rPr>
        <w:t>“РИНОК ФІНАНСОВИХ ПОСЛУГ”</w:t>
      </w:r>
    </w:p>
    <w:p w:rsidR="008E479C" w:rsidRPr="003A556B" w:rsidRDefault="008E479C" w:rsidP="008E479C">
      <w:pPr>
        <w:suppressAutoHyphens w:val="0"/>
        <w:ind w:left="360"/>
        <w:jc w:val="center"/>
        <w:rPr>
          <w:b/>
          <w:bCs/>
          <w:sz w:val="24"/>
          <w:szCs w:val="24"/>
          <w:lang w:eastAsia="uk-UA"/>
        </w:rPr>
      </w:pPr>
    </w:p>
    <w:p w:rsidR="008E479C" w:rsidRPr="003A556B" w:rsidRDefault="008E479C" w:rsidP="008E479C">
      <w:pPr>
        <w:suppressAutoHyphens w:val="0"/>
        <w:ind w:left="708"/>
        <w:jc w:val="center"/>
        <w:rPr>
          <w:b/>
          <w:bCs/>
          <w:sz w:val="24"/>
          <w:szCs w:val="24"/>
          <w:lang w:eastAsia="uk-UA"/>
        </w:rPr>
      </w:pPr>
      <w:r w:rsidRPr="003A556B">
        <w:rPr>
          <w:b/>
          <w:bCs/>
          <w:sz w:val="24"/>
          <w:szCs w:val="24"/>
          <w:lang w:eastAsia="uk-UA"/>
        </w:rPr>
        <w:t>Тема 1. Ринок фінансових послуг (РФП) та його роль в економіці. Суб’єкти РФП.</w:t>
      </w:r>
    </w:p>
    <w:p w:rsidR="008E479C" w:rsidRPr="003A556B" w:rsidRDefault="008E479C" w:rsidP="008E479C">
      <w:pPr>
        <w:suppressAutoHyphens w:val="0"/>
        <w:ind w:firstLine="360"/>
        <w:jc w:val="both"/>
        <w:rPr>
          <w:sz w:val="24"/>
          <w:szCs w:val="24"/>
          <w:lang w:eastAsia="uk-UA"/>
        </w:rPr>
      </w:pPr>
      <w:r w:rsidRPr="003A556B">
        <w:rPr>
          <w:sz w:val="24"/>
          <w:szCs w:val="24"/>
          <w:lang w:eastAsia="uk-UA"/>
        </w:rPr>
        <w:t xml:space="preserve">Необхідність і передумови створення ринку фінансових послуг. Сутність поняття </w:t>
      </w:r>
      <w:proofErr w:type="spellStart"/>
      <w:r w:rsidRPr="003A556B">
        <w:rPr>
          <w:sz w:val="24"/>
          <w:szCs w:val="24"/>
          <w:lang w:eastAsia="uk-UA"/>
        </w:rPr>
        <w:t>“послуга”</w:t>
      </w:r>
      <w:proofErr w:type="spellEnd"/>
      <w:r w:rsidRPr="003A556B">
        <w:rPr>
          <w:sz w:val="24"/>
          <w:szCs w:val="24"/>
          <w:lang w:eastAsia="uk-UA"/>
        </w:rPr>
        <w:t>. Фінансова послуга  в системі ринкових відносин. Сфера надання фінансових послуг.</w:t>
      </w:r>
    </w:p>
    <w:p w:rsidR="008E479C" w:rsidRPr="003A556B" w:rsidRDefault="008E479C" w:rsidP="008E479C">
      <w:pPr>
        <w:suppressAutoHyphens w:val="0"/>
        <w:ind w:firstLine="360"/>
        <w:jc w:val="both"/>
        <w:rPr>
          <w:sz w:val="24"/>
          <w:szCs w:val="24"/>
          <w:lang w:eastAsia="uk-UA"/>
        </w:rPr>
      </w:pPr>
      <w:r w:rsidRPr="003A556B">
        <w:rPr>
          <w:sz w:val="24"/>
          <w:szCs w:val="24"/>
          <w:lang w:eastAsia="uk-UA"/>
        </w:rPr>
        <w:t>Попит та пропозиція на фінансові послуги. Класифікація суб’єктів РФП за формою та функціями.</w:t>
      </w:r>
    </w:p>
    <w:p w:rsidR="008E479C" w:rsidRPr="003A556B" w:rsidRDefault="008E479C" w:rsidP="008E479C">
      <w:pPr>
        <w:suppressAutoHyphens w:val="0"/>
        <w:ind w:firstLine="360"/>
        <w:jc w:val="both"/>
        <w:rPr>
          <w:sz w:val="24"/>
          <w:szCs w:val="24"/>
          <w:lang w:eastAsia="uk-UA"/>
        </w:rPr>
      </w:pPr>
      <w:r w:rsidRPr="003A556B">
        <w:rPr>
          <w:sz w:val="24"/>
          <w:szCs w:val="24"/>
          <w:lang w:eastAsia="uk-UA"/>
        </w:rPr>
        <w:t>Постачальники та споживачі фінансових послуг.</w:t>
      </w:r>
    </w:p>
    <w:p w:rsidR="008E479C" w:rsidRPr="003A556B" w:rsidRDefault="008E479C" w:rsidP="008E479C">
      <w:pPr>
        <w:suppressAutoHyphens w:val="0"/>
        <w:jc w:val="center"/>
        <w:rPr>
          <w:b/>
          <w:bCs/>
          <w:sz w:val="24"/>
          <w:szCs w:val="24"/>
          <w:lang w:eastAsia="uk-UA"/>
        </w:rPr>
      </w:pPr>
    </w:p>
    <w:p w:rsidR="008E479C" w:rsidRPr="003A556B" w:rsidRDefault="008E479C" w:rsidP="008E479C">
      <w:pPr>
        <w:suppressAutoHyphens w:val="0"/>
        <w:jc w:val="center"/>
        <w:rPr>
          <w:b/>
          <w:bCs/>
          <w:sz w:val="24"/>
          <w:szCs w:val="24"/>
          <w:lang w:eastAsia="uk-UA"/>
        </w:rPr>
      </w:pPr>
      <w:r w:rsidRPr="003A556B">
        <w:rPr>
          <w:b/>
          <w:bCs/>
          <w:sz w:val="24"/>
          <w:szCs w:val="24"/>
          <w:lang w:eastAsia="uk-UA"/>
        </w:rPr>
        <w:t xml:space="preserve">Тема 2. Інституційна та сегментарна структура </w:t>
      </w:r>
      <w:r w:rsidRPr="003A556B">
        <w:rPr>
          <w:b/>
          <w:sz w:val="24"/>
          <w:szCs w:val="24"/>
          <w:lang w:eastAsia="uk-UA"/>
        </w:rPr>
        <w:t>ринку фінансових послуг</w:t>
      </w:r>
      <w:r w:rsidRPr="003A556B">
        <w:rPr>
          <w:b/>
          <w:bCs/>
          <w:sz w:val="24"/>
          <w:szCs w:val="24"/>
          <w:lang w:eastAsia="uk-UA"/>
        </w:rPr>
        <w:t>.</w:t>
      </w:r>
    </w:p>
    <w:p w:rsidR="008E479C" w:rsidRPr="003A556B" w:rsidRDefault="008E479C" w:rsidP="008E479C">
      <w:pPr>
        <w:suppressAutoHyphens w:val="0"/>
        <w:ind w:firstLine="540"/>
        <w:jc w:val="both"/>
        <w:rPr>
          <w:sz w:val="24"/>
          <w:szCs w:val="24"/>
          <w:lang w:eastAsia="uk-UA"/>
        </w:rPr>
      </w:pPr>
      <w:r w:rsidRPr="003A556B">
        <w:rPr>
          <w:sz w:val="24"/>
          <w:szCs w:val="24"/>
          <w:lang w:eastAsia="uk-UA"/>
        </w:rPr>
        <w:t>Структуризація РФП за ознаками: часовою та інституційною. Елементи часової та інституційної структури РФП. Сегментаційна структура РФП: за рухом фінансових інструментів; за видами фінансових активів; за юридичними особами; за географічною та соціально-демографічною ознаками; за ступенем організованості (організований і неорганізований).</w:t>
      </w:r>
    </w:p>
    <w:p w:rsidR="008E479C" w:rsidRPr="003A556B" w:rsidRDefault="008E479C" w:rsidP="008E479C">
      <w:pPr>
        <w:suppressAutoHyphens w:val="0"/>
        <w:ind w:left="283" w:firstLine="540"/>
        <w:jc w:val="both"/>
        <w:rPr>
          <w:sz w:val="24"/>
          <w:szCs w:val="24"/>
          <w:lang w:eastAsia="ru-RU"/>
        </w:rPr>
      </w:pPr>
      <w:r w:rsidRPr="003A556B">
        <w:rPr>
          <w:sz w:val="24"/>
          <w:szCs w:val="24"/>
          <w:lang w:eastAsia="ru-RU"/>
        </w:rPr>
        <w:t xml:space="preserve">Роль РФП в </w:t>
      </w:r>
      <w:proofErr w:type="spellStart"/>
      <w:r w:rsidRPr="003A556B">
        <w:rPr>
          <w:sz w:val="24"/>
          <w:szCs w:val="24"/>
          <w:lang w:eastAsia="ru-RU"/>
        </w:rPr>
        <w:t>сек’юритизації</w:t>
      </w:r>
      <w:proofErr w:type="spellEnd"/>
      <w:r w:rsidRPr="003A556B">
        <w:rPr>
          <w:sz w:val="24"/>
          <w:szCs w:val="24"/>
          <w:lang w:eastAsia="ru-RU"/>
        </w:rPr>
        <w:t xml:space="preserve"> фінансових ресурсів.</w:t>
      </w:r>
    </w:p>
    <w:p w:rsidR="008E479C" w:rsidRPr="003A556B" w:rsidRDefault="008E479C" w:rsidP="008E479C">
      <w:pPr>
        <w:suppressAutoHyphens w:val="0"/>
        <w:ind w:left="720"/>
        <w:jc w:val="both"/>
        <w:rPr>
          <w:sz w:val="24"/>
          <w:szCs w:val="24"/>
          <w:lang w:eastAsia="ru-RU"/>
        </w:rPr>
      </w:pPr>
    </w:p>
    <w:p w:rsidR="008E479C" w:rsidRPr="003A556B" w:rsidRDefault="008E479C" w:rsidP="008E479C">
      <w:pPr>
        <w:suppressAutoHyphens w:val="0"/>
        <w:ind w:left="720"/>
        <w:jc w:val="center"/>
        <w:rPr>
          <w:b/>
          <w:sz w:val="24"/>
          <w:szCs w:val="24"/>
          <w:lang w:eastAsia="ru-RU"/>
        </w:rPr>
      </w:pPr>
      <w:r w:rsidRPr="003A556B">
        <w:rPr>
          <w:b/>
          <w:sz w:val="24"/>
          <w:szCs w:val="24"/>
          <w:lang w:eastAsia="ru-RU"/>
        </w:rPr>
        <w:t>Тема 3. Поняття фінансового посередництва, його класифікація.</w:t>
      </w:r>
    </w:p>
    <w:p w:rsidR="008E479C" w:rsidRPr="003A556B" w:rsidRDefault="008E479C" w:rsidP="008E479C">
      <w:pPr>
        <w:suppressAutoHyphens w:val="0"/>
        <w:ind w:firstLine="540"/>
        <w:jc w:val="both"/>
        <w:rPr>
          <w:sz w:val="24"/>
          <w:szCs w:val="24"/>
          <w:lang w:eastAsia="ru-RU"/>
        </w:rPr>
      </w:pPr>
      <w:r w:rsidRPr="003A556B">
        <w:rPr>
          <w:sz w:val="24"/>
          <w:szCs w:val="24"/>
          <w:lang w:eastAsia="ru-RU"/>
        </w:rPr>
        <w:t>Роль посередництва в кругообігу капіталу. Інституційні фінансові посередники: комерційні банки небанківські інститути (інвестиційні компанії, інвестиційні фонди, інвестиційні трасти). Інші фінансові посередники: страхові компанії, ощадні банки та ощадно-кредитні асоціації, кредитні спілки, пенсійні фонди, довірчі товариства, ломбарди.</w:t>
      </w:r>
    </w:p>
    <w:p w:rsidR="008E479C" w:rsidRPr="003A556B" w:rsidRDefault="008E479C" w:rsidP="008E479C">
      <w:pPr>
        <w:suppressAutoHyphens w:val="0"/>
        <w:ind w:firstLine="540"/>
        <w:jc w:val="both"/>
        <w:rPr>
          <w:sz w:val="24"/>
          <w:szCs w:val="24"/>
          <w:lang w:eastAsia="ru-RU"/>
        </w:rPr>
      </w:pPr>
      <w:r w:rsidRPr="003A556B">
        <w:rPr>
          <w:sz w:val="24"/>
          <w:szCs w:val="24"/>
          <w:lang w:eastAsia="ru-RU"/>
        </w:rPr>
        <w:t>Трансформаційні послуги фінансових посередників.</w:t>
      </w:r>
    </w:p>
    <w:p w:rsidR="008E479C" w:rsidRPr="003A556B" w:rsidRDefault="008E479C" w:rsidP="008E479C">
      <w:pPr>
        <w:suppressAutoHyphens w:val="0"/>
        <w:ind w:left="283"/>
        <w:jc w:val="both"/>
        <w:rPr>
          <w:sz w:val="24"/>
          <w:szCs w:val="24"/>
          <w:lang w:eastAsia="ru-RU"/>
        </w:rPr>
      </w:pPr>
    </w:p>
    <w:p w:rsidR="008E479C" w:rsidRPr="003A556B" w:rsidRDefault="008E479C" w:rsidP="008E479C">
      <w:pPr>
        <w:suppressAutoHyphens w:val="0"/>
        <w:ind w:left="283"/>
        <w:jc w:val="center"/>
        <w:rPr>
          <w:b/>
          <w:sz w:val="24"/>
          <w:szCs w:val="24"/>
          <w:lang w:eastAsia="ru-RU"/>
        </w:rPr>
      </w:pPr>
      <w:r w:rsidRPr="003A556B">
        <w:rPr>
          <w:b/>
          <w:sz w:val="24"/>
          <w:szCs w:val="24"/>
          <w:lang w:eastAsia="ru-RU"/>
        </w:rPr>
        <w:t>Тема 4. Фінансові послуги на грошовому ринку.</w:t>
      </w:r>
    </w:p>
    <w:p w:rsidR="008E479C" w:rsidRPr="003A556B" w:rsidRDefault="008E479C" w:rsidP="008E479C">
      <w:pPr>
        <w:suppressAutoHyphens w:val="0"/>
        <w:ind w:firstLine="540"/>
        <w:jc w:val="both"/>
        <w:rPr>
          <w:sz w:val="24"/>
          <w:szCs w:val="24"/>
          <w:lang w:eastAsia="ru-RU"/>
        </w:rPr>
      </w:pPr>
      <w:r w:rsidRPr="003A556B">
        <w:rPr>
          <w:bCs/>
          <w:sz w:val="24"/>
          <w:szCs w:val="24"/>
          <w:lang w:eastAsia="ru-RU"/>
        </w:rPr>
        <w:t xml:space="preserve">Попит і пропозиція на гроші. Види фінансових послуг на грошовому ринку. </w:t>
      </w:r>
      <w:r w:rsidRPr="003A556B">
        <w:rPr>
          <w:sz w:val="24"/>
          <w:szCs w:val="24"/>
          <w:lang w:eastAsia="ru-RU"/>
        </w:rPr>
        <w:t>Депозитні послуги: депозити за строками; депозити за вкладниками. Особливості депозитних рахунків. Види банківських депозитів: внески до запитання; строкові депозити, ощадні та депозитні сертифікати. Ощадні вклади населення ; цінні папери як вид депозитів.</w:t>
      </w:r>
    </w:p>
    <w:p w:rsidR="008E479C" w:rsidRPr="003A556B" w:rsidRDefault="008E479C" w:rsidP="008E479C">
      <w:pPr>
        <w:suppressAutoHyphens w:val="0"/>
        <w:ind w:firstLine="540"/>
        <w:jc w:val="both"/>
        <w:rPr>
          <w:sz w:val="24"/>
          <w:szCs w:val="24"/>
          <w:lang w:eastAsia="ru-RU"/>
        </w:rPr>
      </w:pPr>
      <w:r w:rsidRPr="003A556B">
        <w:rPr>
          <w:sz w:val="24"/>
          <w:szCs w:val="24"/>
          <w:lang w:eastAsia="ru-RU"/>
        </w:rPr>
        <w:t>Інструменти грошового ринку: казначейські зобов’язання, депозитні сертифікати, євродолари, комерційні папери, угоди про перепродаж, банківський акцент. Ставка дисконтування (номінальна, реальна, ставка рефінансування). Оцінка дохідності фінансових активів. Фінансові послуги для здійснення грошових платежів та розрахунків: кредитні, дебетові картки, електронні гаманці, банківські платіжні картки.</w:t>
      </w:r>
    </w:p>
    <w:p w:rsidR="008E479C" w:rsidRPr="003A556B" w:rsidRDefault="008E479C" w:rsidP="008E479C">
      <w:pPr>
        <w:suppressAutoHyphens w:val="0"/>
        <w:ind w:firstLine="540"/>
        <w:jc w:val="both"/>
        <w:rPr>
          <w:sz w:val="24"/>
          <w:szCs w:val="24"/>
          <w:lang w:eastAsia="ru-RU"/>
        </w:rPr>
      </w:pPr>
      <w:r w:rsidRPr="003A556B">
        <w:rPr>
          <w:sz w:val="24"/>
          <w:szCs w:val="24"/>
          <w:lang w:eastAsia="ru-RU"/>
        </w:rPr>
        <w:t>Вексель як інструмент грошових розрахунків. Операції з векселями. Вексельний обіг.. Способи визначення доходу за векселями: банківсько-дисконтний дохід, купонно-еквівалентний та ефективний.</w:t>
      </w:r>
    </w:p>
    <w:p w:rsidR="008E479C" w:rsidRPr="003A556B" w:rsidRDefault="008E479C" w:rsidP="008E479C">
      <w:pPr>
        <w:suppressAutoHyphens w:val="0"/>
        <w:ind w:left="283"/>
        <w:jc w:val="both"/>
        <w:rPr>
          <w:sz w:val="24"/>
          <w:szCs w:val="24"/>
          <w:lang w:eastAsia="ru-RU"/>
        </w:rPr>
      </w:pPr>
    </w:p>
    <w:p w:rsidR="008E479C" w:rsidRPr="003A556B" w:rsidRDefault="008E479C" w:rsidP="008E479C">
      <w:pPr>
        <w:suppressAutoHyphens w:val="0"/>
        <w:ind w:left="283"/>
        <w:jc w:val="center"/>
        <w:rPr>
          <w:b/>
          <w:sz w:val="24"/>
          <w:szCs w:val="24"/>
          <w:lang w:eastAsia="ru-RU"/>
        </w:rPr>
      </w:pPr>
    </w:p>
    <w:p w:rsidR="008E479C" w:rsidRPr="003A556B" w:rsidRDefault="008E479C" w:rsidP="008E479C">
      <w:pPr>
        <w:suppressAutoHyphens w:val="0"/>
        <w:ind w:left="283"/>
        <w:jc w:val="center"/>
        <w:rPr>
          <w:b/>
          <w:sz w:val="24"/>
          <w:szCs w:val="24"/>
          <w:lang w:eastAsia="ru-RU"/>
        </w:rPr>
      </w:pPr>
      <w:r w:rsidRPr="003A556B">
        <w:rPr>
          <w:b/>
          <w:sz w:val="24"/>
          <w:szCs w:val="24"/>
          <w:lang w:eastAsia="ru-RU"/>
        </w:rPr>
        <w:t>Тема 5. Фінансові послуги на валютному ринку.</w:t>
      </w:r>
    </w:p>
    <w:p w:rsidR="008E479C" w:rsidRPr="003A556B" w:rsidRDefault="008E479C" w:rsidP="008E479C">
      <w:pPr>
        <w:suppressAutoHyphens w:val="0"/>
        <w:ind w:firstLine="540"/>
        <w:jc w:val="both"/>
        <w:rPr>
          <w:bCs/>
          <w:sz w:val="24"/>
          <w:szCs w:val="24"/>
          <w:lang w:eastAsia="ru-RU"/>
        </w:rPr>
      </w:pPr>
      <w:r w:rsidRPr="003A556B">
        <w:rPr>
          <w:bCs/>
          <w:sz w:val="24"/>
          <w:szCs w:val="24"/>
          <w:lang w:eastAsia="ru-RU"/>
        </w:rPr>
        <w:t>Сегментаційна структура валютного ринку: ринок валют; ринок валютних ф’ючерсів та опціонів; ринок валютних інвестицій</w:t>
      </w:r>
    </w:p>
    <w:p w:rsidR="008E479C" w:rsidRPr="003A556B" w:rsidRDefault="008E479C" w:rsidP="008E479C">
      <w:pPr>
        <w:suppressAutoHyphens w:val="0"/>
        <w:ind w:firstLine="540"/>
        <w:jc w:val="both"/>
        <w:rPr>
          <w:bCs/>
          <w:sz w:val="24"/>
          <w:szCs w:val="24"/>
          <w:lang w:eastAsia="ru-RU"/>
        </w:rPr>
      </w:pPr>
      <w:r w:rsidRPr="003A556B">
        <w:rPr>
          <w:bCs/>
          <w:sz w:val="24"/>
          <w:szCs w:val="24"/>
          <w:lang w:eastAsia="ru-RU"/>
        </w:rPr>
        <w:t xml:space="preserve">Основи функціонування валютного ринку. Валюта і валютний курсу. Види котирування. Валютні послуги: обмінні, розрахункові, кредитно-депозитні, інвестування у цінні папери. Валютні операції: конверсійні (операції </w:t>
      </w:r>
      <w:proofErr w:type="spellStart"/>
      <w:r w:rsidRPr="003A556B">
        <w:rPr>
          <w:bCs/>
          <w:sz w:val="24"/>
          <w:szCs w:val="24"/>
          <w:lang w:eastAsia="ru-RU"/>
        </w:rPr>
        <w:t>спот</w:t>
      </w:r>
      <w:proofErr w:type="spellEnd"/>
      <w:r w:rsidRPr="003A556B">
        <w:rPr>
          <w:bCs/>
          <w:sz w:val="24"/>
          <w:szCs w:val="24"/>
          <w:lang w:eastAsia="ru-RU"/>
        </w:rPr>
        <w:t>, крос-операції); форвардні (опціон і СВОП). Форвардна ціна. Форвардна маржа (премія, дисконт).</w:t>
      </w:r>
    </w:p>
    <w:p w:rsidR="008E479C" w:rsidRPr="003A556B" w:rsidRDefault="008E479C" w:rsidP="008E479C">
      <w:pPr>
        <w:suppressAutoHyphens w:val="0"/>
        <w:ind w:firstLine="540"/>
        <w:jc w:val="both"/>
        <w:rPr>
          <w:bCs/>
          <w:sz w:val="24"/>
          <w:szCs w:val="24"/>
          <w:lang w:eastAsia="ru-RU"/>
        </w:rPr>
      </w:pPr>
      <w:r w:rsidRPr="003A556B">
        <w:rPr>
          <w:bCs/>
          <w:sz w:val="24"/>
          <w:szCs w:val="24"/>
          <w:lang w:eastAsia="ru-RU"/>
        </w:rPr>
        <w:t>Ринок валютних ф’ючерсів і валютних опціонів. Ціна ф’ючерса. Українська міжбанківська валютна біржа. Операції на міжбанківському валютному ринку: купівля-</w:t>
      </w:r>
      <w:r w:rsidRPr="003A556B">
        <w:rPr>
          <w:bCs/>
          <w:sz w:val="24"/>
          <w:szCs w:val="24"/>
          <w:lang w:eastAsia="ru-RU"/>
        </w:rPr>
        <w:lastRenderedPageBreak/>
        <w:t>продаж валют на умовах «</w:t>
      </w:r>
      <w:proofErr w:type="spellStart"/>
      <w:r w:rsidRPr="003A556B">
        <w:rPr>
          <w:bCs/>
          <w:sz w:val="24"/>
          <w:szCs w:val="24"/>
          <w:lang w:eastAsia="ru-RU"/>
        </w:rPr>
        <w:t>спот</w:t>
      </w:r>
      <w:proofErr w:type="spellEnd"/>
      <w:r w:rsidRPr="003A556B">
        <w:rPr>
          <w:bCs/>
          <w:sz w:val="24"/>
          <w:szCs w:val="24"/>
          <w:lang w:eastAsia="ru-RU"/>
        </w:rPr>
        <w:t xml:space="preserve">». Суб’єкти міжбанківського валютного ринку. Валютний </w:t>
      </w:r>
      <w:proofErr w:type="spellStart"/>
      <w:r w:rsidRPr="003A556B">
        <w:rPr>
          <w:bCs/>
          <w:sz w:val="24"/>
          <w:szCs w:val="24"/>
          <w:lang w:eastAsia="ru-RU"/>
        </w:rPr>
        <w:t>дилінг</w:t>
      </w:r>
      <w:proofErr w:type="spellEnd"/>
      <w:r w:rsidRPr="003A556B">
        <w:rPr>
          <w:bCs/>
          <w:sz w:val="24"/>
          <w:szCs w:val="24"/>
          <w:lang w:eastAsia="ru-RU"/>
        </w:rPr>
        <w:t xml:space="preserve"> у банках: конверсійні, кредитно-депозитні операції, арбітражні та спекулятивні операції з валютою.</w:t>
      </w:r>
    </w:p>
    <w:p w:rsidR="008E479C" w:rsidRPr="003A556B" w:rsidRDefault="008E479C" w:rsidP="008E479C">
      <w:pPr>
        <w:suppressAutoHyphens w:val="0"/>
        <w:ind w:firstLine="540"/>
        <w:jc w:val="both"/>
        <w:rPr>
          <w:bCs/>
          <w:sz w:val="24"/>
          <w:szCs w:val="24"/>
          <w:lang w:eastAsia="ru-RU"/>
        </w:rPr>
      </w:pPr>
      <w:r w:rsidRPr="003A556B">
        <w:rPr>
          <w:bCs/>
          <w:sz w:val="24"/>
          <w:szCs w:val="24"/>
          <w:lang w:eastAsia="ru-RU"/>
        </w:rPr>
        <w:t xml:space="preserve">Інфраструктура валютного ринку: валютні дилери та брокери; інформаційні агентства та </w:t>
      </w:r>
      <w:proofErr w:type="spellStart"/>
      <w:r w:rsidRPr="003A556B">
        <w:rPr>
          <w:bCs/>
          <w:sz w:val="24"/>
          <w:szCs w:val="24"/>
          <w:lang w:eastAsia="ru-RU"/>
        </w:rPr>
        <w:t>дилінгові</w:t>
      </w:r>
      <w:proofErr w:type="spellEnd"/>
      <w:r w:rsidRPr="003A556B">
        <w:rPr>
          <w:bCs/>
          <w:sz w:val="24"/>
          <w:szCs w:val="24"/>
          <w:lang w:eastAsia="ru-RU"/>
        </w:rPr>
        <w:t xml:space="preserve"> системи. Міжнародні інформаційні агентства. Використання готівкової валюти на території України. Співпраця із міжнародними системами (</w:t>
      </w:r>
      <w:proofErr w:type="spellStart"/>
      <w:r w:rsidRPr="003A556B">
        <w:rPr>
          <w:bCs/>
          <w:sz w:val="24"/>
          <w:szCs w:val="24"/>
          <w:lang w:eastAsia="ru-RU"/>
        </w:rPr>
        <w:t>Western</w:t>
      </w:r>
      <w:proofErr w:type="spellEnd"/>
      <w:r w:rsidRPr="003A556B">
        <w:rPr>
          <w:bCs/>
          <w:sz w:val="24"/>
          <w:szCs w:val="24"/>
          <w:lang w:eastAsia="ru-RU"/>
        </w:rPr>
        <w:t xml:space="preserve"> </w:t>
      </w:r>
      <w:proofErr w:type="spellStart"/>
      <w:r w:rsidRPr="003A556B">
        <w:rPr>
          <w:bCs/>
          <w:sz w:val="24"/>
          <w:szCs w:val="24"/>
          <w:lang w:eastAsia="ru-RU"/>
        </w:rPr>
        <w:t>Union</w:t>
      </w:r>
      <w:proofErr w:type="spellEnd"/>
      <w:r w:rsidRPr="003A556B">
        <w:rPr>
          <w:bCs/>
          <w:sz w:val="24"/>
          <w:szCs w:val="24"/>
          <w:lang w:eastAsia="ru-RU"/>
        </w:rPr>
        <w:t xml:space="preserve"> Money </w:t>
      </w:r>
      <w:proofErr w:type="spellStart"/>
      <w:r w:rsidRPr="003A556B">
        <w:rPr>
          <w:bCs/>
          <w:sz w:val="24"/>
          <w:szCs w:val="24"/>
          <w:lang w:eastAsia="ru-RU"/>
        </w:rPr>
        <w:t>Grem</w:t>
      </w:r>
      <w:proofErr w:type="spellEnd"/>
      <w:r w:rsidRPr="003A556B">
        <w:rPr>
          <w:bCs/>
          <w:sz w:val="24"/>
          <w:szCs w:val="24"/>
          <w:lang w:eastAsia="ru-RU"/>
        </w:rPr>
        <w:t>). Міжнародні розрахунки на валютному ринку (банківський переказ, інкасо, акредитив).</w:t>
      </w:r>
    </w:p>
    <w:p w:rsidR="008E479C" w:rsidRPr="003A556B" w:rsidRDefault="008E479C" w:rsidP="008E479C">
      <w:pPr>
        <w:suppressAutoHyphens w:val="0"/>
        <w:ind w:left="283"/>
        <w:jc w:val="both"/>
        <w:rPr>
          <w:bCs/>
          <w:sz w:val="24"/>
          <w:szCs w:val="24"/>
          <w:lang w:eastAsia="ru-RU"/>
        </w:rPr>
      </w:pPr>
    </w:p>
    <w:p w:rsidR="008E479C" w:rsidRPr="003A556B" w:rsidRDefault="008E479C" w:rsidP="008E479C">
      <w:pPr>
        <w:suppressAutoHyphens w:val="0"/>
        <w:ind w:left="283"/>
        <w:jc w:val="center"/>
        <w:rPr>
          <w:b/>
          <w:sz w:val="24"/>
          <w:szCs w:val="24"/>
          <w:lang w:eastAsia="ru-RU"/>
        </w:rPr>
      </w:pPr>
      <w:r w:rsidRPr="003A556B">
        <w:rPr>
          <w:b/>
          <w:sz w:val="24"/>
          <w:szCs w:val="24"/>
          <w:lang w:eastAsia="ru-RU"/>
        </w:rPr>
        <w:t>Тема 6. Фінансові послуги на ринку позик.</w:t>
      </w:r>
    </w:p>
    <w:p w:rsidR="008E479C" w:rsidRPr="003A556B" w:rsidRDefault="008E479C" w:rsidP="008E479C">
      <w:pPr>
        <w:suppressAutoHyphens w:val="0"/>
        <w:ind w:firstLine="540"/>
        <w:jc w:val="both"/>
        <w:rPr>
          <w:sz w:val="24"/>
          <w:szCs w:val="24"/>
          <w:lang w:eastAsia="ru-RU"/>
        </w:rPr>
      </w:pPr>
      <w:r w:rsidRPr="003A556B">
        <w:rPr>
          <w:sz w:val="24"/>
          <w:szCs w:val="24"/>
          <w:lang w:eastAsia="ru-RU"/>
        </w:rPr>
        <w:t>Структура кредитного ринку. Суб’єкти та інструменти кредитного ринку. Фінансові послуги на кредитному ринку: кредити, лізинг, факторинг.</w:t>
      </w:r>
    </w:p>
    <w:p w:rsidR="008E479C" w:rsidRPr="003A556B" w:rsidRDefault="008E479C" w:rsidP="008E479C">
      <w:pPr>
        <w:suppressAutoHyphens w:val="0"/>
        <w:ind w:firstLine="540"/>
        <w:jc w:val="both"/>
        <w:rPr>
          <w:sz w:val="24"/>
          <w:szCs w:val="24"/>
          <w:lang w:eastAsia="ru-RU"/>
        </w:rPr>
      </w:pPr>
      <w:r w:rsidRPr="003A556B">
        <w:rPr>
          <w:sz w:val="24"/>
          <w:szCs w:val="24"/>
          <w:lang w:eastAsia="ru-RU"/>
        </w:rPr>
        <w:t>Банківський кредит: за характером сплати процентів, за способом сплати процентів, дисконтний кредит. Вексельний кредит.</w:t>
      </w:r>
    </w:p>
    <w:p w:rsidR="008E479C" w:rsidRPr="003A556B" w:rsidRDefault="008E479C" w:rsidP="008E479C">
      <w:pPr>
        <w:suppressAutoHyphens w:val="0"/>
        <w:ind w:firstLine="540"/>
        <w:jc w:val="both"/>
        <w:rPr>
          <w:sz w:val="24"/>
          <w:szCs w:val="24"/>
          <w:lang w:eastAsia="ru-RU"/>
        </w:rPr>
      </w:pPr>
      <w:proofErr w:type="spellStart"/>
      <w:r w:rsidRPr="003A556B">
        <w:rPr>
          <w:sz w:val="24"/>
          <w:szCs w:val="24"/>
          <w:lang w:eastAsia="ru-RU"/>
        </w:rPr>
        <w:t>Обгрунтування</w:t>
      </w:r>
      <w:proofErr w:type="spellEnd"/>
      <w:r w:rsidRPr="003A556B">
        <w:rPr>
          <w:sz w:val="24"/>
          <w:szCs w:val="24"/>
          <w:lang w:eastAsia="ru-RU"/>
        </w:rPr>
        <w:t xml:space="preserve"> та вибір оптимальної форми вексельного кредитування для </w:t>
      </w:r>
      <w:proofErr w:type="spellStart"/>
      <w:r w:rsidRPr="003A556B">
        <w:rPr>
          <w:sz w:val="24"/>
          <w:szCs w:val="24"/>
          <w:lang w:eastAsia="ru-RU"/>
        </w:rPr>
        <w:t>підприємтсва</w:t>
      </w:r>
      <w:proofErr w:type="spellEnd"/>
      <w:r w:rsidRPr="003A556B">
        <w:rPr>
          <w:sz w:val="24"/>
          <w:szCs w:val="24"/>
          <w:lang w:eastAsia="ru-RU"/>
        </w:rPr>
        <w:t xml:space="preserve"> комерційним банком.</w:t>
      </w:r>
    </w:p>
    <w:p w:rsidR="008E479C" w:rsidRPr="003A556B" w:rsidRDefault="008E479C" w:rsidP="008E479C">
      <w:pPr>
        <w:suppressAutoHyphens w:val="0"/>
        <w:ind w:firstLine="540"/>
        <w:jc w:val="both"/>
        <w:rPr>
          <w:sz w:val="24"/>
          <w:szCs w:val="24"/>
          <w:lang w:eastAsia="ru-RU"/>
        </w:rPr>
      </w:pPr>
      <w:r w:rsidRPr="003A556B">
        <w:rPr>
          <w:sz w:val="24"/>
          <w:szCs w:val="24"/>
          <w:lang w:eastAsia="ru-RU"/>
        </w:rPr>
        <w:t>Форми забезпечення кредитів. Ломбардний та іпотечний кредит.</w:t>
      </w:r>
    </w:p>
    <w:p w:rsidR="008E479C" w:rsidRPr="003A556B" w:rsidRDefault="008E479C" w:rsidP="008E479C">
      <w:pPr>
        <w:suppressAutoHyphens w:val="0"/>
        <w:ind w:firstLine="540"/>
        <w:jc w:val="both"/>
        <w:rPr>
          <w:sz w:val="24"/>
          <w:szCs w:val="24"/>
          <w:lang w:eastAsia="ru-RU"/>
        </w:rPr>
      </w:pPr>
      <w:r w:rsidRPr="003A556B">
        <w:rPr>
          <w:sz w:val="24"/>
          <w:szCs w:val="24"/>
          <w:lang w:eastAsia="ru-RU"/>
        </w:rPr>
        <w:t>Структура кредитно-інвестиційного портфеля комерційного банку та його диверсифікація. Методи управління кредитним портфелем. Кредитний рейтинг. Ціна кредиту. Показники оцінки дохідності кредитних операцій. Вартість кредитних інструментів. Теорія вартості кредитного портфеля.</w:t>
      </w:r>
    </w:p>
    <w:p w:rsidR="008E479C" w:rsidRPr="003A556B" w:rsidRDefault="008E479C" w:rsidP="008E479C">
      <w:pPr>
        <w:suppressAutoHyphens w:val="0"/>
        <w:ind w:left="283"/>
        <w:jc w:val="both"/>
        <w:rPr>
          <w:sz w:val="24"/>
          <w:szCs w:val="24"/>
          <w:lang w:eastAsia="ru-RU"/>
        </w:rPr>
      </w:pPr>
    </w:p>
    <w:p w:rsidR="008E479C" w:rsidRPr="003A556B" w:rsidRDefault="008E479C" w:rsidP="008E479C">
      <w:pPr>
        <w:suppressAutoHyphens w:val="0"/>
        <w:ind w:left="283"/>
        <w:jc w:val="center"/>
        <w:rPr>
          <w:b/>
          <w:sz w:val="24"/>
          <w:szCs w:val="24"/>
          <w:lang w:eastAsia="ru-RU"/>
        </w:rPr>
      </w:pPr>
      <w:r w:rsidRPr="003A556B">
        <w:rPr>
          <w:b/>
          <w:sz w:val="24"/>
          <w:szCs w:val="24"/>
          <w:lang w:eastAsia="ru-RU"/>
        </w:rPr>
        <w:t>Тема 7. Фінансові послуги на фондовому ринку.</w:t>
      </w:r>
    </w:p>
    <w:p w:rsidR="008E479C" w:rsidRPr="003A556B" w:rsidRDefault="008E479C" w:rsidP="008E479C">
      <w:pPr>
        <w:suppressAutoHyphens w:val="0"/>
        <w:ind w:firstLine="540"/>
        <w:jc w:val="both"/>
        <w:rPr>
          <w:bCs/>
          <w:sz w:val="24"/>
          <w:szCs w:val="24"/>
          <w:lang w:eastAsia="ru-RU"/>
        </w:rPr>
      </w:pPr>
      <w:r w:rsidRPr="003A556B">
        <w:rPr>
          <w:bCs/>
          <w:sz w:val="24"/>
          <w:szCs w:val="24"/>
          <w:lang w:eastAsia="ru-RU"/>
        </w:rPr>
        <w:t>Основи функціонування фондового ринку. Інфраструктура фондового ринку. Суб’єкти фондового ринку. Інструментарій фондового ринку: акції, облігації, похідні цінні папери та сурогати.</w:t>
      </w:r>
    </w:p>
    <w:p w:rsidR="008E479C" w:rsidRPr="003A556B" w:rsidRDefault="008E479C" w:rsidP="008E479C">
      <w:pPr>
        <w:suppressAutoHyphens w:val="0"/>
        <w:ind w:firstLine="540"/>
        <w:jc w:val="both"/>
        <w:rPr>
          <w:bCs/>
          <w:sz w:val="24"/>
          <w:szCs w:val="24"/>
          <w:lang w:eastAsia="ru-RU"/>
        </w:rPr>
      </w:pPr>
      <w:r w:rsidRPr="003A556B">
        <w:rPr>
          <w:bCs/>
          <w:sz w:val="24"/>
          <w:szCs w:val="24"/>
          <w:lang w:eastAsia="ru-RU"/>
        </w:rPr>
        <w:t>Механізм оцінювання акцій та облігацій. Моделі оцінки акцій та облігацій. Ризики та дохідність цінних паперів. Фондові індекси.</w:t>
      </w:r>
    </w:p>
    <w:p w:rsidR="008E479C" w:rsidRPr="003A556B" w:rsidRDefault="008E479C" w:rsidP="008E479C">
      <w:pPr>
        <w:suppressAutoHyphens w:val="0"/>
        <w:ind w:firstLine="540"/>
        <w:jc w:val="both"/>
        <w:rPr>
          <w:bCs/>
          <w:sz w:val="24"/>
          <w:szCs w:val="24"/>
          <w:lang w:eastAsia="ru-RU"/>
        </w:rPr>
      </w:pPr>
      <w:r w:rsidRPr="003A556B">
        <w:rPr>
          <w:bCs/>
          <w:sz w:val="24"/>
          <w:szCs w:val="24"/>
          <w:lang w:eastAsia="ru-RU"/>
        </w:rPr>
        <w:t>Портфельне інвестування в цінні папери.</w:t>
      </w:r>
    </w:p>
    <w:p w:rsidR="008E479C" w:rsidRPr="003A556B" w:rsidRDefault="008E479C" w:rsidP="008E479C">
      <w:pPr>
        <w:suppressAutoHyphens w:val="0"/>
        <w:ind w:firstLine="540"/>
        <w:jc w:val="both"/>
        <w:rPr>
          <w:bCs/>
          <w:sz w:val="24"/>
          <w:szCs w:val="24"/>
          <w:lang w:eastAsia="ru-RU"/>
        </w:rPr>
      </w:pPr>
      <w:r w:rsidRPr="003A556B">
        <w:rPr>
          <w:bCs/>
          <w:sz w:val="24"/>
          <w:szCs w:val="24"/>
          <w:lang w:eastAsia="ru-RU"/>
        </w:rPr>
        <w:t>Ринкова ціна акцій. Ефективність банківських операцій з цінними паперами.</w:t>
      </w:r>
    </w:p>
    <w:p w:rsidR="008E479C" w:rsidRPr="003A556B" w:rsidRDefault="008E479C" w:rsidP="008E479C">
      <w:pPr>
        <w:suppressAutoHyphens w:val="0"/>
        <w:ind w:firstLine="540"/>
        <w:jc w:val="both"/>
        <w:rPr>
          <w:bCs/>
          <w:sz w:val="24"/>
          <w:szCs w:val="24"/>
          <w:lang w:eastAsia="ru-RU"/>
        </w:rPr>
      </w:pPr>
      <w:r w:rsidRPr="003A556B">
        <w:rPr>
          <w:bCs/>
          <w:sz w:val="24"/>
          <w:szCs w:val="24"/>
          <w:lang w:eastAsia="ru-RU"/>
        </w:rPr>
        <w:t xml:space="preserve">Фінансові послуги на фондовому ринку: </w:t>
      </w:r>
      <w:proofErr w:type="spellStart"/>
      <w:r w:rsidRPr="003A556B">
        <w:rPr>
          <w:bCs/>
          <w:sz w:val="24"/>
          <w:szCs w:val="24"/>
          <w:lang w:eastAsia="ru-RU"/>
        </w:rPr>
        <w:t>андеррайтерські</w:t>
      </w:r>
      <w:proofErr w:type="spellEnd"/>
      <w:r w:rsidRPr="003A556B">
        <w:rPr>
          <w:bCs/>
          <w:sz w:val="24"/>
          <w:szCs w:val="24"/>
          <w:lang w:eastAsia="ru-RU"/>
        </w:rPr>
        <w:t xml:space="preserve"> послуги, операції з пайовими, борговими і вторинними фондовими інструментами.</w:t>
      </w:r>
    </w:p>
    <w:p w:rsidR="008E479C" w:rsidRPr="003A556B" w:rsidRDefault="008E479C" w:rsidP="008E479C">
      <w:pPr>
        <w:suppressAutoHyphens w:val="0"/>
        <w:ind w:firstLine="540"/>
        <w:jc w:val="both"/>
        <w:rPr>
          <w:bCs/>
          <w:sz w:val="24"/>
          <w:szCs w:val="24"/>
          <w:lang w:eastAsia="ru-RU"/>
        </w:rPr>
      </w:pPr>
      <w:r w:rsidRPr="003A556B">
        <w:rPr>
          <w:bCs/>
          <w:sz w:val="24"/>
          <w:szCs w:val="24"/>
          <w:lang w:eastAsia="ru-RU"/>
        </w:rPr>
        <w:t>Брокерські та дилерські послуги. Торгівля цінними паперами. Роль біржі у централізації капіталу. Моделі біржової системи. Технологія біржової торгівлі. Лістинг та котирування. Біржові операції: касові, операції на строк, операції з премією, операції з опціоном. Депозитарні послуги. Реєстраційні послуги.</w:t>
      </w:r>
    </w:p>
    <w:p w:rsidR="008E479C" w:rsidRPr="003A556B" w:rsidRDefault="008E479C" w:rsidP="008E479C">
      <w:pPr>
        <w:suppressAutoHyphens w:val="0"/>
        <w:ind w:left="283"/>
        <w:jc w:val="center"/>
        <w:rPr>
          <w:b/>
          <w:sz w:val="24"/>
          <w:szCs w:val="24"/>
          <w:lang w:eastAsia="ru-RU"/>
        </w:rPr>
      </w:pPr>
      <w:r w:rsidRPr="003A556B">
        <w:rPr>
          <w:b/>
          <w:sz w:val="24"/>
          <w:szCs w:val="24"/>
          <w:lang w:eastAsia="ru-RU"/>
        </w:rPr>
        <w:t>Тема 8. Фінансові послуги з перейняття ризику.</w:t>
      </w:r>
    </w:p>
    <w:p w:rsidR="008E479C" w:rsidRPr="003A556B" w:rsidRDefault="008E479C" w:rsidP="008E479C">
      <w:pPr>
        <w:suppressAutoHyphens w:val="0"/>
        <w:ind w:firstLine="540"/>
        <w:jc w:val="both"/>
        <w:rPr>
          <w:sz w:val="24"/>
          <w:szCs w:val="24"/>
          <w:lang w:eastAsia="ru-RU"/>
        </w:rPr>
      </w:pPr>
      <w:r w:rsidRPr="003A556B">
        <w:rPr>
          <w:sz w:val="24"/>
          <w:szCs w:val="24"/>
          <w:lang w:eastAsia="ru-RU"/>
        </w:rPr>
        <w:t xml:space="preserve">Поняття ризику. Види ризиків на ринку фінансових послуг. Фінансові ризики: кредитний ризик, відсотковий ризик, інвестиційний ризик, валюта ризику. Методи та критерії виміру фінансового ризику. Способи зниження міри фінансового ризику. Страхування та </w:t>
      </w:r>
      <w:proofErr w:type="spellStart"/>
      <w:r w:rsidRPr="003A556B">
        <w:rPr>
          <w:sz w:val="24"/>
          <w:szCs w:val="24"/>
          <w:lang w:eastAsia="ru-RU"/>
        </w:rPr>
        <w:t>хеджування</w:t>
      </w:r>
      <w:proofErr w:type="spellEnd"/>
      <w:r w:rsidRPr="003A556B">
        <w:rPr>
          <w:sz w:val="24"/>
          <w:szCs w:val="24"/>
          <w:lang w:eastAsia="ru-RU"/>
        </w:rPr>
        <w:t xml:space="preserve">. Ринок термінових контрактів. Механізм </w:t>
      </w:r>
      <w:proofErr w:type="spellStart"/>
      <w:r w:rsidRPr="003A556B">
        <w:rPr>
          <w:sz w:val="24"/>
          <w:szCs w:val="24"/>
          <w:lang w:eastAsia="ru-RU"/>
        </w:rPr>
        <w:t>хеджування</w:t>
      </w:r>
      <w:proofErr w:type="spellEnd"/>
      <w:r w:rsidRPr="003A556B">
        <w:rPr>
          <w:sz w:val="24"/>
          <w:szCs w:val="24"/>
          <w:lang w:eastAsia="ru-RU"/>
        </w:rPr>
        <w:t xml:space="preserve"> за допомогою ф’ючерсних контрактів. Міжбанківські операції </w:t>
      </w:r>
      <w:proofErr w:type="spellStart"/>
      <w:r w:rsidRPr="003A556B">
        <w:rPr>
          <w:sz w:val="24"/>
          <w:szCs w:val="24"/>
          <w:lang w:eastAsia="ru-RU"/>
        </w:rPr>
        <w:t>“своп”</w:t>
      </w:r>
      <w:proofErr w:type="spellEnd"/>
      <w:r w:rsidRPr="003A556B">
        <w:rPr>
          <w:sz w:val="24"/>
          <w:szCs w:val="24"/>
          <w:lang w:eastAsia="ru-RU"/>
        </w:rPr>
        <w:t xml:space="preserve">. </w:t>
      </w:r>
      <w:proofErr w:type="spellStart"/>
      <w:r w:rsidRPr="003A556B">
        <w:rPr>
          <w:sz w:val="24"/>
          <w:szCs w:val="24"/>
          <w:lang w:eastAsia="ru-RU"/>
        </w:rPr>
        <w:t>Хеджування</w:t>
      </w:r>
      <w:proofErr w:type="spellEnd"/>
      <w:r w:rsidRPr="003A556B">
        <w:rPr>
          <w:sz w:val="24"/>
          <w:szCs w:val="24"/>
          <w:lang w:eastAsia="ru-RU"/>
        </w:rPr>
        <w:t xml:space="preserve"> за допомогою опціонів. </w:t>
      </w:r>
      <w:proofErr w:type="spellStart"/>
      <w:r w:rsidRPr="003A556B">
        <w:rPr>
          <w:sz w:val="24"/>
          <w:szCs w:val="24"/>
          <w:lang w:eastAsia="ru-RU"/>
        </w:rPr>
        <w:t>Хеджери</w:t>
      </w:r>
      <w:proofErr w:type="spellEnd"/>
      <w:r w:rsidRPr="003A556B">
        <w:rPr>
          <w:sz w:val="24"/>
          <w:szCs w:val="24"/>
          <w:lang w:eastAsia="ru-RU"/>
        </w:rPr>
        <w:t xml:space="preserve">. Техніка </w:t>
      </w:r>
      <w:proofErr w:type="spellStart"/>
      <w:r w:rsidRPr="003A556B">
        <w:rPr>
          <w:sz w:val="24"/>
          <w:szCs w:val="24"/>
          <w:lang w:eastAsia="ru-RU"/>
        </w:rPr>
        <w:t>хеджування</w:t>
      </w:r>
      <w:proofErr w:type="spellEnd"/>
      <w:r w:rsidRPr="003A556B">
        <w:rPr>
          <w:sz w:val="24"/>
          <w:szCs w:val="24"/>
          <w:lang w:eastAsia="ru-RU"/>
        </w:rPr>
        <w:t>. Стратегія  керування ризиком. Інжиніринг. Консалтингові фірми та їх роль у зниженні ризику.</w:t>
      </w:r>
    </w:p>
    <w:p w:rsidR="008E479C" w:rsidRPr="003A556B" w:rsidRDefault="008E479C" w:rsidP="008E479C">
      <w:pPr>
        <w:suppressAutoHyphens w:val="0"/>
        <w:ind w:firstLine="540"/>
        <w:jc w:val="both"/>
        <w:rPr>
          <w:sz w:val="24"/>
          <w:szCs w:val="24"/>
          <w:lang w:eastAsia="ru-RU"/>
        </w:rPr>
      </w:pPr>
      <w:r w:rsidRPr="003A556B">
        <w:rPr>
          <w:sz w:val="24"/>
          <w:szCs w:val="24"/>
          <w:lang w:eastAsia="ru-RU"/>
        </w:rPr>
        <w:t>Проблеми організації ф’ючерсної торгівлі на сучасному етапі розвитку економіки. Оптимізація впливу ризиків на діяльність суб’єктів фінансового ринку: формування та трансформація банківських ресурсів. Ліквідність та моніторинг банків.</w:t>
      </w:r>
    </w:p>
    <w:p w:rsidR="008E479C" w:rsidRPr="003A556B" w:rsidRDefault="008E479C" w:rsidP="008E479C">
      <w:pPr>
        <w:suppressAutoHyphens w:val="0"/>
        <w:ind w:left="283"/>
        <w:jc w:val="both"/>
        <w:rPr>
          <w:sz w:val="24"/>
          <w:szCs w:val="24"/>
          <w:lang w:eastAsia="ru-RU"/>
        </w:rPr>
      </w:pPr>
    </w:p>
    <w:p w:rsidR="008E479C" w:rsidRPr="003A556B" w:rsidRDefault="008E479C" w:rsidP="008E479C">
      <w:pPr>
        <w:suppressAutoHyphens w:val="0"/>
        <w:ind w:left="283"/>
        <w:jc w:val="center"/>
        <w:rPr>
          <w:b/>
          <w:sz w:val="24"/>
          <w:szCs w:val="24"/>
          <w:lang w:eastAsia="ru-RU"/>
        </w:rPr>
      </w:pPr>
      <w:r w:rsidRPr="003A556B">
        <w:rPr>
          <w:b/>
          <w:sz w:val="24"/>
          <w:szCs w:val="24"/>
          <w:lang w:eastAsia="ru-RU"/>
        </w:rPr>
        <w:t>Тема 9. Інфраструктура ринку фінансових послуг.</w:t>
      </w:r>
    </w:p>
    <w:p w:rsidR="008E479C" w:rsidRPr="003A556B" w:rsidRDefault="008E479C" w:rsidP="008E479C">
      <w:pPr>
        <w:suppressAutoHyphens w:val="0"/>
        <w:ind w:firstLine="540"/>
        <w:jc w:val="both"/>
        <w:rPr>
          <w:sz w:val="24"/>
          <w:szCs w:val="24"/>
          <w:lang w:eastAsia="ru-RU"/>
        </w:rPr>
      </w:pPr>
      <w:r w:rsidRPr="003A556B">
        <w:rPr>
          <w:sz w:val="24"/>
          <w:szCs w:val="24"/>
          <w:lang w:eastAsia="ru-RU"/>
        </w:rPr>
        <w:t>Інфраструктура грошово-кредитного ринку: приватні та державні інститути. Роль банків у інфраструктурному забезпеченні ринку фінансового ринку. Банківські інформаційні системи.</w:t>
      </w:r>
    </w:p>
    <w:p w:rsidR="008E479C" w:rsidRPr="003A556B" w:rsidRDefault="008E479C" w:rsidP="008E479C">
      <w:pPr>
        <w:suppressAutoHyphens w:val="0"/>
        <w:ind w:firstLine="540"/>
        <w:jc w:val="both"/>
        <w:rPr>
          <w:sz w:val="24"/>
          <w:szCs w:val="24"/>
          <w:lang w:eastAsia="ru-RU"/>
        </w:rPr>
      </w:pPr>
      <w:r w:rsidRPr="003A556B">
        <w:rPr>
          <w:sz w:val="24"/>
          <w:szCs w:val="24"/>
          <w:lang w:eastAsia="ru-RU"/>
        </w:rPr>
        <w:lastRenderedPageBreak/>
        <w:t>Інфраструктура фондового ринку: банки, учасники, реєстратори, депозитарій, зберігачі цінних паперів. Інфраструктурна база біржової та позабіржової діяльності на фондовому ринку. Фондові біржі України. Позабіржова фондова торговельна система (ПФТС), торговельно-інформаційні системи (</w:t>
      </w:r>
      <w:proofErr w:type="spellStart"/>
      <w:r w:rsidRPr="003A556B">
        <w:rPr>
          <w:sz w:val="24"/>
          <w:szCs w:val="24"/>
          <w:lang w:eastAsia="ru-RU"/>
        </w:rPr>
        <w:t>ТІС</w:t>
      </w:r>
      <w:proofErr w:type="spellEnd"/>
      <w:r w:rsidRPr="003A556B">
        <w:rPr>
          <w:sz w:val="24"/>
          <w:szCs w:val="24"/>
          <w:lang w:eastAsia="ru-RU"/>
        </w:rPr>
        <w:t>). Особливості функціонування інфраструктури ринку цінних паперів.</w:t>
      </w:r>
    </w:p>
    <w:p w:rsidR="008E479C" w:rsidRPr="003A556B" w:rsidRDefault="008E479C" w:rsidP="008E479C">
      <w:pPr>
        <w:suppressAutoHyphens w:val="0"/>
        <w:ind w:firstLine="540"/>
        <w:jc w:val="both"/>
        <w:rPr>
          <w:sz w:val="24"/>
          <w:szCs w:val="24"/>
          <w:lang w:eastAsia="ru-RU"/>
        </w:rPr>
      </w:pPr>
      <w:r w:rsidRPr="003A556B">
        <w:rPr>
          <w:sz w:val="24"/>
          <w:szCs w:val="24"/>
          <w:lang w:eastAsia="ru-RU"/>
        </w:rPr>
        <w:t>Інфраструктура валютного ринку: валютні біржі, брокерські фірми, дилерські контори.</w:t>
      </w:r>
    </w:p>
    <w:p w:rsidR="008E479C" w:rsidRPr="003A556B" w:rsidRDefault="008E479C" w:rsidP="008E479C">
      <w:pPr>
        <w:suppressAutoHyphens w:val="0"/>
        <w:ind w:firstLine="540"/>
        <w:jc w:val="both"/>
        <w:rPr>
          <w:sz w:val="24"/>
          <w:szCs w:val="24"/>
          <w:lang w:eastAsia="ru-RU"/>
        </w:rPr>
      </w:pPr>
      <w:r w:rsidRPr="003A556B">
        <w:rPr>
          <w:sz w:val="24"/>
          <w:szCs w:val="24"/>
          <w:lang w:eastAsia="ru-RU"/>
        </w:rPr>
        <w:t>Інфраструктура страхового ринку.</w:t>
      </w:r>
    </w:p>
    <w:p w:rsidR="008E479C" w:rsidRPr="003A556B" w:rsidRDefault="008E479C" w:rsidP="008E479C">
      <w:pPr>
        <w:suppressAutoHyphens w:val="0"/>
        <w:ind w:firstLine="540"/>
        <w:jc w:val="both"/>
        <w:rPr>
          <w:sz w:val="24"/>
          <w:szCs w:val="24"/>
          <w:lang w:eastAsia="ru-RU"/>
        </w:rPr>
      </w:pPr>
      <w:r w:rsidRPr="003A556B">
        <w:rPr>
          <w:sz w:val="24"/>
          <w:szCs w:val="24"/>
          <w:lang w:eastAsia="ru-RU"/>
        </w:rPr>
        <w:t>Недержавні пенсійні фонди.</w:t>
      </w:r>
    </w:p>
    <w:p w:rsidR="008E479C" w:rsidRPr="003A556B" w:rsidRDefault="008E479C" w:rsidP="008E479C">
      <w:pPr>
        <w:suppressAutoHyphens w:val="0"/>
        <w:ind w:firstLine="540"/>
        <w:jc w:val="both"/>
        <w:rPr>
          <w:sz w:val="24"/>
          <w:szCs w:val="24"/>
          <w:lang w:eastAsia="ru-RU"/>
        </w:rPr>
      </w:pPr>
      <w:r w:rsidRPr="003A556B">
        <w:rPr>
          <w:sz w:val="24"/>
          <w:szCs w:val="24"/>
          <w:lang w:eastAsia="ru-RU"/>
        </w:rPr>
        <w:t>Інфраструктура ринку нерухомості.</w:t>
      </w:r>
    </w:p>
    <w:p w:rsidR="008E479C" w:rsidRPr="003A556B" w:rsidRDefault="008E479C" w:rsidP="008E479C">
      <w:pPr>
        <w:suppressAutoHyphens w:val="0"/>
        <w:ind w:left="283"/>
        <w:jc w:val="both"/>
        <w:rPr>
          <w:sz w:val="24"/>
          <w:szCs w:val="24"/>
          <w:lang w:eastAsia="ru-RU"/>
        </w:rPr>
      </w:pPr>
    </w:p>
    <w:p w:rsidR="008E479C" w:rsidRPr="003A556B" w:rsidRDefault="008E479C" w:rsidP="008E479C">
      <w:pPr>
        <w:suppressAutoHyphens w:val="0"/>
        <w:ind w:left="283"/>
        <w:jc w:val="center"/>
        <w:rPr>
          <w:b/>
          <w:sz w:val="24"/>
          <w:szCs w:val="24"/>
          <w:lang w:eastAsia="ru-RU"/>
        </w:rPr>
      </w:pPr>
      <w:r w:rsidRPr="003A556B">
        <w:rPr>
          <w:b/>
          <w:sz w:val="24"/>
          <w:szCs w:val="24"/>
          <w:lang w:eastAsia="ru-RU"/>
        </w:rPr>
        <w:t>Тема 10. Державне регулювання та саморегулювання ринку фінансових послуг.</w:t>
      </w:r>
    </w:p>
    <w:p w:rsidR="008E479C" w:rsidRPr="003A556B" w:rsidRDefault="008E479C" w:rsidP="008E479C">
      <w:pPr>
        <w:suppressAutoHyphens w:val="0"/>
        <w:ind w:firstLine="540"/>
        <w:jc w:val="both"/>
        <w:rPr>
          <w:sz w:val="24"/>
          <w:szCs w:val="24"/>
          <w:lang w:eastAsia="ru-RU"/>
        </w:rPr>
      </w:pPr>
      <w:r w:rsidRPr="003A556B">
        <w:rPr>
          <w:sz w:val="24"/>
          <w:szCs w:val="24"/>
          <w:lang w:eastAsia="ru-RU"/>
        </w:rPr>
        <w:t>Національний банк (НБУ) як орган державного регулювання ринку фінансових послуг. Правове та законодавче регулювання ринку фінансових послуг. Методи регулювання банківської діяльності. Емісійно-кредитне регулювання. Регулювання діяльності учасників ринку цінних паперів. Саморегулюючі організації: Державна комісія з цінних паперів та фондового ринку; Державна комісія з регулювання ринків фінансових послуг; Антимонопольний комітет України; Асоціація українських банків; Професійна асоціація реєстраторів та депозитаріїв; Українська асоціація інвестиційного бізнесу; Перша фондова торговельна система.</w:t>
      </w:r>
    </w:p>
    <w:p w:rsidR="008E479C" w:rsidRPr="003A556B" w:rsidRDefault="008E479C" w:rsidP="008E479C">
      <w:pPr>
        <w:suppressAutoHyphens w:val="0"/>
        <w:rPr>
          <w:sz w:val="28"/>
          <w:szCs w:val="28"/>
          <w:lang w:eastAsia="uk-UA"/>
        </w:rPr>
      </w:pPr>
    </w:p>
    <w:p w:rsidR="008E479C" w:rsidRPr="003A556B" w:rsidRDefault="008E479C" w:rsidP="008E479C">
      <w:pPr>
        <w:suppressAutoHyphens w:val="0"/>
        <w:jc w:val="center"/>
        <w:rPr>
          <w:b/>
          <w:sz w:val="24"/>
          <w:szCs w:val="24"/>
          <w:lang w:eastAsia="uk-UA"/>
        </w:rPr>
      </w:pPr>
    </w:p>
    <w:p w:rsidR="008E479C" w:rsidRDefault="008E479C" w:rsidP="008E479C">
      <w:pPr>
        <w:suppressAutoHyphens w:val="0"/>
        <w:jc w:val="center"/>
        <w:rPr>
          <w:b/>
          <w:bCs/>
          <w:sz w:val="24"/>
          <w:szCs w:val="24"/>
          <w:lang w:eastAsia="ru-RU"/>
        </w:rPr>
      </w:pPr>
      <w:r w:rsidRPr="003A556B">
        <w:rPr>
          <w:b/>
          <w:sz w:val="24"/>
          <w:szCs w:val="24"/>
          <w:lang w:eastAsia="uk-UA"/>
        </w:rPr>
        <w:br w:type="page"/>
      </w:r>
      <w:r w:rsidRPr="003A556B">
        <w:rPr>
          <w:b/>
          <w:bCs/>
          <w:sz w:val="24"/>
          <w:szCs w:val="24"/>
          <w:lang w:eastAsia="ru-RU"/>
        </w:rPr>
        <w:lastRenderedPageBreak/>
        <w:t>РОЗДІЛ 5. СПИСОК РЕКОМЕНДОВАНОЇ ЛІТЕРАТУРИ</w:t>
      </w:r>
    </w:p>
    <w:p w:rsidR="008E479C" w:rsidRPr="003A556B" w:rsidRDefault="008E479C" w:rsidP="008E479C">
      <w:pPr>
        <w:suppressAutoHyphens w:val="0"/>
        <w:jc w:val="center"/>
        <w:rPr>
          <w:b/>
          <w:bCs/>
          <w:sz w:val="24"/>
          <w:szCs w:val="24"/>
          <w:lang w:eastAsia="ru-RU"/>
        </w:rPr>
      </w:pPr>
      <w:r>
        <w:rPr>
          <w:b/>
          <w:bCs/>
          <w:sz w:val="24"/>
          <w:szCs w:val="24"/>
          <w:lang w:eastAsia="ru-RU"/>
        </w:rPr>
        <w:t>(базова)</w:t>
      </w:r>
    </w:p>
    <w:p w:rsidR="008E479C" w:rsidRPr="003A556B" w:rsidRDefault="008E479C" w:rsidP="008E479C">
      <w:pPr>
        <w:widowControl w:val="0"/>
        <w:numPr>
          <w:ilvl w:val="0"/>
          <w:numId w:val="13"/>
        </w:numPr>
        <w:suppressAutoHyphens w:val="0"/>
        <w:autoSpaceDE w:val="0"/>
        <w:autoSpaceDN w:val="0"/>
        <w:adjustRightInd w:val="0"/>
        <w:jc w:val="both"/>
        <w:rPr>
          <w:sz w:val="24"/>
          <w:szCs w:val="24"/>
          <w:lang w:eastAsia="ru-RU"/>
        </w:rPr>
      </w:pPr>
      <w:r w:rsidRPr="003A556B">
        <w:rPr>
          <w:sz w:val="24"/>
          <w:szCs w:val="24"/>
          <w:lang w:eastAsia="ru-RU"/>
        </w:rPr>
        <w:t xml:space="preserve">Закон України </w:t>
      </w:r>
      <w:proofErr w:type="spellStart"/>
      <w:r w:rsidRPr="003A556B">
        <w:rPr>
          <w:sz w:val="24"/>
          <w:szCs w:val="24"/>
          <w:lang w:eastAsia="ru-RU"/>
        </w:rPr>
        <w:t>“Про</w:t>
      </w:r>
      <w:proofErr w:type="spellEnd"/>
      <w:r w:rsidRPr="003A556B">
        <w:rPr>
          <w:sz w:val="24"/>
          <w:szCs w:val="24"/>
          <w:lang w:eastAsia="ru-RU"/>
        </w:rPr>
        <w:t xml:space="preserve"> фінансові послуги та державне регулювання ринку фінансових </w:t>
      </w:r>
      <w:proofErr w:type="spellStart"/>
      <w:r w:rsidRPr="003A556B">
        <w:rPr>
          <w:sz w:val="24"/>
          <w:szCs w:val="24"/>
          <w:lang w:eastAsia="ru-RU"/>
        </w:rPr>
        <w:t>послуг”</w:t>
      </w:r>
      <w:proofErr w:type="spellEnd"/>
      <w:r w:rsidRPr="003A556B">
        <w:rPr>
          <w:sz w:val="24"/>
          <w:szCs w:val="24"/>
          <w:lang w:eastAsia="ru-RU"/>
        </w:rPr>
        <w:t>, 2002.</w:t>
      </w:r>
    </w:p>
    <w:p w:rsidR="008E479C" w:rsidRPr="003A556B" w:rsidRDefault="008E479C" w:rsidP="008E479C">
      <w:pPr>
        <w:widowControl w:val="0"/>
        <w:numPr>
          <w:ilvl w:val="0"/>
          <w:numId w:val="13"/>
        </w:numPr>
        <w:suppressAutoHyphens w:val="0"/>
        <w:autoSpaceDE w:val="0"/>
        <w:autoSpaceDN w:val="0"/>
        <w:adjustRightInd w:val="0"/>
        <w:jc w:val="both"/>
        <w:rPr>
          <w:sz w:val="24"/>
          <w:szCs w:val="24"/>
          <w:lang w:eastAsia="ru-RU"/>
        </w:rPr>
      </w:pPr>
      <w:r w:rsidRPr="003A556B">
        <w:rPr>
          <w:sz w:val="24"/>
          <w:szCs w:val="24"/>
          <w:lang w:eastAsia="ru-RU"/>
        </w:rPr>
        <w:t xml:space="preserve">Закон України </w:t>
      </w:r>
      <w:proofErr w:type="spellStart"/>
      <w:r w:rsidRPr="003A556B">
        <w:rPr>
          <w:sz w:val="24"/>
          <w:szCs w:val="24"/>
          <w:lang w:eastAsia="ru-RU"/>
        </w:rPr>
        <w:t>“Про</w:t>
      </w:r>
      <w:proofErr w:type="spellEnd"/>
      <w:r w:rsidRPr="003A556B">
        <w:rPr>
          <w:sz w:val="24"/>
          <w:szCs w:val="24"/>
          <w:lang w:eastAsia="ru-RU"/>
        </w:rPr>
        <w:t xml:space="preserve"> депозитарну </w:t>
      </w:r>
      <w:proofErr w:type="spellStart"/>
      <w:r w:rsidRPr="003A556B">
        <w:rPr>
          <w:sz w:val="24"/>
          <w:szCs w:val="24"/>
          <w:lang w:eastAsia="ru-RU"/>
        </w:rPr>
        <w:t>діяльність”</w:t>
      </w:r>
      <w:proofErr w:type="spellEnd"/>
      <w:r w:rsidRPr="003A556B">
        <w:rPr>
          <w:sz w:val="24"/>
          <w:szCs w:val="24"/>
          <w:lang w:eastAsia="ru-RU"/>
        </w:rPr>
        <w:t>, 1998.</w:t>
      </w:r>
    </w:p>
    <w:p w:rsidR="008E479C" w:rsidRPr="003A556B" w:rsidRDefault="008E479C" w:rsidP="008E479C">
      <w:pPr>
        <w:widowControl w:val="0"/>
        <w:numPr>
          <w:ilvl w:val="0"/>
          <w:numId w:val="13"/>
        </w:numPr>
        <w:suppressAutoHyphens w:val="0"/>
        <w:autoSpaceDE w:val="0"/>
        <w:autoSpaceDN w:val="0"/>
        <w:adjustRightInd w:val="0"/>
        <w:jc w:val="both"/>
        <w:rPr>
          <w:sz w:val="24"/>
          <w:szCs w:val="24"/>
          <w:lang w:eastAsia="ru-RU"/>
        </w:rPr>
      </w:pPr>
      <w:r w:rsidRPr="003A556B">
        <w:rPr>
          <w:sz w:val="24"/>
          <w:szCs w:val="24"/>
          <w:lang w:eastAsia="ru-RU"/>
        </w:rPr>
        <w:t xml:space="preserve">Закон України </w:t>
      </w:r>
      <w:proofErr w:type="spellStart"/>
      <w:r w:rsidRPr="003A556B">
        <w:rPr>
          <w:sz w:val="24"/>
          <w:szCs w:val="24"/>
          <w:lang w:eastAsia="ru-RU"/>
        </w:rPr>
        <w:t>„Про</w:t>
      </w:r>
      <w:proofErr w:type="spellEnd"/>
      <w:r w:rsidRPr="003A556B">
        <w:rPr>
          <w:sz w:val="24"/>
          <w:szCs w:val="24"/>
          <w:lang w:eastAsia="ru-RU"/>
        </w:rPr>
        <w:t xml:space="preserve"> банки та банківську </w:t>
      </w:r>
      <w:proofErr w:type="spellStart"/>
      <w:r w:rsidRPr="003A556B">
        <w:rPr>
          <w:sz w:val="24"/>
          <w:szCs w:val="24"/>
          <w:lang w:eastAsia="ru-RU"/>
        </w:rPr>
        <w:t>діяльність”</w:t>
      </w:r>
      <w:proofErr w:type="spellEnd"/>
      <w:r w:rsidRPr="003A556B">
        <w:rPr>
          <w:sz w:val="24"/>
          <w:szCs w:val="24"/>
          <w:lang w:eastAsia="ru-RU"/>
        </w:rPr>
        <w:t>, 2001.</w:t>
      </w:r>
    </w:p>
    <w:p w:rsidR="008E479C" w:rsidRPr="003A556B" w:rsidRDefault="008E479C" w:rsidP="008E479C">
      <w:pPr>
        <w:widowControl w:val="0"/>
        <w:numPr>
          <w:ilvl w:val="0"/>
          <w:numId w:val="13"/>
        </w:numPr>
        <w:suppressAutoHyphens w:val="0"/>
        <w:autoSpaceDE w:val="0"/>
        <w:autoSpaceDN w:val="0"/>
        <w:adjustRightInd w:val="0"/>
        <w:jc w:val="both"/>
        <w:rPr>
          <w:sz w:val="24"/>
          <w:szCs w:val="24"/>
          <w:lang w:eastAsia="ru-RU"/>
        </w:rPr>
      </w:pPr>
      <w:r w:rsidRPr="003A556B">
        <w:rPr>
          <w:sz w:val="24"/>
          <w:szCs w:val="24"/>
          <w:lang w:eastAsia="ru-RU"/>
        </w:rPr>
        <w:t xml:space="preserve">Закон України </w:t>
      </w:r>
      <w:proofErr w:type="spellStart"/>
      <w:r w:rsidRPr="003A556B">
        <w:rPr>
          <w:sz w:val="24"/>
          <w:szCs w:val="24"/>
          <w:lang w:eastAsia="ru-RU"/>
        </w:rPr>
        <w:t>“Про</w:t>
      </w:r>
      <w:proofErr w:type="spellEnd"/>
      <w:r w:rsidRPr="003A556B">
        <w:rPr>
          <w:sz w:val="24"/>
          <w:szCs w:val="24"/>
          <w:lang w:eastAsia="ru-RU"/>
        </w:rPr>
        <w:t xml:space="preserve"> інвестиційну </w:t>
      </w:r>
      <w:proofErr w:type="spellStart"/>
      <w:r w:rsidRPr="003A556B">
        <w:rPr>
          <w:sz w:val="24"/>
          <w:szCs w:val="24"/>
          <w:lang w:eastAsia="ru-RU"/>
        </w:rPr>
        <w:t>діяльність”</w:t>
      </w:r>
      <w:proofErr w:type="spellEnd"/>
      <w:r w:rsidRPr="003A556B">
        <w:rPr>
          <w:sz w:val="24"/>
          <w:szCs w:val="24"/>
          <w:lang w:eastAsia="ru-RU"/>
        </w:rPr>
        <w:t xml:space="preserve"> від 18.09.91.</w:t>
      </w:r>
    </w:p>
    <w:p w:rsidR="008E479C" w:rsidRPr="003A556B" w:rsidRDefault="008E479C" w:rsidP="008E479C">
      <w:pPr>
        <w:widowControl w:val="0"/>
        <w:numPr>
          <w:ilvl w:val="0"/>
          <w:numId w:val="13"/>
        </w:numPr>
        <w:suppressAutoHyphens w:val="0"/>
        <w:autoSpaceDE w:val="0"/>
        <w:autoSpaceDN w:val="0"/>
        <w:adjustRightInd w:val="0"/>
        <w:jc w:val="both"/>
        <w:rPr>
          <w:sz w:val="24"/>
          <w:szCs w:val="24"/>
          <w:lang w:eastAsia="ru-RU"/>
        </w:rPr>
      </w:pPr>
      <w:r w:rsidRPr="003A556B">
        <w:rPr>
          <w:sz w:val="24"/>
          <w:szCs w:val="24"/>
          <w:lang w:eastAsia="ru-RU"/>
        </w:rPr>
        <w:t xml:space="preserve">Закон України </w:t>
      </w:r>
      <w:proofErr w:type="spellStart"/>
      <w:r w:rsidRPr="003A556B">
        <w:rPr>
          <w:sz w:val="24"/>
          <w:szCs w:val="24"/>
          <w:lang w:eastAsia="ru-RU"/>
        </w:rPr>
        <w:t>“Про</w:t>
      </w:r>
      <w:proofErr w:type="spellEnd"/>
      <w:r w:rsidRPr="003A556B">
        <w:rPr>
          <w:sz w:val="24"/>
          <w:szCs w:val="24"/>
          <w:lang w:eastAsia="ru-RU"/>
        </w:rPr>
        <w:t xml:space="preserve"> режим іноземного </w:t>
      </w:r>
      <w:proofErr w:type="spellStart"/>
      <w:r w:rsidRPr="003A556B">
        <w:rPr>
          <w:sz w:val="24"/>
          <w:szCs w:val="24"/>
          <w:lang w:eastAsia="ru-RU"/>
        </w:rPr>
        <w:t>інвестування”</w:t>
      </w:r>
      <w:proofErr w:type="spellEnd"/>
      <w:r w:rsidRPr="003A556B">
        <w:rPr>
          <w:sz w:val="24"/>
          <w:szCs w:val="24"/>
          <w:lang w:eastAsia="ru-RU"/>
        </w:rPr>
        <w:t xml:space="preserve"> від 19.03.96.</w:t>
      </w:r>
    </w:p>
    <w:p w:rsidR="008E479C" w:rsidRPr="003A556B" w:rsidRDefault="008E479C" w:rsidP="008E479C">
      <w:pPr>
        <w:widowControl w:val="0"/>
        <w:numPr>
          <w:ilvl w:val="0"/>
          <w:numId w:val="13"/>
        </w:numPr>
        <w:suppressAutoHyphens w:val="0"/>
        <w:autoSpaceDE w:val="0"/>
        <w:autoSpaceDN w:val="0"/>
        <w:adjustRightInd w:val="0"/>
        <w:jc w:val="both"/>
        <w:rPr>
          <w:sz w:val="24"/>
          <w:szCs w:val="24"/>
          <w:lang w:eastAsia="ru-RU"/>
        </w:rPr>
      </w:pPr>
      <w:r w:rsidRPr="003A556B">
        <w:rPr>
          <w:sz w:val="24"/>
          <w:szCs w:val="24"/>
          <w:lang w:eastAsia="ru-RU"/>
        </w:rPr>
        <w:t xml:space="preserve">Закон України </w:t>
      </w:r>
      <w:proofErr w:type="spellStart"/>
      <w:r w:rsidRPr="003A556B">
        <w:rPr>
          <w:sz w:val="24"/>
          <w:szCs w:val="24"/>
          <w:lang w:eastAsia="ru-RU"/>
        </w:rPr>
        <w:t>“Про</w:t>
      </w:r>
      <w:proofErr w:type="spellEnd"/>
      <w:r w:rsidRPr="003A556B">
        <w:rPr>
          <w:sz w:val="24"/>
          <w:szCs w:val="24"/>
          <w:lang w:eastAsia="ru-RU"/>
        </w:rPr>
        <w:t xml:space="preserve"> внесення змін до Закону України </w:t>
      </w:r>
      <w:proofErr w:type="spellStart"/>
      <w:r w:rsidRPr="003A556B">
        <w:rPr>
          <w:sz w:val="24"/>
          <w:szCs w:val="24"/>
          <w:lang w:eastAsia="ru-RU"/>
        </w:rPr>
        <w:t>“Про</w:t>
      </w:r>
      <w:proofErr w:type="spellEnd"/>
      <w:r w:rsidRPr="003A556B">
        <w:rPr>
          <w:sz w:val="24"/>
          <w:szCs w:val="24"/>
          <w:lang w:eastAsia="ru-RU"/>
        </w:rPr>
        <w:t xml:space="preserve"> </w:t>
      </w:r>
      <w:proofErr w:type="spellStart"/>
      <w:r w:rsidRPr="003A556B">
        <w:rPr>
          <w:sz w:val="24"/>
          <w:szCs w:val="24"/>
          <w:lang w:eastAsia="ru-RU"/>
        </w:rPr>
        <w:t>страхування”</w:t>
      </w:r>
      <w:proofErr w:type="spellEnd"/>
      <w:r w:rsidRPr="003A556B">
        <w:rPr>
          <w:sz w:val="24"/>
          <w:szCs w:val="24"/>
          <w:lang w:eastAsia="ru-RU"/>
        </w:rPr>
        <w:t xml:space="preserve"> від 04.10.2001.</w:t>
      </w:r>
    </w:p>
    <w:p w:rsidR="008E479C" w:rsidRPr="003A556B" w:rsidRDefault="008E479C" w:rsidP="008E479C">
      <w:pPr>
        <w:widowControl w:val="0"/>
        <w:numPr>
          <w:ilvl w:val="0"/>
          <w:numId w:val="13"/>
        </w:numPr>
        <w:suppressAutoHyphens w:val="0"/>
        <w:autoSpaceDE w:val="0"/>
        <w:autoSpaceDN w:val="0"/>
        <w:adjustRightInd w:val="0"/>
        <w:jc w:val="both"/>
        <w:rPr>
          <w:sz w:val="24"/>
          <w:szCs w:val="24"/>
          <w:lang w:eastAsia="ru-RU"/>
        </w:rPr>
      </w:pPr>
      <w:r w:rsidRPr="003A556B">
        <w:rPr>
          <w:sz w:val="24"/>
          <w:szCs w:val="24"/>
          <w:lang w:eastAsia="ru-RU"/>
        </w:rPr>
        <w:t xml:space="preserve">Закон України </w:t>
      </w:r>
      <w:proofErr w:type="spellStart"/>
      <w:r w:rsidRPr="003A556B">
        <w:rPr>
          <w:sz w:val="24"/>
          <w:szCs w:val="24"/>
          <w:lang w:eastAsia="ru-RU"/>
        </w:rPr>
        <w:t>“Про</w:t>
      </w:r>
      <w:proofErr w:type="spellEnd"/>
      <w:r w:rsidRPr="003A556B">
        <w:rPr>
          <w:sz w:val="24"/>
          <w:szCs w:val="24"/>
          <w:lang w:eastAsia="ru-RU"/>
        </w:rPr>
        <w:t xml:space="preserve"> цінні папери та фондову </w:t>
      </w:r>
      <w:proofErr w:type="spellStart"/>
      <w:r w:rsidRPr="003A556B">
        <w:rPr>
          <w:sz w:val="24"/>
          <w:szCs w:val="24"/>
          <w:lang w:eastAsia="ru-RU"/>
        </w:rPr>
        <w:t>біржу”</w:t>
      </w:r>
      <w:proofErr w:type="spellEnd"/>
      <w:r w:rsidRPr="003A556B">
        <w:rPr>
          <w:sz w:val="24"/>
          <w:szCs w:val="24"/>
          <w:lang w:eastAsia="ru-RU"/>
        </w:rPr>
        <w:t xml:space="preserve"> від 24.05.91.</w:t>
      </w:r>
    </w:p>
    <w:p w:rsidR="008E479C" w:rsidRPr="003A556B" w:rsidRDefault="008E479C" w:rsidP="008E479C">
      <w:pPr>
        <w:widowControl w:val="0"/>
        <w:numPr>
          <w:ilvl w:val="0"/>
          <w:numId w:val="13"/>
        </w:numPr>
        <w:suppressAutoHyphens w:val="0"/>
        <w:autoSpaceDE w:val="0"/>
        <w:autoSpaceDN w:val="0"/>
        <w:adjustRightInd w:val="0"/>
        <w:jc w:val="both"/>
        <w:rPr>
          <w:sz w:val="24"/>
          <w:szCs w:val="24"/>
          <w:lang w:eastAsia="ru-RU"/>
        </w:rPr>
      </w:pPr>
      <w:r w:rsidRPr="003A556B">
        <w:rPr>
          <w:sz w:val="24"/>
          <w:szCs w:val="24"/>
          <w:lang w:eastAsia="ru-RU"/>
        </w:rPr>
        <w:t>Про інвестиційні фонди та інвестиційні компанії: Указ Президента України від 19.02.93.</w:t>
      </w:r>
    </w:p>
    <w:p w:rsidR="008E479C" w:rsidRPr="003A556B" w:rsidRDefault="008E479C" w:rsidP="008E479C">
      <w:pPr>
        <w:widowControl w:val="0"/>
        <w:numPr>
          <w:ilvl w:val="0"/>
          <w:numId w:val="13"/>
        </w:numPr>
        <w:suppressAutoHyphens w:val="0"/>
        <w:autoSpaceDE w:val="0"/>
        <w:autoSpaceDN w:val="0"/>
        <w:adjustRightInd w:val="0"/>
        <w:jc w:val="both"/>
        <w:rPr>
          <w:sz w:val="24"/>
          <w:szCs w:val="24"/>
          <w:lang w:eastAsia="ru-RU"/>
        </w:rPr>
      </w:pPr>
      <w:r w:rsidRPr="003A556B">
        <w:rPr>
          <w:sz w:val="24"/>
          <w:szCs w:val="24"/>
          <w:lang w:eastAsia="ru-RU"/>
        </w:rPr>
        <w:t>Про систему валютного регулювання і валютного контролю: Декрет КМУ від 19.02.93.</w:t>
      </w:r>
    </w:p>
    <w:p w:rsidR="008E479C" w:rsidRPr="003A556B" w:rsidRDefault="008E479C" w:rsidP="008E479C">
      <w:pPr>
        <w:widowControl w:val="0"/>
        <w:numPr>
          <w:ilvl w:val="0"/>
          <w:numId w:val="13"/>
        </w:numPr>
        <w:suppressAutoHyphens w:val="0"/>
        <w:autoSpaceDE w:val="0"/>
        <w:autoSpaceDN w:val="0"/>
        <w:adjustRightInd w:val="0"/>
        <w:jc w:val="both"/>
        <w:rPr>
          <w:sz w:val="24"/>
          <w:szCs w:val="24"/>
          <w:lang w:eastAsia="ru-RU"/>
        </w:rPr>
      </w:pPr>
      <w:r w:rsidRPr="003A556B">
        <w:rPr>
          <w:sz w:val="24"/>
          <w:szCs w:val="24"/>
          <w:lang w:eastAsia="ru-RU"/>
        </w:rPr>
        <w:t>Про довірчі товариства: Декрет КМУ від 19.02.93.</w:t>
      </w:r>
    </w:p>
    <w:p w:rsidR="008E479C" w:rsidRPr="003A556B" w:rsidRDefault="008E479C" w:rsidP="008E479C">
      <w:pPr>
        <w:widowControl w:val="0"/>
        <w:numPr>
          <w:ilvl w:val="0"/>
          <w:numId w:val="13"/>
        </w:numPr>
        <w:suppressAutoHyphens w:val="0"/>
        <w:autoSpaceDE w:val="0"/>
        <w:autoSpaceDN w:val="0"/>
        <w:adjustRightInd w:val="0"/>
        <w:jc w:val="both"/>
        <w:rPr>
          <w:sz w:val="24"/>
          <w:szCs w:val="24"/>
          <w:lang w:eastAsia="ru-RU"/>
        </w:rPr>
      </w:pPr>
      <w:r w:rsidRPr="003A556B">
        <w:rPr>
          <w:sz w:val="24"/>
          <w:szCs w:val="24"/>
          <w:lang w:eastAsia="ru-RU"/>
        </w:rPr>
        <w:t>Про порядок регулювання та аналіз діяльності комерційних банків: Інструкція НБУ від 14.04.98.</w:t>
      </w:r>
    </w:p>
    <w:p w:rsidR="008E479C" w:rsidRPr="003A556B" w:rsidRDefault="008E479C" w:rsidP="008E479C">
      <w:pPr>
        <w:widowControl w:val="0"/>
        <w:numPr>
          <w:ilvl w:val="0"/>
          <w:numId w:val="13"/>
        </w:numPr>
        <w:suppressAutoHyphens w:val="0"/>
        <w:autoSpaceDE w:val="0"/>
        <w:autoSpaceDN w:val="0"/>
        <w:adjustRightInd w:val="0"/>
        <w:jc w:val="both"/>
        <w:rPr>
          <w:sz w:val="24"/>
          <w:szCs w:val="24"/>
          <w:lang w:eastAsia="ru-RU"/>
        </w:rPr>
      </w:pPr>
      <w:r w:rsidRPr="003A556B">
        <w:rPr>
          <w:sz w:val="24"/>
          <w:szCs w:val="24"/>
          <w:lang w:eastAsia="ru-RU"/>
        </w:rPr>
        <w:t>Банківські операції. Підручник / A.M. Мороз, М.І.</w:t>
      </w:r>
      <w:proofErr w:type="spellStart"/>
      <w:r w:rsidRPr="003A556B">
        <w:rPr>
          <w:sz w:val="24"/>
          <w:szCs w:val="24"/>
          <w:lang w:eastAsia="ru-RU"/>
        </w:rPr>
        <w:t>Савлук</w:t>
      </w:r>
      <w:proofErr w:type="spellEnd"/>
      <w:r w:rsidRPr="003A556B">
        <w:rPr>
          <w:sz w:val="24"/>
          <w:szCs w:val="24"/>
          <w:lang w:eastAsia="ru-RU"/>
        </w:rPr>
        <w:t xml:space="preserve">, М.Ф. </w:t>
      </w:r>
      <w:proofErr w:type="spellStart"/>
      <w:r w:rsidRPr="003A556B">
        <w:rPr>
          <w:sz w:val="24"/>
          <w:szCs w:val="24"/>
          <w:lang w:eastAsia="ru-RU"/>
        </w:rPr>
        <w:t>Пуховкіна</w:t>
      </w:r>
      <w:proofErr w:type="spellEnd"/>
      <w:r w:rsidRPr="003A556B">
        <w:rPr>
          <w:sz w:val="24"/>
          <w:szCs w:val="24"/>
          <w:lang w:eastAsia="ru-RU"/>
        </w:rPr>
        <w:t xml:space="preserve"> та ін. / За </w:t>
      </w:r>
      <w:proofErr w:type="spellStart"/>
      <w:r w:rsidRPr="003A556B">
        <w:rPr>
          <w:sz w:val="24"/>
          <w:szCs w:val="24"/>
          <w:lang w:eastAsia="ru-RU"/>
        </w:rPr>
        <w:t>ред</w:t>
      </w:r>
      <w:proofErr w:type="spellEnd"/>
      <w:r w:rsidRPr="003A556B">
        <w:rPr>
          <w:sz w:val="24"/>
          <w:szCs w:val="24"/>
          <w:lang w:eastAsia="ru-RU"/>
        </w:rPr>
        <w:t xml:space="preserve"> д-ра </w:t>
      </w:r>
      <w:proofErr w:type="spellStart"/>
      <w:r w:rsidRPr="003A556B">
        <w:rPr>
          <w:sz w:val="24"/>
          <w:szCs w:val="24"/>
          <w:lang w:eastAsia="ru-RU"/>
        </w:rPr>
        <w:t>екон</w:t>
      </w:r>
      <w:proofErr w:type="spellEnd"/>
      <w:r w:rsidRPr="003A556B">
        <w:rPr>
          <w:sz w:val="24"/>
          <w:szCs w:val="24"/>
          <w:lang w:eastAsia="ru-RU"/>
        </w:rPr>
        <w:t xml:space="preserve">. наук, професора </w:t>
      </w:r>
      <w:proofErr w:type="spellStart"/>
      <w:r w:rsidRPr="003A556B">
        <w:rPr>
          <w:sz w:val="24"/>
          <w:szCs w:val="24"/>
          <w:lang w:eastAsia="ru-RU"/>
        </w:rPr>
        <w:t>A.M.Мороза</w:t>
      </w:r>
      <w:proofErr w:type="spellEnd"/>
      <w:r w:rsidRPr="003A556B">
        <w:rPr>
          <w:sz w:val="24"/>
          <w:szCs w:val="24"/>
          <w:lang w:eastAsia="ru-RU"/>
        </w:rPr>
        <w:t xml:space="preserve">. — К.: КНЕУ, 2000. </w:t>
      </w:r>
    </w:p>
    <w:p w:rsidR="008E479C" w:rsidRPr="003A556B" w:rsidRDefault="008E479C" w:rsidP="008E479C">
      <w:pPr>
        <w:widowControl w:val="0"/>
        <w:numPr>
          <w:ilvl w:val="0"/>
          <w:numId w:val="13"/>
        </w:numPr>
        <w:suppressAutoHyphens w:val="0"/>
        <w:autoSpaceDE w:val="0"/>
        <w:autoSpaceDN w:val="0"/>
        <w:adjustRightInd w:val="0"/>
        <w:jc w:val="both"/>
        <w:rPr>
          <w:sz w:val="24"/>
          <w:szCs w:val="24"/>
          <w:lang w:eastAsia="ru-RU"/>
        </w:rPr>
      </w:pPr>
      <w:proofErr w:type="spellStart"/>
      <w:r w:rsidRPr="003A556B">
        <w:rPr>
          <w:sz w:val="24"/>
          <w:szCs w:val="24"/>
          <w:lang w:eastAsia="ru-RU"/>
        </w:rPr>
        <w:t>Бурмака</w:t>
      </w:r>
      <w:proofErr w:type="spellEnd"/>
      <w:r w:rsidRPr="003A556B">
        <w:rPr>
          <w:sz w:val="24"/>
          <w:szCs w:val="24"/>
          <w:lang w:eastAsia="ru-RU"/>
        </w:rPr>
        <w:t xml:space="preserve"> М.О., </w:t>
      </w:r>
      <w:proofErr w:type="spellStart"/>
      <w:r w:rsidRPr="003A556B">
        <w:rPr>
          <w:sz w:val="24"/>
          <w:szCs w:val="24"/>
          <w:lang w:eastAsia="ru-RU"/>
        </w:rPr>
        <w:t>Бутенко</w:t>
      </w:r>
      <w:proofErr w:type="spellEnd"/>
      <w:r w:rsidRPr="003A556B">
        <w:rPr>
          <w:sz w:val="24"/>
          <w:szCs w:val="24"/>
          <w:lang w:eastAsia="ru-RU"/>
        </w:rPr>
        <w:t xml:space="preserve"> Д.С., Головко А.Т. Фондовий ринок України: законодавче регулювання: Навчально-методичний посібник, 2007</w:t>
      </w:r>
    </w:p>
    <w:p w:rsidR="008E479C" w:rsidRPr="003A556B" w:rsidRDefault="008E479C" w:rsidP="008E479C">
      <w:pPr>
        <w:widowControl w:val="0"/>
        <w:numPr>
          <w:ilvl w:val="0"/>
          <w:numId w:val="13"/>
        </w:numPr>
        <w:suppressAutoHyphens w:val="0"/>
        <w:autoSpaceDE w:val="0"/>
        <w:autoSpaceDN w:val="0"/>
        <w:adjustRightInd w:val="0"/>
        <w:jc w:val="both"/>
        <w:rPr>
          <w:sz w:val="24"/>
          <w:szCs w:val="24"/>
          <w:lang w:eastAsia="ru-RU"/>
        </w:rPr>
      </w:pPr>
      <w:proofErr w:type="spellStart"/>
      <w:r w:rsidRPr="003A556B">
        <w:rPr>
          <w:sz w:val="24"/>
          <w:szCs w:val="24"/>
          <w:lang w:eastAsia="ru-RU"/>
        </w:rPr>
        <w:t>Васюренко</w:t>
      </w:r>
      <w:proofErr w:type="spellEnd"/>
      <w:r w:rsidRPr="003A556B">
        <w:rPr>
          <w:sz w:val="24"/>
          <w:szCs w:val="24"/>
          <w:lang w:eastAsia="ru-RU"/>
        </w:rPr>
        <w:t xml:space="preserve"> О.В. Банківські операції. – К., 2001.</w:t>
      </w:r>
    </w:p>
    <w:p w:rsidR="008E479C" w:rsidRPr="003A556B" w:rsidRDefault="008E479C" w:rsidP="008E479C">
      <w:pPr>
        <w:widowControl w:val="0"/>
        <w:numPr>
          <w:ilvl w:val="0"/>
          <w:numId w:val="13"/>
        </w:numPr>
        <w:suppressAutoHyphens w:val="0"/>
        <w:autoSpaceDE w:val="0"/>
        <w:autoSpaceDN w:val="0"/>
        <w:adjustRightInd w:val="0"/>
        <w:jc w:val="both"/>
        <w:rPr>
          <w:sz w:val="24"/>
          <w:szCs w:val="24"/>
          <w:lang w:eastAsia="ru-RU"/>
        </w:rPr>
      </w:pPr>
      <w:r w:rsidRPr="003A556B">
        <w:rPr>
          <w:sz w:val="24"/>
          <w:szCs w:val="24"/>
          <w:lang w:eastAsia="ru-RU"/>
        </w:rPr>
        <w:t>Василик О.Д. Теорія фінансів. К: 2002.</w:t>
      </w:r>
    </w:p>
    <w:p w:rsidR="008E479C" w:rsidRPr="003A556B" w:rsidRDefault="008E479C" w:rsidP="008E479C">
      <w:pPr>
        <w:widowControl w:val="0"/>
        <w:numPr>
          <w:ilvl w:val="0"/>
          <w:numId w:val="13"/>
        </w:numPr>
        <w:suppressAutoHyphens w:val="0"/>
        <w:autoSpaceDE w:val="0"/>
        <w:autoSpaceDN w:val="0"/>
        <w:adjustRightInd w:val="0"/>
        <w:jc w:val="both"/>
        <w:rPr>
          <w:sz w:val="24"/>
          <w:szCs w:val="24"/>
          <w:lang w:eastAsia="ru-RU"/>
        </w:rPr>
      </w:pPr>
      <w:proofErr w:type="spellStart"/>
      <w:r w:rsidRPr="003A556B">
        <w:rPr>
          <w:iCs/>
          <w:sz w:val="24"/>
          <w:szCs w:val="24"/>
          <w:lang w:eastAsia="ru-RU"/>
        </w:rPr>
        <w:t>Корнєєв</w:t>
      </w:r>
      <w:proofErr w:type="spellEnd"/>
      <w:r w:rsidRPr="003A556B">
        <w:rPr>
          <w:iCs/>
          <w:sz w:val="24"/>
          <w:szCs w:val="24"/>
          <w:lang w:eastAsia="ru-RU"/>
        </w:rPr>
        <w:t xml:space="preserve"> В.В.</w:t>
      </w:r>
      <w:r w:rsidRPr="003A556B">
        <w:rPr>
          <w:sz w:val="24"/>
          <w:szCs w:val="24"/>
          <w:lang w:eastAsia="ru-RU"/>
        </w:rPr>
        <w:t xml:space="preserve"> Фінансові посередники як інститути розвитку: Монографія. — К: Основа, 2007</w:t>
      </w:r>
    </w:p>
    <w:p w:rsidR="008E479C" w:rsidRPr="003A556B" w:rsidRDefault="008E479C" w:rsidP="008E479C">
      <w:pPr>
        <w:widowControl w:val="0"/>
        <w:numPr>
          <w:ilvl w:val="0"/>
          <w:numId w:val="13"/>
        </w:numPr>
        <w:suppressAutoHyphens w:val="0"/>
        <w:autoSpaceDE w:val="0"/>
        <w:autoSpaceDN w:val="0"/>
        <w:adjustRightInd w:val="0"/>
        <w:jc w:val="both"/>
        <w:rPr>
          <w:iCs/>
          <w:sz w:val="24"/>
          <w:szCs w:val="24"/>
          <w:lang w:eastAsia="ru-RU"/>
        </w:rPr>
      </w:pPr>
      <w:r w:rsidRPr="003A556B">
        <w:rPr>
          <w:sz w:val="24"/>
          <w:szCs w:val="24"/>
          <w:lang w:eastAsia="ru-RU"/>
        </w:rPr>
        <w:t>Кравченко Ю.Я.</w:t>
      </w:r>
      <w:r w:rsidRPr="003A556B">
        <w:rPr>
          <w:iCs/>
          <w:sz w:val="24"/>
          <w:szCs w:val="24"/>
          <w:lang w:eastAsia="ru-RU"/>
        </w:rPr>
        <w:t xml:space="preserve"> Ринок цінних паперів: </w:t>
      </w:r>
      <w:proofErr w:type="spellStart"/>
      <w:r w:rsidRPr="003A556B">
        <w:rPr>
          <w:iCs/>
          <w:sz w:val="24"/>
          <w:szCs w:val="24"/>
          <w:lang w:eastAsia="ru-RU"/>
        </w:rPr>
        <w:t>Навч</w:t>
      </w:r>
      <w:proofErr w:type="spellEnd"/>
      <w:r w:rsidRPr="003A556B">
        <w:rPr>
          <w:iCs/>
          <w:sz w:val="24"/>
          <w:szCs w:val="24"/>
          <w:lang w:eastAsia="ru-RU"/>
        </w:rPr>
        <w:t xml:space="preserve">. </w:t>
      </w:r>
      <w:proofErr w:type="spellStart"/>
      <w:r w:rsidRPr="003A556B">
        <w:rPr>
          <w:iCs/>
          <w:sz w:val="24"/>
          <w:szCs w:val="24"/>
          <w:lang w:eastAsia="ru-RU"/>
        </w:rPr>
        <w:t>посіб</w:t>
      </w:r>
      <w:proofErr w:type="spellEnd"/>
      <w:r w:rsidRPr="003A556B">
        <w:rPr>
          <w:iCs/>
          <w:sz w:val="24"/>
          <w:szCs w:val="24"/>
          <w:lang w:eastAsia="ru-RU"/>
        </w:rPr>
        <w:t xml:space="preserve">. — К.: </w:t>
      </w:r>
      <w:proofErr w:type="spellStart"/>
      <w:r w:rsidRPr="003A556B">
        <w:rPr>
          <w:iCs/>
          <w:sz w:val="24"/>
          <w:szCs w:val="24"/>
          <w:lang w:eastAsia="ru-RU"/>
        </w:rPr>
        <w:t>Дакор</w:t>
      </w:r>
      <w:proofErr w:type="spellEnd"/>
      <w:r w:rsidRPr="003A556B">
        <w:rPr>
          <w:iCs/>
          <w:sz w:val="24"/>
          <w:szCs w:val="24"/>
          <w:lang w:eastAsia="ru-RU"/>
        </w:rPr>
        <w:t xml:space="preserve">, КНТ, 2008. </w:t>
      </w:r>
    </w:p>
    <w:p w:rsidR="008E479C" w:rsidRPr="003A556B" w:rsidRDefault="008E479C" w:rsidP="008E479C">
      <w:pPr>
        <w:widowControl w:val="0"/>
        <w:numPr>
          <w:ilvl w:val="0"/>
          <w:numId w:val="13"/>
        </w:numPr>
        <w:suppressAutoHyphens w:val="0"/>
        <w:autoSpaceDE w:val="0"/>
        <w:autoSpaceDN w:val="0"/>
        <w:adjustRightInd w:val="0"/>
        <w:jc w:val="both"/>
        <w:rPr>
          <w:sz w:val="24"/>
          <w:szCs w:val="24"/>
          <w:lang w:eastAsia="ru-RU"/>
        </w:rPr>
      </w:pPr>
      <w:r w:rsidRPr="003A556B">
        <w:rPr>
          <w:sz w:val="24"/>
          <w:szCs w:val="24"/>
          <w:lang w:eastAsia="ru-RU"/>
        </w:rPr>
        <w:t xml:space="preserve">Маслова С.О., </w:t>
      </w:r>
      <w:proofErr w:type="spellStart"/>
      <w:r w:rsidRPr="003A556B">
        <w:rPr>
          <w:sz w:val="24"/>
          <w:szCs w:val="24"/>
          <w:lang w:eastAsia="ru-RU"/>
        </w:rPr>
        <w:t>Опалов</w:t>
      </w:r>
      <w:proofErr w:type="spellEnd"/>
      <w:r w:rsidRPr="003A556B">
        <w:rPr>
          <w:sz w:val="24"/>
          <w:szCs w:val="24"/>
          <w:lang w:eastAsia="ru-RU"/>
        </w:rPr>
        <w:t xml:space="preserve"> О.А. Фінансовий ринок. – К., 2002.</w:t>
      </w:r>
    </w:p>
    <w:p w:rsidR="008E479C" w:rsidRPr="003A556B" w:rsidRDefault="008E479C" w:rsidP="008E479C">
      <w:pPr>
        <w:widowControl w:val="0"/>
        <w:numPr>
          <w:ilvl w:val="0"/>
          <w:numId w:val="13"/>
        </w:numPr>
        <w:suppressAutoHyphens w:val="0"/>
        <w:autoSpaceDE w:val="0"/>
        <w:autoSpaceDN w:val="0"/>
        <w:adjustRightInd w:val="0"/>
        <w:jc w:val="both"/>
        <w:rPr>
          <w:sz w:val="24"/>
          <w:szCs w:val="24"/>
          <w:lang w:eastAsia="ru-RU"/>
        </w:rPr>
      </w:pPr>
      <w:proofErr w:type="spellStart"/>
      <w:r w:rsidRPr="003A556B">
        <w:rPr>
          <w:sz w:val="24"/>
          <w:szCs w:val="24"/>
          <w:lang w:eastAsia="ru-RU"/>
        </w:rPr>
        <w:t>Гриньова</w:t>
      </w:r>
      <w:proofErr w:type="spellEnd"/>
      <w:r w:rsidRPr="003A556B">
        <w:rPr>
          <w:sz w:val="24"/>
          <w:szCs w:val="24"/>
          <w:lang w:eastAsia="ru-RU"/>
        </w:rPr>
        <w:t xml:space="preserve"> В.М. Інвестування. – Х: 2004.</w:t>
      </w:r>
    </w:p>
    <w:p w:rsidR="008E479C" w:rsidRPr="003A556B" w:rsidRDefault="008E479C" w:rsidP="008E479C">
      <w:pPr>
        <w:widowControl w:val="0"/>
        <w:numPr>
          <w:ilvl w:val="0"/>
          <w:numId w:val="13"/>
        </w:numPr>
        <w:suppressAutoHyphens w:val="0"/>
        <w:autoSpaceDE w:val="0"/>
        <w:autoSpaceDN w:val="0"/>
        <w:adjustRightInd w:val="0"/>
        <w:jc w:val="both"/>
        <w:rPr>
          <w:sz w:val="24"/>
          <w:szCs w:val="24"/>
          <w:lang w:eastAsia="ru-RU"/>
        </w:rPr>
      </w:pPr>
      <w:r w:rsidRPr="003A556B">
        <w:rPr>
          <w:sz w:val="24"/>
          <w:szCs w:val="24"/>
          <w:lang w:eastAsia="ru-RU"/>
        </w:rPr>
        <w:t>Хома І.Б. Ринок фінансових послуг. – Львів, 2005.</w:t>
      </w:r>
    </w:p>
    <w:p w:rsidR="008E479C" w:rsidRPr="003A556B" w:rsidRDefault="008E479C" w:rsidP="008E479C">
      <w:pPr>
        <w:widowControl w:val="0"/>
        <w:numPr>
          <w:ilvl w:val="0"/>
          <w:numId w:val="13"/>
        </w:numPr>
        <w:suppressAutoHyphens w:val="0"/>
        <w:autoSpaceDE w:val="0"/>
        <w:autoSpaceDN w:val="0"/>
        <w:adjustRightInd w:val="0"/>
        <w:jc w:val="both"/>
        <w:rPr>
          <w:sz w:val="24"/>
          <w:szCs w:val="24"/>
          <w:lang w:eastAsia="ru-RU"/>
        </w:rPr>
      </w:pPr>
      <w:proofErr w:type="spellStart"/>
      <w:r w:rsidRPr="003A556B">
        <w:rPr>
          <w:sz w:val="24"/>
          <w:szCs w:val="24"/>
          <w:lang w:eastAsia="ru-RU"/>
        </w:rPr>
        <w:t>Смолянська</w:t>
      </w:r>
      <w:proofErr w:type="spellEnd"/>
      <w:r w:rsidRPr="003A556B">
        <w:rPr>
          <w:sz w:val="24"/>
          <w:szCs w:val="24"/>
          <w:lang w:eastAsia="ru-RU"/>
        </w:rPr>
        <w:t xml:space="preserve"> О.Ю. Фінансовий</w:t>
      </w:r>
      <w:r w:rsidRPr="003A556B">
        <w:rPr>
          <w:sz w:val="24"/>
          <w:szCs w:val="24"/>
          <w:lang w:eastAsia="ru-RU"/>
        </w:rPr>
        <w:tab/>
        <w:t xml:space="preserve"> ринок: Навчальний посібник, 2005</w:t>
      </w:r>
    </w:p>
    <w:p w:rsidR="008E479C" w:rsidRPr="003A556B" w:rsidRDefault="008E479C" w:rsidP="008E479C">
      <w:pPr>
        <w:widowControl w:val="0"/>
        <w:numPr>
          <w:ilvl w:val="0"/>
          <w:numId w:val="13"/>
        </w:numPr>
        <w:suppressAutoHyphens w:val="0"/>
        <w:autoSpaceDE w:val="0"/>
        <w:autoSpaceDN w:val="0"/>
        <w:adjustRightInd w:val="0"/>
        <w:jc w:val="both"/>
        <w:rPr>
          <w:sz w:val="24"/>
          <w:szCs w:val="24"/>
          <w:lang w:eastAsia="ru-RU"/>
        </w:rPr>
      </w:pPr>
      <w:proofErr w:type="spellStart"/>
      <w:r w:rsidRPr="003A556B">
        <w:rPr>
          <w:sz w:val="24"/>
          <w:szCs w:val="24"/>
          <w:lang w:eastAsia="ru-RU"/>
        </w:rPr>
        <w:t>Стоянова</w:t>
      </w:r>
      <w:proofErr w:type="spellEnd"/>
      <w:r w:rsidRPr="003A556B">
        <w:rPr>
          <w:sz w:val="24"/>
          <w:szCs w:val="24"/>
          <w:lang w:eastAsia="ru-RU"/>
        </w:rPr>
        <w:t xml:space="preserve"> Є. Фінансовий менеджмент. – К., 1997.</w:t>
      </w:r>
    </w:p>
    <w:p w:rsidR="008E479C" w:rsidRPr="003A556B" w:rsidRDefault="008E479C" w:rsidP="008E479C">
      <w:pPr>
        <w:widowControl w:val="0"/>
        <w:numPr>
          <w:ilvl w:val="0"/>
          <w:numId w:val="13"/>
        </w:numPr>
        <w:suppressAutoHyphens w:val="0"/>
        <w:autoSpaceDE w:val="0"/>
        <w:autoSpaceDN w:val="0"/>
        <w:adjustRightInd w:val="0"/>
        <w:jc w:val="both"/>
        <w:rPr>
          <w:sz w:val="24"/>
          <w:szCs w:val="24"/>
          <w:lang w:eastAsia="ru-RU"/>
        </w:rPr>
      </w:pPr>
      <w:proofErr w:type="spellStart"/>
      <w:r w:rsidRPr="003A556B">
        <w:rPr>
          <w:sz w:val="24"/>
          <w:szCs w:val="24"/>
          <w:lang w:eastAsia="ru-RU"/>
        </w:rPr>
        <w:t>Ходаківська</w:t>
      </w:r>
      <w:proofErr w:type="spellEnd"/>
      <w:r w:rsidRPr="003A556B">
        <w:rPr>
          <w:sz w:val="24"/>
          <w:szCs w:val="24"/>
          <w:lang w:eastAsia="ru-RU"/>
        </w:rPr>
        <w:t xml:space="preserve"> В.П., </w:t>
      </w:r>
      <w:proofErr w:type="spellStart"/>
      <w:r w:rsidRPr="003A556B">
        <w:rPr>
          <w:sz w:val="24"/>
          <w:szCs w:val="24"/>
          <w:lang w:eastAsia="ru-RU"/>
        </w:rPr>
        <w:t>Беляєв</w:t>
      </w:r>
      <w:proofErr w:type="spellEnd"/>
      <w:r w:rsidRPr="003A556B">
        <w:rPr>
          <w:sz w:val="24"/>
          <w:szCs w:val="24"/>
          <w:lang w:eastAsia="ru-RU"/>
        </w:rPr>
        <w:t xml:space="preserve"> В.В. Ринок фінансових послуг. –ЦУЛ, 2002.</w:t>
      </w:r>
    </w:p>
    <w:p w:rsidR="008E479C" w:rsidRPr="003A556B" w:rsidRDefault="008E479C" w:rsidP="008E479C">
      <w:pPr>
        <w:widowControl w:val="0"/>
        <w:numPr>
          <w:ilvl w:val="0"/>
          <w:numId w:val="13"/>
        </w:numPr>
        <w:suppressAutoHyphens w:val="0"/>
        <w:autoSpaceDE w:val="0"/>
        <w:autoSpaceDN w:val="0"/>
        <w:adjustRightInd w:val="0"/>
        <w:jc w:val="both"/>
        <w:rPr>
          <w:sz w:val="24"/>
          <w:szCs w:val="24"/>
          <w:lang w:eastAsia="ru-RU"/>
        </w:rPr>
      </w:pPr>
      <w:proofErr w:type="spellStart"/>
      <w:r w:rsidRPr="003A556B">
        <w:rPr>
          <w:sz w:val="24"/>
          <w:szCs w:val="24"/>
          <w:lang w:eastAsia="ru-RU"/>
        </w:rPr>
        <w:t>Костіна</w:t>
      </w:r>
      <w:proofErr w:type="spellEnd"/>
      <w:r w:rsidRPr="003A556B">
        <w:rPr>
          <w:sz w:val="24"/>
          <w:szCs w:val="24"/>
          <w:lang w:eastAsia="ru-RU"/>
        </w:rPr>
        <w:t xml:space="preserve"> Н.І. Банки: сучасні інформаційні технології. Ірпінь, 2001.</w:t>
      </w:r>
    </w:p>
    <w:p w:rsidR="008E479C" w:rsidRPr="003A556B" w:rsidRDefault="008E479C" w:rsidP="008E479C">
      <w:pPr>
        <w:widowControl w:val="0"/>
        <w:numPr>
          <w:ilvl w:val="0"/>
          <w:numId w:val="13"/>
        </w:numPr>
        <w:suppressAutoHyphens w:val="0"/>
        <w:autoSpaceDE w:val="0"/>
        <w:autoSpaceDN w:val="0"/>
        <w:adjustRightInd w:val="0"/>
        <w:jc w:val="both"/>
        <w:rPr>
          <w:sz w:val="24"/>
          <w:szCs w:val="24"/>
          <w:lang w:eastAsia="ru-RU"/>
        </w:rPr>
      </w:pPr>
      <w:proofErr w:type="spellStart"/>
      <w:r w:rsidRPr="003A556B">
        <w:rPr>
          <w:sz w:val="24"/>
          <w:szCs w:val="24"/>
          <w:lang w:eastAsia="ru-RU"/>
        </w:rPr>
        <w:t>Шелудько</w:t>
      </w:r>
      <w:proofErr w:type="spellEnd"/>
      <w:r w:rsidRPr="003A556B">
        <w:rPr>
          <w:sz w:val="24"/>
          <w:szCs w:val="24"/>
          <w:lang w:eastAsia="ru-RU"/>
        </w:rPr>
        <w:t xml:space="preserve"> В.М. Фінансовий ринок. – К., 2002.</w:t>
      </w:r>
    </w:p>
    <w:p w:rsidR="008E479C" w:rsidRPr="003A556B" w:rsidRDefault="008E479C" w:rsidP="008E479C">
      <w:pPr>
        <w:widowControl w:val="0"/>
        <w:numPr>
          <w:ilvl w:val="0"/>
          <w:numId w:val="13"/>
        </w:numPr>
        <w:suppressAutoHyphens w:val="0"/>
        <w:autoSpaceDE w:val="0"/>
        <w:autoSpaceDN w:val="0"/>
        <w:adjustRightInd w:val="0"/>
        <w:jc w:val="both"/>
        <w:rPr>
          <w:sz w:val="24"/>
          <w:szCs w:val="24"/>
          <w:lang w:eastAsia="ru-RU"/>
        </w:rPr>
      </w:pPr>
      <w:r w:rsidRPr="003A556B">
        <w:rPr>
          <w:sz w:val="24"/>
          <w:szCs w:val="24"/>
          <w:lang w:eastAsia="ru-RU"/>
        </w:rPr>
        <w:t>Ющенко В.А., Міщенко В.І. Валютне регулювання. К., 1999.</w:t>
      </w:r>
    </w:p>
    <w:p w:rsidR="008E479C" w:rsidRPr="003A556B" w:rsidRDefault="008E479C" w:rsidP="008E479C">
      <w:pPr>
        <w:widowControl w:val="0"/>
        <w:numPr>
          <w:ilvl w:val="0"/>
          <w:numId w:val="13"/>
        </w:numPr>
        <w:suppressAutoHyphens w:val="0"/>
        <w:autoSpaceDE w:val="0"/>
        <w:autoSpaceDN w:val="0"/>
        <w:adjustRightInd w:val="0"/>
        <w:jc w:val="both"/>
        <w:rPr>
          <w:sz w:val="24"/>
          <w:szCs w:val="24"/>
          <w:lang w:eastAsia="ru-RU"/>
        </w:rPr>
      </w:pPr>
      <w:r w:rsidRPr="003A556B">
        <w:rPr>
          <w:sz w:val="24"/>
          <w:szCs w:val="24"/>
          <w:lang w:eastAsia="ru-RU"/>
        </w:rPr>
        <w:t>Статистичний збірник: Економіка Львівщини, 2010.</w:t>
      </w:r>
    </w:p>
    <w:p w:rsidR="008E479C" w:rsidRPr="003A556B" w:rsidRDefault="008E479C" w:rsidP="008E479C">
      <w:pPr>
        <w:widowControl w:val="0"/>
        <w:numPr>
          <w:ilvl w:val="0"/>
          <w:numId w:val="13"/>
        </w:numPr>
        <w:suppressAutoHyphens w:val="0"/>
        <w:autoSpaceDE w:val="0"/>
        <w:autoSpaceDN w:val="0"/>
        <w:adjustRightInd w:val="0"/>
        <w:jc w:val="both"/>
        <w:rPr>
          <w:sz w:val="24"/>
          <w:szCs w:val="24"/>
          <w:lang w:eastAsia="ru-RU"/>
        </w:rPr>
      </w:pPr>
      <w:proofErr w:type="spellStart"/>
      <w:r w:rsidRPr="003A556B">
        <w:rPr>
          <w:sz w:val="24"/>
          <w:szCs w:val="24"/>
          <w:lang w:eastAsia="ru-RU"/>
        </w:rPr>
        <w:t>Унинець-Ходаківська</w:t>
      </w:r>
      <w:proofErr w:type="spellEnd"/>
      <w:r w:rsidRPr="003A556B">
        <w:rPr>
          <w:sz w:val="24"/>
          <w:szCs w:val="24"/>
          <w:lang w:eastAsia="ru-RU"/>
        </w:rPr>
        <w:t xml:space="preserve"> В.П., </w:t>
      </w:r>
      <w:proofErr w:type="spellStart"/>
      <w:r w:rsidRPr="003A556B">
        <w:rPr>
          <w:sz w:val="24"/>
          <w:szCs w:val="24"/>
          <w:lang w:eastAsia="ru-RU"/>
        </w:rPr>
        <w:t>Костюкевич</w:t>
      </w:r>
      <w:proofErr w:type="spellEnd"/>
      <w:r w:rsidRPr="003A556B">
        <w:rPr>
          <w:sz w:val="24"/>
          <w:szCs w:val="24"/>
          <w:lang w:eastAsia="ru-RU"/>
        </w:rPr>
        <w:t xml:space="preserve"> О.І., </w:t>
      </w:r>
      <w:proofErr w:type="spellStart"/>
      <w:r w:rsidRPr="003A556B">
        <w:rPr>
          <w:sz w:val="24"/>
          <w:szCs w:val="24"/>
          <w:lang w:eastAsia="ru-RU"/>
        </w:rPr>
        <w:t>Лятамбор</w:t>
      </w:r>
      <w:proofErr w:type="spellEnd"/>
      <w:r w:rsidRPr="003A556B">
        <w:rPr>
          <w:sz w:val="24"/>
          <w:szCs w:val="24"/>
          <w:lang w:eastAsia="ru-RU"/>
        </w:rPr>
        <w:t xml:space="preserve"> О.А.. Ринок фінансових послуг, 2009</w:t>
      </w:r>
    </w:p>
    <w:p w:rsidR="008E479C" w:rsidRPr="003A556B" w:rsidRDefault="008E479C" w:rsidP="008E479C">
      <w:pPr>
        <w:widowControl w:val="0"/>
        <w:numPr>
          <w:ilvl w:val="0"/>
          <w:numId w:val="13"/>
        </w:numPr>
        <w:suppressAutoHyphens w:val="0"/>
        <w:autoSpaceDE w:val="0"/>
        <w:autoSpaceDN w:val="0"/>
        <w:adjustRightInd w:val="0"/>
        <w:jc w:val="both"/>
        <w:rPr>
          <w:sz w:val="24"/>
          <w:szCs w:val="24"/>
          <w:lang w:eastAsia="ru-RU"/>
        </w:rPr>
      </w:pPr>
      <w:r w:rsidRPr="003A556B">
        <w:rPr>
          <w:sz w:val="24"/>
          <w:szCs w:val="24"/>
          <w:lang w:eastAsia="ru-RU"/>
        </w:rPr>
        <w:t xml:space="preserve">Фінансові послуги України: </w:t>
      </w:r>
      <w:proofErr w:type="spellStart"/>
      <w:r w:rsidRPr="003A556B">
        <w:rPr>
          <w:sz w:val="24"/>
          <w:szCs w:val="24"/>
          <w:lang w:eastAsia="ru-RU"/>
        </w:rPr>
        <w:t>Енциклопед</w:t>
      </w:r>
      <w:proofErr w:type="spellEnd"/>
      <w:r w:rsidRPr="003A556B">
        <w:rPr>
          <w:sz w:val="24"/>
          <w:szCs w:val="24"/>
          <w:lang w:eastAsia="ru-RU"/>
        </w:rPr>
        <w:t xml:space="preserve">. довід. / Мітюков І.О., Александров В.Т., Ворона О.І., </w:t>
      </w:r>
      <w:proofErr w:type="spellStart"/>
      <w:r w:rsidRPr="003A556B">
        <w:rPr>
          <w:sz w:val="24"/>
          <w:szCs w:val="24"/>
          <w:lang w:eastAsia="ru-RU"/>
        </w:rPr>
        <w:t>Недбаєва</w:t>
      </w:r>
      <w:proofErr w:type="spellEnd"/>
      <w:r w:rsidRPr="003A556B">
        <w:rPr>
          <w:sz w:val="24"/>
          <w:szCs w:val="24"/>
          <w:lang w:eastAsia="ru-RU"/>
        </w:rPr>
        <w:t xml:space="preserve"> С.М. — К: </w:t>
      </w:r>
      <w:proofErr w:type="spellStart"/>
      <w:r w:rsidRPr="003A556B">
        <w:rPr>
          <w:sz w:val="24"/>
          <w:szCs w:val="24"/>
          <w:lang w:eastAsia="ru-RU"/>
        </w:rPr>
        <w:t>Укрбланковидав</w:t>
      </w:r>
      <w:proofErr w:type="spellEnd"/>
      <w:r w:rsidRPr="003A556B">
        <w:rPr>
          <w:sz w:val="24"/>
          <w:szCs w:val="24"/>
          <w:lang w:eastAsia="ru-RU"/>
        </w:rPr>
        <w:t>, 2001, Т. 1—6.</w:t>
      </w:r>
    </w:p>
    <w:p w:rsidR="008E479C" w:rsidRPr="003A556B" w:rsidRDefault="008E479C" w:rsidP="008E479C">
      <w:pPr>
        <w:widowControl w:val="0"/>
        <w:numPr>
          <w:ilvl w:val="0"/>
          <w:numId w:val="13"/>
        </w:numPr>
        <w:suppressAutoHyphens w:val="0"/>
        <w:autoSpaceDE w:val="0"/>
        <w:autoSpaceDN w:val="0"/>
        <w:adjustRightInd w:val="0"/>
        <w:jc w:val="both"/>
        <w:rPr>
          <w:sz w:val="24"/>
          <w:szCs w:val="24"/>
          <w:lang w:eastAsia="ru-RU"/>
        </w:rPr>
      </w:pPr>
      <w:r w:rsidRPr="003A556B">
        <w:rPr>
          <w:sz w:val="24"/>
          <w:szCs w:val="24"/>
          <w:lang w:eastAsia="ru-RU"/>
        </w:rPr>
        <w:t xml:space="preserve">Фондовий ринок України: законодавче регулювання: </w:t>
      </w:r>
      <w:proofErr w:type="spellStart"/>
      <w:r w:rsidRPr="003A556B">
        <w:rPr>
          <w:sz w:val="24"/>
          <w:szCs w:val="24"/>
          <w:lang w:eastAsia="ru-RU"/>
        </w:rPr>
        <w:t>Навч.-метод</w:t>
      </w:r>
      <w:proofErr w:type="spellEnd"/>
      <w:r w:rsidRPr="003A556B">
        <w:rPr>
          <w:sz w:val="24"/>
          <w:szCs w:val="24"/>
          <w:lang w:eastAsia="ru-RU"/>
        </w:rPr>
        <w:t xml:space="preserve">, </w:t>
      </w:r>
      <w:proofErr w:type="spellStart"/>
      <w:r w:rsidRPr="003A556B">
        <w:rPr>
          <w:sz w:val="24"/>
          <w:szCs w:val="24"/>
          <w:lang w:eastAsia="ru-RU"/>
        </w:rPr>
        <w:t>посіб</w:t>
      </w:r>
      <w:proofErr w:type="spellEnd"/>
      <w:r w:rsidRPr="003A556B">
        <w:rPr>
          <w:sz w:val="24"/>
          <w:szCs w:val="24"/>
          <w:lang w:eastAsia="ru-RU"/>
        </w:rPr>
        <w:t xml:space="preserve">. / </w:t>
      </w:r>
      <w:proofErr w:type="spellStart"/>
      <w:r w:rsidRPr="003A556B">
        <w:rPr>
          <w:sz w:val="24"/>
          <w:szCs w:val="24"/>
          <w:lang w:eastAsia="ru-RU"/>
        </w:rPr>
        <w:t>Бурмака</w:t>
      </w:r>
      <w:proofErr w:type="spellEnd"/>
      <w:r w:rsidRPr="003A556B">
        <w:rPr>
          <w:sz w:val="24"/>
          <w:szCs w:val="24"/>
          <w:lang w:eastAsia="ru-RU"/>
        </w:rPr>
        <w:t xml:space="preserve"> М.О, </w:t>
      </w:r>
      <w:proofErr w:type="spellStart"/>
      <w:r w:rsidRPr="003A556B">
        <w:rPr>
          <w:sz w:val="24"/>
          <w:szCs w:val="24"/>
          <w:lang w:eastAsia="ru-RU"/>
        </w:rPr>
        <w:t>Бутенко</w:t>
      </w:r>
      <w:proofErr w:type="spellEnd"/>
      <w:r w:rsidRPr="003A556B">
        <w:rPr>
          <w:sz w:val="24"/>
          <w:szCs w:val="24"/>
          <w:lang w:eastAsia="ru-RU"/>
        </w:rPr>
        <w:t xml:space="preserve"> Д.С, Головко А.Т. та ін. — Видання 3-е, перероб. та </w:t>
      </w:r>
      <w:proofErr w:type="spellStart"/>
      <w:r w:rsidRPr="003A556B">
        <w:rPr>
          <w:sz w:val="24"/>
          <w:szCs w:val="24"/>
          <w:lang w:eastAsia="ru-RU"/>
        </w:rPr>
        <w:t>доп</w:t>
      </w:r>
      <w:proofErr w:type="spellEnd"/>
      <w:r w:rsidRPr="003A556B">
        <w:rPr>
          <w:sz w:val="24"/>
          <w:szCs w:val="24"/>
          <w:lang w:eastAsia="ru-RU"/>
        </w:rPr>
        <w:t>. — К.: Фенікс, 2007.</w:t>
      </w:r>
    </w:p>
    <w:p w:rsidR="008E479C" w:rsidRPr="003A556B" w:rsidRDefault="008E479C" w:rsidP="008E479C">
      <w:pPr>
        <w:widowControl w:val="0"/>
        <w:numPr>
          <w:ilvl w:val="0"/>
          <w:numId w:val="13"/>
        </w:numPr>
        <w:suppressAutoHyphens w:val="0"/>
        <w:autoSpaceDE w:val="0"/>
        <w:autoSpaceDN w:val="0"/>
        <w:adjustRightInd w:val="0"/>
        <w:jc w:val="both"/>
        <w:rPr>
          <w:sz w:val="24"/>
          <w:szCs w:val="24"/>
          <w:lang w:eastAsia="ru-RU"/>
        </w:rPr>
      </w:pPr>
      <w:proofErr w:type="spellStart"/>
      <w:r w:rsidRPr="003A556B">
        <w:rPr>
          <w:sz w:val="24"/>
          <w:szCs w:val="24"/>
          <w:lang w:eastAsia="ru-RU"/>
        </w:rPr>
        <w:t>Шелудько</w:t>
      </w:r>
      <w:proofErr w:type="spellEnd"/>
      <w:r w:rsidRPr="003A556B">
        <w:rPr>
          <w:sz w:val="24"/>
          <w:szCs w:val="24"/>
          <w:lang w:eastAsia="ru-RU"/>
        </w:rPr>
        <w:t xml:space="preserve"> В.М. Фінансовий ринок , 2006</w:t>
      </w:r>
    </w:p>
    <w:p w:rsidR="008E479C" w:rsidRPr="003A556B" w:rsidRDefault="008E479C" w:rsidP="008E479C">
      <w:pPr>
        <w:widowControl w:val="0"/>
        <w:numPr>
          <w:ilvl w:val="0"/>
          <w:numId w:val="13"/>
        </w:numPr>
        <w:suppressAutoHyphens w:val="0"/>
        <w:autoSpaceDE w:val="0"/>
        <w:autoSpaceDN w:val="0"/>
        <w:adjustRightInd w:val="0"/>
        <w:jc w:val="both"/>
        <w:rPr>
          <w:sz w:val="28"/>
          <w:szCs w:val="28"/>
          <w:lang w:eastAsia="ru-RU"/>
        </w:rPr>
      </w:pPr>
      <w:proofErr w:type="spellStart"/>
      <w:r w:rsidRPr="003A556B">
        <w:rPr>
          <w:sz w:val="24"/>
          <w:szCs w:val="24"/>
          <w:lang w:eastAsia="ru-RU"/>
        </w:rPr>
        <w:t>Шустіков</w:t>
      </w:r>
      <w:proofErr w:type="spellEnd"/>
      <w:r w:rsidRPr="003A556B">
        <w:rPr>
          <w:sz w:val="24"/>
          <w:szCs w:val="24"/>
          <w:lang w:eastAsia="ru-RU"/>
        </w:rPr>
        <w:t xml:space="preserve"> А.А. Фінансова статистика: Навчальний посібник, 2002</w:t>
      </w:r>
    </w:p>
    <w:p w:rsidR="008E479C" w:rsidRPr="003A556B" w:rsidRDefault="008E479C" w:rsidP="008E479C">
      <w:pPr>
        <w:jc w:val="center"/>
        <w:rPr>
          <w:b/>
          <w:sz w:val="24"/>
          <w:szCs w:val="24"/>
        </w:rPr>
      </w:pPr>
    </w:p>
    <w:p w:rsidR="008E479C" w:rsidRPr="003A556B" w:rsidRDefault="008E479C" w:rsidP="008E479C">
      <w:pPr>
        <w:jc w:val="center"/>
        <w:rPr>
          <w:rStyle w:val="FontStyle12"/>
          <w:sz w:val="24"/>
          <w:szCs w:val="24"/>
          <w:lang w:eastAsia="uk-UA"/>
        </w:rPr>
      </w:pPr>
      <w:r>
        <w:rPr>
          <w:rStyle w:val="FontStyle12"/>
          <w:sz w:val="24"/>
          <w:szCs w:val="24"/>
          <w:lang w:eastAsia="uk-UA"/>
        </w:rPr>
        <w:br w:type="page"/>
      </w:r>
      <w:r w:rsidRPr="003A556B">
        <w:rPr>
          <w:rStyle w:val="FontStyle12"/>
          <w:sz w:val="24"/>
          <w:szCs w:val="24"/>
          <w:lang w:eastAsia="uk-UA"/>
        </w:rPr>
        <w:lastRenderedPageBreak/>
        <w:t>ІНТЕРНЕТ-САЙТИ</w:t>
      </w:r>
    </w:p>
    <w:p w:rsidR="008E479C" w:rsidRPr="00F74845" w:rsidRDefault="008E479C" w:rsidP="008E479C">
      <w:pPr>
        <w:pStyle w:val="Style3"/>
        <w:widowControl/>
        <w:jc w:val="center"/>
        <w:rPr>
          <w:rStyle w:val="FontStyle12"/>
          <w:lang w:val="en-US" w:eastAsia="uk-UA"/>
        </w:rPr>
      </w:pPr>
      <w:r>
        <w:rPr>
          <w:rStyle w:val="FontStyle12"/>
          <w:lang w:val="uk-UA" w:eastAsia="uk-UA"/>
        </w:rPr>
        <w:t>(додаткова)</w:t>
      </w:r>
    </w:p>
    <w:p w:rsidR="008E479C" w:rsidRPr="00954D61" w:rsidRDefault="008E479C" w:rsidP="008E479C">
      <w:pPr>
        <w:pStyle w:val="a9"/>
        <w:numPr>
          <w:ilvl w:val="0"/>
          <w:numId w:val="14"/>
        </w:numPr>
        <w:rPr>
          <w:sz w:val="24"/>
          <w:szCs w:val="24"/>
        </w:rPr>
      </w:pPr>
      <w:r w:rsidRPr="00954D61">
        <w:rPr>
          <w:iCs/>
          <w:sz w:val="24"/>
          <w:szCs w:val="24"/>
        </w:rPr>
        <w:t xml:space="preserve">Офіційний сайт Антимонопольного комітету </w:t>
      </w:r>
      <w:proofErr w:type="spellStart"/>
      <w:r w:rsidRPr="00954D61">
        <w:rPr>
          <w:iCs/>
          <w:sz w:val="24"/>
          <w:szCs w:val="24"/>
        </w:rPr>
        <w:t>України—</w:t>
      </w:r>
      <w:proofErr w:type="spellEnd"/>
      <w:r w:rsidRPr="00954D61">
        <w:rPr>
          <w:iCs/>
          <w:sz w:val="24"/>
          <w:szCs w:val="24"/>
        </w:rPr>
        <w:t xml:space="preserve"> </w:t>
      </w:r>
      <w:hyperlink r:id="rId6" w:history="1">
        <w:r w:rsidRPr="00954D61">
          <w:rPr>
            <w:rStyle w:val="af3"/>
            <w:iCs/>
            <w:sz w:val="24"/>
            <w:szCs w:val="24"/>
          </w:rPr>
          <w:t>http://www.amc.gov.ua/</w:t>
        </w:r>
      </w:hyperlink>
    </w:p>
    <w:p w:rsidR="008E479C" w:rsidRPr="00954D61" w:rsidRDefault="008E479C" w:rsidP="008E479C">
      <w:pPr>
        <w:pStyle w:val="a9"/>
        <w:numPr>
          <w:ilvl w:val="0"/>
          <w:numId w:val="14"/>
        </w:numPr>
        <w:rPr>
          <w:sz w:val="24"/>
          <w:szCs w:val="24"/>
        </w:rPr>
      </w:pPr>
      <w:r w:rsidRPr="00954D61">
        <w:rPr>
          <w:iCs/>
          <w:sz w:val="24"/>
          <w:szCs w:val="24"/>
        </w:rPr>
        <w:t xml:space="preserve">Офіційний сайт Верховної Ради </w:t>
      </w:r>
      <w:proofErr w:type="spellStart"/>
      <w:r w:rsidRPr="00954D61">
        <w:rPr>
          <w:iCs/>
          <w:sz w:val="24"/>
          <w:szCs w:val="24"/>
        </w:rPr>
        <w:t>України—</w:t>
      </w:r>
      <w:proofErr w:type="spellEnd"/>
      <w:r w:rsidRPr="00954D61">
        <w:rPr>
          <w:iCs/>
          <w:sz w:val="24"/>
          <w:szCs w:val="24"/>
        </w:rPr>
        <w:t xml:space="preserve"> </w:t>
      </w:r>
      <w:hyperlink r:id="rId7" w:history="1">
        <w:r w:rsidRPr="00954D61">
          <w:rPr>
            <w:rStyle w:val="af3"/>
            <w:iCs/>
            <w:sz w:val="24"/>
            <w:szCs w:val="24"/>
          </w:rPr>
          <w:t>http://www.rada.gov.ua/</w:t>
        </w:r>
      </w:hyperlink>
    </w:p>
    <w:p w:rsidR="008E479C" w:rsidRPr="00954D61" w:rsidRDefault="008E479C" w:rsidP="008E479C">
      <w:pPr>
        <w:pStyle w:val="a9"/>
        <w:numPr>
          <w:ilvl w:val="0"/>
          <w:numId w:val="14"/>
        </w:numPr>
        <w:rPr>
          <w:sz w:val="24"/>
          <w:szCs w:val="24"/>
        </w:rPr>
      </w:pPr>
      <w:r w:rsidRPr="00954D61">
        <w:rPr>
          <w:iCs/>
          <w:sz w:val="24"/>
          <w:szCs w:val="24"/>
        </w:rPr>
        <w:t xml:space="preserve">Офіційний сайт Державного агентства України з інвестицій та інновацій — </w:t>
      </w:r>
      <w:hyperlink r:id="rId8" w:history="1">
        <w:r w:rsidRPr="00954D61">
          <w:rPr>
            <w:rStyle w:val="af3"/>
            <w:iCs/>
            <w:sz w:val="24"/>
            <w:szCs w:val="24"/>
          </w:rPr>
          <w:t>http://www</w:t>
        </w:r>
      </w:hyperlink>
      <w:r w:rsidRPr="00954D61">
        <w:rPr>
          <w:iCs/>
          <w:sz w:val="24"/>
          <w:szCs w:val="24"/>
        </w:rPr>
        <w:t xml:space="preserve">. </w:t>
      </w:r>
      <w:r w:rsidRPr="00954D61">
        <w:rPr>
          <w:iCs/>
          <w:sz w:val="24"/>
          <w:szCs w:val="24"/>
        </w:rPr>
        <w:fldChar w:fldCharType="begin"/>
      </w:r>
      <w:r w:rsidRPr="00954D61">
        <w:rPr>
          <w:iCs/>
          <w:sz w:val="24"/>
          <w:szCs w:val="24"/>
        </w:rPr>
        <w:instrText xml:space="preserve"> HYPERLINK "http://in.gov/" </w:instrText>
      </w:r>
      <w:r w:rsidRPr="00954D61">
        <w:rPr>
          <w:iCs/>
          <w:sz w:val="24"/>
          <w:szCs w:val="24"/>
        </w:rPr>
        <w:fldChar w:fldCharType="separate"/>
      </w:r>
      <w:r w:rsidRPr="00954D61">
        <w:rPr>
          <w:rStyle w:val="af3"/>
          <w:iCs/>
          <w:sz w:val="24"/>
          <w:szCs w:val="24"/>
        </w:rPr>
        <w:t>in.gov</w:t>
      </w:r>
      <w:r w:rsidRPr="00954D61">
        <w:rPr>
          <w:iCs/>
          <w:sz w:val="24"/>
          <w:szCs w:val="24"/>
        </w:rPr>
        <w:fldChar w:fldCharType="end"/>
      </w:r>
      <w:r w:rsidRPr="00954D61">
        <w:rPr>
          <w:iCs/>
          <w:sz w:val="24"/>
          <w:szCs w:val="24"/>
        </w:rPr>
        <w:t xml:space="preserve">. </w:t>
      </w:r>
      <w:proofErr w:type="spellStart"/>
      <w:r w:rsidRPr="00954D61">
        <w:rPr>
          <w:iCs/>
          <w:sz w:val="24"/>
          <w:szCs w:val="24"/>
        </w:rPr>
        <w:t>иа</w:t>
      </w:r>
      <w:proofErr w:type="spellEnd"/>
      <w:r w:rsidRPr="00954D61">
        <w:rPr>
          <w:iCs/>
          <w:sz w:val="24"/>
          <w:szCs w:val="24"/>
        </w:rPr>
        <w:t>/</w:t>
      </w:r>
    </w:p>
    <w:p w:rsidR="008E479C" w:rsidRPr="00954D61" w:rsidRDefault="008E479C" w:rsidP="008E479C">
      <w:pPr>
        <w:pStyle w:val="a9"/>
        <w:numPr>
          <w:ilvl w:val="0"/>
          <w:numId w:val="14"/>
        </w:numPr>
        <w:rPr>
          <w:sz w:val="24"/>
          <w:szCs w:val="24"/>
        </w:rPr>
      </w:pPr>
      <w:r w:rsidRPr="00954D61">
        <w:rPr>
          <w:iCs/>
          <w:sz w:val="24"/>
          <w:szCs w:val="24"/>
        </w:rPr>
        <w:t xml:space="preserve">Офіційний сайт Державної комісії з регулювання ринків фінансових послуг України — </w:t>
      </w:r>
      <w:hyperlink r:id="rId9" w:history="1">
        <w:r w:rsidRPr="00954D61">
          <w:rPr>
            <w:rStyle w:val="af3"/>
            <w:iCs/>
            <w:sz w:val="24"/>
            <w:szCs w:val="24"/>
          </w:rPr>
          <w:t>http://www.dfp.gov</w:t>
        </w:r>
      </w:hyperlink>
      <w:r w:rsidRPr="00954D61">
        <w:rPr>
          <w:iCs/>
          <w:sz w:val="24"/>
          <w:szCs w:val="24"/>
        </w:rPr>
        <w:t>. на/</w:t>
      </w:r>
    </w:p>
    <w:p w:rsidR="008E479C" w:rsidRPr="00954D61" w:rsidRDefault="008E479C" w:rsidP="008E479C">
      <w:pPr>
        <w:pStyle w:val="a9"/>
        <w:numPr>
          <w:ilvl w:val="0"/>
          <w:numId w:val="14"/>
        </w:numPr>
        <w:rPr>
          <w:sz w:val="24"/>
          <w:szCs w:val="24"/>
        </w:rPr>
      </w:pPr>
      <w:r w:rsidRPr="00954D61">
        <w:rPr>
          <w:iCs/>
          <w:sz w:val="24"/>
          <w:szCs w:val="24"/>
        </w:rPr>
        <w:t xml:space="preserve">Офіційний сайт Державної комісії з цінних паперів та </w:t>
      </w:r>
      <w:proofErr w:type="spellStart"/>
      <w:r w:rsidRPr="00954D61">
        <w:rPr>
          <w:iCs/>
          <w:sz w:val="24"/>
          <w:szCs w:val="24"/>
        </w:rPr>
        <w:t>фюндового</w:t>
      </w:r>
      <w:proofErr w:type="spellEnd"/>
      <w:r w:rsidRPr="00954D61">
        <w:rPr>
          <w:iCs/>
          <w:sz w:val="24"/>
          <w:szCs w:val="24"/>
        </w:rPr>
        <w:t xml:space="preserve"> ринку — </w:t>
      </w:r>
      <w:proofErr w:type="spellStart"/>
      <w:r w:rsidRPr="00954D61">
        <w:rPr>
          <w:iCs/>
          <w:sz w:val="24"/>
          <w:szCs w:val="24"/>
        </w:rPr>
        <w:t>http</w:t>
      </w:r>
      <w:proofErr w:type="spellEnd"/>
      <w:r w:rsidRPr="00954D61">
        <w:rPr>
          <w:iCs/>
          <w:sz w:val="24"/>
          <w:szCs w:val="24"/>
        </w:rPr>
        <w:t xml:space="preserve"> ://</w:t>
      </w:r>
      <w:proofErr w:type="spellStart"/>
      <w:r w:rsidRPr="00954D61">
        <w:rPr>
          <w:iCs/>
          <w:sz w:val="24"/>
          <w:szCs w:val="24"/>
        </w:rPr>
        <w:t>www</w:t>
      </w:r>
      <w:proofErr w:type="spellEnd"/>
      <w:r w:rsidRPr="00954D61">
        <w:rPr>
          <w:iCs/>
          <w:sz w:val="24"/>
          <w:szCs w:val="24"/>
        </w:rPr>
        <w:t xml:space="preserve">. </w:t>
      </w:r>
      <w:proofErr w:type="spellStart"/>
      <w:r w:rsidRPr="00954D61">
        <w:rPr>
          <w:iCs/>
          <w:sz w:val="24"/>
          <w:szCs w:val="24"/>
        </w:rPr>
        <w:t>ssmsc</w:t>
      </w:r>
      <w:proofErr w:type="spellEnd"/>
      <w:r w:rsidRPr="00954D61">
        <w:rPr>
          <w:iCs/>
          <w:sz w:val="24"/>
          <w:szCs w:val="24"/>
        </w:rPr>
        <w:t xml:space="preserve">. </w:t>
      </w:r>
      <w:proofErr w:type="spellStart"/>
      <w:r w:rsidRPr="00954D61">
        <w:rPr>
          <w:iCs/>
          <w:sz w:val="24"/>
          <w:szCs w:val="24"/>
        </w:rPr>
        <w:t>go</w:t>
      </w:r>
      <w:proofErr w:type="spellEnd"/>
      <w:r w:rsidRPr="00954D61">
        <w:rPr>
          <w:iCs/>
          <w:sz w:val="24"/>
          <w:szCs w:val="24"/>
        </w:rPr>
        <w:t xml:space="preserve"> v. </w:t>
      </w:r>
      <w:proofErr w:type="spellStart"/>
      <w:r w:rsidRPr="00954D61">
        <w:rPr>
          <w:iCs/>
          <w:sz w:val="24"/>
          <w:szCs w:val="24"/>
        </w:rPr>
        <w:t>иа</w:t>
      </w:r>
      <w:proofErr w:type="spellEnd"/>
      <w:r w:rsidRPr="00954D61">
        <w:rPr>
          <w:iCs/>
          <w:sz w:val="24"/>
          <w:szCs w:val="24"/>
        </w:rPr>
        <w:t>/</w:t>
      </w:r>
    </w:p>
    <w:p w:rsidR="008E479C" w:rsidRPr="00954D61" w:rsidRDefault="008E479C" w:rsidP="008E479C">
      <w:pPr>
        <w:pStyle w:val="a9"/>
        <w:numPr>
          <w:ilvl w:val="0"/>
          <w:numId w:val="14"/>
        </w:numPr>
        <w:rPr>
          <w:sz w:val="24"/>
          <w:szCs w:val="24"/>
        </w:rPr>
      </w:pPr>
      <w:r w:rsidRPr="00954D61">
        <w:rPr>
          <w:iCs/>
          <w:sz w:val="24"/>
          <w:szCs w:val="24"/>
        </w:rPr>
        <w:t xml:space="preserve">Офіційний сайт Державної податкової </w:t>
      </w:r>
      <w:proofErr w:type="spellStart"/>
      <w:r w:rsidRPr="00954D61">
        <w:rPr>
          <w:iCs/>
          <w:sz w:val="24"/>
          <w:szCs w:val="24"/>
        </w:rPr>
        <w:t>адміністрації—</w:t>
      </w:r>
      <w:proofErr w:type="spellEnd"/>
      <w:r w:rsidRPr="00954D61">
        <w:rPr>
          <w:iCs/>
          <w:sz w:val="24"/>
          <w:szCs w:val="24"/>
        </w:rPr>
        <w:t xml:space="preserve"> </w:t>
      </w:r>
      <w:proofErr w:type="spellStart"/>
      <w:r w:rsidRPr="00954D61">
        <w:rPr>
          <w:iCs/>
          <w:sz w:val="24"/>
          <w:szCs w:val="24"/>
        </w:rPr>
        <w:t>htlp</w:t>
      </w:r>
      <w:proofErr w:type="spellEnd"/>
      <w:r w:rsidRPr="00954D61">
        <w:rPr>
          <w:iCs/>
          <w:sz w:val="24"/>
          <w:szCs w:val="24"/>
        </w:rPr>
        <w:t>:</w:t>
      </w:r>
      <w:proofErr w:type="spellStart"/>
      <w:r w:rsidRPr="00954D61">
        <w:rPr>
          <w:iCs/>
          <w:sz w:val="24"/>
          <w:szCs w:val="24"/>
        </w:rPr>
        <w:t>www</w:t>
      </w:r>
      <w:proofErr w:type="spellEnd"/>
      <w:r w:rsidRPr="00954D61">
        <w:rPr>
          <w:iCs/>
          <w:sz w:val="24"/>
          <w:szCs w:val="24"/>
        </w:rPr>
        <w:t xml:space="preserve">. </w:t>
      </w:r>
      <w:r w:rsidRPr="00954D61">
        <w:rPr>
          <w:iCs/>
          <w:sz w:val="24"/>
          <w:szCs w:val="24"/>
        </w:rPr>
        <w:fldChar w:fldCharType="begin"/>
      </w:r>
      <w:r w:rsidRPr="00954D61">
        <w:rPr>
          <w:iCs/>
          <w:sz w:val="24"/>
          <w:szCs w:val="24"/>
        </w:rPr>
        <w:instrText xml:space="preserve"> HYPERLINK "http://sta.gov.ua/" </w:instrText>
      </w:r>
      <w:r w:rsidRPr="00954D61">
        <w:rPr>
          <w:iCs/>
          <w:sz w:val="24"/>
          <w:szCs w:val="24"/>
        </w:rPr>
        <w:fldChar w:fldCharType="separate"/>
      </w:r>
      <w:proofErr w:type="spellStart"/>
      <w:r w:rsidRPr="00954D61">
        <w:rPr>
          <w:rStyle w:val="af3"/>
          <w:iCs/>
          <w:sz w:val="24"/>
          <w:szCs w:val="24"/>
        </w:rPr>
        <w:t>sta.gov.ua</w:t>
      </w:r>
      <w:proofErr w:type="spellEnd"/>
      <w:r w:rsidRPr="00954D61">
        <w:rPr>
          <w:iCs/>
          <w:sz w:val="24"/>
          <w:szCs w:val="24"/>
        </w:rPr>
        <w:fldChar w:fldCharType="end"/>
      </w:r>
    </w:p>
    <w:p w:rsidR="008E479C" w:rsidRPr="00954D61" w:rsidRDefault="008E479C" w:rsidP="008E479C">
      <w:pPr>
        <w:pStyle w:val="a9"/>
        <w:numPr>
          <w:ilvl w:val="0"/>
          <w:numId w:val="14"/>
        </w:numPr>
        <w:rPr>
          <w:sz w:val="24"/>
          <w:szCs w:val="24"/>
        </w:rPr>
      </w:pPr>
      <w:r w:rsidRPr="00954D61">
        <w:rPr>
          <w:iCs/>
          <w:sz w:val="24"/>
          <w:szCs w:val="24"/>
        </w:rPr>
        <w:t xml:space="preserve">Офіційний сайт Міністерства економіки та з питань європейської інтеграції України — </w:t>
      </w:r>
      <w:hyperlink r:id="rId10" w:history="1">
        <w:r w:rsidRPr="00954D61">
          <w:rPr>
            <w:rStyle w:val="af3"/>
            <w:iCs/>
            <w:sz w:val="24"/>
            <w:szCs w:val="24"/>
          </w:rPr>
          <w:t>http://www</w:t>
        </w:r>
      </w:hyperlink>
      <w:r w:rsidRPr="00954D61">
        <w:rPr>
          <w:iCs/>
          <w:sz w:val="24"/>
          <w:szCs w:val="24"/>
        </w:rPr>
        <w:t xml:space="preserve">. </w:t>
      </w:r>
      <w:r w:rsidRPr="00954D61">
        <w:rPr>
          <w:iCs/>
          <w:sz w:val="24"/>
          <w:szCs w:val="24"/>
        </w:rPr>
        <w:fldChar w:fldCharType="begin"/>
      </w:r>
      <w:r w:rsidRPr="00954D61">
        <w:rPr>
          <w:iCs/>
          <w:sz w:val="24"/>
          <w:szCs w:val="24"/>
        </w:rPr>
        <w:instrText xml:space="preserve"> HYPERLINK "http://me.gov/" </w:instrText>
      </w:r>
      <w:r w:rsidRPr="00954D61">
        <w:rPr>
          <w:iCs/>
          <w:sz w:val="24"/>
          <w:szCs w:val="24"/>
        </w:rPr>
        <w:fldChar w:fldCharType="separate"/>
      </w:r>
      <w:r w:rsidRPr="00954D61">
        <w:rPr>
          <w:rStyle w:val="af3"/>
          <w:iCs/>
          <w:sz w:val="24"/>
          <w:szCs w:val="24"/>
        </w:rPr>
        <w:t>me.gov</w:t>
      </w:r>
      <w:r w:rsidRPr="00954D61">
        <w:rPr>
          <w:iCs/>
          <w:sz w:val="24"/>
          <w:szCs w:val="24"/>
        </w:rPr>
        <w:fldChar w:fldCharType="end"/>
      </w:r>
      <w:r w:rsidRPr="00954D61">
        <w:rPr>
          <w:iCs/>
          <w:sz w:val="24"/>
          <w:szCs w:val="24"/>
        </w:rPr>
        <w:t xml:space="preserve">. </w:t>
      </w:r>
      <w:proofErr w:type="spellStart"/>
      <w:r w:rsidRPr="00954D61">
        <w:rPr>
          <w:iCs/>
          <w:sz w:val="24"/>
          <w:szCs w:val="24"/>
        </w:rPr>
        <w:t>иа</w:t>
      </w:r>
      <w:proofErr w:type="spellEnd"/>
      <w:r w:rsidRPr="00954D61">
        <w:rPr>
          <w:iCs/>
          <w:sz w:val="24"/>
          <w:szCs w:val="24"/>
        </w:rPr>
        <w:t>/</w:t>
      </w:r>
    </w:p>
    <w:p w:rsidR="008E479C" w:rsidRPr="00954D61" w:rsidRDefault="008E479C" w:rsidP="008E479C">
      <w:pPr>
        <w:pStyle w:val="a9"/>
        <w:numPr>
          <w:ilvl w:val="0"/>
          <w:numId w:val="14"/>
        </w:numPr>
        <w:rPr>
          <w:iCs/>
          <w:sz w:val="24"/>
          <w:szCs w:val="24"/>
        </w:rPr>
      </w:pPr>
      <w:r w:rsidRPr="00954D61">
        <w:rPr>
          <w:iCs/>
          <w:sz w:val="24"/>
          <w:szCs w:val="24"/>
        </w:rPr>
        <w:t xml:space="preserve">Офіційний сайт Міністерства фінансів </w:t>
      </w:r>
      <w:proofErr w:type="spellStart"/>
      <w:r w:rsidRPr="00954D61">
        <w:rPr>
          <w:iCs/>
          <w:sz w:val="24"/>
          <w:szCs w:val="24"/>
        </w:rPr>
        <w:t>України—</w:t>
      </w:r>
      <w:proofErr w:type="spellEnd"/>
      <w:r w:rsidRPr="00954D61">
        <w:rPr>
          <w:iCs/>
          <w:sz w:val="24"/>
          <w:szCs w:val="24"/>
        </w:rPr>
        <w:t xml:space="preserve"> </w:t>
      </w:r>
      <w:hyperlink r:id="rId11" w:history="1">
        <w:r w:rsidRPr="00954D61">
          <w:rPr>
            <w:rStyle w:val="af3"/>
            <w:iCs/>
            <w:sz w:val="24"/>
            <w:szCs w:val="24"/>
          </w:rPr>
          <w:t>http://www.minfin</w:t>
        </w:r>
      </w:hyperlink>
      <w:r w:rsidRPr="00954D61">
        <w:rPr>
          <w:iCs/>
          <w:sz w:val="24"/>
          <w:szCs w:val="24"/>
        </w:rPr>
        <w:t xml:space="preserve">. </w:t>
      </w:r>
      <w:r w:rsidRPr="00954D61">
        <w:rPr>
          <w:iCs/>
          <w:sz w:val="24"/>
          <w:szCs w:val="24"/>
        </w:rPr>
        <w:fldChar w:fldCharType="begin"/>
      </w:r>
      <w:r w:rsidRPr="00954D61">
        <w:rPr>
          <w:iCs/>
          <w:sz w:val="24"/>
          <w:szCs w:val="24"/>
        </w:rPr>
        <w:instrText xml:space="preserve"> HYPERLINK "http://gov.ua/" </w:instrText>
      </w:r>
      <w:r w:rsidRPr="00954D61">
        <w:rPr>
          <w:iCs/>
          <w:sz w:val="24"/>
          <w:szCs w:val="24"/>
        </w:rPr>
        <w:fldChar w:fldCharType="separate"/>
      </w:r>
      <w:proofErr w:type="spellStart"/>
      <w:r w:rsidRPr="00954D61">
        <w:rPr>
          <w:rStyle w:val="af3"/>
          <w:iCs/>
          <w:sz w:val="24"/>
          <w:szCs w:val="24"/>
        </w:rPr>
        <w:t>gov.ua</w:t>
      </w:r>
      <w:proofErr w:type="spellEnd"/>
      <w:r w:rsidRPr="00954D61">
        <w:rPr>
          <w:rStyle w:val="af3"/>
          <w:iCs/>
          <w:sz w:val="24"/>
          <w:szCs w:val="24"/>
        </w:rPr>
        <w:t>/</w:t>
      </w:r>
      <w:r w:rsidRPr="00954D61">
        <w:rPr>
          <w:iCs/>
          <w:sz w:val="24"/>
          <w:szCs w:val="24"/>
        </w:rPr>
        <w:fldChar w:fldCharType="end"/>
      </w:r>
    </w:p>
    <w:p w:rsidR="008E479C" w:rsidRPr="00954D61" w:rsidRDefault="008E479C" w:rsidP="008E479C">
      <w:pPr>
        <w:pStyle w:val="a9"/>
        <w:numPr>
          <w:ilvl w:val="0"/>
          <w:numId w:val="14"/>
        </w:numPr>
        <w:rPr>
          <w:sz w:val="24"/>
          <w:szCs w:val="24"/>
        </w:rPr>
      </w:pPr>
      <w:r w:rsidRPr="00954D61">
        <w:rPr>
          <w:iCs/>
          <w:sz w:val="24"/>
          <w:szCs w:val="24"/>
        </w:rPr>
        <w:t xml:space="preserve">Офіційний сайт Національного банку України — </w:t>
      </w:r>
      <w:hyperlink r:id="rId12" w:history="1">
        <w:r w:rsidRPr="00954D61">
          <w:rPr>
            <w:rStyle w:val="af3"/>
            <w:iCs/>
            <w:sz w:val="24"/>
            <w:szCs w:val="24"/>
          </w:rPr>
          <w:t>http://bank.gov.ua</w:t>
        </w:r>
      </w:hyperlink>
    </w:p>
    <w:p w:rsidR="008E479C" w:rsidRPr="00954D61" w:rsidRDefault="008E479C" w:rsidP="008E479C">
      <w:pPr>
        <w:pStyle w:val="a9"/>
        <w:numPr>
          <w:ilvl w:val="0"/>
          <w:numId w:val="14"/>
        </w:numPr>
        <w:rPr>
          <w:sz w:val="24"/>
          <w:szCs w:val="24"/>
        </w:rPr>
      </w:pPr>
      <w:r w:rsidRPr="00954D61">
        <w:rPr>
          <w:iCs/>
          <w:sz w:val="24"/>
          <w:szCs w:val="24"/>
        </w:rPr>
        <w:t xml:space="preserve">Офіційний сайт Національного банку України — </w:t>
      </w:r>
      <w:hyperlink r:id="rId13" w:history="1">
        <w:r w:rsidRPr="00954D61">
          <w:rPr>
            <w:rStyle w:val="af3"/>
            <w:iCs/>
            <w:sz w:val="24"/>
            <w:szCs w:val="24"/>
          </w:rPr>
          <w:t>http://nbu.gov.ua/</w:t>
        </w:r>
      </w:hyperlink>
    </w:p>
    <w:p w:rsidR="008E479C" w:rsidRPr="00954D61" w:rsidRDefault="008E479C" w:rsidP="008E479C">
      <w:pPr>
        <w:pStyle w:val="a9"/>
        <w:numPr>
          <w:ilvl w:val="0"/>
          <w:numId w:val="14"/>
        </w:numPr>
        <w:rPr>
          <w:sz w:val="24"/>
          <w:szCs w:val="24"/>
        </w:rPr>
      </w:pPr>
      <w:r w:rsidRPr="00954D61">
        <w:rPr>
          <w:iCs/>
          <w:sz w:val="24"/>
          <w:szCs w:val="24"/>
        </w:rPr>
        <w:t xml:space="preserve">Офіційний сайт Української національної іпотечної </w:t>
      </w:r>
      <w:proofErr w:type="spellStart"/>
      <w:r w:rsidRPr="00954D61">
        <w:rPr>
          <w:iCs/>
          <w:sz w:val="24"/>
          <w:szCs w:val="24"/>
        </w:rPr>
        <w:t>асоціації—</w:t>
      </w:r>
      <w:proofErr w:type="spellEnd"/>
      <w:r w:rsidRPr="00954D61">
        <w:rPr>
          <w:iCs/>
          <w:sz w:val="24"/>
          <w:szCs w:val="24"/>
        </w:rPr>
        <w:t xml:space="preserve"> </w:t>
      </w:r>
      <w:hyperlink r:id="rId14" w:history="1">
        <w:r w:rsidRPr="00954D61">
          <w:rPr>
            <w:rStyle w:val="af3"/>
            <w:iCs/>
            <w:sz w:val="24"/>
            <w:szCs w:val="24"/>
          </w:rPr>
          <w:t>http://www.unia.com.ua</w:t>
        </w:r>
      </w:hyperlink>
    </w:p>
    <w:p w:rsidR="008E479C" w:rsidRPr="00954D61" w:rsidRDefault="008E479C" w:rsidP="008E479C">
      <w:pPr>
        <w:pStyle w:val="a9"/>
        <w:numPr>
          <w:ilvl w:val="0"/>
          <w:numId w:val="14"/>
        </w:numPr>
        <w:rPr>
          <w:sz w:val="24"/>
          <w:szCs w:val="24"/>
        </w:rPr>
      </w:pPr>
      <w:r w:rsidRPr="00954D61">
        <w:rPr>
          <w:iCs/>
          <w:sz w:val="24"/>
          <w:szCs w:val="24"/>
        </w:rPr>
        <w:t xml:space="preserve">Офіційний сайт Фондової біржі «ПФТС» — </w:t>
      </w:r>
      <w:hyperlink r:id="rId15" w:history="1">
        <w:r w:rsidRPr="00954D61">
          <w:rPr>
            <w:rStyle w:val="af3"/>
            <w:iCs/>
            <w:sz w:val="24"/>
            <w:szCs w:val="24"/>
          </w:rPr>
          <w:t>http://www.pfts.com.ua</w:t>
        </w:r>
      </w:hyperlink>
      <w:r w:rsidRPr="00954D61">
        <w:rPr>
          <w:iCs/>
          <w:sz w:val="24"/>
          <w:szCs w:val="24"/>
        </w:rPr>
        <w:t xml:space="preserve"> -</w:t>
      </w:r>
    </w:p>
    <w:p w:rsidR="008E479C" w:rsidRPr="00954D61" w:rsidRDefault="008E479C" w:rsidP="008E479C">
      <w:pPr>
        <w:pStyle w:val="a9"/>
        <w:numPr>
          <w:ilvl w:val="0"/>
          <w:numId w:val="14"/>
        </w:numPr>
        <w:rPr>
          <w:sz w:val="24"/>
          <w:szCs w:val="24"/>
        </w:rPr>
      </w:pPr>
      <w:r w:rsidRPr="00954D61">
        <w:rPr>
          <w:iCs/>
          <w:sz w:val="24"/>
          <w:szCs w:val="24"/>
        </w:rPr>
        <w:t xml:space="preserve">Офіційний сайт Фонду гарантування вкладів фізичних </w:t>
      </w:r>
      <w:proofErr w:type="spellStart"/>
      <w:r w:rsidRPr="00954D61">
        <w:rPr>
          <w:iCs/>
          <w:sz w:val="24"/>
          <w:szCs w:val="24"/>
        </w:rPr>
        <w:t>осіб—</w:t>
      </w:r>
      <w:proofErr w:type="spellEnd"/>
      <w:r w:rsidRPr="00954D61">
        <w:rPr>
          <w:iCs/>
          <w:sz w:val="24"/>
          <w:szCs w:val="24"/>
        </w:rPr>
        <w:t xml:space="preserve"> </w:t>
      </w:r>
      <w:hyperlink r:id="rId16" w:history="1">
        <w:r w:rsidRPr="00954D61">
          <w:rPr>
            <w:rStyle w:val="af3"/>
            <w:iCs/>
            <w:sz w:val="24"/>
            <w:szCs w:val="24"/>
          </w:rPr>
          <w:t>http://wwwfv.gov.ua</w:t>
        </w:r>
      </w:hyperlink>
    </w:p>
    <w:p w:rsidR="008E479C" w:rsidRPr="00954D61" w:rsidRDefault="008E479C" w:rsidP="008E479C">
      <w:pPr>
        <w:pStyle w:val="a9"/>
        <w:numPr>
          <w:ilvl w:val="0"/>
          <w:numId w:val="14"/>
        </w:numPr>
        <w:rPr>
          <w:sz w:val="24"/>
          <w:szCs w:val="24"/>
        </w:rPr>
      </w:pPr>
      <w:hyperlink r:id="rId17" w:history="1">
        <w:r w:rsidRPr="00954D61">
          <w:rPr>
            <w:rStyle w:val="af3"/>
            <w:iCs/>
            <w:sz w:val="24"/>
            <w:szCs w:val="24"/>
          </w:rPr>
          <w:t>http://bin.com.ua/</w:t>
        </w:r>
      </w:hyperlink>
    </w:p>
    <w:p w:rsidR="008E479C" w:rsidRPr="00954D61" w:rsidRDefault="008E479C" w:rsidP="008E479C">
      <w:pPr>
        <w:pStyle w:val="a9"/>
        <w:numPr>
          <w:ilvl w:val="0"/>
          <w:numId w:val="14"/>
        </w:numPr>
        <w:rPr>
          <w:sz w:val="24"/>
          <w:szCs w:val="24"/>
        </w:rPr>
      </w:pPr>
      <w:hyperlink r:id="rId18" w:history="1">
        <w:r w:rsidRPr="00954D61">
          <w:rPr>
            <w:rStyle w:val="af3"/>
            <w:iCs/>
            <w:sz w:val="24"/>
            <w:szCs w:val="24"/>
          </w:rPr>
          <w:t>http://news.fmance.ua/</w:t>
        </w:r>
      </w:hyperlink>
    </w:p>
    <w:p w:rsidR="008E479C" w:rsidRPr="00954D61" w:rsidRDefault="008E479C" w:rsidP="008E479C">
      <w:pPr>
        <w:pStyle w:val="a9"/>
        <w:numPr>
          <w:ilvl w:val="0"/>
          <w:numId w:val="14"/>
        </w:numPr>
        <w:rPr>
          <w:sz w:val="24"/>
          <w:szCs w:val="24"/>
        </w:rPr>
      </w:pPr>
      <w:hyperlink r:id="rId19" w:history="1">
        <w:r w:rsidRPr="00954D61">
          <w:rPr>
            <w:rStyle w:val="af3"/>
            <w:iCs/>
            <w:sz w:val="24"/>
            <w:szCs w:val="24"/>
          </w:rPr>
          <w:t>http://www.antikrizis.ua</w:t>
        </w:r>
      </w:hyperlink>
    </w:p>
    <w:p w:rsidR="008E479C" w:rsidRPr="00954D61" w:rsidRDefault="008E479C" w:rsidP="008E479C">
      <w:pPr>
        <w:pStyle w:val="a9"/>
        <w:numPr>
          <w:ilvl w:val="0"/>
          <w:numId w:val="14"/>
        </w:numPr>
        <w:rPr>
          <w:sz w:val="24"/>
          <w:szCs w:val="24"/>
        </w:rPr>
      </w:pPr>
      <w:hyperlink r:id="rId20" w:history="1">
        <w:r w:rsidRPr="00954D61">
          <w:rPr>
            <w:rStyle w:val="af3"/>
            <w:iCs/>
            <w:sz w:val="24"/>
            <w:szCs w:val="24"/>
          </w:rPr>
          <w:t>http://www.bankruptcy.ua</w:t>
        </w:r>
      </w:hyperlink>
    </w:p>
    <w:p w:rsidR="008E479C" w:rsidRPr="00954D61" w:rsidRDefault="008E479C" w:rsidP="008E479C">
      <w:pPr>
        <w:pStyle w:val="a9"/>
        <w:numPr>
          <w:ilvl w:val="0"/>
          <w:numId w:val="14"/>
        </w:numPr>
        <w:rPr>
          <w:sz w:val="24"/>
          <w:szCs w:val="24"/>
        </w:rPr>
      </w:pPr>
      <w:hyperlink r:id="rId21" w:history="1">
        <w:r w:rsidRPr="00954D61">
          <w:rPr>
            <w:rStyle w:val="af3"/>
            <w:iCs/>
            <w:sz w:val="24"/>
            <w:szCs w:val="24"/>
          </w:rPr>
          <w:t>http://www.bankrtit.com.ua</w:t>
        </w:r>
      </w:hyperlink>
    </w:p>
    <w:p w:rsidR="008E479C" w:rsidRPr="00954D61" w:rsidRDefault="008E479C" w:rsidP="008E479C">
      <w:pPr>
        <w:pStyle w:val="a9"/>
        <w:numPr>
          <w:ilvl w:val="0"/>
          <w:numId w:val="14"/>
        </w:numPr>
        <w:rPr>
          <w:sz w:val="24"/>
          <w:szCs w:val="24"/>
        </w:rPr>
      </w:pPr>
      <w:hyperlink r:id="rId22" w:history="1">
        <w:r w:rsidRPr="00954D61">
          <w:rPr>
            <w:rStyle w:val="af3"/>
            <w:iCs/>
            <w:sz w:val="24"/>
            <w:szCs w:val="24"/>
          </w:rPr>
          <w:t>http://www.e-xecutive.ru</w:t>
        </w:r>
      </w:hyperlink>
    </w:p>
    <w:p w:rsidR="008E479C" w:rsidRPr="00954D61" w:rsidRDefault="008E479C" w:rsidP="008E479C">
      <w:pPr>
        <w:pStyle w:val="a9"/>
        <w:numPr>
          <w:ilvl w:val="0"/>
          <w:numId w:val="14"/>
        </w:numPr>
        <w:rPr>
          <w:sz w:val="24"/>
          <w:szCs w:val="24"/>
        </w:rPr>
      </w:pPr>
      <w:hyperlink r:id="rId23" w:history="1">
        <w:r w:rsidRPr="00954D61">
          <w:rPr>
            <w:rStyle w:val="af3"/>
            <w:iCs/>
            <w:sz w:val="24"/>
            <w:szCs w:val="24"/>
          </w:rPr>
          <w:t>http://www.finmarket.info</w:t>
        </w:r>
      </w:hyperlink>
    </w:p>
    <w:p w:rsidR="008E479C" w:rsidRPr="00954D61" w:rsidRDefault="008E479C" w:rsidP="008E479C">
      <w:pPr>
        <w:pStyle w:val="a9"/>
        <w:numPr>
          <w:ilvl w:val="0"/>
          <w:numId w:val="14"/>
        </w:numPr>
        <w:rPr>
          <w:sz w:val="24"/>
          <w:szCs w:val="24"/>
        </w:rPr>
      </w:pPr>
      <w:hyperlink r:id="rId24" w:history="1">
        <w:r w:rsidRPr="00954D61">
          <w:rPr>
            <w:rStyle w:val="af3"/>
            <w:iCs/>
            <w:sz w:val="24"/>
            <w:szCs w:val="24"/>
          </w:rPr>
          <w:t>http://www.finservice.com.ua</w:t>
        </w:r>
      </w:hyperlink>
    </w:p>
    <w:p w:rsidR="008E479C" w:rsidRPr="00954D61" w:rsidRDefault="008E479C" w:rsidP="008E479C">
      <w:pPr>
        <w:pStyle w:val="a9"/>
        <w:numPr>
          <w:ilvl w:val="0"/>
          <w:numId w:val="14"/>
        </w:numPr>
        <w:rPr>
          <w:sz w:val="24"/>
          <w:szCs w:val="24"/>
        </w:rPr>
      </w:pPr>
      <w:hyperlink r:id="rId25" w:history="1">
        <w:r w:rsidRPr="00954D61">
          <w:rPr>
            <w:rStyle w:val="af3"/>
            <w:iCs/>
            <w:sz w:val="24"/>
            <w:szCs w:val="24"/>
          </w:rPr>
          <w:t>http://www.icps.kiev.ua</w:t>
        </w:r>
      </w:hyperlink>
    </w:p>
    <w:p w:rsidR="008E479C" w:rsidRPr="00954D61" w:rsidRDefault="008E479C" w:rsidP="008E479C">
      <w:pPr>
        <w:pStyle w:val="a9"/>
        <w:numPr>
          <w:ilvl w:val="0"/>
          <w:numId w:val="14"/>
        </w:numPr>
        <w:rPr>
          <w:sz w:val="24"/>
          <w:szCs w:val="24"/>
        </w:rPr>
      </w:pPr>
      <w:hyperlink r:id="rId26" w:history="1">
        <w:r w:rsidRPr="00954D61">
          <w:rPr>
            <w:rStyle w:val="af3"/>
            <w:iCs/>
            <w:sz w:val="24"/>
            <w:szCs w:val="24"/>
          </w:rPr>
          <w:t>http://www.ier.kiev.ua</w:t>
        </w:r>
      </w:hyperlink>
    </w:p>
    <w:p w:rsidR="008E479C" w:rsidRPr="00954D61" w:rsidRDefault="008E479C" w:rsidP="008E479C">
      <w:pPr>
        <w:pStyle w:val="a9"/>
        <w:numPr>
          <w:ilvl w:val="0"/>
          <w:numId w:val="14"/>
        </w:numPr>
        <w:rPr>
          <w:sz w:val="24"/>
          <w:szCs w:val="24"/>
        </w:rPr>
      </w:pPr>
      <w:hyperlink r:id="rId27" w:history="1">
        <w:r w:rsidRPr="00954D61">
          <w:rPr>
            <w:rStyle w:val="af3"/>
            <w:iCs/>
            <w:sz w:val="24"/>
            <w:szCs w:val="24"/>
          </w:rPr>
          <w:t>http://www</w:t>
        </w:r>
      </w:hyperlink>
      <w:r w:rsidRPr="00954D61">
        <w:rPr>
          <w:iCs/>
          <w:sz w:val="24"/>
          <w:szCs w:val="24"/>
        </w:rPr>
        <w:t xml:space="preserve">. </w:t>
      </w:r>
      <w:proofErr w:type="spellStart"/>
      <w:r w:rsidRPr="00954D61">
        <w:rPr>
          <w:iCs/>
          <w:sz w:val="24"/>
          <w:szCs w:val="24"/>
        </w:rPr>
        <w:t>infobirzha.kiev.иа</w:t>
      </w:r>
      <w:proofErr w:type="spellEnd"/>
      <w:r w:rsidRPr="00954D61">
        <w:rPr>
          <w:iCs/>
          <w:sz w:val="24"/>
          <w:szCs w:val="24"/>
        </w:rPr>
        <w:t>/</w:t>
      </w:r>
    </w:p>
    <w:p w:rsidR="008E479C" w:rsidRPr="00954D61" w:rsidRDefault="008E479C" w:rsidP="008E479C">
      <w:pPr>
        <w:pStyle w:val="a9"/>
        <w:numPr>
          <w:ilvl w:val="0"/>
          <w:numId w:val="14"/>
        </w:numPr>
        <w:rPr>
          <w:sz w:val="24"/>
          <w:szCs w:val="24"/>
        </w:rPr>
      </w:pPr>
      <w:hyperlink r:id="rId28" w:history="1">
        <w:r w:rsidRPr="00954D61">
          <w:rPr>
            <w:rStyle w:val="af3"/>
            <w:iCs/>
            <w:sz w:val="24"/>
            <w:szCs w:val="24"/>
          </w:rPr>
          <w:t>http://www.ueplac.kiev.ua</w:t>
        </w:r>
      </w:hyperlink>
    </w:p>
    <w:p w:rsidR="008E479C" w:rsidRPr="00954D61" w:rsidRDefault="008E479C" w:rsidP="008E479C">
      <w:pPr>
        <w:pStyle w:val="a9"/>
        <w:numPr>
          <w:ilvl w:val="0"/>
          <w:numId w:val="14"/>
        </w:numPr>
        <w:rPr>
          <w:sz w:val="24"/>
          <w:szCs w:val="24"/>
        </w:rPr>
      </w:pPr>
      <w:hyperlink r:id="rId29" w:history="1">
        <w:r w:rsidRPr="00954D61">
          <w:rPr>
            <w:rStyle w:val="af3"/>
            <w:iCs/>
            <w:sz w:val="24"/>
            <w:szCs w:val="24"/>
          </w:rPr>
          <w:t>http://www.uice.com.ua/</w:t>
        </w:r>
      </w:hyperlink>
    </w:p>
    <w:p w:rsidR="008E479C" w:rsidRPr="00954D61" w:rsidRDefault="008E479C" w:rsidP="008E479C">
      <w:pPr>
        <w:pStyle w:val="a9"/>
        <w:numPr>
          <w:ilvl w:val="0"/>
          <w:numId w:val="14"/>
        </w:numPr>
        <w:rPr>
          <w:sz w:val="24"/>
          <w:szCs w:val="24"/>
        </w:rPr>
      </w:pPr>
      <w:hyperlink r:id="rId30" w:history="1">
        <w:r w:rsidRPr="00954D61">
          <w:rPr>
            <w:rStyle w:val="af3"/>
            <w:iCs/>
            <w:sz w:val="24"/>
            <w:szCs w:val="24"/>
          </w:rPr>
          <w:t>http://www.ukrcu.kiev</w:t>
        </w:r>
      </w:hyperlink>
      <w:r w:rsidRPr="00954D61">
        <w:rPr>
          <w:iCs/>
          <w:sz w:val="24"/>
          <w:szCs w:val="24"/>
        </w:rPr>
        <w:t>.иа/</w:t>
      </w:r>
    </w:p>
    <w:p w:rsidR="008E479C" w:rsidRPr="00954D61" w:rsidRDefault="008E479C" w:rsidP="008E479C">
      <w:pPr>
        <w:pStyle w:val="a9"/>
        <w:numPr>
          <w:ilvl w:val="0"/>
          <w:numId w:val="14"/>
        </w:numPr>
        <w:rPr>
          <w:sz w:val="24"/>
          <w:szCs w:val="24"/>
        </w:rPr>
      </w:pPr>
      <w:hyperlink r:id="rId31" w:history="1">
        <w:r w:rsidRPr="00954D61">
          <w:rPr>
            <w:rStyle w:val="af3"/>
            <w:iCs/>
            <w:sz w:val="24"/>
            <w:szCs w:val="24"/>
          </w:rPr>
          <w:t>http://www.unlease.ru</w:t>
        </w:r>
      </w:hyperlink>
    </w:p>
    <w:p w:rsidR="008E479C" w:rsidRPr="003A556B" w:rsidRDefault="008E479C" w:rsidP="008E479C">
      <w:pPr>
        <w:jc w:val="both"/>
        <w:rPr>
          <w:sz w:val="24"/>
          <w:szCs w:val="24"/>
          <w:lang w:val="ru-RU"/>
        </w:rPr>
      </w:pPr>
    </w:p>
    <w:p w:rsidR="008E479C" w:rsidRPr="003A556B" w:rsidRDefault="008E479C" w:rsidP="008E479C">
      <w:pPr>
        <w:jc w:val="both"/>
        <w:rPr>
          <w:sz w:val="24"/>
          <w:szCs w:val="24"/>
          <w:lang w:val="ru-RU"/>
        </w:rPr>
      </w:pPr>
    </w:p>
    <w:p w:rsidR="008E479C" w:rsidRPr="001D40E1" w:rsidRDefault="008E479C" w:rsidP="008E479C">
      <w:pPr>
        <w:pStyle w:val="a5"/>
        <w:rPr>
          <w:sz w:val="24"/>
          <w:szCs w:val="24"/>
          <w:lang w:val="uk-UA"/>
        </w:rPr>
      </w:pPr>
      <w:r>
        <w:rPr>
          <w:b w:val="0"/>
          <w:sz w:val="24"/>
          <w:szCs w:val="24"/>
        </w:rPr>
        <w:br w:type="page"/>
      </w:r>
      <w:r w:rsidRPr="001D40E1">
        <w:rPr>
          <w:b w:val="0"/>
          <w:bCs/>
          <w:i/>
          <w:iCs/>
          <w:sz w:val="24"/>
          <w:szCs w:val="24"/>
          <w:lang w:val="en-US"/>
        </w:rPr>
        <w:lastRenderedPageBreak/>
        <w:t xml:space="preserve"> </w:t>
      </w:r>
      <w:r w:rsidRPr="001D40E1">
        <w:rPr>
          <w:sz w:val="24"/>
          <w:szCs w:val="24"/>
          <w:lang w:val="uk-UA"/>
        </w:rPr>
        <w:t>РОЗДІЛ 6.  ГРАФІК РОЗПОДІЛУ НАВЧАЛЬНОГО ЧАСУ</w:t>
      </w:r>
    </w:p>
    <w:p w:rsidR="008E479C" w:rsidRPr="001D40E1" w:rsidRDefault="008E479C" w:rsidP="008E479C">
      <w:pPr>
        <w:suppressAutoHyphens w:val="0"/>
        <w:jc w:val="center"/>
        <w:rPr>
          <w:b/>
          <w:sz w:val="24"/>
          <w:szCs w:val="24"/>
          <w:lang w:eastAsia="ru-RU"/>
        </w:rPr>
      </w:pPr>
      <w:r w:rsidRPr="001D40E1">
        <w:rPr>
          <w:b/>
          <w:sz w:val="24"/>
          <w:szCs w:val="24"/>
          <w:lang w:eastAsia="ru-RU"/>
        </w:rPr>
        <w:t>ЗА ОСВІТНЬОЮ ПРОГРАМОЮ ТА ВИДАМИ НАВЧАЛЬНОЇ РОБОТИ</w:t>
      </w:r>
    </w:p>
    <w:tbl>
      <w:tblPr>
        <w:tblW w:w="10065" w:type="dxa"/>
        <w:tblInd w:w="-34" w:type="dxa"/>
        <w:tblLayout w:type="fixed"/>
        <w:tblLook w:val="0000"/>
      </w:tblPr>
      <w:tblGrid>
        <w:gridCol w:w="1135"/>
        <w:gridCol w:w="3118"/>
        <w:gridCol w:w="709"/>
        <w:gridCol w:w="1276"/>
        <w:gridCol w:w="1278"/>
        <w:gridCol w:w="848"/>
        <w:gridCol w:w="992"/>
        <w:gridCol w:w="709"/>
      </w:tblGrid>
      <w:tr w:rsidR="008E479C" w:rsidRPr="001D40E1" w:rsidTr="008E479C">
        <w:tblPrEx>
          <w:tblCellMar>
            <w:top w:w="0" w:type="dxa"/>
            <w:bottom w:w="0" w:type="dxa"/>
          </w:tblCellMar>
        </w:tblPrEx>
        <w:tc>
          <w:tcPr>
            <w:tcW w:w="1135" w:type="dxa"/>
            <w:vMerge w:val="restart"/>
            <w:tcBorders>
              <w:top w:val="single" w:sz="18" w:space="0" w:color="auto"/>
              <w:left w:val="single" w:sz="18" w:space="0" w:color="auto"/>
              <w:right w:val="single" w:sz="18" w:space="0" w:color="auto"/>
            </w:tcBorders>
            <w:vAlign w:val="center"/>
          </w:tcPr>
          <w:p w:rsidR="008E479C" w:rsidRPr="001D40E1" w:rsidRDefault="008E479C" w:rsidP="007A72B8">
            <w:pPr>
              <w:suppressAutoHyphens w:val="0"/>
              <w:spacing w:line="276" w:lineRule="auto"/>
              <w:jc w:val="center"/>
              <w:rPr>
                <w:rFonts w:eastAsia="Calibri"/>
                <w:b/>
                <w:sz w:val="24"/>
                <w:szCs w:val="24"/>
                <w:lang w:eastAsia="en-US"/>
              </w:rPr>
            </w:pPr>
            <w:r w:rsidRPr="001D40E1">
              <w:rPr>
                <w:rFonts w:eastAsia="Calibri"/>
                <w:b/>
                <w:sz w:val="24"/>
                <w:szCs w:val="24"/>
                <w:lang w:eastAsia="en-US"/>
              </w:rPr>
              <w:t xml:space="preserve">№ </w:t>
            </w:r>
            <w:proofErr w:type="spellStart"/>
            <w:r w:rsidRPr="001D40E1">
              <w:rPr>
                <w:rFonts w:eastAsia="Calibri"/>
                <w:b/>
                <w:sz w:val="24"/>
                <w:szCs w:val="24"/>
                <w:lang w:eastAsia="en-US"/>
              </w:rPr>
              <w:t>роз-ділу</w:t>
            </w:r>
            <w:proofErr w:type="spellEnd"/>
            <w:r w:rsidRPr="001D40E1">
              <w:rPr>
                <w:rFonts w:eastAsia="Calibri"/>
                <w:b/>
                <w:sz w:val="24"/>
                <w:szCs w:val="24"/>
                <w:lang w:eastAsia="en-US"/>
              </w:rPr>
              <w:t>,</w:t>
            </w:r>
          </w:p>
          <w:p w:rsidR="008E479C" w:rsidRPr="001D40E1" w:rsidRDefault="008E479C" w:rsidP="007A72B8">
            <w:pPr>
              <w:suppressAutoHyphens w:val="0"/>
              <w:spacing w:line="276" w:lineRule="auto"/>
              <w:jc w:val="center"/>
              <w:rPr>
                <w:rFonts w:eastAsia="Calibri"/>
                <w:b/>
                <w:sz w:val="24"/>
                <w:szCs w:val="24"/>
                <w:lang w:eastAsia="en-US"/>
              </w:rPr>
            </w:pPr>
            <w:r w:rsidRPr="001D40E1">
              <w:rPr>
                <w:rFonts w:eastAsia="Calibri"/>
                <w:b/>
                <w:sz w:val="24"/>
                <w:szCs w:val="24"/>
                <w:lang w:eastAsia="en-US"/>
              </w:rPr>
              <w:t>теми (</w:t>
            </w:r>
            <w:proofErr w:type="spellStart"/>
            <w:r w:rsidRPr="001D40E1">
              <w:rPr>
                <w:rFonts w:eastAsia="Calibri"/>
                <w:b/>
                <w:sz w:val="24"/>
                <w:szCs w:val="24"/>
                <w:lang w:eastAsia="en-US"/>
              </w:rPr>
              <w:t>зміс-тові</w:t>
            </w:r>
            <w:proofErr w:type="spellEnd"/>
            <w:r w:rsidRPr="001D40E1">
              <w:rPr>
                <w:rFonts w:eastAsia="Calibri"/>
                <w:b/>
                <w:sz w:val="24"/>
                <w:szCs w:val="24"/>
                <w:lang w:eastAsia="en-US"/>
              </w:rPr>
              <w:t xml:space="preserve"> модулі)</w:t>
            </w:r>
          </w:p>
        </w:tc>
        <w:tc>
          <w:tcPr>
            <w:tcW w:w="3118" w:type="dxa"/>
            <w:vMerge w:val="restart"/>
            <w:tcBorders>
              <w:top w:val="single" w:sz="18" w:space="0" w:color="auto"/>
              <w:right w:val="single" w:sz="18" w:space="0" w:color="auto"/>
            </w:tcBorders>
            <w:vAlign w:val="center"/>
          </w:tcPr>
          <w:p w:rsidR="008E479C" w:rsidRPr="001D40E1" w:rsidRDefault="008E479C" w:rsidP="007A72B8">
            <w:pPr>
              <w:suppressAutoHyphens w:val="0"/>
              <w:spacing w:line="276" w:lineRule="auto"/>
              <w:jc w:val="center"/>
              <w:rPr>
                <w:rFonts w:eastAsia="Calibri"/>
                <w:b/>
                <w:sz w:val="24"/>
                <w:szCs w:val="24"/>
                <w:lang w:eastAsia="en-US"/>
              </w:rPr>
            </w:pPr>
            <w:r w:rsidRPr="001D40E1">
              <w:rPr>
                <w:rFonts w:eastAsia="Calibri"/>
                <w:b/>
                <w:sz w:val="24"/>
                <w:szCs w:val="24"/>
                <w:lang w:eastAsia="en-US"/>
              </w:rPr>
              <w:t xml:space="preserve">Назва розділу, теми </w:t>
            </w:r>
          </w:p>
          <w:p w:rsidR="008E479C" w:rsidRPr="001D40E1" w:rsidRDefault="008E479C" w:rsidP="007A72B8">
            <w:pPr>
              <w:suppressAutoHyphens w:val="0"/>
              <w:spacing w:line="276" w:lineRule="auto"/>
              <w:jc w:val="center"/>
              <w:rPr>
                <w:rFonts w:eastAsia="Calibri"/>
                <w:b/>
                <w:sz w:val="24"/>
                <w:szCs w:val="24"/>
                <w:lang w:eastAsia="en-US"/>
              </w:rPr>
            </w:pPr>
            <w:r w:rsidRPr="001D40E1">
              <w:rPr>
                <w:rFonts w:eastAsia="Calibri"/>
                <w:b/>
                <w:sz w:val="24"/>
                <w:szCs w:val="24"/>
                <w:lang w:eastAsia="en-US"/>
              </w:rPr>
              <w:t>(змістового модуля)</w:t>
            </w:r>
          </w:p>
        </w:tc>
        <w:tc>
          <w:tcPr>
            <w:tcW w:w="3263" w:type="dxa"/>
            <w:gridSpan w:val="3"/>
            <w:tcBorders>
              <w:top w:val="single" w:sz="18" w:space="0" w:color="auto"/>
              <w:bottom w:val="single" w:sz="18" w:space="0" w:color="auto"/>
              <w:right w:val="single" w:sz="18" w:space="0" w:color="auto"/>
            </w:tcBorders>
            <w:vAlign w:val="center"/>
          </w:tcPr>
          <w:p w:rsidR="008E479C" w:rsidRPr="001D40E1" w:rsidRDefault="008E479C" w:rsidP="007A72B8">
            <w:pPr>
              <w:suppressAutoHyphens w:val="0"/>
              <w:spacing w:line="276" w:lineRule="auto"/>
              <w:jc w:val="center"/>
              <w:rPr>
                <w:rFonts w:eastAsia="Calibri"/>
                <w:b/>
                <w:sz w:val="24"/>
                <w:szCs w:val="24"/>
                <w:lang w:eastAsia="en-US"/>
              </w:rPr>
            </w:pPr>
            <w:r w:rsidRPr="001D40E1">
              <w:rPr>
                <w:rFonts w:eastAsia="Calibri"/>
                <w:b/>
                <w:sz w:val="24"/>
                <w:szCs w:val="24"/>
                <w:lang w:eastAsia="en-US"/>
              </w:rPr>
              <w:t>Кількість годин за  ОПП</w:t>
            </w:r>
          </w:p>
        </w:tc>
        <w:tc>
          <w:tcPr>
            <w:tcW w:w="2549" w:type="dxa"/>
            <w:gridSpan w:val="3"/>
            <w:tcBorders>
              <w:top w:val="single" w:sz="18" w:space="0" w:color="auto"/>
              <w:left w:val="single" w:sz="18" w:space="0" w:color="auto"/>
              <w:bottom w:val="single" w:sz="18" w:space="0" w:color="auto"/>
              <w:right w:val="single" w:sz="18" w:space="0" w:color="auto"/>
            </w:tcBorders>
            <w:vAlign w:val="center"/>
          </w:tcPr>
          <w:p w:rsidR="008E479C" w:rsidRPr="001D40E1" w:rsidRDefault="008E479C" w:rsidP="007A72B8">
            <w:pPr>
              <w:suppressAutoHyphens w:val="0"/>
              <w:spacing w:line="276" w:lineRule="auto"/>
              <w:jc w:val="center"/>
              <w:rPr>
                <w:rFonts w:eastAsia="Calibri"/>
                <w:b/>
                <w:sz w:val="24"/>
                <w:szCs w:val="24"/>
                <w:lang w:eastAsia="en-US"/>
              </w:rPr>
            </w:pPr>
            <w:r w:rsidRPr="001D40E1">
              <w:rPr>
                <w:rFonts w:eastAsia="Calibri"/>
                <w:b/>
                <w:sz w:val="24"/>
                <w:szCs w:val="24"/>
                <w:lang w:eastAsia="en-US"/>
              </w:rPr>
              <w:t>Розподіл аудиторних годин</w:t>
            </w:r>
          </w:p>
        </w:tc>
      </w:tr>
      <w:tr w:rsidR="008E479C" w:rsidRPr="001D40E1" w:rsidTr="008E479C">
        <w:tblPrEx>
          <w:tblCellMar>
            <w:top w:w="0" w:type="dxa"/>
            <w:bottom w:w="0" w:type="dxa"/>
          </w:tblCellMar>
        </w:tblPrEx>
        <w:trPr>
          <w:trHeight w:val="224"/>
        </w:trPr>
        <w:tc>
          <w:tcPr>
            <w:tcW w:w="1135" w:type="dxa"/>
            <w:vMerge/>
            <w:tcBorders>
              <w:left w:val="single" w:sz="18" w:space="0" w:color="auto"/>
              <w:right w:val="single" w:sz="18" w:space="0" w:color="auto"/>
            </w:tcBorders>
            <w:vAlign w:val="center"/>
          </w:tcPr>
          <w:p w:rsidR="008E479C" w:rsidRPr="001D40E1" w:rsidRDefault="008E479C" w:rsidP="007A72B8">
            <w:pPr>
              <w:suppressAutoHyphens w:val="0"/>
              <w:spacing w:line="276" w:lineRule="auto"/>
              <w:jc w:val="center"/>
              <w:rPr>
                <w:rFonts w:eastAsia="Calibri"/>
                <w:b/>
                <w:sz w:val="24"/>
                <w:szCs w:val="24"/>
                <w:lang w:eastAsia="en-US"/>
              </w:rPr>
            </w:pPr>
          </w:p>
        </w:tc>
        <w:tc>
          <w:tcPr>
            <w:tcW w:w="3118" w:type="dxa"/>
            <w:vMerge/>
            <w:tcBorders>
              <w:right w:val="single" w:sz="18" w:space="0" w:color="auto"/>
            </w:tcBorders>
            <w:vAlign w:val="center"/>
          </w:tcPr>
          <w:p w:rsidR="008E479C" w:rsidRPr="001D40E1" w:rsidRDefault="008E479C" w:rsidP="007A72B8">
            <w:pPr>
              <w:suppressAutoHyphens w:val="0"/>
              <w:spacing w:line="276" w:lineRule="auto"/>
              <w:rPr>
                <w:rFonts w:eastAsia="Calibri"/>
                <w:b/>
                <w:sz w:val="24"/>
                <w:szCs w:val="24"/>
                <w:lang w:eastAsia="en-US"/>
              </w:rPr>
            </w:pPr>
          </w:p>
        </w:tc>
        <w:tc>
          <w:tcPr>
            <w:tcW w:w="709" w:type="dxa"/>
            <w:vMerge w:val="restart"/>
            <w:tcBorders>
              <w:top w:val="single" w:sz="18" w:space="0" w:color="auto"/>
              <w:right w:val="single" w:sz="18" w:space="0" w:color="auto"/>
            </w:tcBorders>
            <w:textDirection w:val="btLr"/>
            <w:vAlign w:val="center"/>
          </w:tcPr>
          <w:p w:rsidR="008E479C" w:rsidRPr="001D40E1" w:rsidRDefault="008E479C" w:rsidP="007A72B8">
            <w:pPr>
              <w:suppressAutoHyphens w:val="0"/>
              <w:spacing w:line="276" w:lineRule="auto"/>
              <w:ind w:left="113" w:right="113"/>
              <w:jc w:val="center"/>
              <w:rPr>
                <w:rFonts w:eastAsia="Calibri"/>
                <w:b/>
                <w:sz w:val="24"/>
                <w:szCs w:val="24"/>
                <w:lang w:eastAsia="en-US"/>
              </w:rPr>
            </w:pPr>
            <w:r w:rsidRPr="001D40E1">
              <w:rPr>
                <w:rFonts w:eastAsia="Calibri"/>
                <w:b/>
                <w:sz w:val="24"/>
                <w:szCs w:val="24"/>
                <w:lang w:eastAsia="en-US"/>
              </w:rPr>
              <w:t>всього</w:t>
            </w:r>
          </w:p>
        </w:tc>
        <w:tc>
          <w:tcPr>
            <w:tcW w:w="2554" w:type="dxa"/>
            <w:gridSpan w:val="2"/>
            <w:tcBorders>
              <w:top w:val="single" w:sz="18" w:space="0" w:color="auto"/>
              <w:left w:val="single" w:sz="18" w:space="0" w:color="auto"/>
              <w:bottom w:val="single" w:sz="18" w:space="0" w:color="auto"/>
            </w:tcBorders>
            <w:vAlign w:val="center"/>
          </w:tcPr>
          <w:p w:rsidR="008E479C" w:rsidRPr="001D40E1" w:rsidRDefault="008E479C" w:rsidP="007A72B8">
            <w:pPr>
              <w:suppressAutoHyphens w:val="0"/>
              <w:spacing w:line="276" w:lineRule="auto"/>
              <w:jc w:val="center"/>
              <w:rPr>
                <w:rFonts w:eastAsia="Calibri"/>
                <w:b/>
                <w:sz w:val="24"/>
                <w:szCs w:val="24"/>
                <w:lang w:eastAsia="en-US"/>
              </w:rPr>
            </w:pPr>
            <w:r w:rsidRPr="001D40E1">
              <w:rPr>
                <w:rFonts w:eastAsia="Calibri"/>
                <w:b/>
                <w:sz w:val="24"/>
                <w:szCs w:val="24"/>
                <w:lang w:eastAsia="en-US"/>
              </w:rPr>
              <w:t>у тому числі</w:t>
            </w:r>
          </w:p>
        </w:tc>
        <w:tc>
          <w:tcPr>
            <w:tcW w:w="848" w:type="dxa"/>
            <w:vMerge w:val="restart"/>
            <w:tcBorders>
              <w:top w:val="single" w:sz="18" w:space="0" w:color="auto"/>
              <w:left w:val="single" w:sz="18" w:space="0" w:color="auto"/>
              <w:right w:val="single" w:sz="18" w:space="0" w:color="auto"/>
            </w:tcBorders>
            <w:textDirection w:val="btLr"/>
            <w:vAlign w:val="center"/>
          </w:tcPr>
          <w:p w:rsidR="008E479C" w:rsidRPr="001D40E1" w:rsidRDefault="008E479C" w:rsidP="007A72B8">
            <w:pPr>
              <w:suppressAutoHyphens w:val="0"/>
              <w:spacing w:line="276" w:lineRule="auto"/>
              <w:ind w:left="113" w:right="113"/>
              <w:jc w:val="center"/>
              <w:rPr>
                <w:rFonts w:eastAsia="Calibri"/>
                <w:b/>
                <w:sz w:val="24"/>
                <w:szCs w:val="24"/>
                <w:lang w:eastAsia="en-US"/>
              </w:rPr>
            </w:pPr>
            <w:r w:rsidRPr="001D40E1">
              <w:rPr>
                <w:rFonts w:eastAsia="Calibri"/>
                <w:b/>
                <w:sz w:val="24"/>
                <w:szCs w:val="24"/>
                <w:lang w:eastAsia="en-US"/>
              </w:rPr>
              <w:t>лекції</w:t>
            </w:r>
          </w:p>
        </w:tc>
        <w:tc>
          <w:tcPr>
            <w:tcW w:w="992" w:type="dxa"/>
            <w:vMerge w:val="restart"/>
            <w:tcBorders>
              <w:top w:val="single" w:sz="18" w:space="0" w:color="auto"/>
              <w:left w:val="single" w:sz="18" w:space="0" w:color="auto"/>
              <w:right w:val="single" w:sz="18" w:space="0" w:color="auto"/>
            </w:tcBorders>
            <w:textDirection w:val="btLr"/>
            <w:vAlign w:val="center"/>
          </w:tcPr>
          <w:p w:rsidR="008E479C" w:rsidRPr="001D40E1" w:rsidRDefault="008E479C" w:rsidP="007A72B8">
            <w:pPr>
              <w:suppressAutoHyphens w:val="0"/>
              <w:spacing w:line="276" w:lineRule="auto"/>
              <w:ind w:left="113" w:right="113"/>
              <w:jc w:val="center"/>
              <w:rPr>
                <w:rFonts w:eastAsia="Calibri"/>
                <w:b/>
                <w:sz w:val="24"/>
                <w:szCs w:val="24"/>
                <w:lang w:eastAsia="en-US"/>
              </w:rPr>
            </w:pPr>
            <w:r w:rsidRPr="001D40E1">
              <w:rPr>
                <w:rFonts w:eastAsia="Calibri"/>
                <w:b/>
                <w:sz w:val="24"/>
                <w:szCs w:val="24"/>
                <w:lang w:eastAsia="en-US"/>
              </w:rPr>
              <w:t>Семінар</w:t>
            </w:r>
            <w:r>
              <w:rPr>
                <w:rFonts w:eastAsia="Calibri"/>
                <w:b/>
                <w:sz w:val="24"/>
                <w:szCs w:val="24"/>
                <w:lang w:eastAsia="en-US"/>
              </w:rPr>
              <w:t>ські заняття</w:t>
            </w:r>
            <w:r w:rsidRPr="001D40E1">
              <w:rPr>
                <w:rFonts w:eastAsia="Calibri"/>
                <w:b/>
                <w:sz w:val="24"/>
                <w:szCs w:val="24"/>
                <w:lang w:eastAsia="en-US"/>
              </w:rPr>
              <w:t xml:space="preserve"> </w:t>
            </w:r>
          </w:p>
        </w:tc>
        <w:tc>
          <w:tcPr>
            <w:tcW w:w="709" w:type="dxa"/>
            <w:vMerge w:val="restart"/>
            <w:tcBorders>
              <w:top w:val="single" w:sz="18" w:space="0" w:color="auto"/>
              <w:left w:val="single" w:sz="18" w:space="0" w:color="auto"/>
              <w:right w:val="single" w:sz="18" w:space="0" w:color="auto"/>
            </w:tcBorders>
            <w:textDirection w:val="btLr"/>
            <w:vAlign w:val="center"/>
          </w:tcPr>
          <w:p w:rsidR="008E479C" w:rsidRPr="001D40E1" w:rsidRDefault="008E479C" w:rsidP="007A72B8">
            <w:pPr>
              <w:suppressAutoHyphens w:val="0"/>
              <w:spacing w:line="276" w:lineRule="auto"/>
              <w:ind w:left="113" w:right="113"/>
              <w:jc w:val="center"/>
              <w:rPr>
                <w:rFonts w:eastAsia="Calibri"/>
                <w:b/>
                <w:sz w:val="24"/>
                <w:szCs w:val="24"/>
                <w:lang w:eastAsia="en-US"/>
              </w:rPr>
            </w:pPr>
            <w:r>
              <w:rPr>
                <w:rFonts w:eastAsia="Calibri"/>
                <w:b/>
                <w:sz w:val="24"/>
                <w:szCs w:val="24"/>
                <w:lang w:eastAsia="en-US"/>
              </w:rPr>
              <w:t>Практичні роботи</w:t>
            </w:r>
          </w:p>
        </w:tc>
      </w:tr>
      <w:tr w:rsidR="008E479C" w:rsidRPr="001D40E1" w:rsidTr="008E479C">
        <w:tblPrEx>
          <w:tblCellMar>
            <w:top w:w="0" w:type="dxa"/>
            <w:bottom w:w="0" w:type="dxa"/>
          </w:tblCellMar>
        </w:tblPrEx>
        <w:trPr>
          <w:cantSplit/>
          <w:trHeight w:val="1217"/>
        </w:trPr>
        <w:tc>
          <w:tcPr>
            <w:tcW w:w="1135" w:type="dxa"/>
            <w:vMerge/>
            <w:tcBorders>
              <w:left w:val="single" w:sz="18" w:space="0" w:color="auto"/>
              <w:bottom w:val="single" w:sz="18" w:space="0" w:color="auto"/>
              <w:right w:val="single" w:sz="18" w:space="0" w:color="auto"/>
            </w:tcBorders>
            <w:vAlign w:val="center"/>
          </w:tcPr>
          <w:p w:rsidR="008E479C" w:rsidRPr="001D40E1" w:rsidRDefault="008E479C" w:rsidP="007A72B8">
            <w:pPr>
              <w:suppressAutoHyphens w:val="0"/>
              <w:spacing w:line="276" w:lineRule="auto"/>
              <w:rPr>
                <w:rFonts w:eastAsia="Calibri"/>
                <w:b/>
                <w:sz w:val="24"/>
                <w:szCs w:val="24"/>
                <w:lang w:eastAsia="en-US"/>
              </w:rPr>
            </w:pPr>
          </w:p>
        </w:tc>
        <w:tc>
          <w:tcPr>
            <w:tcW w:w="3118" w:type="dxa"/>
            <w:vMerge/>
            <w:tcBorders>
              <w:bottom w:val="single" w:sz="18" w:space="0" w:color="auto"/>
              <w:right w:val="single" w:sz="18" w:space="0" w:color="auto"/>
            </w:tcBorders>
            <w:vAlign w:val="center"/>
          </w:tcPr>
          <w:p w:rsidR="008E479C" w:rsidRPr="001D40E1" w:rsidRDefault="008E479C" w:rsidP="007A72B8">
            <w:pPr>
              <w:suppressAutoHyphens w:val="0"/>
              <w:spacing w:line="276" w:lineRule="auto"/>
              <w:rPr>
                <w:rFonts w:eastAsia="Calibri"/>
                <w:b/>
                <w:sz w:val="24"/>
                <w:szCs w:val="24"/>
                <w:lang w:eastAsia="en-US"/>
              </w:rPr>
            </w:pPr>
          </w:p>
        </w:tc>
        <w:tc>
          <w:tcPr>
            <w:tcW w:w="709" w:type="dxa"/>
            <w:vMerge/>
            <w:tcBorders>
              <w:bottom w:val="single" w:sz="18" w:space="0" w:color="auto"/>
              <w:right w:val="single" w:sz="18" w:space="0" w:color="auto"/>
            </w:tcBorders>
            <w:vAlign w:val="center"/>
          </w:tcPr>
          <w:p w:rsidR="008E479C" w:rsidRPr="001D40E1" w:rsidRDefault="008E479C" w:rsidP="007A72B8">
            <w:pPr>
              <w:suppressAutoHyphens w:val="0"/>
              <w:spacing w:line="276" w:lineRule="auto"/>
              <w:rPr>
                <w:rFonts w:eastAsia="Calibri"/>
                <w:b/>
                <w:sz w:val="24"/>
                <w:szCs w:val="24"/>
                <w:lang w:eastAsia="en-US"/>
              </w:rPr>
            </w:pPr>
          </w:p>
        </w:tc>
        <w:tc>
          <w:tcPr>
            <w:tcW w:w="1276" w:type="dxa"/>
            <w:tcBorders>
              <w:top w:val="single" w:sz="18" w:space="0" w:color="auto"/>
              <w:left w:val="single" w:sz="18" w:space="0" w:color="auto"/>
              <w:bottom w:val="single" w:sz="18" w:space="0" w:color="auto"/>
            </w:tcBorders>
            <w:vAlign w:val="center"/>
          </w:tcPr>
          <w:p w:rsidR="008E479C" w:rsidRPr="001D40E1" w:rsidRDefault="008E479C" w:rsidP="007A72B8">
            <w:pPr>
              <w:suppressAutoHyphens w:val="0"/>
              <w:spacing w:line="276" w:lineRule="auto"/>
              <w:jc w:val="center"/>
              <w:rPr>
                <w:rFonts w:eastAsia="Calibri"/>
                <w:b/>
                <w:sz w:val="24"/>
                <w:szCs w:val="24"/>
                <w:lang w:eastAsia="en-US"/>
              </w:rPr>
            </w:pPr>
            <w:proofErr w:type="spellStart"/>
            <w:r w:rsidRPr="001D40E1">
              <w:rPr>
                <w:rFonts w:eastAsia="Calibri"/>
                <w:b/>
                <w:sz w:val="24"/>
                <w:szCs w:val="24"/>
                <w:lang w:eastAsia="en-US"/>
              </w:rPr>
              <w:t>Аудитор-ні</w:t>
            </w:r>
            <w:proofErr w:type="spellEnd"/>
          </w:p>
        </w:tc>
        <w:tc>
          <w:tcPr>
            <w:tcW w:w="1278" w:type="dxa"/>
            <w:tcBorders>
              <w:left w:val="single" w:sz="18" w:space="0" w:color="auto"/>
              <w:bottom w:val="single" w:sz="18" w:space="0" w:color="auto"/>
              <w:right w:val="single" w:sz="18" w:space="0" w:color="auto"/>
            </w:tcBorders>
            <w:vAlign w:val="center"/>
          </w:tcPr>
          <w:p w:rsidR="008E479C" w:rsidRPr="001D40E1" w:rsidRDefault="008E479C" w:rsidP="007A72B8">
            <w:pPr>
              <w:suppressAutoHyphens w:val="0"/>
              <w:spacing w:line="276" w:lineRule="auto"/>
              <w:jc w:val="center"/>
              <w:rPr>
                <w:rFonts w:eastAsia="Calibri"/>
                <w:b/>
                <w:sz w:val="24"/>
                <w:szCs w:val="24"/>
                <w:lang w:eastAsia="en-US"/>
              </w:rPr>
            </w:pPr>
            <w:r w:rsidRPr="001D40E1">
              <w:rPr>
                <w:rFonts w:eastAsia="Calibri"/>
                <w:b/>
                <w:sz w:val="24"/>
                <w:szCs w:val="24"/>
                <w:lang w:eastAsia="en-US"/>
              </w:rPr>
              <w:t>СРС</w:t>
            </w:r>
          </w:p>
        </w:tc>
        <w:tc>
          <w:tcPr>
            <w:tcW w:w="848" w:type="dxa"/>
            <w:vMerge/>
            <w:tcBorders>
              <w:left w:val="single" w:sz="18" w:space="0" w:color="auto"/>
              <w:bottom w:val="single" w:sz="18" w:space="0" w:color="auto"/>
              <w:right w:val="single" w:sz="18" w:space="0" w:color="auto"/>
            </w:tcBorders>
            <w:vAlign w:val="center"/>
          </w:tcPr>
          <w:p w:rsidR="008E479C" w:rsidRPr="001D40E1" w:rsidRDefault="008E479C" w:rsidP="007A72B8">
            <w:pPr>
              <w:suppressAutoHyphens w:val="0"/>
              <w:spacing w:line="276" w:lineRule="auto"/>
              <w:jc w:val="center"/>
              <w:rPr>
                <w:rFonts w:eastAsia="Calibri"/>
                <w:b/>
                <w:sz w:val="24"/>
                <w:szCs w:val="24"/>
                <w:lang w:eastAsia="en-US"/>
              </w:rPr>
            </w:pPr>
          </w:p>
        </w:tc>
        <w:tc>
          <w:tcPr>
            <w:tcW w:w="992" w:type="dxa"/>
            <w:vMerge/>
            <w:tcBorders>
              <w:left w:val="single" w:sz="18" w:space="0" w:color="auto"/>
              <w:bottom w:val="single" w:sz="4" w:space="0" w:color="auto"/>
              <w:right w:val="single" w:sz="18" w:space="0" w:color="auto"/>
            </w:tcBorders>
            <w:vAlign w:val="center"/>
          </w:tcPr>
          <w:p w:rsidR="008E479C" w:rsidRPr="001D40E1" w:rsidRDefault="008E479C" w:rsidP="007A72B8">
            <w:pPr>
              <w:suppressAutoHyphens w:val="0"/>
              <w:spacing w:line="276" w:lineRule="auto"/>
              <w:jc w:val="center"/>
              <w:rPr>
                <w:rFonts w:eastAsia="Calibri"/>
                <w:b/>
                <w:sz w:val="24"/>
                <w:szCs w:val="24"/>
                <w:lang w:eastAsia="en-US"/>
              </w:rPr>
            </w:pPr>
          </w:p>
        </w:tc>
        <w:tc>
          <w:tcPr>
            <w:tcW w:w="709" w:type="dxa"/>
            <w:vMerge/>
            <w:tcBorders>
              <w:left w:val="single" w:sz="18" w:space="0" w:color="auto"/>
              <w:bottom w:val="single" w:sz="4" w:space="0" w:color="auto"/>
              <w:right w:val="single" w:sz="18" w:space="0" w:color="auto"/>
            </w:tcBorders>
            <w:vAlign w:val="center"/>
          </w:tcPr>
          <w:p w:rsidR="008E479C" w:rsidRPr="001D40E1" w:rsidRDefault="008E479C" w:rsidP="007A72B8">
            <w:pPr>
              <w:suppressAutoHyphens w:val="0"/>
              <w:spacing w:line="276" w:lineRule="auto"/>
              <w:jc w:val="center"/>
              <w:rPr>
                <w:rFonts w:eastAsia="Calibri"/>
                <w:b/>
                <w:sz w:val="24"/>
                <w:szCs w:val="24"/>
                <w:lang w:eastAsia="en-US"/>
              </w:rPr>
            </w:pPr>
          </w:p>
        </w:tc>
      </w:tr>
      <w:tr w:rsidR="008E479C" w:rsidRPr="001D40E1" w:rsidTr="008E479C">
        <w:tblPrEx>
          <w:tblCellMar>
            <w:top w:w="0" w:type="dxa"/>
            <w:bottom w:w="0" w:type="dxa"/>
          </w:tblCellMar>
        </w:tblPrEx>
        <w:trPr>
          <w:trHeight w:val="350"/>
        </w:trPr>
        <w:tc>
          <w:tcPr>
            <w:tcW w:w="1135" w:type="dxa"/>
            <w:tcBorders>
              <w:top w:val="single" w:sz="18" w:space="0" w:color="auto"/>
              <w:left w:val="single" w:sz="18" w:space="0" w:color="auto"/>
              <w:bottom w:val="single" w:sz="18" w:space="0" w:color="auto"/>
              <w:right w:val="single" w:sz="18" w:space="0" w:color="auto"/>
            </w:tcBorders>
            <w:vAlign w:val="center"/>
          </w:tcPr>
          <w:p w:rsidR="008E479C" w:rsidRPr="001D40E1" w:rsidRDefault="008E479C" w:rsidP="007A72B8">
            <w:pPr>
              <w:keepNext/>
              <w:suppressAutoHyphens w:val="0"/>
              <w:jc w:val="center"/>
              <w:outlineLvl w:val="0"/>
              <w:rPr>
                <w:b/>
                <w:sz w:val="24"/>
                <w:szCs w:val="24"/>
                <w:lang w:eastAsia="ru-RU"/>
              </w:rPr>
            </w:pPr>
            <w:r w:rsidRPr="001D40E1">
              <w:rPr>
                <w:b/>
                <w:sz w:val="24"/>
                <w:szCs w:val="24"/>
                <w:lang w:eastAsia="ru-RU"/>
              </w:rPr>
              <w:t>1</w:t>
            </w:r>
          </w:p>
        </w:tc>
        <w:tc>
          <w:tcPr>
            <w:tcW w:w="3118" w:type="dxa"/>
            <w:tcBorders>
              <w:top w:val="single" w:sz="18" w:space="0" w:color="auto"/>
              <w:left w:val="single" w:sz="18" w:space="0" w:color="auto"/>
              <w:bottom w:val="single" w:sz="18" w:space="0" w:color="auto"/>
              <w:right w:val="single" w:sz="18" w:space="0" w:color="auto"/>
            </w:tcBorders>
            <w:vAlign w:val="center"/>
          </w:tcPr>
          <w:p w:rsidR="008E479C" w:rsidRPr="001D40E1" w:rsidRDefault="008E479C" w:rsidP="007A72B8">
            <w:pPr>
              <w:suppressAutoHyphens w:val="0"/>
              <w:spacing w:line="276" w:lineRule="auto"/>
              <w:rPr>
                <w:rFonts w:eastAsia="Calibri"/>
                <w:sz w:val="24"/>
                <w:szCs w:val="24"/>
                <w:lang w:eastAsia="en-US"/>
              </w:rPr>
            </w:pPr>
            <w:r w:rsidRPr="001D40E1">
              <w:rPr>
                <w:sz w:val="24"/>
                <w:szCs w:val="24"/>
                <w:lang w:eastAsia="ru-RU"/>
              </w:rPr>
              <w:t>Ринок фінансових послуг та його роль в економіці. Суб’єкти ринку фінансових послуг</w:t>
            </w:r>
          </w:p>
        </w:tc>
        <w:tc>
          <w:tcPr>
            <w:tcW w:w="709" w:type="dxa"/>
            <w:tcBorders>
              <w:top w:val="single" w:sz="18" w:space="0" w:color="auto"/>
              <w:left w:val="single" w:sz="18" w:space="0" w:color="auto"/>
              <w:bottom w:val="single" w:sz="18" w:space="0" w:color="auto"/>
              <w:right w:val="single" w:sz="18" w:space="0" w:color="auto"/>
            </w:tcBorders>
            <w:vAlign w:val="center"/>
          </w:tcPr>
          <w:p w:rsidR="008E479C" w:rsidRPr="001D40E1" w:rsidRDefault="008E479C" w:rsidP="007A72B8">
            <w:pPr>
              <w:suppressAutoHyphens w:val="0"/>
              <w:spacing w:line="276" w:lineRule="auto"/>
              <w:jc w:val="center"/>
              <w:rPr>
                <w:rFonts w:eastAsia="Calibri"/>
                <w:sz w:val="24"/>
                <w:szCs w:val="24"/>
                <w:lang w:eastAsia="en-US"/>
              </w:rPr>
            </w:pPr>
            <w:r w:rsidRPr="001D40E1">
              <w:rPr>
                <w:rFonts w:eastAsia="Calibri"/>
                <w:sz w:val="24"/>
                <w:szCs w:val="24"/>
                <w:lang w:eastAsia="en-US"/>
              </w:rPr>
              <w:t>13</w:t>
            </w:r>
          </w:p>
        </w:tc>
        <w:tc>
          <w:tcPr>
            <w:tcW w:w="1276" w:type="dxa"/>
            <w:tcBorders>
              <w:top w:val="single" w:sz="18" w:space="0" w:color="auto"/>
              <w:left w:val="single" w:sz="18" w:space="0" w:color="auto"/>
              <w:bottom w:val="single" w:sz="18" w:space="0" w:color="auto"/>
              <w:right w:val="single" w:sz="18" w:space="0" w:color="auto"/>
            </w:tcBorders>
            <w:vAlign w:val="center"/>
          </w:tcPr>
          <w:p w:rsidR="008E479C" w:rsidRPr="001D40E1" w:rsidRDefault="008E479C" w:rsidP="007A72B8">
            <w:pPr>
              <w:suppressAutoHyphens w:val="0"/>
              <w:spacing w:line="276" w:lineRule="auto"/>
              <w:jc w:val="center"/>
              <w:rPr>
                <w:rFonts w:eastAsia="Calibri"/>
                <w:sz w:val="24"/>
                <w:szCs w:val="24"/>
                <w:lang w:eastAsia="en-US"/>
              </w:rPr>
            </w:pPr>
            <w:r w:rsidRPr="001D40E1">
              <w:rPr>
                <w:rFonts w:eastAsia="Calibri"/>
                <w:sz w:val="24"/>
                <w:szCs w:val="24"/>
                <w:lang w:eastAsia="en-US"/>
              </w:rPr>
              <w:t>3</w:t>
            </w:r>
          </w:p>
        </w:tc>
        <w:tc>
          <w:tcPr>
            <w:tcW w:w="1278" w:type="dxa"/>
            <w:tcBorders>
              <w:top w:val="single" w:sz="18" w:space="0" w:color="auto"/>
              <w:left w:val="single" w:sz="18" w:space="0" w:color="auto"/>
              <w:bottom w:val="single" w:sz="18" w:space="0" w:color="auto"/>
              <w:right w:val="single" w:sz="18" w:space="0" w:color="auto"/>
            </w:tcBorders>
            <w:vAlign w:val="center"/>
          </w:tcPr>
          <w:p w:rsidR="008E479C" w:rsidRPr="001D40E1" w:rsidRDefault="008E479C" w:rsidP="007A72B8">
            <w:pPr>
              <w:suppressAutoHyphens w:val="0"/>
              <w:spacing w:line="276" w:lineRule="auto"/>
              <w:jc w:val="center"/>
              <w:rPr>
                <w:rFonts w:eastAsia="Calibri"/>
                <w:sz w:val="24"/>
                <w:szCs w:val="24"/>
                <w:lang w:eastAsia="en-US"/>
              </w:rPr>
            </w:pPr>
            <w:r w:rsidRPr="001D40E1">
              <w:rPr>
                <w:rFonts w:eastAsia="Calibri"/>
                <w:sz w:val="24"/>
                <w:szCs w:val="24"/>
                <w:lang w:eastAsia="en-US"/>
              </w:rPr>
              <w:t>10</w:t>
            </w:r>
          </w:p>
        </w:tc>
        <w:tc>
          <w:tcPr>
            <w:tcW w:w="848" w:type="dxa"/>
            <w:tcBorders>
              <w:top w:val="single" w:sz="18" w:space="0" w:color="auto"/>
              <w:left w:val="single" w:sz="18" w:space="0" w:color="auto"/>
              <w:bottom w:val="single" w:sz="18" w:space="0" w:color="auto"/>
              <w:right w:val="single" w:sz="18" w:space="0" w:color="auto"/>
            </w:tcBorders>
            <w:vAlign w:val="center"/>
          </w:tcPr>
          <w:p w:rsidR="008E479C" w:rsidRPr="001D40E1" w:rsidRDefault="008E479C" w:rsidP="007A72B8">
            <w:pPr>
              <w:suppressAutoHyphens w:val="0"/>
              <w:spacing w:line="276" w:lineRule="auto"/>
              <w:jc w:val="center"/>
              <w:rPr>
                <w:rFonts w:eastAsia="Calibri"/>
                <w:sz w:val="24"/>
                <w:szCs w:val="24"/>
                <w:lang w:eastAsia="en-US"/>
              </w:rPr>
            </w:pPr>
            <w:r w:rsidRPr="001D40E1">
              <w:rPr>
                <w:rFonts w:eastAsia="Calibri"/>
                <w:sz w:val="24"/>
                <w:szCs w:val="24"/>
                <w:lang w:eastAsia="en-US"/>
              </w:rPr>
              <w:t>2</w:t>
            </w:r>
          </w:p>
        </w:tc>
        <w:tc>
          <w:tcPr>
            <w:tcW w:w="992" w:type="dxa"/>
            <w:tcBorders>
              <w:top w:val="single" w:sz="18" w:space="0" w:color="auto"/>
              <w:left w:val="single" w:sz="18" w:space="0" w:color="auto"/>
              <w:bottom w:val="single" w:sz="18" w:space="0" w:color="auto"/>
              <w:right w:val="single" w:sz="18" w:space="0" w:color="auto"/>
            </w:tcBorders>
            <w:vAlign w:val="center"/>
          </w:tcPr>
          <w:p w:rsidR="008E479C" w:rsidRPr="001D40E1" w:rsidRDefault="008E479C" w:rsidP="007A72B8">
            <w:pPr>
              <w:suppressAutoHyphens w:val="0"/>
              <w:spacing w:line="276" w:lineRule="auto"/>
              <w:jc w:val="center"/>
              <w:rPr>
                <w:rFonts w:eastAsia="Calibri"/>
                <w:sz w:val="24"/>
                <w:szCs w:val="24"/>
                <w:lang w:eastAsia="en-US"/>
              </w:rPr>
            </w:pPr>
            <w:r>
              <w:rPr>
                <w:rFonts w:eastAsia="Calibri"/>
                <w:sz w:val="24"/>
                <w:szCs w:val="24"/>
                <w:lang w:eastAsia="en-US"/>
              </w:rPr>
              <w:t>1</w:t>
            </w:r>
          </w:p>
        </w:tc>
        <w:tc>
          <w:tcPr>
            <w:tcW w:w="709" w:type="dxa"/>
            <w:tcBorders>
              <w:top w:val="single" w:sz="18" w:space="0" w:color="auto"/>
              <w:left w:val="single" w:sz="18" w:space="0" w:color="auto"/>
              <w:bottom w:val="single" w:sz="4" w:space="0" w:color="auto"/>
              <w:right w:val="single" w:sz="18" w:space="0" w:color="auto"/>
            </w:tcBorders>
            <w:vAlign w:val="center"/>
          </w:tcPr>
          <w:p w:rsidR="008E479C" w:rsidRPr="001D40E1" w:rsidRDefault="008E479C" w:rsidP="007A72B8">
            <w:pPr>
              <w:suppressAutoHyphens w:val="0"/>
              <w:spacing w:line="276" w:lineRule="auto"/>
              <w:jc w:val="center"/>
              <w:rPr>
                <w:rFonts w:eastAsia="Calibri"/>
                <w:sz w:val="24"/>
                <w:szCs w:val="24"/>
                <w:lang w:eastAsia="en-US"/>
              </w:rPr>
            </w:pPr>
            <w:r>
              <w:rPr>
                <w:rFonts w:eastAsia="Calibri"/>
                <w:sz w:val="24"/>
                <w:szCs w:val="24"/>
                <w:lang w:eastAsia="en-US"/>
              </w:rPr>
              <w:t>-</w:t>
            </w:r>
          </w:p>
        </w:tc>
      </w:tr>
      <w:tr w:rsidR="008E479C" w:rsidRPr="001D40E1" w:rsidTr="008E479C">
        <w:tblPrEx>
          <w:tblCellMar>
            <w:top w:w="0" w:type="dxa"/>
            <w:bottom w:w="0" w:type="dxa"/>
          </w:tblCellMar>
        </w:tblPrEx>
        <w:trPr>
          <w:trHeight w:val="384"/>
        </w:trPr>
        <w:tc>
          <w:tcPr>
            <w:tcW w:w="1135" w:type="dxa"/>
            <w:tcBorders>
              <w:top w:val="single" w:sz="18" w:space="0" w:color="auto"/>
              <w:left w:val="single" w:sz="18" w:space="0" w:color="auto"/>
              <w:bottom w:val="single" w:sz="18" w:space="0" w:color="auto"/>
              <w:right w:val="single" w:sz="18" w:space="0" w:color="auto"/>
            </w:tcBorders>
            <w:vAlign w:val="center"/>
          </w:tcPr>
          <w:p w:rsidR="008E479C" w:rsidRPr="001D40E1" w:rsidRDefault="008E479C" w:rsidP="007A72B8">
            <w:pPr>
              <w:keepNext/>
              <w:suppressAutoHyphens w:val="0"/>
              <w:jc w:val="center"/>
              <w:outlineLvl w:val="0"/>
              <w:rPr>
                <w:b/>
                <w:sz w:val="24"/>
                <w:szCs w:val="24"/>
                <w:lang w:eastAsia="ru-RU"/>
              </w:rPr>
            </w:pPr>
            <w:r w:rsidRPr="001D40E1">
              <w:rPr>
                <w:b/>
                <w:sz w:val="24"/>
                <w:szCs w:val="24"/>
                <w:lang w:eastAsia="ru-RU"/>
              </w:rPr>
              <w:t>2</w:t>
            </w:r>
          </w:p>
        </w:tc>
        <w:tc>
          <w:tcPr>
            <w:tcW w:w="3118" w:type="dxa"/>
            <w:tcBorders>
              <w:top w:val="single" w:sz="18" w:space="0" w:color="auto"/>
              <w:left w:val="single" w:sz="18" w:space="0" w:color="auto"/>
              <w:bottom w:val="single" w:sz="18" w:space="0" w:color="auto"/>
              <w:right w:val="single" w:sz="18" w:space="0" w:color="auto"/>
            </w:tcBorders>
            <w:vAlign w:val="center"/>
          </w:tcPr>
          <w:p w:rsidR="008E479C" w:rsidRPr="001D40E1" w:rsidRDefault="008E479C" w:rsidP="007A72B8">
            <w:pPr>
              <w:suppressAutoHyphens w:val="0"/>
              <w:spacing w:line="276" w:lineRule="auto"/>
              <w:rPr>
                <w:rFonts w:eastAsia="Calibri"/>
                <w:sz w:val="24"/>
                <w:szCs w:val="24"/>
                <w:lang w:eastAsia="en-US"/>
              </w:rPr>
            </w:pPr>
            <w:r w:rsidRPr="001D40E1">
              <w:rPr>
                <w:sz w:val="24"/>
                <w:szCs w:val="24"/>
                <w:lang w:eastAsia="ru-RU"/>
              </w:rPr>
              <w:t>Інституційна та сегментарна структура ринку фінансових послуг</w:t>
            </w:r>
          </w:p>
        </w:tc>
        <w:tc>
          <w:tcPr>
            <w:tcW w:w="709" w:type="dxa"/>
            <w:tcBorders>
              <w:top w:val="single" w:sz="18" w:space="0" w:color="auto"/>
              <w:left w:val="single" w:sz="18" w:space="0" w:color="auto"/>
              <w:bottom w:val="single" w:sz="18" w:space="0" w:color="auto"/>
              <w:right w:val="single" w:sz="18" w:space="0" w:color="auto"/>
            </w:tcBorders>
            <w:vAlign w:val="center"/>
          </w:tcPr>
          <w:p w:rsidR="008E479C" w:rsidRPr="001D40E1" w:rsidRDefault="008E479C" w:rsidP="007A72B8">
            <w:pPr>
              <w:suppressAutoHyphens w:val="0"/>
              <w:spacing w:line="276" w:lineRule="auto"/>
              <w:jc w:val="center"/>
              <w:rPr>
                <w:rFonts w:eastAsia="Calibri"/>
                <w:sz w:val="24"/>
                <w:szCs w:val="24"/>
                <w:lang w:eastAsia="en-US"/>
              </w:rPr>
            </w:pPr>
            <w:r w:rsidRPr="001D40E1">
              <w:rPr>
                <w:rFonts w:eastAsia="Calibri"/>
                <w:sz w:val="24"/>
                <w:szCs w:val="24"/>
                <w:lang w:eastAsia="en-US"/>
              </w:rPr>
              <w:t>13</w:t>
            </w:r>
          </w:p>
        </w:tc>
        <w:tc>
          <w:tcPr>
            <w:tcW w:w="1276" w:type="dxa"/>
            <w:tcBorders>
              <w:top w:val="single" w:sz="18" w:space="0" w:color="auto"/>
              <w:left w:val="single" w:sz="18" w:space="0" w:color="auto"/>
              <w:bottom w:val="single" w:sz="18" w:space="0" w:color="auto"/>
              <w:right w:val="single" w:sz="18" w:space="0" w:color="auto"/>
            </w:tcBorders>
            <w:vAlign w:val="center"/>
          </w:tcPr>
          <w:p w:rsidR="008E479C" w:rsidRPr="001D40E1" w:rsidRDefault="008E479C" w:rsidP="007A72B8">
            <w:pPr>
              <w:suppressAutoHyphens w:val="0"/>
              <w:spacing w:line="276" w:lineRule="auto"/>
              <w:jc w:val="center"/>
              <w:rPr>
                <w:rFonts w:eastAsia="Calibri"/>
                <w:sz w:val="24"/>
                <w:szCs w:val="24"/>
                <w:lang w:eastAsia="en-US"/>
              </w:rPr>
            </w:pPr>
            <w:r w:rsidRPr="001D40E1">
              <w:rPr>
                <w:rFonts w:eastAsia="Calibri"/>
                <w:sz w:val="24"/>
                <w:szCs w:val="24"/>
                <w:lang w:eastAsia="en-US"/>
              </w:rPr>
              <w:t>3</w:t>
            </w:r>
          </w:p>
        </w:tc>
        <w:tc>
          <w:tcPr>
            <w:tcW w:w="1278" w:type="dxa"/>
            <w:tcBorders>
              <w:top w:val="single" w:sz="18" w:space="0" w:color="auto"/>
              <w:left w:val="single" w:sz="18" w:space="0" w:color="auto"/>
              <w:bottom w:val="single" w:sz="18" w:space="0" w:color="auto"/>
              <w:right w:val="single" w:sz="18" w:space="0" w:color="auto"/>
            </w:tcBorders>
            <w:vAlign w:val="center"/>
          </w:tcPr>
          <w:p w:rsidR="008E479C" w:rsidRPr="001D40E1" w:rsidRDefault="008E479C" w:rsidP="007A72B8">
            <w:pPr>
              <w:suppressAutoHyphens w:val="0"/>
              <w:spacing w:line="276" w:lineRule="auto"/>
              <w:jc w:val="center"/>
              <w:rPr>
                <w:rFonts w:eastAsia="Calibri"/>
                <w:sz w:val="24"/>
                <w:szCs w:val="24"/>
                <w:lang w:eastAsia="en-US"/>
              </w:rPr>
            </w:pPr>
            <w:r w:rsidRPr="001D40E1">
              <w:rPr>
                <w:rFonts w:eastAsia="Calibri"/>
                <w:sz w:val="24"/>
                <w:szCs w:val="24"/>
                <w:lang w:eastAsia="en-US"/>
              </w:rPr>
              <w:t>10</w:t>
            </w:r>
          </w:p>
        </w:tc>
        <w:tc>
          <w:tcPr>
            <w:tcW w:w="848" w:type="dxa"/>
            <w:tcBorders>
              <w:top w:val="single" w:sz="18" w:space="0" w:color="auto"/>
              <w:left w:val="single" w:sz="18" w:space="0" w:color="auto"/>
              <w:bottom w:val="single" w:sz="18" w:space="0" w:color="auto"/>
              <w:right w:val="single" w:sz="18" w:space="0" w:color="auto"/>
            </w:tcBorders>
            <w:vAlign w:val="center"/>
          </w:tcPr>
          <w:p w:rsidR="008E479C" w:rsidRPr="001D40E1" w:rsidRDefault="008E479C" w:rsidP="007A72B8">
            <w:pPr>
              <w:suppressAutoHyphens w:val="0"/>
              <w:spacing w:line="276" w:lineRule="auto"/>
              <w:jc w:val="center"/>
              <w:rPr>
                <w:rFonts w:eastAsia="Calibri"/>
                <w:sz w:val="24"/>
                <w:szCs w:val="24"/>
                <w:lang w:eastAsia="en-US"/>
              </w:rPr>
            </w:pPr>
            <w:r w:rsidRPr="001D40E1">
              <w:rPr>
                <w:rFonts w:eastAsia="Calibri"/>
                <w:sz w:val="24"/>
                <w:szCs w:val="24"/>
                <w:lang w:eastAsia="en-US"/>
              </w:rPr>
              <w:t>2</w:t>
            </w:r>
          </w:p>
        </w:tc>
        <w:tc>
          <w:tcPr>
            <w:tcW w:w="992" w:type="dxa"/>
            <w:tcBorders>
              <w:top w:val="single" w:sz="18" w:space="0" w:color="auto"/>
              <w:left w:val="single" w:sz="18" w:space="0" w:color="auto"/>
              <w:bottom w:val="single" w:sz="18" w:space="0" w:color="auto"/>
              <w:right w:val="single" w:sz="18" w:space="0" w:color="auto"/>
            </w:tcBorders>
            <w:vAlign w:val="center"/>
          </w:tcPr>
          <w:p w:rsidR="008E479C" w:rsidRPr="001D40E1" w:rsidRDefault="008E479C" w:rsidP="007A72B8">
            <w:pPr>
              <w:suppressAutoHyphens w:val="0"/>
              <w:spacing w:line="276" w:lineRule="auto"/>
              <w:jc w:val="center"/>
              <w:rPr>
                <w:rFonts w:eastAsia="Calibri"/>
                <w:sz w:val="24"/>
                <w:szCs w:val="24"/>
                <w:lang w:eastAsia="en-US"/>
              </w:rPr>
            </w:pPr>
            <w:r>
              <w:rPr>
                <w:rFonts w:eastAsia="Calibri"/>
                <w:sz w:val="24"/>
                <w:szCs w:val="24"/>
                <w:lang w:eastAsia="en-US"/>
              </w:rPr>
              <w:t>1</w:t>
            </w:r>
          </w:p>
        </w:tc>
        <w:tc>
          <w:tcPr>
            <w:tcW w:w="709" w:type="dxa"/>
            <w:tcBorders>
              <w:top w:val="single" w:sz="4" w:space="0" w:color="auto"/>
              <w:left w:val="single" w:sz="18" w:space="0" w:color="auto"/>
              <w:bottom w:val="single" w:sz="4" w:space="0" w:color="auto"/>
              <w:right w:val="single" w:sz="18" w:space="0" w:color="auto"/>
            </w:tcBorders>
            <w:vAlign w:val="center"/>
          </w:tcPr>
          <w:p w:rsidR="008E479C" w:rsidRPr="001D40E1" w:rsidRDefault="008E479C" w:rsidP="007A72B8">
            <w:pPr>
              <w:suppressAutoHyphens w:val="0"/>
              <w:spacing w:line="276" w:lineRule="auto"/>
              <w:jc w:val="center"/>
              <w:rPr>
                <w:rFonts w:eastAsia="Calibri"/>
                <w:sz w:val="24"/>
                <w:szCs w:val="24"/>
                <w:lang w:eastAsia="en-US"/>
              </w:rPr>
            </w:pPr>
            <w:r>
              <w:rPr>
                <w:rFonts w:eastAsia="Calibri"/>
                <w:sz w:val="24"/>
                <w:szCs w:val="24"/>
                <w:lang w:eastAsia="en-US"/>
              </w:rPr>
              <w:t>-</w:t>
            </w:r>
          </w:p>
        </w:tc>
      </w:tr>
      <w:tr w:rsidR="008E479C" w:rsidRPr="001D40E1" w:rsidTr="008E479C">
        <w:tblPrEx>
          <w:tblCellMar>
            <w:top w:w="0" w:type="dxa"/>
            <w:bottom w:w="0" w:type="dxa"/>
          </w:tblCellMar>
        </w:tblPrEx>
        <w:trPr>
          <w:trHeight w:val="384"/>
        </w:trPr>
        <w:tc>
          <w:tcPr>
            <w:tcW w:w="1135" w:type="dxa"/>
            <w:tcBorders>
              <w:top w:val="single" w:sz="18" w:space="0" w:color="auto"/>
              <w:left w:val="single" w:sz="18" w:space="0" w:color="auto"/>
              <w:bottom w:val="single" w:sz="18" w:space="0" w:color="auto"/>
              <w:right w:val="single" w:sz="18" w:space="0" w:color="auto"/>
            </w:tcBorders>
            <w:vAlign w:val="center"/>
          </w:tcPr>
          <w:p w:rsidR="008E479C" w:rsidRPr="001D40E1" w:rsidRDefault="008E479C" w:rsidP="007A72B8">
            <w:pPr>
              <w:keepNext/>
              <w:suppressAutoHyphens w:val="0"/>
              <w:jc w:val="center"/>
              <w:outlineLvl w:val="0"/>
              <w:rPr>
                <w:b/>
                <w:sz w:val="24"/>
                <w:szCs w:val="24"/>
                <w:lang w:eastAsia="ru-RU"/>
              </w:rPr>
            </w:pPr>
            <w:r w:rsidRPr="001D40E1">
              <w:rPr>
                <w:b/>
                <w:sz w:val="24"/>
                <w:szCs w:val="24"/>
                <w:lang w:eastAsia="ru-RU"/>
              </w:rPr>
              <w:t>3</w:t>
            </w:r>
          </w:p>
        </w:tc>
        <w:tc>
          <w:tcPr>
            <w:tcW w:w="3118" w:type="dxa"/>
            <w:tcBorders>
              <w:top w:val="single" w:sz="18" w:space="0" w:color="auto"/>
              <w:left w:val="single" w:sz="18" w:space="0" w:color="auto"/>
              <w:bottom w:val="single" w:sz="18" w:space="0" w:color="auto"/>
              <w:right w:val="single" w:sz="18" w:space="0" w:color="auto"/>
            </w:tcBorders>
            <w:vAlign w:val="center"/>
          </w:tcPr>
          <w:p w:rsidR="008E479C" w:rsidRPr="001D40E1" w:rsidRDefault="008E479C" w:rsidP="007A72B8">
            <w:pPr>
              <w:suppressAutoHyphens w:val="0"/>
              <w:spacing w:line="276" w:lineRule="auto"/>
              <w:rPr>
                <w:rFonts w:eastAsia="Calibri"/>
                <w:sz w:val="24"/>
                <w:szCs w:val="24"/>
                <w:lang w:eastAsia="en-US"/>
              </w:rPr>
            </w:pPr>
            <w:r w:rsidRPr="001D40E1">
              <w:rPr>
                <w:sz w:val="24"/>
                <w:szCs w:val="24"/>
                <w:lang w:eastAsia="ru-RU"/>
              </w:rPr>
              <w:t>Поняття і класифікація фінансового посередництва</w:t>
            </w:r>
          </w:p>
        </w:tc>
        <w:tc>
          <w:tcPr>
            <w:tcW w:w="709" w:type="dxa"/>
            <w:tcBorders>
              <w:top w:val="single" w:sz="18" w:space="0" w:color="auto"/>
              <w:left w:val="single" w:sz="18" w:space="0" w:color="auto"/>
              <w:bottom w:val="single" w:sz="18" w:space="0" w:color="auto"/>
              <w:right w:val="single" w:sz="18" w:space="0" w:color="auto"/>
            </w:tcBorders>
            <w:vAlign w:val="center"/>
          </w:tcPr>
          <w:p w:rsidR="008E479C" w:rsidRPr="001D40E1" w:rsidRDefault="008E479C" w:rsidP="007A72B8">
            <w:pPr>
              <w:suppressAutoHyphens w:val="0"/>
              <w:spacing w:line="276" w:lineRule="auto"/>
              <w:jc w:val="center"/>
              <w:rPr>
                <w:rFonts w:eastAsia="Calibri"/>
                <w:sz w:val="24"/>
                <w:szCs w:val="24"/>
                <w:lang w:eastAsia="en-US"/>
              </w:rPr>
            </w:pPr>
            <w:r w:rsidRPr="001D40E1">
              <w:rPr>
                <w:rFonts w:eastAsia="Calibri"/>
                <w:sz w:val="24"/>
                <w:szCs w:val="24"/>
                <w:lang w:eastAsia="en-US"/>
              </w:rPr>
              <w:t>15</w:t>
            </w:r>
          </w:p>
        </w:tc>
        <w:tc>
          <w:tcPr>
            <w:tcW w:w="1276" w:type="dxa"/>
            <w:tcBorders>
              <w:top w:val="single" w:sz="18" w:space="0" w:color="auto"/>
              <w:left w:val="single" w:sz="18" w:space="0" w:color="auto"/>
              <w:bottom w:val="single" w:sz="18" w:space="0" w:color="auto"/>
              <w:right w:val="single" w:sz="18" w:space="0" w:color="auto"/>
            </w:tcBorders>
            <w:vAlign w:val="center"/>
          </w:tcPr>
          <w:p w:rsidR="008E479C" w:rsidRPr="001D40E1" w:rsidRDefault="008E479C" w:rsidP="007A72B8">
            <w:pPr>
              <w:suppressAutoHyphens w:val="0"/>
              <w:spacing w:line="276" w:lineRule="auto"/>
              <w:jc w:val="center"/>
              <w:rPr>
                <w:rFonts w:eastAsia="Calibri"/>
                <w:sz w:val="24"/>
                <w:szCs w:val="24"/>
                <w:lang w:eastAsia="en-US"/>
              </w:rPr>
            </w:pPr>
            <w:r w:rsidRPr="001D40E1">
              <w:rPr>
                <w:rFonts w:eastAsia="Calibri"/>
                <w:sz w:val="24"/>
                <w:szCs w:val="24"/>
                <w:lang w:eastAsia="en-US"/>
              </w:rPr>
              <w:t>5</w:t>
            </w:r>
          </w:p>
        </w:tc>
        <w:tc>
          <w:tcPr>
            <w:tcW w:w="1278" w:type="dxa"/>
            <w:tcBorders>
              <w:top w:val="single" w:sz="18" w:space="0" w:color="auto"/>
              <w:left w:val="single" w:sz="18" w:space="0" w:color="auto"/>
              <w:bottom w:val="single" w:sz="18" w:space="0" w:color="auto"/>
              <w:right w:val="single" w:sz="18" w:space="0" w:color="auto"/>
            </w:tcBorders>
            <w:vAlign w:val="center"/>
          </w:tcPr>
          <w:p w:rsidR="008E479C" w:rsidRPr="001D40E1" w:rsidRDefault="008E479C" w:rsidP="007A72B8">
            <w:pPr>
              <w:suppressAutoHyphens w:val="0"/>
              <w:spacing w:line="276" w:lineRule="auto"/>
              <w:jc w:val="center"/>
              <w:rPr>
                <w:rFonts w:eastAsia="Calibri"/>
                <w:sz w:val="24"/>
                <w:szCs w:val="24"/>
                <w:lang w:eastAsia="en-US"/>
              </w:rPr>
            </w:pPr>
            <w:r w:rsidRPr="001D40E1">
              <w:rPr>
                <w:rFonts w:eastAsia="Calibri"/>
                <w:sz w:val="24"/>
                <w:szCs w:val="24"/>
                <w:lang w:eastAsia="en-US"/>
              </w:rPr>
              <w:t>10</w:t>
            </w:r>
          </w:p>
        </w:tc>
        <w:tc>
          <w:tcPr>
            <w:tcW w:w="848" w:type="dxa"/>
            <w:tcBorders>
              <w:top w:val="single" w:sz="18" w:space="0" w:color="auto"/>
              <w:left w:val="single" w:sz="18" w:space="0" w:color="auto"/>
              <w:bottom w:val="single" w:sz="18" w:space="0" w:color="auto"/>
              <w:right w:val="single" w:sz="18" w:space="0" w:color="auto"/>
            </w:tcBorders>
            <w:vAlign w:val="center"/>
          </w:tcPr>
          <w:p w:rsidR="008E479C" w:rsidRPr="001D40E1" w:rsidRDefault="008E479C" w:rsidP="007A72B8">
            <w:pPr>
              <w:suppressAutoHyphens w:val="0"/>
              <w:spacing w:line="276" w:lineRule="auto"/>
              <w:jc w:val="center"/>
              <w:rPr>
                <w:rFonts w:eastAsia="Calibri"/>
                <w:sz w:val="24"/>
                <w:szCs w:val="24"/>
                <w:lang w:eastAsia="en-US"/>
              </w:rPr>
            </w:pPr>
            <w:r w:rsidRPr="001D40E1">
              <w:rPr>
                <w:rFonts w:eastAsia="Calibri"/>
                <w:sz w:val="24"/>
                <w:szCs w:val="24"/>
                <w:lang w:eastAsia="en-US"/>
              </w:rPr>
              <w:t>4</w:t>
            </w:r>
          </w:p>
        </w:tc>
        <w:tc>
          <w:tcPr>
            <w:tcW w:w="992" w:type="dxa"/>
            <w:tcBorders>
              <w:top w:val="single" w:sz="18" w:space="0" w:color="auto"/>
              <w:left w:val="single" w:sz="18" w:space="0" w:color="auto"/>
              <w:bottom w:val="single" w:sz="18" w:space="0" w:color="auto"/>
              <w:right w:val="single" w:sz="18" w:space="0" w:color="auto"/>
            </w:tcBorders>
            <w:vAlign w:val="center"/>
          </w:tcPr>
          <w:p w:rsidR="008E479C" w:rsidRPr="001D40E1" w:rsidRDefault="008E479C" w:rsidP="007A72B8">
            <w:pPr>
              <w:suppressAutoHyphens w:val="0"/>
              <w:spacing w:line="276" w:lineRule="auto"/>
              <w:jc w:val="center"/>
              <w:rPr>
                <w:rFonts w:eastAsia="Calibri"/>
                <w:sz w:val="24"/>
                <w:szCs w:val="24"/>
                <w:lang w:eastAsia="en-US"/>
              </w:rPr>
            </w:pPr>
            <w:r w:rsidRPr="001D40E1">
              <w:rPr>
                <w:rFonts w:eastAsia="Calibri"/>
                <w:sz w:val="24"/>
                <w:szCs w:val="24"/>
                <w:lang w:eastAsia="en-US"/>
              </w:rPr>
              <w:t>2</w:t>
            </w:r>
          </w:p>
        </w:tc>
        <w:tc>
          <w:tcPr>
            <w:tcW w:w="709" w:type="dxa"/>
            <w:tcBorders>
              <w:top w:val="single" w:sz="4" w:space="0" w:color="auto"/>
              <w:left w:val="single" w:sz="18" w:space="0" w:color="auto"/>
              <w:bottom w:val="single" w:sz="4" w:space="0" w:color="auto"/>
              <w:right w:val="single" w:sz="18" w:space="0" w:color="auto"/>
            </w:tcBorders>
            <w:vAlign w:val="center"/>
          </w:tcPr>
          <w:p w:rsidR="008E479C" w:rsidRPr="001D40E1" w:rsidRDefault="008E479C" w:rsidP="007A72B8">
            <w:pPr>
              <w:suppressAutoHyphens w:val="0"/>
              <w:spacing w:line="276" w:lineRule="auto"/>
              <w:jc w:val="center"/>
              <w:rPr>
                <w:rFonts w:eastAsia="Calibri"/>
                <w:sz w:val="24"/>
                <w:szCs w:val="24"/>
                <w:lang w:eastAsia="en-US"/>
              </w:rPr>
            </w:pPr>
          </w:p>
        </w:tc>
      </w:tr>
      <w:tr w:rsidR="008E479C" w:rsidRPr="001D40E1" w:rsidTr="008E479C">
        <w:tblPrEx>
          <w:tblCellMar>
            <w:top w:w="0" w:type="dxa"/>
            <w:bottom w:w="0" w:type="dxa"/>
          </w:tblCellMar>
        </w:tblPrEx>
        <w:trPr>
          <w:trHeight w:val="630"/>
        </w:trPr>
        <w:tc>
          <w:tcPr>
            <w:tcW w:w="1135" w:type="dxa"/>
            <w:vMerge w:val="restart"/>
            <w:tcBorders>
              <w:top w:val="single" w:sz="18" w:space="0" w:color="auto"/>
              <w:left w:val="single" w:sz="18" w:space="0" w:color="auto"/>
              <w:right w:val="single" w:sz="18" w:space="0" w:color="auto"/>
            </w:tcBorders>
            <w:vAlign w:val="center"/>
          </w:tcPr>
          <w:p w:rsidR="008E479C" w:rsidRPr="001D40E1" w:rsidRDefault="008E479C" w:rsidP="007A72B8">
            <w:pPr>
              <w:suppressAutoHyphens w:val="0"/>
              <w:spacing w:line="276" w:lineRule="auto"/>
              <w:jc w:val="center"/>
              <w:rPr>
                <w:rFonts w:eastAsia="Calibri"/>
                <w:b/>
                <w:sz w:val="24"/>
                <w:szCs w:val="24"/>
                <w:lang w:eastAsia="en-US"/>
              </w:rPr>
            </w:pPr>
            <w:r w:rsidRPr="001D40E1">
              <w:rPr>
                <w:rFonts w:eastAsia="Calibri"/>
                <w:b/>
                <w:sz w:val="24"/>
                <w:szCs w:val="24"/>
                <w:lang w:eastAsia="en-US"/>
              </w:rPr>
              <w:t>4</w:t>
            </w:r>
          </w:p>
        </w:tc>
        <w:tc>
          <w:tcPr>
            <w:tcW w:w="3118" w:type="dxa"/>
            <w:vMerge w:val="restart"/>
            <w:tcBorders>
              <w:top w:val="single" w:sz="18" w:space="0" w:color="auto"/>
              <w:left w:val="single" w:sz="18" w:space="0" w:color="auto"/>
              <w:right w:val="single" w:sz="18" w:space="0" w:color="auto"/>
            </w:tcBorders>
            <w:vAlign w:val="center"/>
          </w:tcPr>
          <w:p w:rsidR="008E479C" w:rsidRPr="001D40E1" w:rsidRDefault="008E479C" w:rsidP="007A72B8">
            <w:pPr>
              <w:suppressAutoHyphens w:val="0"/>
              <w:spacing w:line="276" w:lineRule="auto"/>
              <w:jc w:val="both"/>
              <w:rPr>
                <w:rFonts w:eastAsia="Calibri"/>
                <w:b/>
                <w:sz w:val="24"/>
                <w:szCs w:val="24"/>
                <w:lang w:eastAsia="en-US"/>
              </w:rPr>
            </w:pPr>
            <w:r w:rsidRPr="001D40E1">
              <w:rPr>
                <w:sz w:val="24"/>
                <w:szCs w:val="24"/>
                <w:lang w:eastAsia="ru-RU"/>
              </w:rPr>
              <w:t>Фінансові послуги на грошовому ринку</w:t>
            </w:r>
          </w:p>
        </w:tc>
        <w:tc>
          <w:tcPr>
            <w:tcW w:w="709" w:type="dxa"/>
            <w:vMerge w:val="restart"/>
            <w:tcBorders>
              <w:top w:val="single" w:sz="18" w:space="0" w:color="auto"/>
              <w:left w:val="single" w:sz="18" w:space="0" w:color="auto"/>
              <w:right w:val="single" w:sz="18" w:space="0" w:color="auto"/>
            </w:tcBorders>
            <w:vAlign w:val="center"/>
          </w:tcPr>
          <w:p w:rsidR="008E479C" w:rsidRPr="001D40E1" w:rsidRDefault="008E479C" w:rsidP="007A72B8">
            <w:pPr>
              <w:suppressAutoHyphens w:val="0"/>
              <w:spacing w:line="276" w:lineRule="auto"/>
              <w:jc w:val="center"/>
              <w:rPr>
                <w:rFonts w:eastAsia="Calibri"/>
                <w:sz w:val="24"/>
                <w:szCs w:val="24"/>
                <w:lang w:eastAsia="en-US"/>
              </w:rPr>
            </w:pPr>
            <w:r w:rsidRPr="001D40E1">
              <w:rPr>
                <w:rFonts w:eastAsia="Calibri"/>
                <w:sz w:val="24"/>
                <w:szCs w:val="24"/>
                <w:lang w:eastAsia="en-US"/>
              </w:rPr>
              <w:t>16</w:t>
            </w:r>
          </w:p>
        </w:tc>
        <w:tc>
          <w:tcPr>
            <w:tcW w:w="1276" w:type="dxa"/>
            <w:vMerge w:val="restart"/>
            <w:tcBorders>
              <w:top w:val="single" w:sz="18" w:space="0" w:color="auto"/>
              <w:left w:val="single" w:sz="18" w:space="0" w:color="auto"/>
              <w:right w:val="single" w:sz="18" w:space="0" w:color="auto"/>
            </w:tcBorders>
            <w:vAlign w:val="center"/>
          </w:tcPr>
          <w:p w:rsidR="008E479C" w:rsidRPr="001D40E1" w:rsidRDefault="008E479C" w:rsidP="007A72B8">
            <w:pPr>
              <w:suppressAutoHyphens w:val="0"/>
              <w:spacing w:line="276" w:lineRule="auto"/>
              <w:jc w:val="center"/>
              <w:rPr>
                <w:rFonts w:eastAsia="Calibri"/>
                <w:sz w:val="24"/>
                <w:szCs w:val="24"/>
                <w:lang w:eastAsia="en-US"/>
              </w:rPr>
            </w:pPr>
            <w:r w:rsidRPr="001D40E1">
              <w:rPr>
                <w:rFonts w:eastAsia="Calibri"/>
                <w:sz w:val="24"/>
                <w:szCs w:val="24"/>
                <w:lang w:eastAsia="en-US"/>
              </w:rPr>
              <w:t>6</w:t>
            </w:r>
          </w:p>
        </w:tc>
        <w:tc>
          <w:tcPr>
            <w:tcW w:w="1278" w:type="dxa"/>
            <w:vMerge w:val="restart"/>
            <w:tcBorders>
              <w:top w:val="single" w:sz="18" w:space="0" w:color="auto"/>
              <w:left w:val="single" w:sz="18" w:space="0" w:color="auto"/>
              <w:right w:val="single" w:sz="18" w:space="0" w:color="auto"/>
            </w:tcBorders>
            <w:vAlign w:val="center"/>
          </w:tcPr>
          <w:p w:rsidR="008E479C" w:rsidRPr="001D40E1" w:rsidRDefault="008E479C" w:rsidP="007A72B8">
            <w:pPr>
              <w:suppressAutoHyphens w:val="0"/>
              <w:spacing w:line="276" w:lineRule="auto"/>
              <w:jc w:val="center"/>
              <w:rPr>
                <w:rFonts w:eastAsia="Calibri"/>
                <w:sz w:val="24"/>
                <w:szCs w:val="24"/>
                <w:lang w:eastAsia="en-US"/>
              </w:rPr>
            </w:pPr>
            <w:r w:rsidRPr="001D40E1">
              <w:rPr>
                <w:rFonts w:eastAsia="Calibri"/>
                <w:sz w:val="24"/>
                <w:szCs w:val="24"/>
                <w:lang w:eastAsia="en-US"/>
              </w:rPr>
              <w:t>10</w:t>
            </w:r>
          </w:p>
        </w:tc>
        <w:tc>
          <w:tcPr>
            <w:tcW w:w="848" w:type="dxa"/>
            <w:vMerge w:val="restart"/>
            <w:tcBorders>
              <w:top w:val="single" w:sz="18" w:space="0" w:color="auto"/>
              <w:left w:val="single" w:sz="18" w:space="0" w:color="auto"/>
              <w:right w:val="single" w:sz="18" w:space="0" w:color="auto"/>
            </w:tcBorders>
            <w:vAlign w:val="center"/>
          </w:tcPr>
          <w:p w:rsidR="008E479C" w:rsidRPr="001D40E1" w:rsidRDefault="008E479C" w:rsidP="007A72B8">
            <w:pPr>
              <w:suppressAutoHyphens w:val="0"/>
              <w:spacing w:line="276" w:lineRule="auto"/>
              <w:jc w:val="center"/>
              <w:rPr>
                <w:rFonts w:eastAsia="Calibri"/>
                <w:sz w:val="24"/>
                <w:szCs w:val="24"/>
                <w:lang w:eastAsia="en-US"/>
              </w:rPr>
            </w:pPr>
            <w:r w:rsidRPr="001D40E1">
              <w:rPr>
                <w:rFonts w:eastAsia="Calibri"/>
                <w:sz w:val="24"/>
                <w:szCs w:val="24"/>
                <w:lang w:eastAsia="en-US"/>
              </w:rPr>
              <w:t>4</w:t>
            </w:r>
          </w:p>
        </w:tc>
        <w:tc>
          <w:tcPr>
            <w:tcW w:w="992" w:type="dxa"/>
            <w:vMerge w:val="restart"/>
            <w:tcBorders>
              <w:top w:val="single" w:sz="18" w:space="0" w:color="auto"/>
              <w:left w:val="single" w:sz="18" w:space="0" w:color="auto"/>
              <w:right w:val="single" w:sz="18" w:space="0" w:color="auto"/>
            </w:tcBorders>
            <w:vAlign w:val="center"/>
          </w:tcPr>
          <w:p w:rsidR="008E479C" w:rsidRPr="001D40E1" w:rsidRDefault="008E479C" w:rsidP="007A72B8">
            <w:pPr>
              <w:suppressAutoHyphens w:val="0"/>
              <w:spacing w:line="276" w:lineRule="auto"/>
              <w:jc w:val="center"/>
              <w:rPr>
                <w:rFonts w:eastAsia="Calibri"/>
                <w:sz w:val="24"/>
                <w:szCs w:val="24"/>
                <w:lang w:eastAsia="en-US"/>
              </w:rPr>
            </w:pPr>
          </w:p>
        </w:tc>
        <w:tc>
          <w:tcPr>
            <w:tcW w:w="709" w:type="dxa"/>
            <w:tcBorders>
              <w:top w:val="single" w:sz="4" w:space="0" w:color="auto"/>
              <w:left w:val="single" w:sz="18" w:space="0" w:color="auto"/>
              <w:right w:val="single" w:sz="18" w:space="0" w:color="auto"/>
            </w:tcBorders>
            <w:vAlign w:val="center"/>
          </w:tcPr>
          <w:p w:rsidR="008E479C" w:rsidRDefault="008E479C" w:rsidP="007A72B8">
            <w:pPr>
              <w:suppressAutoHyphens w:val="0"/>
              <w:spacing w:line="276" w:lineRule="auto"/>
              <w:jc w:val="center"/>
              <w:rPr>
                <w:rFonts w:eastAsia="Calibri"/>
                <w:sz w:val="24"/>
                <w:szCs w:val="24"/>
                <w:lang w:eastAsia="en-US"/>
              </w:rPr>
            </w:pPr>
          </w:p>
          <w:p w:rsidR="008E479C" w:rsidRDefault="008E479C" w:rsidP="007A72B8">
            <w:pPr>
              <w:suppressAutoHyphens w:val="0"/>
              <w:spacing w:line="276" w:lineRule="auto"/>
              <w:jc w:val="center"/>
              <w:rPr>
                <w:rFonts w:eastAsia="Calibri"/>
                <w:sz w:val="24"/>
                <w:szCs w:val="24"/>
                <w:lang w:eastAsia="en-US"/>
              </w:rPr>
            </w:pPr>
            <w:r w:rsidRPr="001D40E1">
              <w:rPr>
                <w:rFonts w:eastAsia="Calibri"/>
                <w:sz w:val="24"/>
                <w:szCs w:val="24"/>
                <w:lang w:eastAsia="en-US"/>
              </w:rPr>
              <w:t>2</w:t>
            </w:r>
          </w:p>
          <w:p w:rsidR="008E479C" w:rsidRPr="001D40E1" w:rsidRDefault="008E479C" w:rsidP="007A72B8">
            <w:pPr>
              <w:suppressAutoHyphens w:val="0"/>
              <w:spacing w:line="276" w:lineRule="auto"/>
              <w:jc w:val="center"/>
              <w:rPr>
                <w:rFonts w:eastAsia="Calibri"/>
                <w:sz w:val="24"/>
                <w:szCs w:val="24"/>
                <w:lang w:eastAsia="en-US"/>
              </w:rPr>
            </w:pPr>
          </w:p>
        </w:tc>
      </w:tr>
      <w:tr w:rsidR="008E479C" w:rsidRPr="001D40E1" w:rsidTr="008E479C">
        <w:tblPrEx>
          <w:tblCellMar>
            <w:top w:w="0" w:type="dxa"/>
            <w:bottom w:w="0" w:type="dxa"/>
          </w:tblCellMar>
        </w:tblPrEx>
        <w:trPr>
          <w:trHeight w:val="624"/>
        </w:trPr>
        <w:tc>
          <w:tcPr>
            <w:tcW w:w="1135" w:type="dxa"/>
            <w:vMerge/>
            <w:tcBorders>
              <w:left w:val="single" w:sz="18" w:space="0" w:color="auto"/>
              <w:bottom w:val="single" w:sz="18" w:space="0" w:color="auto"/>
              <w:right w:val="single" w:sz="18" w:space="0" w:color="auto"/>
            </w:tcBorders>
            <w:vAlign w:val="center"/>
          </w:tcPr>
          <w:p w:rsidR="008E479C" w:rsidRPr="001D40E1" w:rsidRDefault="008E479C" w:rsidP="007A72B8">
            <w:pPr>
              <w:suppressAutoHyphens w:val="0"/>
              <w:spacing w:line="276" w:lineRule="auto"/>
              <w:jc w:val="center"/>
              <w:rPr>
                <w:rFonts w:eastAsia="Calibri"/>
                <w:b/>
                <w:sz w:val="24"/>
                <w:szCs w:val="24"/>
                <w:lang w:eastAsia="en-US"/>
              </w:rPr>
            </w:pPr>
          </w:p>
        </w:tc>
        <w:tc>
          <w:tcPr>
            <w:tcW w:w="3118" w:type="dxa"/>
            <w:vMerge/>
            <w:tcBorders>
              <w:left w:val="single" w:sz="18" w:space="0" w:color="auto"/>
              <w:bottom w:val="single" w:sz="18" w:space="0" w:color="auto"/>
              <w:right w:val="single" w:sz="18" w:space="0" w:color="auto"/>
            </w:tcBorders>
            <w:vAlign w:val="center"/>
          </w:tcPr>
          <w:p w:rsidR="008E479C" w:rsidRPr="001D40E1" w:rsidRDefault="008E479C" w:rsidP="007A72B8">
            <w:pPr>
              <w:suppressAutoHyphens w:val="0"/>
              <w:spacing w:line="276" w:lineRule="auto"/>
              <w:jc w:val="both"/>
              <w:rPr>
                <w:sz w:val="24"/>
                <w:szCs w:val="24"/>
                <w:lang w:eastAsia="ru-RU"/>
              </w:rPr>
            </w:pPr>
          </w:p>
        </w:tc>
        <w:tc>
          <w:tcPr>
            <w:tcW w:w="709" w:type="dxa"/>
            <w:vMerge/>
            <w:tcBorders>
              <w:left w:val="single" w:sz="18" w:space="0" w:color="auto"/>
              <w:bottom w:val="single" w:sz="18" w:space="0" w:color="auto"/>
              <w:right w:val="single" w:sz="18" w:space="0" w:color="auto"/>
            </w:tcBorders>
            <w:vAlign w:val="center"/>
          </w:tcPr>
          <w:p w:rsidR="008E479C" w:rsidRPr="001D40E1" w:rsidRDefault="008E479C" w:rsidP="007A72B8">
            <w:pPr>
              <w:suppressAutoHyphens w:val="0"/>
              <w:spacing w:line="276" w:lineRule="auto"/>
              <w:jc w:val="center"/>
              <w:rPr>
                <w:rFonts w:eastAsia="Calibri"/>
                <w:sz w:val="24"/>
                <w:szCs w:val="24"/>
                <w:lang w:eastAsia="en-US"/>
              </w:rPr>
            </w:pPr>
          </w:p>
        </w:tc>
        <w:tc>
          <w:tcPr>
            <w:tcW w:w="1276" w:type="dxa"/>
            <w:vMerge/>
            <w:tcBorders>
              <w:left w:val="single" w:sz="18" w:space="0" w:color="auto"/>
              <w:bottom w:val="single" w:sz="18" w:space="0" w:color="auto"/>
              <w:right w:val="single" w:sz="18" w:space="0" w:color="auto"/>
            </w:tcBorders>
            <w:vAlign w:val="center"/>
          </w:tcPr>
          <w:p w:rsidR="008E479C" w:rsidRPr="001D40E1" w:rsidRDefault="008E479C" w:rsidP="007A72B8">
            <w:pPr>
              <w:suppressAutoHyphens w:val="0"/>
              <w:spacing w:line="276" w:lineRule="auto"/>
              <w:jc w:val="center"/>
              <w:rPr>
                <w:rFonts w:eastAsia="Calibri"/>
                <w:sz w:val="24"/>
                <w:szCs w:val="24"/>
                <w:lang w:eastAsia="en-US"/>
              </w:rPr>
            </w:pPr>
          </w:p>
        </w:tc>
        <w:tc>
          <w:tcPr>
            <w:tcW w:w="1278" w:type="dxa"/>
            <w:vMerge/>
            <w:tcBorders>
              <w:left w:val="single" w:sz="18" w:space="0" w:color="auto"/>
              <w:bottom w:val="single" w:sz="18" w:space="0" w:color="auto"/>
              <w:right w:val="single" w:sz="18" w:space="0" w:color="auto"/>
            </w:tcBorders>
            <w:vAlign w:val="center"/>
          </w:tcPr>
          <w:p w:rsidR="008E479C" w:rsidRPr="001D40E1" w:rsidRDefault="008E479C" w:rsidP="007A72B8">
            <w:pPr>
              <w:suppressAutoHyphens w:val="0"/>
              <w:spacing w:line="276" w:lineRule="auto"/>
              <w:jc w:val="center"/>
              <w:rPr>
                <w:rFonts w:eastAsia="Calibri"/>
                <w:sz w:val="24"/>
                <w:szCs w:val="24"/>
                <w:lang w:eastAsia="en-US"/>
              </w:rPr>
            </w:pPr>
          </w:p>
        </w:tc>
        <w:tc>
          <w:tcPr>
            <w:tcW w:w="848" w:type="dxa"/>
            <w:vMerge/>
            <w:tcBorders>
              <w:left w:val="single" w:sz="18" w:space="0" w:color="auto"/>
              <w:bottom w:val="single" w:sz="18" w:space="0" w:color="auto"/>
              <w:right w:val="single" w:sz="18" w:space="0" w:color="auto"/>
            </w:tcBorders>
            <w:vAlign w:val="center"/>
          </w:tcPr>
          <w:p w:rsidR="008E479C" w:rsidRPr="001D40E1" w:rsidRDefault="008E479C" w:rsidP="007A72B8">
            <w:pPr>
              <w:suppressAutoHyphens w:val="0"/>
              <w:spacing w:line="276" w:lineRule="auto"/>
              <w:jc w:val="center"/>
              <w:rPr>
                <w:rFonts w:eastAsia="Calibri"/>
                <w:sz w:val="24"/>
                <w:szCs w:val="24"/>
                <w:lang w:eastAsia="en-US"/>
              </w:rPr>
            </w:pPr>
          </w:p>
        </w:tc>
        <w:tc>
          <w:tcPr>
            <w:tcW w:w="992" w:type="dxa"/>
            <w:vMerge/>
            <w:tcBorders>
              <w:left w:val="single" w:sz="18" w:space="0" w:color="auto"/>
              <w:bottom w:val="single" w:sz="4" w:space="0" w:color="auto"/>
              <w:right w:val="single" w:sz="18" w:space="0" w:color="auto"/>
            </w:tcBorders>
            <w:vAlign w:val="center"/>
          </w:tcPr>
          <w:p w:rsidR="008E479C" w:rsidRPr="001D40E1" w:rsidRDefault="008E479C" w:rsidP="007A72B8">
            <w:pPr>
              <w:suppressAutoHyphens w:val="0"/>
              <w:spacing w:line="276" w:lineRule="auto"/>
              <w:jc w:val="center"/>
              <w:rPr>
                <w:rFonts w:eastAsia="Calibri"/>
                <w:sz w:val="24"/>
                <w:szCs w:val="24"/>
                <w:lang w:eastAsia="en-US"/>
              </w:rPr>
            </w:pPr>
          </w:p>
        </w:tc>
        <w:tc>
          <w:tcPr>
            <w:tcW w:w="709" w:type="dxa"/>
            <w:tcBorders>
              <w:left w:val="single" w:sz="18" w:space="0" w:color="auto"/>
              <w:bottom w:val="single" w:sz="4" w:space="0" w:color="auto"/>
              <w:right w:val="single" w:sz="18" w:space="0" w:color="auto"/>
            </w:tcBorders>
            <w:vAlign w:val="center"/>
          </w:tcPr>
          <w:p w:rsidR="008E479C" w:rsidRPr="001D40E1" w:rsidRDefault="008E479C" w:rsidP="007A72B8">
            <w:pPr>
              <w:suppressAutoHyphens w:val="0"/>
              <w:spacing w:line="276" w:lineRule="auto"/>
              <w:jc w:val="center"/>
              <w:rPr>
                <w:rFonts w:eastAsia="Calibri"/>
                <w:sz w:val="24"/>
                <w:szCs w:val="24"/>
                <w:lang w:eastAsia="en-US"/>
              </w:rPr>
            </w:pPr>
          </w:p>
        </w:tc>
      </w:tr>
      <w:tr w:rsidR="008E479C" w:rsidRPr="001D40E1" w:rsidTr="008E479C">
        <w:tblPrEx>
          <w:tblCellMar>
            <w:top w:w="0" w:type="dxa"/>
            <w:bottom w:w="0" w:type="dxa"/>
          </w:tblCellMar>
        </w:tblPrEx>
        <w:tc>
          <w:tcPr>
            <w:tcW w:w="1135" w:type="dxa"/>
            <w:tcBorders>
              <w:top w:val="single" w:sz="18" w:space="0" w:color="auto"/>
              <w:left w:val="single" w:sz="18" w:space="0" w:color="auto"/>
              <w:bottom w:val="single" w:sz="18" w:space="0" w:color="auto"/>
              <w:right w:val="single" w:sz="18" w:space="0" w:color="auto"/>
            </w:tcBorders>
            <w:vAlign w:val="center"/>
          </w:tcPr>
          <w:p w:rsidR="008E479C" w:rsidRPr="001D40E1" w:rsidRDefault="008E479C" w:rsidP="007A72B8">
            <w:pPr>
              <w:suppressAutoHyphens w:val="0"/>
              <w:spacing w:line="276" w:lineRule="auto"/>
              <w:jc w:val="center"/>
              <w:rPr>
                <w:rFonts w:eastAsia="Calibri"/>
                <w:b/>
                <w:sz w:val="24"/>
                <w:szCs w:val="24"/>
                <w:lang w:eastAsia="en-US"/>
              </w:rPr>
            </w:pPr>
            <w:r w:rsidRPr="001D40E1">
              <w:rPr>
                <w:rFonts w:eastAsia="Calibri"/>
                <w:b/>
                <w:sz w:val="24"/>
                <w:szCs w:val="24"/>
                <w:lang w:eastAsia="en-US"/>
              </w:rPr>
              <w:t>5</w:t>
            </w:r>
          </w:p>
        </w:tc>
        <w:tc>
          <w:tcPr>
            <w:tcW w:w="3118" w:type="dxa"/>
            <w:tcBorders>
              <w:top w:val="single" w:sz="18" w:space="0" w:color="auto"/>
              <w:left w:val="single" w:sz="18" w:space="0" w:color="auto"/>
              <w:bottom w:val="single" w:sz="18" w:space="0" w:color="auto"/>
              <w:right w:val="single" w:sz="18" w:space="0" w:color="auto"/>
            </w:tcBorders>
            <w:vAlign w:val="center"/>
          </w:tcPr>
          <w:p w:rsidR="008E479C" w:rsidRPr="001D40E1" w:rsidRDefault="008E479C" w:rsidP="007A72B8">
            <w:pPr>
              <w:suppressAutoHyphens w:val="0"/>
              <w:spacing w:line="276" w:lineRule="auto"/>
              <w:jc w:val="both"/>
              <w:rPr>
                <w:rFonts w:eastAsia="Calibri"/>
                <w:sz w:val="24"/>
                <w:szCs w:val="24"/>
                <w:lang w:eastAsia="en-US"/>
              </w:rPr>
            </w:pPr>
            <w:r w:rsidRPr="001D40E1">
              <w:rPr>
                <w:sz w:val="24"/>
                <w:szCs w:val="24"/>
                <w:lang w:eastAsia="ru-RU"/>
              </w:rPr>
              <w:t>Фінансові послуги на валютному ринку</w:t>
            </w:r>
          </w:p>
        </w:tc>
        <w:tc>
          <w:tcPr>
            <w:tcW w:w="709" w:type="dxa"/>
            <w:tcBorders>
              <w:top w:val="single" w:sz="18" w:space="0" w:color="auto"/>
              <w:left w:val="single" w:sz="18" w:space="0" w:color="auto"/>
              <w:bottom w:val="single" w:sz="18" w:space="0" w:color="auto"/>
              <w:right w:val="single" w:sz="18" w:space="0" w:color="auto"/>
            </w:tcBorders>
            <w:vAlign w:val="center"/>
          </w:tcPr>
          <w:p w:rsidR="008E479C" w:rsidRPr="001D40E1" w:rsidRDefault="008E479C" w:rsidP="007A72B8">
            <w:pPr>
              <w:suppressAutoHyphens w:val="0"/>
              <w:spacing w:line="276" w:lineRule="auto"/>
              <w:jc w:val="center"/>
              <w:rPr>
                <w:rFonts w:eastAsia="Calibri"/>
                <w:sz w:val="24"/>
                <w:szCs w:val="24"/>
                <w:lang w:eastAsia="en-US"/>
              </w:rPr>
            </w:pPr>
            <w:r w:rsidRPr="001D40E1">
              <w:rPr>
                <w:rFonts w:eastAsia="Calibri"/>
                <w:sz w:val="24"/>
                <w:szCs w:val="24"/>
                <w:lang w:eastAsia="en-US"/>
              </w:rPr>
              <w:t>16</w:t>
            </w:r>
          </w:p>
        </w:tc>
        <w:tc>
          <w:tcPr>
            <w:tcW w:w="1276" w:type="dxa"/>
            <w:tcBorders>
              <w:top w:val="single" w:sz="18" w:space="0" w:color="auto"/>
              <w:left w:val="single" w:sz="18" w:space="0" w:color="auto"/>
              <w:bottom w:val="single" w:sz="18" w:space="0" w:color="auto"/>
              <w:right w:val="single" w:sz="18" w:space="0" w:color="auto"/>
            </w:tcBorders>
            <w:vAlign w:val="center"/>
          </w:tcPr>
          <w:p w:rsidR="008E479C" w:rsidRPr="001D40E1" w:rsidRDefault="008E479C" w:rsidP="007A72B8">
            <w:pPr>
              <w:suppressAutoHyphens w:val="0"/>
              <w:spacing w:line="276" w:lineRule="auto"/>
              <w:jc w:val="center"/>
              <w:rPr>
                <w:rFonts w:eastAsia="Calibri"/>
                <w:sz w:val="24"/>
                <w:szCs w:val="24"/>
                <w:lang w:eastAsia="en-US"/>
              </w:rPr>
            </w:pPr>
            <w:r w:rsidRPr="001D40E1">
              <w:rPr>
                <w:rFonts w:eastAsia="Calibri"/>
                <w:sz w:val="24"/>
                <w:szCs w:val="24"/>
                <w:lang w:eastAsia="en-US"/>
              </w:rPr>
              <w:t>6</w:t>
            </w:r>
          </w:p>
        </w:tc>
        <w:tc>
          <w:tcPr>
            <w:tcW w:w="1278" w:type="dxa"/>
            <w:tcBorders>
              <w:top w:val="single" w:sz="18" w:space="0" w:color="auto"/>
              <w:left w:val="single" w:sz="18" w:space="0" w:color="auto"/>
              <w:bottom w:val="single" w:sz="18" w:space="0" w:color="auto"/>
              <w:right w:val="single" w:sz="18" w:space="0" w:color="auto"/>
            </w:tcBorders>
            <w:vAlign w:val="center"/>
          </w:tcPr>
          <w:p w:rsidR="008E479C" w:rsidRPr="001D40E1" w:rsidRDefault="008E479C" w:rsidP="007A72B8">
            <w:pPr>
              <w:suppressAutoHyphens w:val="0"/>
              <w:spacing w:line="276" w:lineRule="auto"/>
              <w:jc w:val="center"/>
              <w:rPr>
                <w:rFonts w:eastAsia="Calibri"/>
                <w:sz w:val="24"/>
                <w:szCs w:val="24"/>
                <w:lang w:eastAsia="en-US"/>
              </w:rPr>
            </w:pPr>
            <w:r w:rsidRPr="001D40E1">
              <w:rPr>
                <w:rFonts w:eastAsia="Calibri"/>
                <w:sz w:val="24"/>
                <w:szCs w:val="24"/>
                <w:lang w:eastAsia="en-US"/>
              </w:rPr>
              <w:t>10</w:t>
            </w:r>
          </w:p>
        </w:tc>
        <w:tc>
          <w:tcPr>
            <w:tcW w:w="848" w:type="dxa"/>
            <w:tcBorders>
              <w:top w:val="single" w:sz="18" w:space="0" w:color="auto"/>
              <w:left w:val="single" w:sz="18" w:space="0" w:color="auto"/>
              <w:bottom w:val="single" w:sz="18" w:space="0" w:color="auto"/>
              <w:right w:val="single" w:sz="18" w:space="0" w:color="auto"/>
            </w:tcBorders>
            <w:vAlign w:val="center"/>
          </w:tcPr>
          <w:p w:rsidR="008E479C" w:rsidRPr="001D40E1" w:rsidRDefault="008E479C" w:rsidP="007A72B8">
            <w:pPr>
              <w:suppressAutoHyphens w:val="0"/>
              <w:spacing w:line="276" w:lineRule="auto"/>
              <w:jc w:val="center"/>
              <w:rPr>
                <w:rFonts w:eastAsia="Calibri"/>
                <w:sz w:val="24"/>
                <w:szCs w:val="24"/>
                <w:lang w:eastAsia="en-US"/>
              </w:rPr>
            </w:pPr>
            <w:r w:rsidRPr="001D40E1">
              <w:rPr>
                <w:rFonts w:eastAsia="Calibri"/>
                <w:sz w:val="24"/>
                <w:szCs w:val="24"/>
                <w:lang w:eastAsia="en-US"/>
              </w:rPr>
              <w:t>4</w:t>
            </w:r>
          </w:p>
        </w:tc>
        <w:tc>
          <w:tcPr>
            <w:tcW w:w="992" w:type="dxa"/>
            <w:tcBorders>
              <w:top w:val="single" w:sz="18" w:space="0" w:color="auto"/>
              <w:left w:val="single" w:sz="18" w:space="0" w:color="auto"/>
              <w:bottom w:val="single" w:sz="18" w:space="0" w:color="auto"/>
              <w:right w:val="single" w:sz="18" w:space="0" w:color="auto"/>
            </w:tcBorders>
            <w:vAlign w:val="center"/>
          </w:tcPr>
          <w:p w:rsidR="008E479C" w:rsidRPr="001D40E1" w:rsidRDefault="008E479C" w:rsidP="007A72B8">
            <w:pPr>
              <w:suppressAutoHyphens w:val="0"/>
              <w:spacing w:line="276" w:lineRule="auto"/>
              <w:jc w:val="center"/>
              <w:rPr>
                <w:rFonts w:eastAsia="Calibri"/>
                <w:sz w:val="24"/>
                <w:szCs w:val="24"/>
                <w:lang w:eastAsia="en-US"/>
              </w:rPr>
            </w:pPr>
            <w:r>
              <w:rPr>
                <w:rFonts w:eastAsia="Calibri"/>
                <w:sz w:val="24"/>
                <w:szCs w:val="24"/>
                <w:lang w:eastAsia="en-US"/>
              </w:rPr>
              <w:t>-</w:t>
            </w:r>
          </w:p>
        </w:tc>
        <w:tc>
          <w:tcPr>
            <w:tcW w:w="709" w:type="dxa"/>
            <w:tcBorders>
              <w:left w:val="single" w:sz="18" w:space="0" w:color="auto"/>
              <w:bottom w:val="single" w:sz="4" w:space="0" w:color="auto"/>
              <w:right w:val="single" w:sz="18" w:space="0" w:color="auto"/>
            </w:tcBorders>
            <w:vAlign w:val="center"/>
          </w:tcPr>
          <w:p w:rsidR="008E479C" w:rsidRPr="001D40E1" w:rsidRDefault="008E479C" w:rsidP="007A72B8">
            <w:pPr>
              <w:suppressAutoHyphens w:val="0"/>
              <w:spacing w:line="276" w:lineRule="auto"/>
              <w:jc w:val="center"/>
              <w:rPr>
                <w:rFonts w:eastAsia="Calibri"/>
                <w:sz w:val="24"/>
                <w:szCs w:val="24"/>
                <w:lang w:eastAsia="en-US"/>
              </w:rPr>
            </w:pPr>
            <w:r>
              <w:rPr>
                <w:rFonts w:eastAsia="Calibri"/>
                <w:sz w:val="24"/>
                <w:szCs w:val="24"/>
                <w:lang w:eastAsia="en-US"/>
              </w:rPr>
              <w:t>2</w:t>
            </w:r>
          </w:p>
        </w:tc>
      </w:tr>
      <w:tr w:rsidR="008E479C" w:rsidRPr="001D40E1" w:rsidTr="008E479C">
        <w:tblPrEx>
          <w:tblCellMar>
            <w:top w:w="0" w:type="dxa"/>
            <w:bottom w:w="0" w:type="dxa"/>
          </w:tblCellMar>
        </w:tblPrEx>
        <w:tc>
          <w:tcPr>
            <w:tcW w:w="1135" w:type="dxa"/>
            <w:tcBorders>
              <w:top w:val="single" w:sz="18" w:space="0" w:color="auto"/>
              <w:left w:val="single" w:sz="18" w:space="0" w:color="auto"/>
              <w:bottom w:val="single" w:sz="18" w:space="0" w:color="auto"/>
              <w:right w:val="single" w:sz="18" w:space="0" w:color="auto"/>
            </w:tcBorders>
            <w:vAlign w:val="center"/>
          </w:tcPr>
          <w:p w:rsidR="008E479C" w:rsidRPr="001D40E1" w:rsidRDefault="008E479C" w:rsidP="007A72B8">
            <w:pPr>
              <w:suppressAutoHyphens w:val="0"/>
              <w:spacing w:line="276" w:lineRule="auto"/>
              <w:jc w:val="center"/>
              <w:rPr>
                <w:rFonts w:eastAsia="Calibri"/>
                <w:b/>
                <w:sz w:val="24"/>
                <w:szCs w:val="24"/>
                <w:lang w:eastAsia="en-US"/>
              </w:rPr>
            </w:pPr>
            <w:r w:rsidRPr="001D40E1">
              <w:rPr>
                <w:rFonts w:eastAsia="Calibri"/>
                <w:b/>
                <w:sz w:val="24"/>
                <w:szCs w:val="24"/>
                <w:lang w:eastAsia="en-US"/>
              </w:rPr>
              <w:t>6</w:t>
            </w:r>
          </w:p>
        </w:tc>
        <w:tc>
          <w:tcPr>
            <w:tcW w:w="3118" w:type="dxa"/>
            <w:tcBorders>
              <w:top w:val="single" w:sz="18" w:space="0" w:color="auto"/>
              <w:left w:val="single" w:sz="18" w:space="0" w:color="auto"/>
              <w:bottom w:val="single" w:sz="18" w:space="0" w:color="auto"/>
              <w:right w:val="single" w:sz="18" w:space="0" w:color="auto"/>
            </w:tcBorders>
            <w:vAlign w:val="center"/>
          </w:tcPr>
          <w:p w:rsidR="008E479C" w:rsidRPr="001D40E1" w:rsidRDefault="008E479C" w:rsidP="007A72B8">
            <w:pPr>
              <w:suppressAutoHyphens w:val="0"/>
              <w:spacing w:line="276" w:lineRule="auto"/>
              <w:jc w:val="both"/>
              <w:rPr>
                <w:rFonts w:eastAsia="Calibri"/>
                <w:sz w:val="24"/>
                <w:szCs w:val="24"/>
                <w:lang w:eastAsia="en-US"/>
              </w:rPr>
            </w:pPr>
            <w:r w:rsidRPr="001D40E1">
              <w:rPr>
                <w:sz w:val="24"/>
                <w:szCs w:val="24"/>
                <w:lang w:eastAsia="ru-RU"/>
              </w:rPr>
              <w:t>Фінансові послуги на ринку позик</w:t>
            </w:r>
          </w:p>
        </w:tc>
        <w:tc>
          <w:tcPr>
            <w:tcW w:w="709" w:type="dxa"/>
            <w:tcBorders>
              <w:top w:val="single" w:sz="18" w:space="0" w:color="auto"/>
              <w:left w:val="single" w:sz="18" w:space="0" w:color="auto"/>
              <w:bottom w:val="single" w:sz="18" w:space="0" w:color="auto"/>
              <w:right w:val="single" w:sz="18" w:space="0" w:color="auto"/>
            </w:tcBorders>
            <w:vAlign w:val="center"/>
          </w:tcPr>
          <w:p w:rsidR="008E479C" w:rsidRPr="001D40E1" w:rsidRDefault="008E479C" w:rsidP="007A72B8">
            <w:pPr>
              <w:suppressAutoHyphens w:val="0"/>
              <w:spacing w:line="276" w:lineRule="auto"/>
              <w:jc w:val="center"/>
              <w:rPr>
                <w:rFonts w:eastAsia="Calibri"/>
                <w:sz w:val="24"/>
                <w:szCs w:val="24"/>
                <w:lang w:eastAsia="en-US"/>
              </w:rPr>
            </w:pPr>
            <w:r w:rsidRPr="001D40E1">
              <w:rPr>
                <w:rFonts w:eastAsia="Calibri"/>
                <w:sz w:val="24"/>
                <w:szCs w:val="24"/>
                <w:lang w:eastAsia="en-US"/>
              </w:rPr>
              <w:t>18</w:t>
            </w:r>
          </w:p>
        </w:tc>
        <w:tc>
          <w:tcPr>
            <w:tcW w:w="1276" w:type="dxa"/>
            <w:tcBorders>
              <w:top w:val="single" w:sz="18" w:space="0" w:color="auto"/>
              <w:left w:val="single" w:sz="18" w:space="0" w:color="auto"/>
              <w:bottom w:val="single" w:sz="18" w:space="0" w:color="auto"/>
              <w:right w:val="single" w:sz="18" w:space="0" w:color="auto"/>
            </w:tcBorders>
            <w:vAlign w:val="center"/>
          </w:tcPr>
          <w:p w:rsidR="008E479C" w:rsidRPr="001D40E1" w:rsidRDefault="008E479C" w:rsidP="007A72B8">
            <w:pPr>
              <w:suppressAutoHyphens w:val="0"/>
              <w:spacing w:line="276" w:lineRule="auto"/>
              <w:jc w:val="center"/>
              <w:rPr>
                <w:rFonts w:eastAsia="Calibri"/>
                <w:sz w:val="24"/>
                <w:szCs w:val="24"/>
                <w:lang w:eastAsia="en-US"/>
              </w:rPr>
            </w:pPr>
            <w:r w:rsidRPr="001D40E1">
              <w:rPr>
                <w:rFonts w:eastAsia="Calibri"/>
                <w:sz w:val="24"/>
                <w:szCs w:val="24"/>
                <w:lang w:eastAsia="en-US"/>
              </w:rPr>
              <w:t>6</w:t>
            </w:r>
          </w:p>
        </w:tc>
        <w:tc>
          <w:tcPr>
            <w:tcW w:w="1278" w:type="dxa"/>
            <w:tcBorders>
              <w:top w:val="single" w:sz="18" w:space="0" w:color="auto"/>
              <w:left w:val="single" w:sz="18" w:space="0" w:color="auto"/>
              <w:bottom w:val="single" w:sz="18" w:space="0" w:color="auto"/>
              <w:right w:val="single" w:sz="18" w:space="0" w:color="auto"/>
            </w:tcBorders>
            <w:vAlign w:val="center"/>
          </w:tcPr>
          <w:p w:rsidR="008E479C" w:rsidRPr="001D40E1" w:rsidRDefault="008E479C" w:rsidP="007A72B8">
            <w:pPr>
              <w:suppressAutoHyphens w:val="0"/>
              <w:spacing w:line="276" w:lineRule="auto"/>
              <w:jc w:val="center"/>
              <w:rPr>
                <w:rFonts w:eastAsia="Calibri"/>
                <w:sz w:val="24"/>
                <w:szCs w:val="24"/>
                <w:lang w:eastAsia="en-US"/>
              </w:rPr>
            </w:pPr>
            <w:r w:rsidRPr="001D40E1">
              <w:rPr>
                <w:rFonts w:eastAsia="Calibri"/>
                <w:sz w:val="24"/>
                <w:szCs w:val="24"/>
                <w:lang w:eastAsia="en-US"/>
              </w:rPr>
              <w:t>12</w:t>
            </w:r>
          </w:p>
        </w:tc>
        <w:tc>
          <w:tcPr>
            <w:tcW w:w="848" w:type="dxa"/>
            <w:tcBorders>
              <w:top w:val="single" w:sz="18" w:space="0" w:color="auto"/>
              <w:left w:val="single" w:sz="18" w:space="0" w:color="auto"/>
              <w:bottom w:val="single" w:sz="18" w:space="0" w:color="auto"/>
              <w:right w:val="single" w:sz="18" w:space="0" w:color="auto"/>
            </w:tcBorders>
            <w:vAlign w:val="center"/>
          </w:tcPr>
          <w:p w:rsidR="008E479C" w:rsidRPr="001D40E1" w:rsidRDefault="008E479C" w:rsidP="007A72B8">
            <w:pPr>
              <w:suppressAutoHyphens w:val="0"/>
              <w:spacing w:line="276" w:lineRule="auto"/>
              <w:jc w:val="center"/>
              <w:rPr>
                <w:rFonts w:eastAsia="Calibri"/>
                <w:sz w:val="24"/>
                <w:szCs w:val="24"/>
                <w:lang w:eastAsia="en-US"/>
              </w:rPr>
            </w:pPr>
            <w:r w:rsidRPr="001D40E1">
              <w:rPr>
                <w:rFonts w:eastAsia="Calibri"/>
                <w:sz w:val="24"/>
                <w:szCs w:val="24"/>
                <w:lang w:eastAsia="en-US"/>
              </w:rPr>
              <w:t>4</w:t>
            </w:r>
          </w:p>
        </w:tc>
        <w:tc>
          <w:tcPr>
            <w:tcW w:w="992" w:type="dxa"/>
            <w:tcBorders>
              <w:top w:val="single" w:sz="18" w:space="0" w:color="auto"/>
              <w:left w:val="single" w:sz="18" w:space="0" w:color="auto"/>
              <w:bottom w:val="single" w:sz="18" w:space="0" w:color="auto"/>
              <w:right w:val="single" w:sz="18" w:space="0" w:color="auto"/>
            </w:tcBorders>
            <w:vAlign w:val="center"/>
          </w:tcPr>
          <w:p w:rsidR="008E479C" w:rsidRPr="001D40E1" w:rsidRDefault="008E479C" w:rsidP="007A72B8">
            <w:pPr>
              <w:suppressAutoHyphens w:val="0"/>
              <w:spacing w:line="276" w:lineRule="auto"/>
              <w:jc w:val="center"/>
              <w:rPr>
                <w:rFonts w:eastAsia="Calibri"/>
                <w:sz w:val="24"/>
                <w:szCs w:val="24"/>
                <w:lang w:eastAsia="en-US"/>
              </w:rPr>
            </w:pPr>
            <w:r>
              <w:rPr>
                <w:rFonts w:eastAsia="Calibri"/>
                <w:sz w:val="24"/>
                <w:szCs w:val="24"/>
                <w:lang w:eastAsia="en-US"/>
              </w:rPr>
              <w:t>-</w:t>
            </w:r>
          </w:p>
        </w:tc>
        <w:tc>
          <w:tcPr>
            <w:tcW w:w="709" w:type="dxa"/>
            <w:tcBorders>
              <w:top w:val="single" w:sz="4" w:space="0" w:color="auto"/>
              <w:left w:val="single" w:sz="18" w:space="0" w:color="auto"/>
              <w:bottom w:val="single" w:sz="4" w:space="0" w:color="auto"/>
              <w:right w:val="single" w:sz="18" w:space="0" w:color="auto"/>
            </w:tcBorders>
            <w:vAlign w:val="center"/>
          </w:tcPr>
          <w:p w:rsidR="008E479C" w:rsidRPr="001D40E1" w:rsidRDefault="008E479C" w:rsidP="007A72B8">
            <w:pPr>
              <w:suppressAutoHyphens w:val="0"/>
              <w:spacing w:line="276" w:lineRule="auto"/>
              <w:jc w:val="center"/>
              <w:rPr>
                <w:rFonts w:eastAsia="Calibri"/>
                <w:sz w:val="24"/>
                <w:szCs w:val="24"/>
                <w:lang w:eastAsia="en-US"/>
              </w:rPr>
            </w:pPr>
            <w:r>
              <w:rPr>
                <w:rFonts w:eastAsia="Calibri"/>
                <w:sz w:val="24"/>
                <w:szCs w:val="24"/>
                <w:lang w:eastAsia="en-US"/>
              </w:rPr>
              <w:t>2</w:t>
            </w:r>
          </w:p>
        </w:tc>
      </w:tr>
      <w:tr w:rsidR="008E479C" w:rsidRPr="001D40E1" w:rsidTr="008E479C">
        <w:tblPrEx>
          <w:tblCellMar>
            <w:top w:w="0" w:type="dxa"/>
            <w:bottom w:w="0" w:type="dxa"/>
          </w:tblCellMar>
        </w:tblPrEx>
        <w:tc>
          <w:tcPr>
            <w:tcW w:w="1135" w:type="dxa"/>
            <w:tcBorders>
              <w:top w:val="single" w:sz="18" w:space="0" w:color="auto"/>
              <w:left w:val="single" w:sz="18" w:space="0" w:color="auto"/>
              <w:bottom w:val="single" w:sz="18" w:space="0" w:color="auto"/>
              <w:right w:val="single" w:sz="18" w:space="0" w:color="auto"/>
            </w:tcBorders>
            <w:vAlign w:val="center"/>
          </w:tcPr>
          <w:p w:rsidR="008E479C" w:rsidRPr="001D40E1" w:rsidRDefault="008E479C" w:rsidP="007A72B8">
            <w:pPr>
              <w:suppressAutoHyphens w:val="0"/>
              <w:spacing w:line="276" w:lineRule="auto"/>
              <w:jc w:val="center"/>
              <w:rPr>
                <w:rFonts w:eastAsia="Calibri"/>
                <w:b/>
                <w:sz w:val="24"/>
                <w:szCs w:val="24"/>
                <w:lang w:eastAsia="en-US"/>
              </w:rPr>
            </w:pPr>
            <w:r w:rsidRPr="001D40E1">
              <w:rPr>
                <w:rFonts w:eastAsia="Calibri"/>
                <w:b/>
                <w:sz w:val="24"/>
                <w:szCs w:val="24"/>
                <w:lang w:eastAsia="en-US"/>
              </w:rPr>
              <w:t>7</w:t>
            </w:r>
          </w:p>
        </w:tc>
        <w:tc>
          <w:tcPr>
            <w:tcW w:w="3118" w:type="dxa"/>
            <w:tcBorders>
              <w:top w:val="single" w:sz="18" w:space="0" w:color="auto"/>
              <w:left w:val="single" w:sz="18" w:space="0" w:color="auto"/>
              <w:bottom w:val="single" w:sz="18" w:space="0" w:color="auto"/>
              <w:right w:val="single" w:sz="18" w:space="0" w:color="auto"/>
            </w:tcBorders>
            <w:vAlign w:val="center"/>
          </w:tcPr>
          <w:p w:rsidR="008E479C" w:rsidRPr="001D40E1" w:rsidRDefault="008E479C" w:rsidP="007A72B8">
            <w:pPr>
              <w:suppressAutoHyphens w:val="0"/>
              <w:spacing w:line="276" w:lineRule="auto"/>
              <w:rPr>
                <w:rFonts w:eastAsia="Calibri"/>
                <w:sz w:val="24"/>
                <w:szCs w:val="24"/>
                <w:lang w:eastAsia="en-US"/>
              </w:rPr>
            </w:pPr>
            <w:r w:rsidRPr="001D40E1">
              <w:rPr>
                <w:sz w:val="24"/>
                <w:szCs w:val="24"/>
                <w:lang w:eastAsia="ru-RU"/>
              </w:rPr>
              <w:t>Фінансові послуги на фондовому ринку</w:t>
            </w:r>
          </w:p>
        </w:tc>
        <w:tc>
          <w:tcPr>
            <w:tcW w:w="709" w:type="dxa"/>
            <w:tcBorders>
              <w:top w:val="single" w:sz="18" w:space="0" w:color="auto"/>
              <w:left w:val="single" w:sz="18" w:space="0" w:color="auto"/>
              <w:bottom w:val="single" w:sz="18" w:space="0" w:color="auto"/>
              <w:right w:val="single" w:sz="18" w:space="0" w:color="auto"/>
            </w:tcBorders>
            <w:vAlign w:val="center"/>
          </w:tcPr>
          <w:p w:rsidR="008E479C" w:rsidRPr="001D40E1" w:rsidRDefault="008E479C" w:rsidP="007A72B8">
            <w:pPr>
              <w:suppressAutoHyphens w:val="0"/>
              <w:spacing w:line="276" w:lineRule="auto"/>
              <w:jc w:val="center"/>
              <w:rPr>
                <w:rFonts w:eastAsia="Calibri"/>
                <w:sz w:val="24"/>
                <w:szCs w:val="24"/>
                <w:lang w:eastAsia="en-US"/>
              </w:rPr>
            </w:pPr>
            <w:r w:rsidRPr="001D40E1">
              <w:rPr>
                <w:rFonts w:eastAsia="Calibri"/>
                <w:sz w:val="24"/>
                <w:szCs w:val="24"/>
                <w:lang w:eastAsia="en-US"/>
              </w:rPr>
              <w:t>16</w:t>
            </w:r>
          </w:p>
        </w:tc>
        <w:tc>
          <w:tcPr>
            <w:tcW w:w="1276" w:type="dxa"/>
            <w:tcBorders>
              <w:top w:val="single" w:sz="18" w:space="0" w:color="auto"/>
              <w:left w:val="single" w:sz="18" w:space="0" w:color="auto"/>
              <w:bottom w:val="single" w:sz="18" w:space="0" w:color="auto"/>
              <w:right w:val="single" w:sz="18" w:space="0" w:color="auto"/>
            </w:tcBorders>
            <w:vAlign w:val="center"/>
          </w:tcPr>
          <w:p w:rsidR="008E479C" w:rsidRPr="001D40E1" w:rsidRDefault="008E479C" w:rsidP="007A72B8">
            <w:pPr>
              <w:suppressAutoHyphens w:val="0"/>
              <w:spacing w:line="276" w:lineRule="auto"/>
              <w:jc w:val="center"/>
              <w:rPr>
                <w:rFonts w:eastAsia="Calibri"/>
                <w:sz w:val="24"/>
                <w:szCs w:val="24"/>
                <w:lang w:eastAsia="en-US"/>
              </w:rPr>
            </w:pPr>
            <w:r w:rsidRPr="001D40E1">
              <w:rPr>
                <w:rFonts w:eastAsia="Calibri"/>
                <w:sz w:val="24"/>
                <w:szCs w:val="24"/>
                <w:lang w:eastAsia="en-US"/>
              </w:rPr>
              <w:t>6</w:t>
            </w:r>
          </w:p>
        </w:tc>
        <w:tc>
          <w:tcPr>
            <w:tcW w:w="1278" w:type="dxa"/>
            <w:tcBorders>
              <w:top w:val="single" w:sz="18" w:space="0" w:color="auto"/>
              <w:left w:val="single" w:sz="18" w:space="0" w:color="auto"/>
              <w:bottom w:val="single" w:sz="18" w:space="0" w:color="auto"/>
              <w:right w:val="single" w:sz="18" w:space="0" w:color="auto"/>
            </w:tcBorders>
            <w:vAlign w:val="center"/>
          </w:tcPr>
          <w:p w:rsidR="008E479C" w:rsidRPr="001D40E1" w:rsidRDefault="008E479C" w:rsidP="007A72B8">
            <w:pPr>
              <w:suppressAutoHyphens w:val="0"/>
              <w:spacing w:line="276" w:lineRule="auto"/>
              <w:jc w:val="center"/>
              <w:rPr>
                <w:rFonts w:eastAsia="Calibri"/>
                <w:sz w:val="24"/>
                <w:szCs w:val="24"/>
                <w:lang w:eastAsia="en-US"/>
              </w:rPr>
            </w:pPr>
            <w:r w:rsidRPr="001D40E1">
              <w:rPr>
                <w:rFonts w:eastAsia="Calibri"/>
                <w:sz w:val="24"/>
                <w:szCs w:val="24"/>
                <w:lang w:eastAsia="en-US"/>
              </w:rPr>
              <w:t>10</w:t>
            </w:r>
          </w:p>
        </w:tc>
        <w:tc>
          <w:tcPr>
            <w:tcW w:w="848" w:type="dxa"/>
            <w:tcBorders>
              <w:top w:val="single" w:sz="18" w:space="0" w:color="auto"/>
              <w:left w:val="single" w:sz="18" w:space="0" w:color="auto"/>
              <w:bottom w:val="single" w:sz="18" w:space="0" w:color="auto"/>
              <w:right w:val="single" w:sz="18" w:space="0" w:color="auto"/>
            </w:tcBorders>
            <w:vAlign w:val="center"/>
          </w:tcPr>
          <w:p w:rsidR="008E479C" w:rsidRPr="001D40E1" w:rsidRDefault="008E479C" w:rsidP="007A72B8">
            <w:pPr>
              <w:suppressAutoHyphens w:val="0"/>
              <w:spacing w:line="276" w:lineRule="auto"/>
              <w:jc w:val="center"/>
              <w:rPr>
                <w:rFonts w:eastAsia="Calibri"/>
                <w:sz w:val="24"/>
                <w:szCs w:val="24"/>
                <w:lang w:eastAsia="en-US"/>
              </w:rPr>
            </w:pPr>
            <w:r w:rsidRPr="001D40E1">
              <w:rPr>
                <w:rFonts w:eastAsia="Calibri"/>
                <w:sz w:val="24"/>
                <w:szCs w:val="24"/>
                <w:lang w:eastAsia="en-US"/>
              </w:rPr>
              <w:t>4</w:t>
            </w:r>
          </w:p>
        </w:tc>
        <w:tc>
          <w:tcPr>
            <w:tcW w:w="992" w:type="dxa"/>
            <w:tcBorders>
              <w:top w:val="single" w:sz="18" w:space="0" w:color="auto"/>
              <w:left w:val="single" w:sz="18" w:space="0" w:color="auto"/>
              <w:bottom w:val="single" w:sz="18" w:space="0" w:color="auto"/>
              <w:right w:val="single" w:sz="18" w:space="0" w:color="auto"/>
            </w:tcBorders>
            <w:vAlign w:val="center"/>
          </w:tcPr>
          <w:p w:rsidR="008E479C" w:rsidRPr="001D40E1" w:rsidRDefault="008E479C" w:rsidP="007A72B8">
            <w:pPr>
              <w:suppressAutoHyphens w:val="0"/>
              <w:spacing w:line="276" w:lineRule="auto"/>
              <w:jc w:val="center"/>
              <w:rPr>
                <w:rFonts w:eastAsia="Calibri"/>
                <w:sz w:val="24"/>
                <w:szCs w:val="24"/>
                <w:lang w:eastAsia="en-US"/>
              </w:rPr>
            </w:pPr>
            <w:r>
              <w:rPr>
                <w:rFonts w:eastAsia="Calibri"/>
                <w:sz w:val="24"/>
                <w:szCs w:val="24"/>
                <w:lang w:eastAsia="en-US"/>
              </w:rPr>
              <w:t>-</w:t>
            </w:r>
          </w:p>
        </w:tc>
        <w:tc>
          <w:tcPr>
            <w:tcW w:w="709" w:type="dxa"/>
            <w:tcBorders>
              <w:top w:val="single" w:sz="4" w:space="0" w:color="auto"/>
              <w:left w:val="single" w:sz="18" w:space="0" w:color="auto"/>
              <w:bottom w:val="single" w:sz="4" w:space="0" w:color="auto"/>
              <w:right w:val="single" w:sz="18" w:space="0" w:color="auto"/>
            </w:tcBorders>
            <w:vAlign w:val="center"/>
          </w:tcPr>
          <w:p w:rsidR="008E479C" w:rsidRPr="001D40E1" w:rsidRDefault="008E479C" w:rsidP="007A72B8">
            <w:pPr>
              <w:suppressAutoHyphens w:val="0"/>
              <w:spacing w:line="276" w:lineRule="auto"/>
              <w:jc w:val="center"/>
              <w:rPr>
                <w:rFonts w:eastAsia="Calibri"/>
                <w:sz w:val="24"/>
                <w:szCs w:val="24"/>
                <w:lang w:eastAsia="en-US"/>
              </w:rPr>
            </w:pPr>
            <w:r>
              <w:rPr>
                <w:rFonts w:eastAsia="Calibri"/>
                <w:sz w:val="24"/>
                <w:szCs w:val="24"/>
                <w:lang w:eastAsia="en-US"/>
              </w:rPr>
              <w:t>2</w:t>
            </w:r>
          </w:p>
        </w:tc>
      </w:tr>
      <w:tr w:rsidR="008E479C" w:rsidRPr="001D40E1" w:rsidTr="008E479C">
        <w:tblPrEx>
          <w:tblCellMar>
            <w:top w:w="0" w:type="dxa"/>
            <w:bottom w:w="0" w:type="dxa"/>
          </w:tblCellMar>
        </w:tblPrEx>
        <w:tc>
          <w:tcPr>
            <w:tcW w:w="1135" w:type="dxa"/>
            <w:tcBorders>
              <w:top w:val="single" w:sz="18" w:space="0" w:color="auto"/>
              <w:left w:val="single" w:sz="18" w:space="0" w:color="auto"/>
              <w:bottom w:val="single" w:sz="18" w:space="0" w:color="auto"/>
              <w:right w:val="single" w:sz="18" w:space="0" w:color="auto"/>
            </w:tcBorders>
            <w:vAlign w:val="center"/>
          </w:tcPr>
          <w:p w:rsidR="008E479C" w:rsidRPr="001D40E1" w:rsidRDefault="008E479C" w:rsidP="007A72B8">
            <w:pPr>
              <w:suppressAutoHyphens w:val="0"/>
              <w:spacing w:line="276" w:lineRule="auto"/>
              <w:jc w:val="center"/>
              <w:rPr>
                <w:rFonts w:eastAsia="Calibri"/>
                <w:b/>
                <w:sz w:val="24"/>
                <w:szCs w:val="24"/>
                <w:lang w:eastAsia="en-US"/>
              </w:rPr>
            </w:pPr>
            <w:r w:rsidRPr="001D40E1">
              <w:rPr>
                <w:rFonts w:eastAsia="Calibri"/>
                <w:b/>
                <w:sz w:val="24"/>
                <w:szCs w:val="24"/>
                <w:lang w:eastAsia="en-US"/>
              </w:rPr>
              <w:t>8</w:t>
            </w:r>
          </w:p>
        </w:tc>
        <w:tc>
          <w:tcPr>
            <w:tcW w:w="3118" w:type="dxa"/>
            <w:tcBorders>
              <w:top w:val="single" w:sz="18" w:space="0" w:color="auto"/>
              <w:left w:val="single" w:sz="18" w:space="0" w:color="auto"/>
              <w:bottom w:val="single" w:sz="18" w:space="0" w:color="auto"/>
              <w:right w:val="single" w:sz="18" w:space="0" w:color="auto"/>
            </w:tcBorders>
            <w:vAlign w:val="center"/>
          </w:tcPr>
          <w:p w:rsidR="008E479C" w:rsidRPr="001D40E1" w:rsidRDefault="008E479C" w:rsidP="007A72B8">
            <w:pPr>
              <w:suppressAutoHyphens w:val="0"/>
              <w:spacing w:line="276" w:lineRule="auto"/>
              <w:rPr>
                <w:rFonts w:eastAsia="Calibri"/>
                <w:sz w:val="24"/>
                <w:szCs w:val="24"/>
                <w:lang w:eastAsia="en-US"/>
              </w:rPr>
            </w:pPr>
            <w:r w:rsidRPr="001D40E1">
              <w:rPr>
                <w:sz w:val="24"/>
                <w:szCs w:val="24"/>
                <w:lang w:eastAsia="ru-RU"/>
              </w:rPr>
              <w:t>Фінансові послуги з перейняття ризику</w:t>
            </w:r>
          </w:p>
        </w:tc>
        <w:tc>
          <w:tcPr>
            <w:tcW w:w="709" w:type="dxa"/>
            <w:tcBorders>
              <w:top w:val="single" w:sz="18" w:space="0" w:color="auto"/>
              <w:left w:val="single" w:sz="18" w:space="0" w:color="auto"/>
              <w:bottom w:val="single" w:sz="18" w:space="0" w:color="auto"/>
              <w:right w:val="single" w:sz="18" w:space="0" w:color="auto"/>
            </w:tcBorders>
            <w:vAlign w:val="center"/>
          </w:tcPr>
          <w:p w:rsidR="008E479C" w:rsidRPr="001D40E1" w:rsidRDefault="008E479C" w:rsidP="007A72B8">
            <w:pPr>
              <w:suppressAutoHyphens w:val="0"/>
              <w:spacing w:line="276" w:lineRule="auto"/>
              <w:jc w:val="center"/>
              <w:rPr>
                <w:rFonts w:eastAsia="Calibri"/>
                <w:sz w:val="24"/>
                <w:szCs w:val="24"/>
                <w:lang w:eastAsia="en-US"/>
              </w:rPr>
            </w:pPr>
            <w:r w:rsidRPr="001D40E1">
              <w:rPr>
                <w:rFonts w:eastAsia="Calibri"/>
                <w:sz w:val="24"/>
                <w:szCs w:val="24"/>
                <w:lang w:eastAsia="en-US"/>
              </w:rPr>
              <w:t>15</w:t>
            </w:r>
          </w:p>
        </w:tc>
        <w:tc>
          <w:tcPr>
            <w:tcW w:w="1276" w:type="dxa"/>
            <w:tcBorders>
              <w:top w:val="single" w:sz="18" w:space="0" w:color="auto"/>
              <w:left w:val="single" w:sz="18" w:space="0" w:color="auto"/>
              <w:bottom w:val="single" w:sz="18" w:space="0" w:color="auto"/>
              <w:right w:val="single" w:sz="18" w:space="0" w:color="auto"/>
            </w:tcBorders>
            <w:vAlign w:val="center"/>
          </w:tcPr>
          <w:p w:rsidR="008E479C" w:rsidRPr="001D40E1" w:rsidRDefault="008E479C" w:rsidP="007A72B8">
            <w:pPr>
              <w:suppressAutoHyphens w:val="0"/>
              <w:spacing w:line="276" w:lineRule="auto"/>
              <w:jc w:val="center"/>
              <w:rPr>
                <w:rFonts w:eastAsia="Calibri"/>
                <w:sz w:val="24"/>
                <w:szCs w:val="24"/>
                <w:lang w:eastAsia="en-US"/>
              </w:rPr>
            </w:pPr>
            <w:r w:rsidRPr="001D40E1">
              <w:rPr>
                <w:rFonts w:eastAsia="Calibri"/>
                <w:sz w:val="24"/>
                <w:szCs w:val="24"/>
                <w:lang w:eastAsia="en-US"/>
              </w:rPr>
              <w:t>5</w:t>
            </w:r>
          </w:p>
        </w:tc>
        <w:tc>
          <w:tcPr>
            <w:tcW w:w="1278" w:type="dxa"/>
            <w:tcBorders>
              <w:top w:val="single" w:sz="18" w:space="0" w:color="auto"/>
              <w:left w:val="single" w:sz="18" w:space="0" w:color="auto"/>
              <w:bottom w:val="single" w:sz="18" w:space="0" w:color="auto"/>
              <w:right w:val="single" w:sz="18" w:space="0" w:color="auto"/>
            </w:tcBorders>
            <w:vAlign w:val="center"/>
          </w:tcPr>
          <w:p w:rsidR="008E479C" w:rsidRPr="001D40E1" w:rsidRDefault="008E479C" w:rsidP="007A72B8">
            <w:pPr>
              <w:suppressAutoHyphens w:val="0"/>
              <w:spacing w:line="276" w:lineRule="auto"/>
              <w:jc w:val="center"/>
              <w:rPr>
                <w:rFonts w:eastAsia="Calibri"/>
                <w:sz w:val="24"/>
                <w:szCs w:val="24"/>
                <w:lang w:eastAsia="en-US"/>
              </w:rPr>
            </w:pPr>
            <w:r w:rsidRPr="001D40E1">
              <w:rPr>
                <w:rFonts w:eastAsia="Calibri"/>
                <w:sz w:val="24"/>
                <w:szCs w:val="24"/>
                <w:lang w:eastAsia="en-US"/>
              </w:rPr>
              <w:t>10</w:t>
            </w:r>
          </w:p>
        </w:tc>
        <w:tc>
          <w:tcPr>
            <w:tcW w:w="848" w:type="dxa"/>
            <w:tcBorders>
              <w:top w:val="single" w:sz="18" w:space="0" w:color="auto"/>
              <w:left w:val="single" w:sz="18" w:space="0" w:color="auto"/>
              <w:bottom w:val="single" w:sz="18" w:space="0" w:color="auto"/>
              <w:right w:val="single" w:sz="18" w:space="0" w:color="auto"/>
            </w:tcBorders>
            <w:vAlign w:val="center"/>
          </w:tcPr>
          <w:p w:rsidR="008E479C" w:rsidRPr="001D40E1" w:rsidRDefault="008E479C" w:rsidP="007A72B8">
            <w:pPr>
              <w:suppressAutoHyphens w:val="0"/>
              <w:spacing w:line="276" w:lineRule="auto"/>
              <w:jc w:val="center"/>
              <w:rPr>
                <w:rFonts w:eastAsia="Calibri"/>
                <w:sz w:val="24"/>
                <w:szCs w:val="24"/>
                <w:lang w:eastAsia="en-US"/>
              </w:rPr>
            </w:pPr>
            <w:r w:rsidRPr="001D40E1">
              <w:rPr>
                <w:rFonts w:eastAsia="Calibri"/>
                <w:sz w:val="24"/>
                <w:szCs w:val="24"/>
                <w:lang w:eastAsia="en-US"/>
              </w:rPr>
              <w:t>4</w:t>
            </w:r>
          </w:p>
        </w:tc>
        <w:tc>
          <w:tcPr>
            <w:tcW w:w="992" w:type="dxa"/>
            <w:tcBorders>
              <w:top w:val="single" w:sz="18" w:space="0" w:color="auto"/>
              <w:left w:val="single" w:sz="18" w:space="0" w:color="auto"/>
              <w:bottom w:val="single" w:sz="18" w:space="0" w:color="auto"/>
              <w:right w:val="single" w:sz="18" w:space="0" w:color="auto"/>
            </w:tcBorders>
            <w:vAlign w:val="center"/>
          </w:tcPr>
          <w:p w:rsidR="008E479C" w:rsidRPr="001D40E1" w:rsidRDefault="008E479C" w:rsidP="007A72B8">
            <w:pPr>
              <w:suppressAutoHyphens w:val="0"/>
              <w:spacing w:line="276" w:lineRule="auto"/>
              <w:jc w:val="center"/>
              <w:rPr>
                <w:rFonts w:eastAsia="Calibri"/>
                <w:sz w:val="24"/>
                <w:szCs w:val="24"/>
                <w:lang w:eastAsia="en-US"/>
              </w:rPr>
            </w:pPr>
            <w:r>
              <w:rPr>
                <w:rFonts w:eastAsia="Calibri"/>
                <w:sz w:val="24"/>
                <w:szCs w:val="24"/>
                <w:lang w:eastAsia="en-US"/>
              </w:rPr>
              <w:t>2</w:t>
            </w:r>
          </w:p>
        </w:tc>
        <w:tc>
          <w:tcPr>
            <w:tcW w:w="709" w:type="dxa"/>
            <w:tcBorders>
              <w:top w:val="single" w:sz="4" w:space="0" w:color="auto"/>
              <w:left w:val="single" w:sz="18" w:space="0" w:color="auto"/>
              <w:bottom w:val="single" w:sz="4" w:space="0" w:color="auto"/>
              <w:right w:val="single" w:sz="18" w:space="0" w:color="auto"/>
            </w:tcBorders>
            <w:vAlign w:val="center"/>
          </w:tcPr>
          <w:p w:rsidR="008E479C" w:rsidRPr="001D40E1" w:rsidRDefault="008E479C" w:rsidP="007A72B8">
            <w:pPr>
              <w:suppressAutoHyphens w:val="0"/>
              <w:spacing w:line="276" w:lineRule="auto"/>
              <w:jc w:val="center"/>
              <w:rPr>
                <w:rFonts w:eastAsia="Calibri"/>
                <w:sz w:val="24"/>
                <w:szCs w:val="24"/>
                <w:lang w:eastAsia="en-US"/>
              </w:rPr>
            </w:pPr>
            <w:r>
              <w:rPr>
                <w:rFonts w:eastAsia="Calibri"/>
                <w:sz w:val="24"/>
                <w:szCs w:val="24"/>
                <w:lang w:eastAsia="en-US"/>
              </w:rPr>
              <w:t>-</w:t>
            </w:r>
          </w:p>
        </w:tc>
      </w:tr>
      <w:tr w:rsidR="008E479C" w:rsidRPr="001D40E1" w:rsidTr="008E479C">
        <w:tblPrEx>
          <w:tblCellMar>
            <w:top w:w="0" w:type="dxa"/>
            <w:bottom w:w="0" w:type="dxa"/>
          </w:tblCellMar>
        </w:tblPrEx>
        <w:tc>
          <w:tcPr>
            <w:tcW w:w="1135" w:type="dxa"/>
            <w:tcBorders>
              <w:top w:val="single" w:sz="18" w:space="0" w:color="auto"/>
              <w:left w:val="single" w:sz="18" w:space="0" w:color="auto"/>
              <w:bottom w:val="single" w:sz="18" w:space="0" w:color="auto"/>
              <w:right w:val="single" w:sz="18" w:space="0" w:color="auto"/>
            </w:tcBorders>
            <w:vAlign w:val="center"/>
          </w:tcPr>
          <w:p w:rsidR="008E479C" w:rsidRPr="001D40E1" w:rsidRDefault="008E479C" w:rsidP="007A72B8">
            <w:pPr>
              <w:suppressAutoHyphens w:val="0"/>
              <w:spacing w:line="276" w:lineRule="auto"/>
              <w:jc w:val="center"/>
              <w:rPr>
                <w:rFonts w:eastAsia="Calibri"/>
                <w:b/>
                <w:sz w:val="24"/>
                <w:szCs w:val="24"/>
                <w:lang w:eastAsia="en-US"/>
              </w:rPr>
            </w:pPr>
            <w:r w:rsidRPr="001D40E1">
              <w:rPr>
                <w:rFonts w:eastAsia="Calibri"/>
                <w:b/>
                <w:sz w:val="24"/>
                <w:szCs w:val="24"/>
                <w:lang w:eastAsia="en-US"/>
              </w:rPr>
              <w:t>9</w:t>
            </w:r>
          </w:p>
        </w:tc>
        <w:tc>
          <w:tcPr>
            <w:tcW w:w="3118" w:type="dxa"/>
            <w:tcBorders>
              <w:top w:val="single" w:sz="18" w:space="0" w:color="auto"/>
              <w:left w:val="single" w:sz="18" w:space="0" w:color="auto"/>
              <w:bottom w:val="single" w:sz="18" w:space="0" w:color="auto"/>
              <w:right w:val="single" w:sz="18" w:space="0" w:color="auto"/>
            </w:tcBorders>
            <w:vAlign w:val="center"/>
          </w:tcPr>
          <w:p w:rsidR="008E479C" w:rsidRPr="001D40E1" w:rsidRDefault="008E479C" w:rsidP="007A72B8">
            <w:pPr>
              <w:suppressAutoHyphens w:val="0"/>
              <w:spacing w:line="276" w:lineRule="auto"/>
              <w:rPr>
                <w:rFonts w:eastAsia="Calibri"/>
                <w:sz w:val="24"/>
                <w:szCs w:val="24"/>
                <w:lang w:eastAsia="en-US"/>
              </w:rPr>
            </w:pPr>
            <w:r w:rsidRPr="001D40E1">
              <w:rPr>
                <w:sz w:val="24"/>
                <w:szCs w:val="24"/>
                <w:lang w:eastAsia="ru-RU"/>
              </w:rPr>
              <w:t>Інфраструктура ринку фінансових послуг</w:t>
            </w:r>
          </w:p>
        </w:tc>
        <w:tc>
          <w:tcPr>
            <w:tcW w:w="709" w:type="dxa"/>
            <w:tcBorders>
              <w:top w:val="single" w:sz="18" w:space="0" w:color="auto"/>
              <w:left w:val="single" w:sz="18" w:space="0" w:color="auto"/>
              <w:bottom w:val="single" w:sz="18" w:space="0" w:color="auto"/>
              <w:right w:val="single" w:sz="18" w:space="0" w:color="auto"/>
            </w:tcBorders>
            <w:vAlign w:val="center"/>
          </w:tcPr>
          <w:p w:rsidR="008E479C" w:rsidRPr="001D40E1" w:rsidRDefault="008E479C" w:rsidP="007A72B8">
            <w:pPr>
              <w:suppressAutoHyphens w:val="0"/>
              <w:spacing w:line="276" w:lineRule="auto"/>
              <w:jc w:val="center"/>
              <w:rPr>
                <w:rFonts w:eastAsia="Calibri"/>
                <w:sz w:val="24"/>
                <w:szCs w:val="24"/>
                <w:lang w:eastAsia="en-US"/>
              </w:rPr>
            </w:pPr>
            <w:r w:rsidRPr="001D40E1">
              <w:rPr>
                <w:rFonts w:eastAsia="Calibri"/>
                <w:sz w:val="24"/>
                <w:szCs w:val="24"/>
                <w:lang w:eastAsia="en-US"/>
              </w:rPr>
              <w:t>13</w:t>
            </w:r>
          </w:p>
        </w:tc>
        <w:tc>
          <w:tcPr>
            <w:tcW w:w="1276" w:type="dxa"/>
            <w:tcBorders>
              <w:top w:val="single" w:sz="18" w:space="0" w:color="auto"/>
              <w:left w:val="single" w:sz="18" w:space="0" w:color="auto"/>
              <w:bottom w:val="single" w:sz="18" w:space="0" w:color="auto"/>
              <w:right w:val="single" w:sz="18" w:space="0" w:color="auto"/>
            </w:tcBorders>
            <w:vAlign w:val="center"/>
          </w:tcPr>
          <w:p w:rsidR="008E479C" w:rsidRPr="001D40E1" w:rsidRDefault="008E479C" w:rsidP="007A72B8">
            <w:pPr>
              <w:suppressAutoHyphens w:val="0"/>
              <w:spacing w:line="276" w:lineRule="auto"/>
              <w:jc w:val="center"/>
              <w:rPr>
                <w:rFonts w:eastAsia="Calibri"/>
                <w:sz w:val="24"/>
                <w:szCs w:val="24"/>
                <w:lang w:eastAsia="en-US"/>
              </w:rPr>
            </w:pPr>
            <w:r w:rsidRPr="001D40E1">
              <w:rPr>
                <w:rFonts w:eastAsia="Calibri"/>
                <w:sz w:val="24"/>
                <w:szCs w:val="24"/>
                <w:lang w:eastAsia="en-US"/>
              </w:rPr>
              <w:t>3</w:t>
            </w:r>
          </w:p>
        </w:tc>
        <w:tc>
          <w:tcPr>
            <w:tcW w:w="1278" w:type="dxa"/>
            <w:tcBorders>
              <w:top w:val="single" w:sz="18" w:space="0" w:color="auto"/>
              <w:left w:val="single" w:sz="18" w:space="0" w:color="auto"/>
              <w:bottom w:val="single" w:sz="18" w:space="0" w:color="auto"/>
              <w:right w:val="single" w:sz="18" w:space="0" w:color="auto"/>
            </w:tcBorders>
            <w:vAlign w:val="center"/>
          </w:tcPr>
          <w:p w:rsidR="008E479C" w:rsidRPr="001D40E1" w:rsidRDefault="008E479C" w:rsidP="007A72B8">
            <w:pPr>
              <w:suppressAutoHyphens w:val="0"/>
              <w:spacing w:line="276" w:lineRule="auto"/>
              <w:jc w:val="center"/>
              <w:rPr>
                <w:rFonts w:eastAsia="Calibri"/>
                <w:sz w:val="24"/>
                <w:szCs w:val="24"/>
                <w:lang w:eastAsia="en-US"/>
              </w:rPr>
            </w:pPr>
            <w:r w:rsidRPr="001D40E1">
              <w:rPr>
                <w:rFonts w:eastAsia="Calibri"/>
                <w:sz w:val="24"/>
                <w:szCs w:val="24"/>
                <w:lang w:eastAsia="en-US"/>
              </w:rPr>
              <w:t>10</w:t>
            </w:r>
          </w:p>
        </w:tc>
        <w:tc>
          <w:tcPr>
            <w:tcW w:w="848" w:type="dxa"/>
            <w:tcBorders>
              <w:top w:val="single" w:sz="18" w:space="0" w:color="auto"/>
              <w:left w:val="single" w:sz="18" w:space="0" w:color="auto"/>
              <w:bottom w:val="single" w:sz="18" w:space="0" w:color="auto"/>
              <w:right w:val="single" w:sz="18" w:space="0" w:color="auto"/>
            </w:tcBorders>
            <w:vAlign w:val="center"/>
          </w:tcPr>
          <w:p w:rsidR="008E479C" w:rsidRPr="001D40E1" w:rsidRDefault="008E479C" w:rsidP="007A72B8">
            <w:pPr>
              <w:suppressAutoHyphens w:val="0"/>
              <w:spacing w:line="276" w:lineRule="auto"/>
              <w:jc w:val="center"/>
              <w:rPr>
                <w:rFonts w:eastAsia="Calibri"/>
                <w:sz w:val="24"/>
                <w:szCs w:val="24"/>
                <w:lang w:eastAsia="en-US"/>
              </w:rPr>
            </w:pPr>
            <w:r w:rsidRPr="001D40E1">
              <w:rPr>
                <w:rFonts w:eastAsia="Calibri"/>
                <w:sz w:val="24"/>
                <w:szCs w:val="24"/>
                <w:lang w:eastAsia="en-US"/>
              </w:rPr>
              <w:t>2</w:t>
            </w:r>
          </w:p>
        </w:tc>
        <w:tc>
          <w:tcPr>
            <w:tcW w:w="992" w:type="dxa"/>
            <w:tcBorders>
              <w:top w:val="single" w:sz="18" w:space="0" w:color="auto"/>
              <w:left w:val="single" w:sz="18" w:space="0" w:color="auto"/>
              <w:bottom w:val="single" w:sz="18" w:space="0" w:color="auto"/>
              <w:right w:val="single" w:sz="4" w:space="0" w:color="auto"/>
            </w:tcBorders>
            <w:vAlign w:val="center"/>
          </w:tcPr>
          <w:p w:rsidR="008E479C" w:rsidRPr="001D40E1" w:rsidRDefault="008E479C" w:rsidP="007A72B8">
            <w:pPr>
              <w:suppressAutoHyphens w:val="0"/>
              <w:spacing w:line="276" w:lineRule="auto"/>
              <w:jc w:val="center"/>
              <w:rPr>
                <w:rFonts w:eastAsia="Calibri"/>
                <w:sz w:val="24"/>
                <w:szCs w:val="24"/>
                <w:lang w:eastAsia="en-US"/>
              </w:rPr>
            </w:pPr>
            <w:r w:rsidRPr="001D40E1">
              <w:rPr>
                <w:rFonts w:eastAsia="Calibri"/>
                <w:sz w:val="24"/>
                <w:szCs w:val="24"/>
                <w:lang w:eastAsia="en-US"/>
              </w:rPr>
              <w:t>1</w:t>
            </w:r>
          </w:p>
        </w:tc>
        <w:tc>
          <w:tcPr>
            <w:tcW w:w="709" w:type="dxa"/>
            <w:tcBorders>
              <w:top w:val="single" w:sz="4" w:space="0" w:color="auto"/>
              <w:left w:val="single" w:sz="4" w:space="0" w:color="auto"/>
              <w:bottom w:val="single" w:sz="4" w:space="0" w:color="auto"/>
              <w:right w:val="single" w:sz="18" w:space="0" w:color="auto"/>
            </w:tcBorders>
            <w:vAlign w:val="center"/>
          </w:tcPr>
          <w:p w:rsidR="008E479C" w:rsidRPr="001D40E1" w:rsidRDefault="008E479C" w:rsidP="007A72B8">
            <w:pPr>
              <w:suppressAutoHyphens w:val="0"/>
              <w:spacing w:line="276" w:lineRule="auto"/>
              <w:jc w:val="center"/>
              <w:rPr>
                <w:rFonts w:eastAsia="Calibri"/>
                <w:sz w:val="24"/>
                <w:szCs w:val="24"/>
                <w:lang w:eastAsia="en-US"/>
              </w:rPr>
            </w:pPr>
          </w:p>
        </w:tc>
      </w:tr>
      <w:tr w:rsidR="008E479C" w:rsidRPr="001D40E1" w:rsidTr="008E479C">
        <w:tblPrEx>
          <w:tblCellMar>
            <w:top w:w="0" w:type="dxa"/>
            <w:bottom w:w="0" w:type="dxa"/>
          </w:tblCellMar>
        </w:tblPrEx>
        <w:tc>
          <w:tcPr>
            <w:tcW w:w="1135" w:type="dxa"/>
            <w:tcBorders>
              <w:top w:val="single" w:sz="18" w:space="0" w:color="auto"/>
              <w:left w:val="single" w:sz="18" w:space="0" w:color="auto"/>
              <w:bottom w:val="single" w:sz="18" w:space="0" w:color="auto"/>
              <w:right w:val="single" w:sz="18" w:space="0" w:color="auto"/>
            </w:tcBorders>
            <w:vAlign w:val="center"/>
          </w:tcPr>
          <w:p w:rsidR="008E479C" w:rsidRPr="001D40E1" w:rsidRDefault="008E479C" w:rsidP="007A72B8">
            <w:pPr>
              <w:suppressAutoHyphens w:val="0"/>
              <w:spacing w:line="276" w:lineRule="auto"/>
              <w:jc w:val="center"/>
              <w:rPr>
                <w:rFonts w:eastAsia="Calibri"/>
                <w:b/>
                <w:sz w:val="24"/>
                <w:szCs w:val="24"/>
                <w:lang w:eastAsia="en-US"/>
              </w:rPr>
            </w:pPr>
            <w:r w:rsidRPr="001D40E1">
              <w:rPr>
                <w:rFonts w:eastAsia="Calibri"/>
                <w:b/>
                <w:sz w:val="24"/>
                <w:szCs w:val="24"/>
                <w:lang w:eastAsia="en-US"/>
              </w:rPr>
              <w:t>10</w:t>
            </w:r>
          </w:p>
        </w:tc>
        <w:tc>
          <w:tcPr>
            <w:tcW w:w="3118" w:type="dxa"/>
            <w:tcBorders>
              <w:top w:val="single" w:sz="18" w:space="0" w:color="auto"/>
              <w:left w:val="single" w:sz="18" w:space="0" w:color="auto"/>
              <w:bottom w:val="single" w:sz="18" w:space="0" w:color="auto"/>
              <w:right w:val="single" w:sz="18" w:space="0" w:color="auto"/>
            </w:tcBorders>
            <w:vAlign w:val="center"/>
          </w:tcPr>
          <w:p w:rsidR="008E479C" w:rsidRPr="001D40E1" w:rsidRDefault="008E479C" w:rsidP="007A72B8">
            <w:pPr>
              <w:suppressAutoHyphens w:val="0"/>
              <w:spacing w:line="276" w:lineRule="auto"/>
              <w:rPr>
                <w:rFonts w:eastAsia="Calibri"/>
                <w:sz w:val="24"/>
                <w:szCs w:val="24"/>
                <w:lang w:eastAsia="en-US"/>
              </w:rPr>
            </w:pPr>
            <w:r w:rsidRPr="001D40E1">
              <w:rPr>
                <w:sz w:val="24"/>
                <w:szCs w:val="24"/>
                <w:lang w:eastAsia="ru-RU"/>
              </w:rPr>
              <w:t>Державне регулювання та саморегулювання ринку</w:t>
            </w:r>
          </w:p>
        </w:tc>
        <w:tc>
          <w:tcPr>
            <w:tcW w:w="709" w:type="dxa"/>
            <w:tcBorders>
              <w:top w:val="single" w:sz="18" w:space="0" w:color="auto"/>
              <w:left w:val="single" w:sz="18" w:space="0" w:color="auto"/>
              <w:bottom w:val="single" w:sz="18" w:space="0" w:color="auto"/>
              <w:right w:val="single" w:sz="18" w:space="0" w:color="auto"/>
            </w:tcBorders>
            <w:vAlign w:val="center"/>
          </w:tcPr>
          <w:p w:rsidR="008E479C" w:rsidRPr="001D40E1" w:rsidRDefault="008E479C" w:rsidP="007A72B8">
            <w:pPr>
              <w:suppressAutoHyphens w:val="0"/>
              <w:spacing w:line="276" w:lineRule="auto"/>
              <w:jc w:val="center"/>
              <w:rPr>
                <w:rFonts w:eastAsia="Calibri"/>
                <w:sz w:val="24"/>
                <w:szCs w:val="24"/>
                <w:lang w:eastAsia="en-US"/>
              </w:rPr>
            </w:pPr>
            <w:r w:rsidRPr="001D40E1">
              <w:rPr>
                <w:rFonts w:eastAsia="Calibri"/>
                <w:sz w:val="24"/>
                <w:szCs w:val="24"/>
                <w:lang w:eastAsia="en-US"/>
              </w:rPr>
              <w:t>13</w:t>
            </w:r>
          </w:p>
        </w:tc>
        <w:tc>
          <w:tcPr>
            <w:tcW w:w="1276" w:type="dxa"/>
            <w:tcBorders>
              <w:top w:val="single" w:sz="18" w:space="0" w:color="auto"/>
              <w:left w:val="single" w:sz="18" w:space="0" w:color="auto"/>
              <w:bottom w:val="single" w:sz="18" w:space="0" w:color="auto"/>
              <w:right w:val="single" w:sz="18" w:space="0" w:color="auto"/>
            </w:tcBorders>
            <w:vAlign w:val="center"/>
          </w:tcPr>
          <w:p w:rsidR="008E479C" w:rsidRPr="001D40E1" w:rsidRDefault="008E479C" w:rsidP="007A72B8">
            <w:pPr>
              <w:suppressAutoHyphens w:val="0"/>
              <w:spacing w:line="276" w:lineRule="auto"/>
              <w:jc w:val="center"/>
              <w:rPr>
                <w:rFonts w:eastAsia="Calibri"/>
                <w:sz w:val="24"/>
                <w:szCs w:val="24"/>
                <w:lang w:eastAsia="en-US"/>
              </w:rPr>
            </w:pPr>
            <w:r w:rsidRPr="001D40E1">
              <w:rPr>
                <w:rFonts w:eastAsia="Calibri"/>
                <w:sz w:val="24"/>
                <w:szCs w:val="24"/>
                <w:lang w:eastAsia="en-US"/>
              </w:rPr>
              <w:t>3</w:t>
            </w:r>
          </w:p>
        </w:tc>
        <w:tc>
          <w:tcPr>
            <w:tcW w:w="1278" w:type="dxa"/>
            <w:tcBorders>
              <w:top w:val="single" w:sz="18" w:space="0" w:color="auto"/>
              <w:left w:val="single" w:sz="18" w:space="0" w:color="auto"/>
              <w:bottom w:val="single" w:sz="18" w:space="0" w:color="auto"/>
              <w:right w:val="single" w:sz="18" w:space="0" w:color="auto"/>
            </w:tcBorders>
            <w:vAlign w:val="center"/>
          </w:tcPr>
          <w:p w:rsidR="008E479C" w:rsidRPr="001D40E1" w:rsidRDefault="008E479C" w:rsidP="007A72B8">
            <w:pPr>
              <w:suppressAutoHyphens w:val="0"/>
              <w:spacing w:line="276" w:lineRule="auto"/>
              <w:jc w:val="center"/>
              <w:rPr>
                <w:rFonts w:eastAsia="Calibri"/>
                <w:sz w:val="24"/>
                <w:szCs w:val="24"/>
                <w:lang w:eastAsia="en-US"/>
              </w:rPr>
            </w:pPr>
            <w:r w:rsidRPr="001D40E1">
              <w:rPr>
                <w:rFonts w:eastAsia="Calibri"/>
                <w:sz w:val="24"/>
                <w:szCs w:val="24"/>
                <w:lang w:eastAsia="en-US"/>
              </w:rPr>
              <w:t>10</w:t>
            </w:r>
          </w:p>
        </w:tc>
        <w:tc>
          <w:tcPr>
            <w:tcW w:w="848" w:type="dxa"/>
            <w:tcBorders>
              <w:top w:val="single" w:sz="18" w:space="0" w:color="auto"/>
              <w:left w:val="single" w:sz="18" w:space="0" w:color="auto"/>
              <w:bottom w:val="single" w:sz="18" w:space="0" w:color="auto"/>
              <w:right w:val="single" w:sz="18" w:space="0" w:color="auto"/>
            </w:tcBorders>
            <w:vAlign w:val="center"/>
          </w:tcPr>
          <w:p w:rsidR="008E479C" w:rsidRPr="001D40E1" w:rsidRDefault="008E479C" w:rsidP="007A72B8">
            <w:pPr>
              <w:suppressAutoHyphens w:val="0"/>
              <w:spacing w:line="276" w:lineRule="auto"/>
              <w:jc w:val="center"/>
              <w:rPr>
                <w:rFonts w:eastAsia="Calibri"/>
                <w:sz w:val="24"/>
                <w:szCs w:val="24"/>
                <w:lang w:eastAsia="en-US"/>
              </w:rPr>
            </w:pPr>
            <w:r w:rsidRPr="001D40E1">
              <w:rPr>
                <w:rFonts w:eastAsia="Calibri"/>
                <w:sz w:val="24"/>
                <w:szCs w:val="24"/>
                <w:lang w:eastAsia="en-US"/>
              </w:rPr>
              <w:t>2</w:t>
            </w:r>
          </w:p>
        </w:tc>
        <w:tc>
          <w:tcPr>
            <w:tcW w:w="992" w:type="dxa"/>
            <w:tcBorders>
              <w:top w:val="single" w:sz="18" w:space="0" w:color="auto"/>
              <w:left w:val="single" w:sz="18" w:space="0" w:color="auto"/>
              <w:bottom w:val="single" w:sz="18" w:space="0" w:color="auto"/>
              <w:right w:val="single" w:sz="4" w:space="0" w:color="auto"/>
            </w:tcBorders>
            <w:vAlign w:val="center"/>
          </w:tcPr>
          <w:p w:rsidR="008E479C" w:rsidRPr="001D40E1" w:rsidRDefault="008E479C" w:rsidP="007A72B8">
            <w:pPr>
              <w:suppressAutoHyphens w:val="0"/>
              <w:spacing w:line="276" w:lineRule="auto"/>
              <w:jc w:val="center"/>
              <w:rPr>
                <w:rFonts w:eastAsia="Calibri"/>
                <w:sz w:val="24"/>
                <w:szCs w:val="24"/>
                <w:lang w:eastAsia="en-US"/>
              </w:rPr>
            </w:pPr>
            <w:r w:rsidRPr="001D40E1">
              <w:rPr>
                <w:rFonts w:eastAsia="Calibri"/>
                <w:sz w:val="24"/>
                <w:szCs w:val="24"/>
                <w:lang w:eastAsia="en-US"/>
              </w:rPr>
              <w:t>1</w:t>
            </w:r>
          </w:p>
        </w:tc>
        <w:tc>
          <w:tcPr>
            <w:tcW w:w="709" w:type="dxa"/>
            <w:tcBorders>
              <w:top w:val="single" w:sz="4" w:space="0" w:color="auto"/>
              <w:left w:val="single" w:sz="4" w:space="0" w:color="auto"/>
              <w:bottom w:val="single" w:sz="18" w:space="0" w:color="auto"/>
              <w:right w:val="single" w:sz="18" w:space="0" w:color="auto"/>
            </w:tcBorders>
            <w:vAlign w:val="center"/>
          </w:tcPr>
          <w:p w:rsidR="008E479C" w:rsidRPr="001D40E1" w:rsidRDefault="008E479C" w:rsidP="007A72B8">
            <w:pPr>
              <w:suppressAutoHyphens w:val="0"/>
              <w:spacing w:line="276" w:lineRule="auto"/>
              <w:jc w:val="center"/>
              <w:rPr>
                <w:rFonts w:eastAsia="Calibri"/>
                <w:sz w:val="24"/>
                <w:szCs w:val="24"/>
                <w:lang w:eastAsia="en-US"/>
              </w:rPr>
            </w:pPr>
          </w:p>
        </w:tc>
      </w:tr>
      <w:tr w:rsidR="008E479C" w:rsidRPr="001D40E1" w:rsidTr="008E479C">
        <w:tblPrEx>
          <w:tblCellMar>
            <w:top w:w="0" w:type="dxa"/>
            <w:bottom w:w="0" w:type="dxa"/>
          </w:tblCellMar>
        </w:tblPrEx>
        <w:trPr>
          <w:trHeight w:val="270"/>
        </w:trPr>
        <w:tc>
          <w:tcPr>
            <w:tcW w:w="4253" w:type="dxa"/>
            <w:gridSpan w:val="2"/>
            <w:tcBorders>
              <w:top w:val="single" w:sz="18" w:space="0" w:color="auto"/>
              <w:left w:val="single" w:sz="18" w:space="0" w:color="auto"/>
              <w:bottom w:val="single" w:sz="18" w:space="0" w:color="auto"/>
              <w:right w:val="single" w:sz="18" w:space="0" w:color="auto"/>
            </w:tcBorders>
            <w:shd w:val="clear" w:color="auto" w:fill="E0E0E0"/>
            <w:vAlign w:val="center"/>
          </w:tcPr>
          <w:p w:rsidR="008E479C" w:rsidRPr="001D40E1" w:rsidRDefault="008E479C" w:rsidP="007A72B8">
            <w:pPr>
              <w:suppressAutoHyphens w:val="0"/>
              <w:spacing w:line="276" w:lineRule="auto"/>
              <w:jc w:val="center"/>
              <w:rPr>
                <w:rFonts w:eastAsia="Calibri"/>
                <w:b/>
                <w:sz w:val="24"/>
                <w:szCs w:val="24"/>
                <w:lang w:eastAsia="en-US"/>
              </w:rPr>
            </w:pPr>
            <w:r w:rsidRPr="001D40E1">
              <w:rPr>
                <w:rFonts w:eastAsia="Calibri"/>
                <w:b/>
                <w:sz w:val="24"/>
                <w:szCs w:val="24"/>
                <w:lang w:eastAsia="en-US"/>
              </w:rPr>
              <w:t>Разом годин</w:t>
            </w:r>
          </w:p>
        </w:tc>
        <w:tc>
          <w:tcPr>
            <w:tcW w:w="709" w:type="dxa"/>
            <w:tcBorders>
              <w:top w:val="single" w:sz="18" w:space="0" w:color="auto"/>
              <w:left w:val="single" w:sz="18" w:space="0" w:color="auto"/>
              <w:bottom w:val="single" w:sz="18" w:space="0" w:color="auto"/>
              <w:right w:val="single" w:sz="18" w:space="0" w:color="auto"/>
            </w:tcBorders>
            <w:shd w:val="clear" w:color="auto" w:fill="E0E0E0"/>
            <w:vAlign w:val="center"/>
          </w:tcPr>
          <w:p w:rsidR="008E479C" w:rsidRPr="001D40E1" w:rsidRDefault="008E479C" w:rsidP="007A72B8">
            <w:pPr>
              <w:suppressAutoHyphens w:val="0"/>
              <w:spacing w:line="276" w:lineRule="auto"/>
              <w:jc w:val="center"/>
              <w:rPr>
                <w:rFonts w:eastAsia="Calibri"/>
                <w:b/>
                <w:sz w:val="24"/>
                <w:szCs w:val="24"/>
                <w:lang w:eastAsia="en-US"/>
              </w:rPr>
            </w:pPr>
            <w:r w:rsidRPr="001D40E1">
              <w:rPr>
                <w:rFonts w:eastAsia="Calibri"/>
                <w:b/>
                <w:sz w:val="24"/>
                <w:szCs w:val="24"/>
                <w:lang w:eastAsia="en-US"/>
              </w:rPr>
              <w:t>150</w:t>
            </w:r>
          </w:p>
        </w:tc>
        <w:tc>
          <w:tcPr>
            <w:tcW w:w="1276" w:type="dxa"/>
            <w:tcBorders>
              <w:top w:val="single" w:sz="18" w:space="0" w:color="auto"/>
              <w:left w:val="single" w:sz="18" w:space="0" w:color="auto"/>
              <w:bottom w:val="single" w:sz="18" w:space="0" w:color="auto"/>
              <w:right w:val="single" w:sz="18" w:space="0" w:color="auto"/>
            </w:tcBorders>
            <w:shd w:val="clear" w:color="auto" w:fill="E0E0E0"/>
            <w:vAlign w:val="center"/>
          </w:tcPr>
          <w:p w:rsidR="008E479C" w:rsidRPr="001D40E1" w:rsidRDefault="008E479C" w:rsidP="007A72B8">
            <w:pPr>
              <w:suppressAutoHyphens w:val="0"/>
              <w:spacing w:line="276" w:lineRule="auto"/>
              <w:jc w:val="center"/>
              <w:rPr>
                <w:rFonts w:eastAsia="Calibri"/>
                <w:b/>
                <w:sz w:val="24"/>
                <w:szCs w:val="24"/>
                <w:lang w:eastAsia="en-US"/>
              </w:rPr>
            </w:pPr>
            <w:r w:rsidRPr="001D40E1">
              <w:rPr>
                <w:rFonts w:eastAsia="Calibri"/>
                <w:b/>
                <w:sz w:val="24"/>
                <w:szCs w:val="24"/>
                <w:lang w:eastAsia="en-US"/>
              </w:rPr>
              <w:t>48</w:t>
            </w:r>
          </w:p>
        </w:tc>
        <w:tc>
          <w:tcPr>
            <w:tcW w:w="1278" w:type="dxa"/>
            <w:tcBorders>
              <w:top w:val="single" w:sz="18" w:space="0" w:color="auto"/>
              <w:left w:val="single" w:sz="18" w:space="0" w:color="auto"/>
              <w:bottom w:val="single" w:sz="18" w:space="0" w:color="auto"/>
              <w:right w:val="single" w:sz="18" w:space="0" w:color="auto"/>
            </w:tcBorders>
            <w:shd w:val="clear" w:color="auto" w:fill="E0E0E0"/>
            <w:vAlign w:val="center"/>
          </w:tcPr>
          <w:p w:rsidR="008E479C" w:rsidRPr="001D40E1" w:rsidRDefault="008E479C" w:rsidP="007A72B8">
            <w:pPr>
              <w:suppressAutoHyphens w:val="0"/>
              <w:spacing w:line="276" w:lineRule="auto"/>
              <w:jc w:val="center"/>
              <w:rPr>
                <w:rFonts w:eastAsia="Calibri"/>
                <w:b/>
                <w:sz w:val="24"/>
                <w:szCs w:val="24"/>
                <w:lang w:eastAsia="en-US"/>
              </w:rPr>
            </w:pPr>
            <w:r w:rsidRPr="001D40E1">
              <w:rPr>
                <w:rFonts w:eastAsia="Calibri"/>
                <w:b/>
                <w:sz w:val="24"/>
                <w:szCs w:val="24"/>
                <w:lang w:eastAsia="en-US"/>
              </w:rPr>
              <w:t>102</w:t>
            </w:r>
          </w:p>
        </w:tc>
        <w:tc>
          <w:tcPr>
            <w:tcW w:w="848" w:type="dxa"/>
            <w:tcBorders>
              <w:top w:val="single" w:sz="18" w:space="0" w:color="auto"/>
              <w:left w:val="single" w:sz="18" w:space="0" w:color="auto"/>
              <w:bottom w:val="single" w:sz="18" w:space="0" w:color="auto"/>
              <w:right w:val="single" w:sz="18" w:space="0" w:color="auto"/>
            </w:tcBorders>
            <w:shd w:val="clear" w:color="auto" w:fill="E0E0E0"/>
            <w:vAlign w:val="center"/>
          </w:tcPr>
          <w:p w:rsidR="008E479C" w:rsidRPr="001D40E1" w:rsidRDefault="008E479C" w:rsidP="007A72B8">
            <w:pPr>
              <w:suppressAutoHyphens w:val="0"/>
              <w:spacing w:line="276" w:lineRule="auto"/>
              <w:jc w:val="center"/>
              <w:rPr>
                <w:rFonts w:eastAsia="Calibri"/>
                <w:b/>
                <w:sz w:val="24"/>
                <w:szCs w:val="24"/>
                <w:lang w:eastAsia="en-US"/>
              </w:rPr>
            </w:pPr>
            <w:r w:rsidRPr="001D40E1">
              <w:rPr>
                <w:rFonts w:eastAsia="Calibri"/>
                <w:b/>
                <w:sz w:val="24"/>
                <w:szCs w:val="24"/>
                <w:lang w:eastAsia="en-US"/>
              </w:rPr>
              <w:t>32</w:t>
            </w:r>
          </w:p>
        </w:tc>
        <w:tc>
          <w:tcPr>
            <w:tcW w:w="992" w:type="dxa"/>
            <w:tcBorders>
              <w:top w:val="single" w:sz="18" w:space="0" w:color="auto"/>
              <w:left w:val="single" w:sz="18" w:space="0" w:color="auto"/>
              <w:bottom w:val="single" w:sz="18" w:space="0" w:color="auto"/>
              <w:right w:val="single" w:sz="18" w:space="0" w:color="auto"/>
            </w:tcBorders>
            <w:shd w:val="clear" w:color="auto" w:fill="E0E0E0"/>
            <w:vAlign w:val="center"/>
          </w:tcPr>
          <w:p w:rsidR="008E479C" w:rsidRPr="001D40E1" w:rsidRDefault="008E479C" w:rsidP="007A72B8">
            <w:pPr>
              <w:suppressAutoHyphens w:val="0"/>
              <w:spacing w:line="276" w:lineRule="auto"/>
              <w:jc w:val="center"/>
              <w:rPr>
                <w:rFonts w:eastAsia="Calibri"/>
                <w:b/>
                <w:sz w:val="24"/>
                <w:szCs w:val="24"/>
                <w:lang w:eastAsia="en-US"/>
              </w:rPr>
            </w:pPr>
            <w:r>
              <w:rPr>
                <w:rFonts w:eastAsia="Calibri"/>
                <w:b/>
                <w:sz w:val="24"/>
                <w:szCs w:val="24"/>
                <w:lang w:eastAsia="en-US"/>
              </w:rPr>
              <w:t>8</w:t>
            </w:r>
          </w:p>
        </w:tc>
        <w:tc>
          <w:tcPr>
            <w:tcW w:w="709" w:type="dxa"/>
            <w:tcBorders>
              <w:top w:val="single" w:sz="18" w:space="0" w:color="auto"/>
              <w:left w:val="single" w:sz="18" w:space="0" w:color="auto"/>
              <w:bottom w:val="single" w:sz="18" w:space="0" w:color="auto"/>
              <w:right w:val="single" w:sz="18" w:space="0" w:color="auto"/>
            </w:tcBorders>
            <w:shd w:val="clear" w:color="auto" w:fill="E0E0E0"/>
            <w:vAlign w:val="center"/>
          </w:tcPr>
          <w:p w:rsidR="008E479C" w:rsidRPr="001D40E1" w:rsidRDefault="008E479C" w:rsidP="007A72B8">
            <w:pPr>
              <w:suppressAutoHyphens w:val="0"/>
              <w:spacing w:line="276" w:lineRule="auto"/>
              <w:jc w:val="center"/>
              <w:rPr>
                <w:rFonts w:eastAsia="Calibri"/>
                <w:b/>
                <w:sz w:val="24"/>
                <w:szCs w:val="24"/>
                <w:lang w:eastAsia="en-US"/>
              </w:rPr>
            </w:pPr>
            <w:r>
              <w:rPr>
                <w:rFonts w:eastAsia="Calibri"/>
                <w:b/>
                <w:sz w:val="24"/>
                <w:szCs w:val="24"/>
                <w:lang w:eastAsia="en-US"/>
              </w:rPr>
              <w:t>8</w:t>
            </w:r>
          </w:p>
        </w:tc>
      </w:tr>
    </w:tbl>
    <w:p w:rsidR="008E479C" w:rsidRDefault="008E479C" w:rsidP="008E479C">
      <w:pPr>
        <w:suppressAutoHyphens w:val="0"/>
        <w:jc w:val="center"/>
        <w:rPr>
          <w:b/>
          <w:sz w:val="24"/>
          <w:szCs w:val="24"/>
          <w:lang w:eastAsia="ru-RU"/>
        </w:rPr>
      </w:pPr>
    </w:p>
    <w:p w:rsidR="008E479C" w:rsidRPr="001D40E1" w:rsidRDefault="008E479C" w:rsidP="008E479C">
      <w:pPr>
        <w:suppressAutoHyphens w:val="0"/>
        <w:jc w:val="center"/>
        <w:rPr>
          <w:rFonts w:eastAsia="Calibri"/>
          <w:b/>
          <w:sz w:val="24"/>
          <w:szCs w:val="24"/>
          <w:lang w:eastAsia="en-US"/>
        </w:rPr>
      </w:pPr>
      <w:r>
        <w:rPr>
          <w:b/>
          <w:sz w:val="24"/>
          <w:szCs w:val="24"/>
          <w:lang w:eastAsia="ru-RU"/>
        </w:rPr>
        <w:br w:type="page"/>
      </w:r>
      <w:r w:rsidRPr="001D40E1">
        <w:rPr>
          <w:rFonts w:eastAsia="Calibri"/>
          <w:b/>
          <w:sz w:val="24"/>
          <w:szCs w:val="24"/>
          <w:lang w:eastAsia="en-US"/>
        </w:rPr>
        <w:lastRenderedPageBreak/>
        <w:t>РОЗДІЛ 7.  КАЛЕНДАРНО-ТЕМАТИЧНИЙ ПЛАН АУДИТОРНИХ ЗАНЯТЬ</w:t>
      </w:r>
    </w:p>
    <w:p w:rsidR="008E479C" w:rsidRPr="001D40E1" w:rsidRDefault="008E479C" w:rsidP="008E479C">
      <w:pPr>
        <w:suppressAutoHyphens w:val="0"/>
        <w:spacing w:after="200" w:line="276" w:lineRule="auto"/>
        <w:jc w:val="center"/>
        <w:rPr>
          <w:rFonts w:eastAsia="Calibri"/>
          <w:b/>
          <w:sz w:val="24"/>
          <w:szCs w:val="24"/>
          <w:lang w:eastAsia="en-US"/>
        </w:rPr>
      </w:pPr>
      <w:r w:rsidRPr="001D40E1">
        <w:rPr>
          <w:rFonts w:eastAsia="Calibri"/>
          <w:b/>
          <w:sz w:val="24"/>
          <w:szCs w:val="24"/>
          <w:lang w:eastAsia="en-US"/>
        </w:rPr>
        <w:t>7. 1  Календарно-тематичний план лекційних занять</w:t>
      </w:r>
    </w:p>
    <w:tbl>
      <w:tblPr>
        <w:tblW w:w="9852" w:type="dxa"/>
        <w:tblBorders>
          <w:top w:val="single" w:sz="4" w:space="0" w:color="auto"/>
          <w:left w:val="single" w:sz="4" w:space="0" w:color="auto"/>
          <w:bottom w:val="single" w:sz="4" w:space="0" w:color="auto"/>
          <w:right w:val="single" w:sz="4" w:space="0" w:color="auto"/>
        </w:tblBorders>
        <w:tblLayout w:type="fixed"/>
        <w:tblLook w:val="04A0"/>
      </w:tblPr>
      <w:tblGrid>
        <w:gridCol w:w="636"/>
        <w:gridCol w:w="12"/>
        <w:gridCol w:w="7908"/>
        <w:gridCol w:w="1272"/>
        <w:gridCol w:w="24"/>
      </w:tblGrid>
      <w:tr w:rsidR="008E479C" w:rsidRPr="001D40E1" w:rsidTr="007A72B8">
        <w:tc>
          <w:tcPr>
            <w:tcW w:w="648" w:type="dxa"/>
            <w:gridSpan w:val="2"/>
            <w:tcBorders>
              <w:top w:val="single" w:sz="4" w:space="0" w:color="auto"/>
              <w:left w:val="single" w:sz="4" w:space="0" w:color="auto"/>
              <w:bottom w:val="single" w:sz="4" w:space="0" w:color="auto"/>
              <w:right w:val="single" w:sz="4" w:space="0" w:color="auto"/>
            </w:tcBorders>
            <w:vAlign w:val="center"/>
          </w:tcPr>
          <w:p w:rsidR="008E479C" w:rsidRPr="001D40E1" w:rsidRDefault="008E479C" w:rsidP="007A72B8">
            <w:pPr>
              <w:suppressAutoHyphens w:val="0"/>
              <w:jc w:val="center"/>
              <w:rPr>
                <w:sz w:val="24"/>
                <w:szCs w:val="24"/>
                <w:lang w:eastAsia="uk-UA"/>
              </w:rPr>
            </w:pPr>
            <w:r w:rsidRPr="001D40E1">
              <w:rPr>
                <w:sz w:val="24"/>
                <w:szCs w:val="24"/>
                <w:lang w:eastAsia="uk-UA"/>
              </w:rPr>
              <w:t xml:space="preserve">№ за </w:t>
            </w:r>
            <w:proofErr w:type="spellStart"/>
            <w:r w:rsidRPr="001D40E1">
              <w:rPr>
                <w:sz w:val="24"/>
                <w:szCs w:val="24"/>
                <w:lang w:eastAsia="uk-UA"/>
              </w:rPr>
              <w:t>няття</w:t>
            </w:r>
            <w:proofErr w:type="spellEnd"/>
          </w:p>
        </w:tc>
        <w:tc>
          <w:tcPr>
            <w:tcW w:w="7908" w:type="dxa"/>
            <w:tcBorders>
              <w:top w:val="single" w:sz="4" w:space="0" w:color="auto"/>
              <w:left w:val="single" w:sz="4" w:space="0" w:color="auto"/>
              <w:bottom w:val="single" w:sz="4" w:space="0" w:color="auto"/>
              <w:right w:val="single" w:sz="4" w:space="0" w:color="auto"/>
            </w:tcBorders>
            <w:vAlign w:val="center"/>
          </w:tcPr>
          <w:p w:rsidR="008E479C" w:rsidRPr="001D40E1" w:rsidRDefault="008E479C" w:rsidP="007A72B8">
            <w:pPr>
              <w:suppressAutoHyphens w:val="0"/>
              <w:jc w:val="center"/>
              <w:rPr>
                <w:sz w:val="24"/>
                <w:szCs w:val="24"/>
                <w:lang w:eastAsia="uk-UA"/>
              </w:rPr>
            </w:pPr>
            <w:r w:rsidRPr="001D40E1">
              <w:rPr>
                <w:sz w:val="24"/>
                <w:szCs w:val="24"/>
                <w:lang w:eastAsia="uk-UA"/>
              </w:rPr>
              <w:t>Тема лекційного заняття</w:t>
            </w:r>
          </w:p>
        </w:tc>
        <w:tc>
          <w:tcPr>
            <w:tcW w:w="1296" w:type="dxa"/>
            <w:gridSpan w:val="2"/>
            <w:tcBorders>
              <w:top w:val="single" w:sz="4" w:space="0" w:color="auto"/>
              <w:left w:val="single" w:sz="4" w:space="0" w:color="auto"/>
              <w:bottom w:val="single" w:sz="4" w:space="0" w:color="auto"/>
              <w:right w:val="single" w:sz="4" w:space="0" w:color="auto"/>
            </w:tcBorders>
            <w:vAlign w:val="center"/>
          </w:tcPr>
          <w:p w:rsidR="008E479C" w:rsidRPr="001D40E1" w:rsidRDefault="008E479C" w:rsidP="007A72B8">
            <w:pPr>
              <w:suppressAutoHyphens w:val="0"/>
              <w:jc w:val="center"/>
              <w:rPr>
                <w:sz w:val="24"/>
                <w:szCs w:val="24"/>
                <w:lang w:eastAsia="uk-UA"/>
              </w:rPr>
            </w:pPr>
            <w:proofErr w:type="spellStart"/>
            <w:r w:rsidRPr="001D40E1">
              <w:rPr>
                <w:sz w:val="24"/>
                <w:szCs w:val="24"/>
                <w:lang w:eastAsia="uk-UA"/>
              </w:rPr>
              <w:t>К-ть</w:t>
            </w:r>
            <w:proofErr w:type="spellEnd"/>
            <w:r w:rsidRPr="001D40E1">
              <w:rPr>
                <w:sz w:val="24"/>
                <w:szCs w:val="24"/>
                <w:lang w:eastAsia="uk-UA"/>
              </w:rPr>
              <w:t xml:space="preserve"> годин</w:t>
            </w:r>
          </w:p>
        </w:tc>
      </w:tr>
      <w:tr w:rsidR="008E479C" w:rsidRPr="001D40E1" w:rsidTr="007A72B8">
        <w:tc>
          <w:tcPr>
            <w:tcW w:w="9852" w:type="dxa"/>
            <w:gridSpan w:val="5"/>
            <w:tcBorders>
              <w:top w:val="single" w:sz="4" w:space="0" w:color="auto"/>
              <w:left w:val="single" w:sz="4" w:space="0" w:color="auto"/>
              <w:bottom w:val="single" w:sz="4" w:space="0" w:color="auto"/>
              <w:right w:val="single" w:sz="4" w:space="0" w:color="auto"/>
            </w:tcBorders>
            <w:vAlign w:val="center"/>
          </w:tcPr>
          <w:p w:rsidR="008E479C" w:rsidRPr="001D40E1" w:rsidRDefault="008E479C" w:rsidP="007A72B8">
            <w:pPr>
              <w:suppressAutoHyphens w:val="0"/>
              <w:jc w:val="center"/>
              <w:rPr>
                <w:sz w:val="24"/>
                <w:szCs w:val="24"/>
                <w:lang w:eastAsia="uk-UA"/>
              </w:rPr>
            </w:pPr>
            <w:r w:rsidRPr="001D40E1">
              <w:rPr>
                <w:sz w:val="24"/>
                <w:szCs w:val="24"/>
                <w:lang w:eastAsia="uk-UA"/>
              </w:rPr>
              <w:t>Тема 1</w:t>
            </w:r>
            <w:r w:rsidRPr="001D40E1">
              <w:rPr>
                <w:i/>
                <w:sz w:val="24"/>
                <w:szCs w:val="24"/>
                <w:lang w:eastAsia="uk-UA"/>
              </w:rPr>
              <w:t>.</w:t>
            </w:r>
            <w:r w:rsidRPr="001D40E1">
              <w:rPr>
                <w:sz w:val="24"/>
                <w:szCs w:val="24"/>
                <w:lang w:eastAsia="uk-UA"/>
              </w:rPr>
              <w:t xml:space="preserve"> РФП та його роль в економіці. Суб’єкти РФП.</w:t>
            </w:r>
          </w:p>
        </w:tc>
      </w:tr>
      <w:tr w:rsidR="008E479C" w:rsidRPr="001D40E1" w:rsidTr="007A72B8">
        <w:tc>
          <w:tcPr>
            <w:tcW w:w="648" w:type="dxa"/>
            <w:gridSpan w:val="2"/>
            <w:tcBorders>
              <w:top w:val="single" w:sz="4" w:space="0" w:color="auto"/>
              <w:left w:val="single" w:sz="4" w:space="0" w:color="auto"/>
              <w:bottom w:val="single" w:sz="4" w:space="0" w:color="auto"/>
              <w:right w:val="single" w:sz="4" w:space="0" w:color="auto"/>
            </w:tcBorders>
            <w:vAlign w:val="center"/>
          </w:tcPr>
          <w:p w:rsidR="008E479C" w:rsidRPr="001D40E1" w:rsidRDefault="008E479C" w:rsidP="007A72B8">
            <w:pPr>
              <w:suppressAutoHyphens w:val="0"/>
              <w:jc w:val="center"/>
              <w:rPr>
                <w:sz w:val="24"/>
                <w:szCs w:val="24"/>
                <w:lang w:eastAsia="uk-UA"/>
              </w:rPr>
            </w:pPr>
            <w:r w:rsidRPr="001D40E1">
              <w:rPr>
                <w:sz w:val="24"/>
                <w:szCs w:val="24"/>
                <w:lang w:eastAsia="uk-UA"/>
              </w:rPr>
              <w:t>1</w:t>
            </w:r>
          </w:p>
        </w:tc>
        <w:tc>
          <w:tcPr>
            <w:tcW w:w="7908" w:type="dxa"/>
            <w:tcBorders>
              <w:top w:val="single" w:sz="4" w:space="0" w:color="auto"/>
              <w:left w:val="single" w:sz="4" w:space="0" w:color="auto"/>
              <w:bottom w:val="single" w:sz="4" w:space="0" w:color="auto"/>
              <w:right w:val="single" w:sz="4" w:space="0" w:color="auto"/>
            </w:tcBorders>
          </w:tcPr>
          <w:p w:rsidR="008E479C" w:rsidRPr="001D40E1" w:rsidRDefault="008E479C" w:rsidP="007A72B8">
            <w:pPr>
              <w:suppressAutoHyphens w:val="0"/>
              <w:rPr>
                <w:sz w:val="24"/>
                <w:szCs w:val="24"/>
                <w:lang w:eastAsia="uk-UA"/>
              </w:rPr>
            </w:pPr>
            <w:r w:rsidRPr="001D40E1">
              <w:rPr>
                <w:sz w:val="24"/>
                <w:szCs w:val="24"/>
                <w:lang w:eastAsia="uk-UA"/>
              </w:rPr>
              <w:t>Сутність фінансових послуг та сфера надання. Попит та пропозиції на фінансові послуги. Класифікація суб’єктів РФП за формами та функціями. Постачальники та споживачі фінансових послуг.</w:t>
            </w:r>
          </w:p>
        </w:tc>
        <w:tc>
          <w:tcPr>
            <w:tcW w:w="1296" w:type="dxa"/>
            <w:gridSpan w:val="2"/>
            <w:tcBorders>
              <w:top w:val="single" w:sz="4" w:space="0" w:color="auto"/>
              <w:left w:val="single" w:sz="4" w:space="0" w:color="auto"/>
              <w:bottom w:val="single" w:sz="4" w:space="0" w:color="auto"/>
              <w:right w:val="single" w:sz="4" w:space="0" w:color="auto"/>
            </w:tcBorders>
            <w:vAlign w:val="center"/>
          </w:tcPr>
          <w:p w:rsidR="008E479C" w:rsidRPr="001D40E1" w:rsidRDefault="008E479C" w:rsidP="007A72B8">
            <w:pPr>
              <w:suppressAutoHyphens w:val="0"/>
              <w:jc w:val="center"/>
              <w:rPr>
                <w:sz w:val="24"/>
                <w:szCs w:val="24"/>
                <w:lang w:eastAsia="uk-UA"/>
              </w:rPr>
            </w:pPr>
            <w:r w:rsidRPr="001D40E1">
              <w:rPr>
                <w:sz w:val="24"/>
                <w:szCs w:val="24"/>
                <w:lang w:eastAsia="uk-UA"/>
              </w:rPr>
              <w:t>2</w:t>
            </w:r>
          </w:p>
        </w:tc>
      </w:tr>
      <w:tr w:rsidR="008E479C" w:rsidRPr="001D40E1" w:rsidTr="007A72B8">
        <w:tc>
          <w:tcPr>
            <w:tcW w:w="9852" w:type="dxa"/>
            <w:gridSpan w:val="5"/>
            <w:tcBorders>
              <w:top w:val="single" w:sz="4" w:space="0" w:color="auto"/>
              <w:left w:val="single" w:sz="4" w:space="0" w:color="auto"/>
              <w:bottom w:val="single" w:sz="4" w:space="0" w:color="auto"/>
              <w:right w:val="single" w:sz="4" w:space="0" w:color="auto"/>
            </w:tcBorders>
            <w:vAlign w:val="center"/>
          </w:tcPr>
          <w:p w:rsidR="008E479C" w:rsidRPr="001D40E1" w:rsidRDefault="008E479C" w:rsidP="007A72B8">
            <w:pPr>
              <w:suppressAutoHyphens w:val="0"/>
              <w:jc w:val="center"/>
              <w:rPr>
                <w:sz w:val="24"/>
                <w:szCs w:val="24"/>
                <w:lang w:eastAsia="uk-UA"/>
              </w:rPr>
            </w:pPr>
            <w:r w:rsidRPr="001D40E1">
              <w:rPr>
                <w:sz w:val="24"/>
                <w:szCs w:val="24"/>
                <w:lang w:eastAsia="uk-UA"/>
              </w:rPr>
              <w:t>Тема 2. Інституційна та сегментаційна структура РФП.</w:t>
            </w:r>
          </w:p>
        </w:tc>
      </w:tr>
      <w:tr w:rsidR="008E479C" w:rsidRPr="001D40E1" w:rsidTr="007A72B8">
        <w:tc>
          <w:tcPr>
            <w:tcW w:w="648" w:type="dxa"/>
            <w:gridSpan w:val="2"/>
            <w:tcBorders>
              <w:top w:val="single" w:sz="4" w:space="0" w:color="auto"/>
              <w:left w:val="single" w:sz="4" w:space="0" w:color="auto"/>
              <w:bottom w:val="single" w:sz="4" w:space="0" w:color="auto"/>
              <w:right w:val="single" w:sz="4" w:space="0" w:color="auto"/>
            </w:tcBorders>
            <w:vAlign w:val="center"/>
          </w:tcPr>
          <w:p w:rsidR="008E479C" w:rsidRPr="001D40E1" w:rsidRDefault="008E479C" w:rsidP="007A72B8">
            <w:pPr>
              <w:suppressAutoHyphens w:val="0"/>
              <w:jc w:val="center"/>
              <w:rPr>
                <w:sz w:val="24"/>
                <w:szCs w:val="24"/>
                <w:lang w:eastAsia="uk-UA"/>
              </w:rPr>
            </w:pPr>
            <w:r w:rsidRPr="001D40E1">
              <w:rPr>
                <w:sz w:val="24"/>
                <w:szCs w:val="24"/>
                <w:lang w:eastAsia="uk-UA"/>
              </w:rPr>
              <w:t>2</w:t>
            </w:r>
          </w:p>
        </w:tc>
        <w:tc>
          <w:tcPr>
            <w:tcW w:w="7908" w:type="dxa"/>
            <w:tcBorders>
              <w:top w:val="single" w:sz="4" w:space="0" w:color="auto"/>
              <w:left w:val="single" w:sz="4" w:space="0" w:color="auto"/>
              <w:bottom w:val="single" w:sz="4" w:space="0" w:color="auto"/>
              <w:right w:val="single" w:sz="4" w:space="0" w:color="auto"/>
            </w:tcBorders>
          </w:tcPr>
          <w:p w:rsidR="008E479C" w:rsidRPr="001D40E1" w:rsidRDefault="008E479C" w:rsidP="007A72B8">
            <w:pPr>
              <w:suppressAutoHyphens w:val="0"/>
              <w:rPr>
                <w:sz w:val="24"/>
                <w:szCs w:val="24"/>
                <w:lang w:eastAsia="uk-UA"/>
              </w:rPr>
            </w:pPr>
            <w:r w:rsidRPr="001D40E1">
              <w:rPr>
                <w:sz w:val="24"/>
                <w:szCs w:val="24"/>
                <w:lang w:eastAsia="uk-UA"/>
              </w:rPr>
              <w:t>Структуризація РФП за ознаками: часовою та інституційною. Сегментаційна структура РФП: за рухом фінансових інстру</w:t>
            </w:r>
            <w:r w:rsidRPr="001D40E1">
              <w:rPr>
                <w:sz w:val="24"/>
                <w:szCs w:val="24"/>
                <w:lang w:eastAsia="uk-UA"/>
              </w:rPr>
              <w:softHyphen/>
              <w:t>ментів; за видами фінансових активів; за юридичними особами; за географічною та соціально-демографічною ознаками; за ступенем організованості (організований і неоргані</w:t>
            </w:r>
            <w:r w:rsidRPr="001D40E1">
              <w:rPr>
                <w:sz w:val="24"/>
                <w:szCs w:val="24"/>
                <w:lang w:eastAsia="uk-UA"/>
              </w:rPr>
              <w:softHyphen/>
              <w:t>зо</w:t>
            </w:r>
            <w:r w:rsidRPr="001D40E1">
              <w:rPr>
                <w:sz w:val="24"/>
                <w:szCs w:val="24"/>
                <w:lang w:eastAsia="uk-UA"/>
              </w:rPr>
              <w:softHyphen/>
              <w:t xml:space="preserve">ваний). Роль РФП в </w:t>
            </w:r>
            <w:proofErr w:type="spellStart"/>
            <w:r w:rsidRPr="001D40E1">
              <w:rPr>
                <w:sz w:val="24"/>
                <w:szCs w:val="24"/>
                <w:lang w:eastAsia="uk-UA"/>
              </w:rPr>
              <w:t>сек’юритизації</w:t>
            </w:r>
            <w:proofErr w:type="spellEnd"/>
            <w:r w:rsidRPr="001D40E1">
              <w:rPr>
                <w:sz w:val="24"/>
                <w:szCs w:val="24"/>
                <w:lang w:eastAsia="uk-UA"/>
              </w:rPr>
              <w:t xml:space="preserve"> фінансових ресурсів.</w:t>
            </w:r>
          </w:p>
        </w:tc>
        <w:tc>
          <w:tcPr>
            <w:tcW w:w="1296" w:type="dxa"/>
            <w:gridSpan w:val="2"/>
            <w:tcBorders>
              <w:top w:val="single" w:sz="4" w:space="0" w:color="auto"/>
              <w:left w:val="single" w:sz="4" w:space="0" w:color="auto"/>
              <w:bottom w:val="single" w:sz="4" w:space="0" w:color="auto"/>
              <w:right w:val="single" w:sz="4" w:space="0" w:color="auto"/>
            </w:tcBorders>
            <w:vAlign w:val="center"/>
          </w:tcPr>
          <w:p w:rsidR="008E479C" w:rsidRPr="001D40E1" w:rsidRDefault="008E479C" w:rsidP="007A72B8">
            <w:pPr>
              <w:suppressAutoHyphens w:val="0"/>
              <w:jc w:val="center"/>
              <w:rPr>
                <w:sz w:val="24"/>
                <w:szCs w:val="24"/>
                <w:lang w:eastAsia="uk-UA"/>
              </w:rPr>
            </w:pPr>
            <w:r w:rsidRPr="001D40E1">
              <w:rPr>
                <w:sz w:val="24"/>
                <w:szCs w:val="24"/>
                <w:lang w:eastAsia="uk-UA"/>
              </w:rPr>
              <w:t>2</w:t>
            </w:r>
          </w:p>
        </w:tc>
      </w:tr>
      <w:tr w:rsidR="008E479C" w:rsidRPr="001D40E1" w:rsidTr="007A72B8">
        <w:tc>
          <w:tcPr>
            <w:tcW w:w="9852" w:type="dxa"/>
            <w:gridSpan w:val="5"/>
            <w:tcBorders>
              <w:top w:val="single" w:sz="4" w:space="0" w:color="auto"/>
              <w:left w:val="single" w:sz="4" w:space="0" w:color="auto"/>
              <w:bottom w:val="single" w:sz="4" w:space="0" w:color="auto"/>
              <w:right w:val="single" w:sz="4" w:space="0" w:color="auto"/>
            </w:tcBorders>
            <w:vAlign w:val="center"/>
          </w:tcPr>
          <w:p w:rsidR="008E479C" w:rsidRPr="001D40E1" w:rsidRDefault="008E479C" w:rsidP="007A72B8">
            <w:pPr>
              <w:suppressAutoHyphens w:val="0"/>
              <w:jc w:val="center"/>
              <w:rPr>
                <w:sz w:val="24"/>
                <w:szCs w:val="24"/>
                <w:lang w:eastAsia="uk-UA"/>
              </w:rPr>
            </w:pPr>
            <w:r w:rsidRPr="001D40E1">
              <w:rPr>
                <w:sz w:val="24"/>
                <w:szCs w:val="24"/>
                <w:lang w:eastAsia="uk-UA"/>
              </w:rPr>
              <w:t>Тема 3. Поняття і класифікація фінансового посередництва.</w:t>
            </w:r>
          </w:p>
        </w:tc>
      </w:tr>
      <w:tr w:rsidR="008E479C" w:rsidRPr="001D40E1" w:rsidTr="007A72B8">
        <w:tc>
          <w:tcPr>
            <w:tcW w:w="648" w:type="dxa"/>
            <w:gridSpan w:val="2"/>
            <w:tcBorders>
              <w:top w:val="single" w:sz="4" w:space="0" w:color="auto"/>
              <w:left w:val="single" w:sz="4" w:space="0" w:color="auto"/>
              <w:bottom w:val="single" w:sz="4" w:space="0" w:color="auto"/>
              <w:right w:val="single" w:sz="4" w:space="0" w:color="auto"/>
            </w:tcBorders>
            <w:vAlign w:val="center"/>
          </w:tcPr>
          <w:p w:rsidR="008E479C" w:rsidRPr="001D40E1" w:rsidRDefault="008E479C" w:rsidP="007A72B8">
            <w:pPr>
              <w:suppressAutoHyphens w:val="0"/>
              <w:jc w:val="center"/>
              <w:rPr>
                <w:sz w:val="24"/>
                <w:szCs w:val="24"/>
                <w:lang w:eastAsia="uk-UA"/>
              </w:rPr>
            </w:pPr>
            <w:r w:rsidRPr="001D40E1">
              <w:rPr>
                <w:sz w:val="24"/>
                <w:szCs w:val="24"/>
                <w:lang w:eastAsia="uk-UA"/>
              </w:rPr>
              <w:t>3</w:t>
            </w:r>
          </w:p>
        </w:tc>
        <w:tc>
          <w:tcPr>
            <w:tcW w:w="7908" w:type="dxa"/>
            <w:tcBorders>
              <w:top w:val="single" w:sz="4" w:space="0" w:color="auto"/>
              <w:left w:val="single" w:sz="4" w:space="0" w:color="auto"/>
              <w:bottom w:val="single" w:sz="4" w:space="0" w:color="auto"/>
              <w:right w:val="single" w:sz="4" w:space="0" w:color="auto"/>
            </w:tcBorders>
          </w:tcPr>
          <w:p w:rsidR="008E479C" w:rsidRPr="001D40E1" w:rsidRDefault="008E479C" w:rsidP="007A72B8">
            <w:pPr>
              <w:suppressAutoHyphens w:val="0"/>
              <w:jc w:val="both"/>
              <w:rPr>
                <w:sz w:val="24"/>
                <w:szCs w:val="24"/>
                <w:lang w:eastAsia="uk-UA"/>
              </w:rPr>
            </w:pPr>
            <w:r w:rsidRPr="001D40E1">
              <w:rPr>
                <w:sz w:val="24"/>
                <w:szCs w:val="24"/>
                <w:lang w:eastAsia="uk-UA"/>
              </w:rPr>
              <w:t>Роль посередництва в кругообігу капіталу. Інституційні фі</w:t>
            </w:r>
            <w:r w:rsidRPr="001D40E1">
              <w:rPr>
                <w:sz w:val="24"/>
                <w:szCs w:val="24"/>
                <w:lang w:eastAsia="uk-UA"/>
              </w:rPr>
              <w:softHyphen/>
              <w:t>нансові посередники: комерційні банки, небанківські інститути Інші фінансові посередники: страхові компанії, ощадні ба</w:t>
            </w:r>
            <w:r w:rsidRPr="001D40E1">
              <w:rPr>
                <w:sz w:val="24"/>
                <w:szCs w:val="24"/>
                <w:lang w:eastAsia="uk-UA"/>
              </w:rPr>
              <w:softHyphen/>
              <w:t>нки та ощадно-кредитні асоціації, кредитні спілки, пенсійні фонди, довірчі товариства, ломбарди.</w:t>
            </w:r>
          </w:p>
        </w:tc>
        <w:tc>
          <w:tcPr>
            <w:tcW w:w="1296" w:type="dxa"/>
            <w:gridSpan w:val="2"/>
            <w:tcBorders>
              <w:top w:val="single" w:sz="4" w:space="0" w:color="auto"/>
              <w:left w:val="single" w:sz="4" w:space="0" w:color="auto"/>
              <w:bottom w:val="single" w:sz="4" w:space="0" w:color="auto"/>
              <w:right w:val="single" w:sz="4" w:space="0" w:color="auto"/>
            </w:tcBorders>
            <w:vAlign w:val="center"/>
          </w:tcPr>
          <w:p w:rsidR="008E479C" w:rsidRPr="001D40E1" w:rsidRDefault="008E479C" w:rsidP="007A72B8">
            <w:pPr>
              <w:suppressAutoHyphens w:val="0"/>
              <w:jc w:val="center"/>
              <w:rPr>
                <w:sz w:val="24"/>
                <w:szCs w:val="24"/>
                <w:lang w:eastAsia="uk-UA"/>
              </w:rPr>
            </w:pPr>
            <w:r w:rsidRPr="001D40E1">
              <w:rPr>
                <w:sz w:val="24"/>
                <w:szCs w:val="24"/>
                <w:lang w:eastAsia="uk-UA"/>
              </w:rPr>
              <w:t>4</w:t>
            </w:r>
          </w:p>
        </w:tc>
      </w:tr>
      <w:tr w:rsidR="008E479C" w:rsidRPr="001D40E1" w:rsidTr="007A72B8">
        <w:tc>
          <w:tcPr>
            <w:tcW w:w="9852" w:type="dxa"/>
            <w:gridSpan w:val="5"/>
            <w:tcBorders>
              <w:top w:val="single" w:sz="4" w:space="0" w:color="auto"/>
              <w:left w:val="single" w:sz="4" w:space="0" w:color="auto"/>
              <w:bottom w:val="single" w:sz="4" w:space="0" w:color="auto"/>
              <w:right w:val="single" w:sz="4" w:space="0" w:color="auto"/>
            </w:tcBorders>
            <w:vAlign w:val="center"/>
          </w:tcPr>
          <w:p w:rsidR="008E479C" w:rsidRPr="001D40E1" w:rsidRDefault="008E479C" w:rsidP="007A72B8">
            <w:pPr>
              <w:suppressAutoHyphens w:val="0"/>
              <w:jc w:val="center"/>
              <w:rPr>
                <w:sz w:val="24"/>
                <w:szCs w:val="24"/>
                <w:lang w:eastAsia="uk-UA"/>
              </w:rPr>
            </w:pPr>
            <w:r w:rsidRPr="001D40E1">
              <w:rPr>
                <w:sz w:val="24"/>
                <w:szCs w:val="24"/>
                <w:lang w:eastAsia="uk-UA"/>
              </w:rPr>
              <w:t>Тема 4. Фінансові послуги на грошовому ринку</w:t>
            </w:r>
          </w:p>
        </w:tc>
      </w:tr>
      <w:tr w:rsidR="008E479C" w:rsidRPr="001D40E1" w:rsidTr="007A72B8">
        <w:tc>
          <w:tcPr>
            <w:tcW w:w="648" w:type="dxa"/>
            <w:gridSpan w:val="2"/>
            <w:tcBorders>
              <w:top w:val="single" w:sz="4" w:space="0" w:color="auto"/>
              <w:left w:val="single" w:sz="4" w:space="0" w:color="auto"/>
              <w:bottom w:val="single" w:sz="4" w:space="0" w:color="auto"/>
              <w:right w:val="single" w:sz="4" w:space="0" w:color="auto"/>
            </w:tcBorders>
            <w:vAlign w:val="center"/>
          </w:tcPr>
          <w:p w:rsidR="008E479C" w:rsidRPr="001D40E1" w:rsidRDefault="008E479C" w:rsidP="007A72B8">
            <w:pPr>
              <w:suppressAutoHyphens w:val="0"/>
              <w:jc w:val="center"/>
              <w:rPr>
                <w:sz w:val="24"/>
                <w:szCs w:val="24"/>
                <w:lang w:eastAsia="uk-UA"/>
              </w:rPr>
            </w:pPr>
            <w:r w:rsidRPr="001D40E1">
              <w:rPr>
                <w:sz w:val="24"/>
                <w:szCs w:val="24"/>
                <w:lang w:eastAsia="uk-UA"/>
              </w:rPr>
              <w:t>4</w:t>
            </w:r>
          </w:p>
        </w:tc>
        <w:tc>
          <w:tcPr>
            <w:tcW w:w="7908" w:type="dxa"/>
            <w:tcBorders>
              <w:top w:val="single" w:sz="4" w:space="0" w:color="auto"/>
              <w:left w:val="single" w:sz="4" w:space="0" w:color="auto"/>
              <w:bottom w:val="single" w:sz="4" w:space="0" w:color="auto"/>
              <w:right w:val="single" w:sz="4" w:space="0" w:color="auto"/>
            </w:tcBorders>
          </w:tcPr>
          <w:p w:rsidR="008E479C" w:rsidRPr="001D40E1" w:rsidRDefault="008E479C" w:rsidP="007A72B8">
            <w:pPr>
              <w:suppressAutoHyphens w:val="0"/>
              <w:jc w:val="both"/>
              <w:rPr>
                <w:sz w:val="24"/>
                <w:szCs w:val="24"/>
                <w:lang w:eastAsia="uk-UA"/>
              </w:rPr>
            </w:pPr>
            <w:r w:rsidRPr="001D40E1">
              <w:rPr>
                <w:sz w:val="24"/>
                <w:szCs w:val="24"/>
                <w:lang w:eastAsia="uk-UA"/>
              </w:rPr>
              <w:t>Інструменти грошового ринку: казначейські зобов’язання, депозитні сертифікати, комерційні папери, банківський акцепт.</w:t>
            </w:r>
          </w:p>
          <w:p w:rsidR="008E479C" w:rsidRPr="001D40E1" w:rsidRDefault="008E479C" w:rsidP="007A72B8">
            <w:pPr>
              <w:suppressAutoHyphens w:val="0"/>
              <w:jc w:val="both"/>
              <w:rPr>
                <w:sz w:val="24"/>
                <w:szCs w:val="24"/>
                <w:lang w:eastAsia="uk-UA"/>
              </w:rPr>
            </w:pPr>
            <w:r w:rsidRPr="001D40E1">
              <w:rPr>
                <w:sz w:val="24"/>
                <w:szCs w:val="24"/>
                <w:lang w:eastAsia="uk-UA"/>
              </w:rPr>
              <w:t>Ставка дисконтування (номінальна, реальна). Ставка рефінансування. Оцінка дохідності фінансових інструментів.</w:t>
            </w:r>
          </w:p>
        </w:tc>
        <w:tc>
          <w:tcPr>
            <w:tcW w:w="1296" w:type="dxa"/>
            <w:gridSpan w:val="2"/>
            <w:tcBorders>
              <w:top w:val="single" w:sz="4" w:space="0" w:color="auto"/>
              <w:left w:val="single" w:sz="4" w:space="0" w:color="auto"/>
              <w:bottom w:val="single" w:sz="4" w:space="0" w:color="auto"/>
              <w:right w:val="single" w:sz="4" w:space="0" w:color="auto"/>
            </w:tcBorders>
            <w:vAlign w:val="center"/>
          </w:tcPr>
          <w:p w:rsidR="008E479C" w:rsidRPr="001D40E1" w:rsidRDefault="008E479C" w:rsidP="007A72B8">
            <w:pPr>
              <w:suppressAutoHyphens w:val="0"/>
              <w:jc w:val="center"/>
              <w:rPr>
                <w:sz w:val="24"/>
                <w:szCs w:val="24"/>
                <w:lang w:eastAsia="uk-UA"/>
              </w:rPr>
            </w:pPr>
            <w:r w:rsidRPr="001D40E1">
              <w:rPr>
                <w:sz w:val="24"/>
                <w:szCs w:val="24"/>
                <w:lang w:eastAsia="uk-UA"/>
              </w:rPr>
              <w:t>4</w:t>
            </w:r>
          </w:p>
        </w:tc>
      </w:tr>
      <w:tr w:rsidR="008E479C" w:rsidRPr="001D40E1" w:rsidTr="007A72B8">
        <w:tc>
          <w:tcPr>
            <w:tcW w:w="9852" w:type="dxa"/>
            <w:gridSpan w:val="5"/>
            <w:tcBorders>
              <w:top w:val="single" w:sz="4" w:space="0" w:color="auto"/>
              <w:left w:val="single" w:sz="4" w:space="0" w:color="auto"/>
              <w:bottom w:val="single" w:sz="4" w:space="0" w:color="auto"/>
              <w:right w:val="single" w:sz="4" w:space="0" w:color="auto"/>
            </w:tcBorders>
            <w:vAlign w:val="center"/>
          </w:tcPr>
          <w:p w:rsidR="008E479C" w:rsidRPr="001D40E1" w:rsidRDefault="008E479C" w:rsidP="007A72B8">
            <w:pPr>
              <w:suppressAutoHyphens w:val="0"/>
              <w:jc w:val="center"/>
              <w:rPr>
                <w:sz w:val="24"/>
                <w:szCs w:val="24"/>
                <w:lang w:eastAsia="uk-UA"/>
              </w:rPr>
            </w:pPr>
            <w:r w:rsidRPr="001D40E1">
              <w:rPr>
                <w:sz w:val="24"/>
                <w:szCs w:val="24"/>
                <w:lang w:eastAsia="uk-UA"/>
              </w:rPr>
              <w:t>Тема 5. Фінансові послуги на валютному ринку</w:t>
            </w:r>
          </w:p>
        </w:tc>
      </w:tr>
      <w:tr w:rsidR="008E479C" w:rsidRPr="001D40E1" w:rsidTr="007A72B8">
        <w:tc>
          <w:tcPr>
            <w:tcW w:w="648" w:type="dxa"/>
            <w:gridSpan w:val="2"/>
            <w:tcBorders>
              <w:top w:val="single" w:sz="4" w:space="0" w:color="auto"/>
              <w:left w:val="single" w:sz="4" w:space="0" w:color="auto"/>
              <w:bottom w:val="single" w:sz="4" w:space="0" w:color="auto"/>
              <w:right w:val="single" w:sz="4" w:space="0" w:color="auto"/>
            </w:tcBorders>
            <w:vAlign w:val="center"/>
          </w:tcPr>
          <w:p w:rsidR="008E479C" w:rsidRPr="001D40E1" w:rsidRDefault="008E479C" w:rsidP="007A72B8">
            <w:pPr>
              <w:suppressAutoHyphens w:val="0"/>
              <w:jc w:val="center"/>
              <w:rPr>
                <w:sz w:val="24"/>
                <w:szCs w:val="24"/>
                <w:lang w:eastAsia="uk-UA"/>
              </w:rPr>
            </w:pPr>
            <w:r w:rsidRPr="001D40E1">
              <w:rPr>
                <w:sz w:val="24"/>
                <w:szCs w:val="24"/>
                <w:lang w:eastAsia="uk-UA"/>
              </w:rPr>
              <w:t>5</w:t>
            </w:r>
          </w:p>
        </w:tc>
        <w:tc>
          <w:tcPr>
            <w:tcW w:w="7908" w:type="dxa"/>
            <w:tcBorders>
              <w:top w:val="single" w:sz="4" w:space="0" w:color="auto"/>
              <w:left w:val="single" w:sz="4" w:space="0" w:color="auto"/>
              <w:bottom w:val="single" w:sz="4" w:space="0" w:color="auto"/>
              <w:right w:val="single" w:sz="4" w:space="0" w:color="auto"/>
            </w:tcBorders>
            <w:vAlign w:val="center"/>
          </w:tcPr>
          <w:p w:rsidR="008E479C" w:rsidRPr="001D40E1" w:rsidRDefault="008E479C" w:rsidP="007A72B8">
            <w:pPr>
              <w:suppressAutoHyphens w:val="0"/>
              <w:ind w:left="72"/>
              <w:rPr>
                <w:bCs/>
                <w:sz w:val="24"/>
                <w:szCs w:val="24"/>
                <w:lang w:eastAsia="ru-RU"/>
              </w:rPr>
            </w:pPr>
            <w:r w:rsidRPr="001D40E1">
              <w:rPr>
                <w:bCs/>
                <w:sz w:val="24"/>
                <w:szCs w:val="24"/>
                <w:lang w:eastAsia="ru-RU"/>
              </w:rPr>
              <w:t xml:space="preserve">Основи функціонування валютного ринку. Валюта і валютний курс. Валютні послуги: обмінні, розрахункові, кредитно-депозитні, інвестування у цінні папери. Валютні операції: конверсійні (операції </w:t>
            </w:r>
            <w:proofErr w:type="spellStart"/>
            <w:r w:rsidRPr="001D40E1">
              <w:rPr>
                <w:bCs/>
                <w:sz w:val="24"/>
                <w:szCs w:val="24"/>
                <w:lang w:eastAsia="ru-RU"/>
              </w:rPr>
              <w:t>спот</w:t>
            </w:r>
            <w:proofErr w:type="spellEnd"/>
            <w:r w:rsidRPr="001D40E1">
              <w:rPr>
                <w:bCs/>
                <w:sz w:val="24"/>
                <w:szCs w:val="24"/>
                <w:lang w:eastAsia="ru-RU"/>
              </w:rPr>
              <w:t>, крос-операції); форвардні (опціон і СВОП). Форвардна ціна. Форвардна маржа (премія, дисконт).</w:t>
            </w:r>
          </w:p>
          <w:p w:rsidR="008E479C" w:rsidRPr="001D40E1" w:rsidRDefault="008E479C" w:rsidP="007A72B8">
            <w:pPr>
              <w:suppressAutoHyphens w:val="0"/>
              <w:jc w:val="both"/>
              <w:rPr>
                <w:bCs/>
                <w:sz w:val="24"/>
                <w:szCs w:val="24"/>
                <w:lang w:eastAsia="uk-UA"/>
              </w:rPr>
            </w:pPr>
            <w:r w:rsidRPr="001D40E1">
              <w:rPr>
                <w:bCs/>
                <w:sz w:val="24"/>
                <w:szCs w:val="24"/>
                <w:lang w:eastAsia="uk-UA"/>
              </w:rPr>
              <w:t>Співпраця із міжнародними системами (</w:t>
            </w:r>
            <w:proofErr w:type="spellStart"/>
            <w:r w:rsidRPr="001D40E1">
              <w:rPr>
                <w:bCs/>
                <w:sz w:val="24"/>
                <w:szCs w:val="24"/>
                <w:lang w:eastAsia="uk-UA"/>
              </w:rPr>
              <w:t>Western</w:t>
            </w:r>
            <w:proofErr w:type="spellEnd"/>
            <w:r w:rsidRPr="001D40E1">
              <w:rPr>
                <w:bCs/>
                <w:sz w:val="24"/>
                <w:szCs w:val="24"/>
                <w:lang w:eastAsia="uk-UA"/>
              </w:rPr>
              <w:t xml:space="preserve"> </w:t>
            </w:r>
            <w:proofErr w:type="spellStart"/>
            <w:r w:rsidRPr="001D40E1">
              <w:rPr>
                <w:bCs/>
                <w:sz w:val="24"/>
                <w:szCs w:val="24"/>
                <w:lang w:eastAsia="uk-UA"/>
              </w:rPr>
              <w:t>Union</w:t>
            </w:r>
            <w:proofErr w:type="spellEnd"/>
            <w:r w:rsidRPr="001D40E1">
              <w:rPr>
                <w:bCs/>
                <w:sz w:val="24"/>
                <w:szCs w:val="24"/>
                <w:lang w:eastAsia="uk-UA"/>
              </w:rPr>
              <w:t xml:space="preserve"> Money </w:t>
            </w:r>
            <w:proofErr w:type="spellStart"/>
            <w:r w:rsidRPr="001D40E1">
              <w:rPr>
                <w:bCs/>
                <w:sz w:val="24"/>
                <w:szCs w:val="24"/>
                <w:lang w:eastAsia="uk-UA"/>
              </w:rPr>
              <w:t>Grem</w:t>
            </w:r>
            <w:proofErr w:type="spellEnd"/>
            <w:r w:rsidRPr="001D40E1">
              <w:rPr>
                <w:bCs/>
                <w:sz w:val="24"/>
                <w:szCs w:val="24"/>
                <w:lang w:eastAsia="uk-UA"/>
              </w:rPr>
              <w:t>). Міжнародні розрахунки на валютному ринку (банківський переказ, інкасо, акредитив).</w:t>
            </w:r>
          </w:p>
        </w:tc>
        <w:tc>
          <w:tcPr>
            <w:tcW w:w="1296" w:type="dxa"/>
            <w:gridSpan w:val="2"/>
            <w:tcBorders>
              <w:top w:val="single" w:sz="4" w:space="0" w:color="auto"/>
              <w:left w:val="single" w:sz="4" w:space="0" w:color="auto"/>
              <w:bottom w:val="single" w:sz="4" w:space="0" w:color="auto"/>
              <w:right w:val="single" w:sz="4" w:space="0" w:color="auto"/>
            </w:tcBorders>
            <w:vAlign w:val="center"/>
          </w:tcPr>
          <w:p w:rsidR="008E479C" w:rsidRPr="001D40E1" w:rsidRDefault="008E479C" w:rsidP="007A72B8">
            <w:pPr>
              <w:suppressAutoHyphens w:val="0"/>
              <w:jc w:val="center"/>
              <w:rPr>
                <w:sz w:val="24"/>
                <w:szCs w:val="24"/>
                <w:lang w:eastAsia="uk-UA"/>
              </w:rPr>
            </w:pPr>
            <w:r w:rsidRPr="001D40E1">
              <w:rPr>
                <w:sz w:val="24"/>
                <w:szCs w:val="24"/>
                <w:lang w:eastAsia="uk-UA"/>
              </w:rPr>
              <w:t>4</w:t>
            </w:r>
          </w:p>
        </w:tc>
      </w:tr>
      <w:tr w:rsidR="008E479C" w:rsidRPr="001D40E1" w:rsidTr="007A72B8">
        <w:tc>
          <w:tcPr>
            <w:tcW w:w="9852" w:type="dxa"/>
            <w:gridSpan w:val="5"/>
            <w:tcBorders>
              <w:top w:val="single" w:sz="4" w:space="0" w:color="auto"/>
              <w:left w:val="single" w:sz="4" w:space="0" w:color="auto"/>
              <w:bottom w:val="single" w:sz="4" w:space="0" w:color="auto"/>
              <w:right w:val="single" w:sz="4" w:space="0" w:color="auto"/>
            </w:tcBorders>
            <w:vAlign w:val="center"/>
          </w:tcPr>
          <w:p w:rsidR="008E479C" w:rsidRPr="001D40E1" w:rsidRDefault="008E479C" w:rsidP="007A72B8">
            <w:pPr>
              <w:suppressAutoHyphens w:val="0"/>
              <w:jc w:val="center"/>
              <w:rPr>
                <w:sz w:val="24"/>
                <w:szCs w:val="24"/>
                <w:lang w:eastAsia="uk-UA"/>
              </w:rPr>
            </w:pPr>
            <w:r w:rsidRPr="001D40E1">
              <w:rPr>
                <w:sz w:val="24"/>
                <w:szCs w:val="24"/>
                <w:lang w:eastAsia="uk-UA"/>
              </w:rPr>
              <w:t>Тема 6. Фінансові послуги на ринку позик</w:t>
            </w:r>
          </w:p>
        </w:tc>
      </w:tr>
      <w:tr w:rsidR="008E479C" w:rsidRPr="001D40E1" w:rsidTr="007A72B8">
        <w:trPr>
          <w:trHeight w:val="1557"/>
        </w:trPr>
        <w:tc>
          <w:tcPr>
            <w:tcW w:w="648" w:type="dxa"/>
            <w:gridSpan w:val="2"/>
            <w:tcBorders>
              <w:top w:val="single" w:sz="4" w:space="0" w:color="auto"/>
              <w:left w:val="single" w:sz="4" w:space="0" w:color="auto"/>
              <w:bottom w:val="nil"/>
              <w:right w:val="single" w:sz="4" w:space="0" w:color="auto"/>
            </w:tcBorders>
            <w:vAlign w:val="center"/>
          </w:tcPr>
          <w:p w:rsidR="008E479C" w:rsidRPr="001D40E1" w:rsidRDefault="008E479C" w:rsidP="007A72B8">
            <w:pPr>
              <w:suppressAutoHyphens w:val="0"/>
              <w:jc w:val="center"/>
              <w:rPr>
                <w:sz w:val="24"/>
                <w:szCs w:val="24"/>
                <w:lang w:eastAsia="uk-UA"/>
              </w:rPr>
            </w:pPr>
            <w:r w:rsidRPr="001D40E1">
              <w:rPr>
                <w:sz w:val="24"/>
                <w:szCs w:val="24"/>
                <w:lang w:eastAsia="uk-UA"/>
              </w:rPr>
              <w:t>6</w:t>
            </w:r>
          </w:p>
        </w:tc>
        <w:tc>
          <w:tcPr>
            <w:tcW w:w="7908" w:type="dxa"/>
            <w:tcBorders>
              <w:top w:val="single" w:sz="4" w:space="0" w:color="auto"/>
              <w:left w:val="single" w:sz="4" w:space="0" w:color="auto"/>
              <w:bottom w:val="nil"/>
              <w:right w:val="single" w:sz="4" w:space="0" w:color="auto"/>
            </w:tcBorders>
          </w:tcPr>
          <w:p w:rsidR="008E479C" w:rsidRPr="001D40E1" w:rsidRDefault="008E479C" w:rsidP="007A72B8">
            <w:pPr>
              <w:suppressAutoHyphens w:val="0"/>
              <w:rPr>
                <w:sz w:val="24"/>
                <w:szCs w:val="24"/>
                <w:lang w:eastAsia="uk-UA"/>
              </w:rPr>
            </w:pPr>
            <w:r w:rsidRPr="001D40E1">
              <w:rPr>
                <w:sz w:val="24"/>
                <w:szCs w:val="24"/>
                <w:lang w:eastAsia="uk-UA"/>
              </w:rPr>
              <w:t>Структура кредитного ринку. Фінансові послуги на кредитному ринку. Банківські кредити. Вексельне кредитування. Облік векселів. Кредитно-інвестиційний портфель. Дохідність кредитних операцій. Управління кредитним портфелем.</w:t>
            </w:r>
          </w:p>
        </w:tc>
        <w:tc>
          <w:tcPr>
            <w:tcW w:w="1296" w:type="dxa"/>
            <w:gridSpan w:val="2"/>
            <w:tcBorders>
              <w:top w:val="single" w:sz="4" w:space="0" w:color="auto"/>
              <w:left w:val="single" w:sz="4" w:space="0" w:color="auto"/>
              <w:bottom w:val="nil"/>
              <w:right w:val="single" w:sz="4" w:space="0" w:color="auto"/>
            </w:tcBorders>
            <w:vAlign w:val="center"/>
          </w:tcPr>
          <w:p w:rsidR="008E479C" w:rsidRPr="001D40E1" w:rsidRDefault="008E479C" w:rsidP="007A72B8">
            <w:pPr>
              <w:suppressAutoHyphens w:val="0"/>
              <w:jc w:val="center"/>
              <w:rPr>
                <w:sz w:val="24"/>
                <w:szCs w:val="24"/>
                <w:lang w:eastAsia="uk-UA"/>
              </w:rPr>
            </w:pPr>
            <w:r w:rsidRPr="001D40E1">
              <w:rPr>
                <w:sz w:val="24"/>
                <w:szCs w:val="24"/>
                <w:lang w:eastAsia="uk-UA"/>
              </w:rPr>
              <w:t>4</w:t>
            </w:r>
          </w:p>
        </w:tc>
      </w:tr>
      <w:tr w:rsidR="008E479C" w:rsidRPr="001D40E1" w:rsidTr="007A72B8">
        <w:trPr>
          <w:gridAfter w:val="1"/>
          <w:wAfter w:w="24" w:type="dxa"/>
        </w:trPr>
        <w:tc>
          <w:tcPr>
            <w:tcW w:w="9828" w:type="dxa"/>
            <w:gridSpan w:val="4"/>
            <w:tcBorders>
              <w:top w:val="single" w:sz="4" w:space="0" w:color="auto"/>
              <w:left w:val="single" w:sz="4" w:space="0" w:color="auto"/>
              <w:bottom w:val="single" w:sz="4" w:space="0" w:color="auto"/>
              <w:right w:val="single" w:sz="4" w:space="0" w:color="auto"/>
            </w:tcBorders>
            <w:vAlign w:val="center"/>
          </w:tcPr>
          <w:p w:rsidR="008E479C" w:rsidRPr="001D40E1" w:rsidRDefault="008E479C" w:rsidP="007A72B8">
            <w:pPr>
              <w:suppressAutoHyphens w:val="0"/>
              <w:jc w:val="center"/>
              <w:rPr>
                <w:sz w:val="24"/>
                <w:szCs w:val="24"/>
                <w:lang w:eastAsia="uk-UA"/>
              </w:rPr>
            </w:pPr>
            <w:r w:rsidRPr="001D40E1">
              <w:rPr>
                <w:sz w:val="24"/>
                <w:szCs w:val="24"/>
                <w:lang w:eastAsia="uk-UA"/>
              </w:rPr>
              <w:t>Тема 7. Фінансові послуги на фондовому ринку</w:t>
            </w:r>
          </w:p>
        </w:tc>
      </w:tr>
      <w:tr w:rsidR="008E479C" w:rsidRPr="001D40E1" w:rsidTr="007A72B8">
        <w:trPr>
          <w:trHeight w:val="925"/>
        </w:trPr>
        <w:tc>
          <w:tcPr>
            <w:tcW w:w="636" w:type="dxa"/>
            <w:tcBorders>
              <w:top w:val="single" w:sz="4" w:space="0" w:color="auto"/>
              <w:left w:val="single" w:sz="4" w:space="0" w:color="auto"/>
              <w:bottom w:val="nil"/>
              <w:right w:val="single" w:sz="4" w:space="0" w:color="auto"/>
            </w:tcBorders>
            <w:vAlign w:val="center"/>
          </w:tcPr>
          <w:p w:rsidR="008E479C" w:rsidRPr="001D40E1" w:rsidRDefault="008E479C" w:rsidP="007A72B8">
            <w:pPr>
              <w:suppressAutoHyphens w:val="0"/>
              <w:jc w:val="center"/>
              <w:rPr>
                <w:sz w:val="24"/>
                <w:szCs w:val="24"/>
                <w:lang w:eastAsia="uk-UA"/>
              </w:rPr>
            </w:pPr>
            <w:r w:rsidRPr="001D40E1">
              <w:rPr>
                <w:sz w:val="24"/>
                <w:szCs w:val="24"/>
                <w:lang w:eastAsia="uk-UA"/>
              </w:rPr>
              <w:t>7</w:t>
            </w:r>
          </w:p>
        </w:tc>
        <w:tc>
          <w:tcPr>
            <w:tcW w:w="7920" w:type="dxa"/>
            <w:gridSpan w:val="2"/>
            <w:tcBorders>
              <w:top w:val="single" w:sz="4" w:space="0" w:color="auto"/>
              <w:left w:val="single" w:sz="4" w:space="0" w:color="auto"/>
              <w:bottom w:val="nil"/>
              <w:right w:val="single" w:sz="4" w:space="0" w:color="auto"/>
            </w:tcBorders>
          </w:tcPr>
          <w:p w:rsidR="008E479C" w:rsidRPr="001D40E1" w:rsidRDefault="008E479C" w:rsidP="007A72B8">
            <w:pPr>
              <w:suppressAutoHyphens w:val="0"/>
              <w:jc w:val="both"/>
              <w:rPr>
                <w:sz w:val="24"/>
                <w:szCs w:val="24"/>
                <w:lang w:eastAsia="uk-UA"/>
              </w:rPr>
            </w:pPr>
            <w:r w:rsidRPr="001D40E1">
              <w:rPr>
                <w:sz w:val="24"/>
                <w:szCs w:val="24"/>
                <w:lang w:eastAsia="uk-UA"/>
              </w:rPr>
              <w:t>Основи функціонування фондового ринку. Інструментарій фондового ринку. Дохідність цінних паперів. Портфельне інвестування в цінні папери. Операції з цінними паперами.</w:t>
            </w:r>
          </w:p>
        </w:tc>
        <w:tc>
          <w:tcPr>
            <w:tcW w:w="1296" w:type="dxa"/>
            <w:gridSpan w:val="2"/>
            <w:tcBorders>
              <w:top w:val="single" w:sz="4" w:space="0" w:color="auto"/>
              <w:left w:val="single" w:sz="4" w:space="0" w:color="auto"/>
              <w:bottom w:val="nil"/>
              <w:right w:val="single" w:sz="4" w:space="0" w:color="auto"/>
            </w:tcBorders>
            <w:vAlign w:val="center"/>
          </w:tcPr>
          <w:p w:rsidR="008E479C" w:rsidRPr="001D40E1" w:rsidRDefault="008E479C" w:rsidP="007A72B8">
            <w:pPr>
              <w:suppressAutoHyphens w:val="0"/>
              <w:jc w:val="center"/>
              <w:rPr>
                <w:sz w:val="24"/>
                <w:szCs w:val="24"/>
                <w:lang w:eastAsia="uk-UA"/>
              </w:rPr>
            </w:pPr>
            <w:r w:rsidRPr="001D40E1">
              <w:rPr>
                <w:sz w:val="24"/>
                <w:szCs w:val="24"/>
                <w:lang w:eastAsia="uk-UA"/>
              </w:rPr>
              <w:t>4</w:t>
            </w:r>
          </w:p>
        </w:tc>
      </w:tr>
      <w:tr w:rsidR="008E479C" w:rsidRPr="001D40E1" w:rsidTr="007A72B8">
        <w:tc>
          <w:tcPr>
            <w:tcW w:w="9852" w:type="dxa"/>
            <w:gridSpan w:val="5"/>
            <w:tcBorders>
              <w:top w:val="single" w:sz="4" w:space="0" w:color="auto"/>
              <w:left w:val="single" w:sz="4" w:space="0" w:color="auto"/>
              <w:bottom w:val="single" w:sz="4" w:space="0" w:color="auto"/>
              <w:right w:val="single" w:sz="4" w:space="0" w:color="auto"/>
            </w:tcBorders>
            <w:vAlign w:val="center"/>
          </w:tcPr>
          <w:p w:rsidR="008E479C" w:rsidRPr="001D40E1" w:rsidRDefault="008E479C" w:rsidP="007A72B8">
            <w:pPr>
              <w:suppressAutoHyphens w:val="0"/>
              <w:jc w:val="center"/>
              <w:rPr>
                <w:sz w:val="24"/>
                <w:szCs w:val="24"/>
                <w:lang w:eastAsia="uk-UA"/>
              </w:rPr>
            </w:pPr>
            <w:r w:rsidRPr="001D40E1">
              <w:rPr>
                <w:sz w:val="24"/>
                <w:szCs w:val="24"/>
                <w:lang w:eastAsia="uk-UA"/>
              </w:rPr>
              <w:t>Тема 8. Фінансові послуги з перейняття ризику</w:t>
            </w:r>
          </w:p>
        </w:tc>
      </w:tr>
      <w:tr w:rsidR="008E479C" w:rsidRPr="001D40E1" w:rsidTr="007A72B8">
        <w:tc>
          <w:tcPr>
            <w:tcW w:w="648" w:type="dxa"/>
            <w:gridSpan w:val="2"/>
            <w:tcBorders>
              <w:top w:val="single" w:sz="4" w:space="0" w:color="auto"/>
              <w:left w:val="single" w:sz="4" w:space="0" w:color="auto"/>
              <w:bottom w:val="single" w:sz="4" w:space="0" w:color="auto"/>
              <w:right w:val="single" w:sz="4" w:space="0" w:color="auto"/>
            </w:tcBorders>
            <w:vAlign w:val="center"/>
          </w:tcPr>
          <w:p w:rsidR="008E479C" w:rsidRPr="001D40E1" w:rsidRDefault="008E479C" w:rsidP="007A72B8">
            <w:pPr>
              <w:suppressAutoHyphens w:val="0"/>
              <w:jc w:val="center"/>
              <w:rPr>
                <w:sz w:val="24"/>
                <w:szCs w:val="24"/>
                <w:lang w:eastAsia="uk-UA"/>
              </w:rPr>
            </w:pPr>
            <w:r w:rsidRPr="001D40E1">
              <w:rPr>
                <w:sz w:val="24"/>
                <w:szCs w:val="24"/>
                <w:lang w:eastAsia="uk-UA"/>
              </w:rPr>
              <w:t>8</w:t>
            </w:r>
          </w:p>
        </w:tc>
        <w:tc>
          <w:tcPr>
            <w:tcW w:w="7908" w:type="dxa"/>
            <w:tcBorders>
              <w:top w:val="single" w:sz="4" w:space="0" w:color="auto"/>
              <w:left w:val="single" w:sz="4" w:space="0" w:color="auto"/>
              <w:bottom w:val="single" w:sz="4" w:space="0" w:color="auto"/>
              <w:right w:val="single" w:sz="4" w:space="0" w:color="auto"/>
            </w:tcBorders>
          </w:tcPr>
          <w:p w:rsidR="008E479C" w:rsidRPr="001D40E1" w:rsidRDefault="008E479C" w:rsidP="007A72B8">
            <w:pPr>
              <w:suppressAutoHyphens w:val="0"/>
              <w:jc w:val="both"/>
              <w:rPr>
                <w:sz w:val="24"/>
                <w:szCs w:val="24"/>
                <w:lang w:eastAsia="uk-UA"/>
              </w:rPr>
            </w:pPr>
            <w:r w:rsidRPr="001D40E1">
              <w:rPr>
                <w:sz w:val="24"/>
                <w:szCs w:val="24"/>
                <w:lang w:eastAsia="uk-UA"/>
              </w:rPr>
              <w:t xml:space="preserve">Поняття та види ризиків на ринку фінансових послуг. Фінансові ризики: кредитний ризик, відсотковий ризик, інвестиційний ризик, валюта ризику. Методи та критерії виміру фінансового ризику. Страхування та </w:t>
            </w:r>
            <w:proofErr w:type="spellStart"/>
            <w:r w:rsidRPr="001D40E1">
              <w:rPr>
                <w:sz w:val="24"/>
                <w:szCs w:val="24"/>
                <w:lang w:eastAsia="uk-UA"/>
              </w:rPr>
              <w:lastRenderedPageBreak/>
              <w:t>хеджування</w:t>
            </w:r>
            <w:proofErr w:type="spellEnd"/>
            <w:r w:rsidRPr="001D40E1">
              <w:rPr>
                <w:sz w:val="24"/>
                <w:szCs w:val="24"/>
                <w:lang w:eastAsia="uk-UA"/>
              </w:rPr>
              <w:t>. Організація ф’ючерсної торгівлі на сучасному етапі розвитку економіки.</w:t>
            </w:r>
          </w:p>
        </w:tc>
        <w:tc>
          <w:tcPr>
            <w:tcW w:w="1296" w:type="dxa"/>
            <w:gridSpan w:val="2"/>
            <w:tcBorders>
              <w:top w:val="single" w:sz="4" w:space="0" w:color="auto"/>
              <w:left w:val="single" w:sz="4" w:space="0" w:color="auto"/>
              <w:bottom w:val="single" w:sz="4" w:space="0" w:color="auto"/>
              <w:right w:val="single" w:sz="4" w:space="0" w:color="auto"/>
            </w:tcBorders>
            <w:vAlign w:val="center"/>
          </w:tcPr>
          <w:p w:rsidR="008E479C" w:rsidRPr="001D40E1" w:rsidRDefault="008E479C" w:rsidP="007A72B8">
            <w:pPr>
              <w:suppressAutoHyphens w:val="0"/>
              <w:jc w:val="center"/>
              <w:rPr>
                <w:sz w:val="24"/>
                <w:szCs w:val="24"/>
                <w:lang w:eastAsia="uk-UA"/>
              </w:rPr>
            </w:pPr>
            <w:r w:rsidRPr="001D40E1">
              <w:rPr>
                <w:sz w:val="24"/>
                <w:szCs w:val="24"/>
                <w:lang w:eastAsia="uk-UA"/>
              </w:rPr>
              <w:lastRenderedPageBreak/>
              <w:t>4</w:t>
            </w:r>
          </w:p>
        </w:tc>
      </w:tr>
      <w:tr w:rsidR="008E479C" w:rsidRPr="001D40E1" w:rsidTr="007A72B8">
        <w:tc>
          <w:tcPr>
            <w:tcW w:w="9852" w:type="dxa"/>
            <w:gridSpan w:val="5"/>
            <w:tcBorders>
              <w:top w:val="single" w:sz="4" w:space="0" w:color="auto"/>
              <w:left w:val="single" w:sz="4" w:space="0" w:color="auto"/>
              <w:bottom w:val="single" w:sz="4" w:space="0" w:color="auto"/>
              <w:right w:val="single" w:sz="4" w:space="0" w:color="auto"/>
            </w:tcBorders>
            <w:vAlign w:val="center"/>
          </w:tcPr>
          <w:p w:rsidR="008E479C" w:rsidRPr="001D40E1" w:rsidRDefault="008E479C" w:rsidP="007A72B8">
            <w:pPr>
              <w:suppressAutoHyphens w:val="0"/>
              <w:jc w:val="center"/>
              <w:rPr>
                <w:sz w:val="24"/>
                <w:szCs w:val="24"/>
                <w:lang w:eastAsia="uk-UA"/>
              </w:rPr>
            </w:pPr>
            <w:r w:rsidRPr="001D40E1">
              <w:rPr>
                <w:sz w:val="24"/>
                <w:szCs w:val="24"/>
                <w:lang w:eastAsia="uk-UA"/>
              </w:rPr>
              <w:lastRenderedPageBreak/>
              <w:t>Тема 9. Інфраструктура ринку фінансових послуг</w:t>
            </w:r>
          </w:p>
        </w:tc>
      </w:tr>
      <w:tr w:rsidR="008E479C" w:rsidRPr="001D40E1" w:rsidTr="007A72B8">
        <w:tc>
          <w:tcPr>
            <w:tcW w:w="648" w:type="dxa"/>
            <w:gridSpan w:val="2"/>
            <w:tcBorders>
              <w:top w:val="single" w:sz="4" w:space="0" w:color="auto"/>
              <w:left w:val="single" w:sz="4" w:space="0" w:color="auto"/>
              <w:bottom w:val="single" w:sz="4" w:space="0" w:color="auto"/>
              <w:right w:val="single" w:sz="4" w:space="0" w:color="auto"/>
            </w:tcBorders>
            <w:vAlign w:val="center"/>
          </w:tcPr>
          <w:p w:rsidR="008E479C" w:rsidRPr="001D40E1" w:rsidRDefault="008E479C" w:rsidP="007A72B8">
            <w:pPr>
              <w:suppressAutoHyphens w:val="0"/>
              <w:jc w:val="center"/>
              <w:rPr>
                <w:sz w:val="24"/>
                <w:szCs w:val="24"/>
                <w:lang w:eastAsia="uk-UA"/>
              </w:rPr>
            </w:pPr>
            <w:r w:rsidRPr="001D40E1">
              <w:rPr>
                <w:sz w:val="24"/>
                <w:szCs w:val="24"/>
                <w:lang w:eastAsia="uk-UA"/>
              </w:rPr>
              <w:t>8</w:t>
            </w:r>
          </w:p>
        </w:tc>
        <w:tc>
          <w:tcPr>
            <w:tcW w:w="7908" w:type="dxa"/>
            <w:tcBorders>
              <w:top w:val="single" w:sz="4" w:space="0" w:color="auto"/>
              <w:left w:val="single" w:sz="4" w:space="0" w:color="auto"/>
              <w:bottom w:val="single" w:sz="4" w:space="0" w:color="auto"/>
              <w:right w:val="single" w:sz="4" w:space="0" w:color="auto"/>
            </w:tcBorders>
          </w:tcPr>
          <w:p w:rsidR="008E479C" w:rsidRPr="001D40E1" w:rsidRDefault="008E479C" w:rsidP="007A72B8">
            <w:pPr>
              <w:suppressAutoHyphens w:val="0"/>
              <w:jc w:val="both"/>
              <w:rPr>
                <w:sz w:val="24"/>
                <w:szCs w:val="24"/>
                <w:lang w:eastAsia="uk-UA"/>
              </w:rPr>
            </w:pPr>
            <w:r w:rsidRPr="001D40E1">
              <w:rPr>
                <w:sz w:val="24"/>
                <w:szCs w:val="24"/>
                <w:lang w:eastAsia="uk-UA"/>
              </w:rPr>
              <w:t xml:space="preserve">Роль банків у інфраструктурному забезпеченні ринку фінансового ринку. Банківські інформаційні системи. Інфраструктура фондового ринку: банки, учасники, реєстратори, депозитарій, зберігачі цінних паперів. Інфраструктурна база біржової та позабіржової діяльності на фондовому ринку. Інфраструктура валютного ринку: валютні біржі, брокерські фірми, дилерські </w:t>
            </w:r>
            <w:proofErr w:type="spellStart"/>
            <w:r w:rsidRPr="001D40E1">
              <w:rPr>
                <w:sz w:val="24"/>
                <w:szCs w:val="24"/>
                <w:lang w:eastAsia="uk-UA"/>
              </w:rPr>
              <w:t>контори.Інфраструктура</w:t>
            </w:r>
            <w:proofErr w:type="spellEnd"/>
            <w:r w:rsidRPr="001D40E1">
              <w:rPr>
                <w:sz w:val="24"/>
                <w:szCs w:val="24"/>
                <w:lang w:eastAsia="uk-UA"/>
              </w:rPr>
              <w:t xml:space="preserve"> страхового ринку. Недержавні пенсійні фонди. Інфраструктура ринку нерухомості.</w:t>
            </w:r>
          </w:p>
        </w:tc>
        <w:tc>
          <w:tcPr>
            <w:tcW w:w="1296" w:type="dxa"/>
            <w:gridSpan w:val="2"/>
            <w:tcBorders>
              <w:top w:val="single" w:sz="4" w:space="0" w:color="auto"/>
              <w:left w:val="single" w:sz="4" w:space="0" w:color="auto"/>
              <w:bottom w:val="single" w:sz="4" w:space="0" w:color="auto"/>
              <w:right w:val="single" w:sz="4" w:space="0" w:color="auto"/>
            </w:tcBorders>
            <w:vAlign w:val="center"/>
          </w:tcPr>
          <w:p w:rsidR="008E479C" w:rsidRPr="001D40E1" w:rsidRDefault="008E479C" w:rsidP="007A72B8">
            <w:pPr>
              <w:suppressAutoHyphens w:val="0"/>
              <w:jc w:val="center"/>
              <w:rPr>
                <w:sz w:val="24"/>
                <w:szCs w:val="24"/>
                <w:lang w:eastAsia="uk-UA"/>
              </w:rPr>
            </w:pPr>
            <w:r w:rsidRPr="001D40E1">
              <w:rPr>
                <w:sz w:val="24"/>
                <w:szCs w:val="24"/>
                <w:lang w:eastAsia="uk-UA"/>
              </w:rPr>
              <w:t>2</w:t>
            </w:r>
          </w:p>
        </w:tc>
      </w:tr>
      <w:tr w:rsidR="008E479C" w:rsidRPr="001D40E1" w:rsidTr="007A72B8">
        <w:tc>
          <w:tcPr>
            <w:tcW w:w="9852" w:type="dxa"/>
            <w:gridSpan w:val="5"/>
            <w:tcBorders>
              <w:top w:val="single" w:sz="4" w:space="0" w:color="auto"/>
              <w:left w:val="single" w:sz="4" w:space="0" w:color="auto"/>
              <w:bottom w:val="single" w:sz="4" w:space="0" w:color="auto"/>
              <w:right w:val="single" w:sz="4" w:space="0" w:color="auto"/>
            </w:tcBorders>
            <w:vAlign w:val="center"/>
          </w:tcPr>
          <w:p w:rsidR="008E479C" w:rsidRPr="001D40E1" w:rsidRDefault="008E479C" w:rsidP="007A72B8">
            <w:pPr>
              <w:suppressAutoHyphens w:val="0"/>
              <w:jc w:val="center"/>
              <w:rPr>
                <w:sz w:val="24"/>
                <w:szCs w:val="24"/>
                <w:lang w:eastAsia="uk-UA"/>
              </w:rPr>
            </w:pPr>
            <w:r w:rsidRPr="001D40E1">
              <w:rPr>
                <w:sz w:val="24"/>
                <w:szCs w:val="24"/>
                <w:lang w:eastAsia="uk-UA"/>
              </w:rPr>
              <w:t>Тема 10. Державне регулювання та саморегулювання ринку фінансових  послуг</w:t>
            </w:r>
          </w:p>
        </w:tc>
      </w:tr>
      <w:tr w:rsidR="008E479C" w:rsidRPr="001D40E1" w:rsidTr="007A72B8">
        <w:tc>
          <w:tcPr>
            <w:tcW w:w="648" w:type="dxa"/>
            <w:gridSpan w:val="2"/>
            <w:tcBorders>
              <w:top w:val="single" w:sz="4" w:space="0" w:color="auto"/>
              <w:left w:val="single" w:sz="4" w:space="0" w:color="auto"/>
              <w:bottom w:val="single" w:sz="4" w:space="0" w:color="auto"/>
              <w:right w:val="single" w:sz="4" w:space="0" w:color="auto"/>
            </w:tcBorders>
            <w:vAlign w:val="center"/>
          </w:tcPr>
          <w:p w:rsidR="008E479C" w:rsidRPr="001D40E1" w:rsidRDefault="008E479C" w:rsidP="007A72B8">
            <w:pPr>
              <w:suppressAutoHyphens w:val="0"/>
              <w:jc w:val="center"/>
              <w:rPr>
                <w:sz w:val="24"/>
                <w:szCs w:val="24"/>
                <w:lang w:eastAsia="uk-UA"/>
              </w:rPr>
            </w:pPr>
            <w:r w:rsidRPr="001D40E1">
              <w:rPr>
                <w:sz w:val="24"/>
                <w:szCs w:val="24"/>
                <w:lang w:eastAsia="uk-UA"/>
              </w:rPr>
              <w:t>10</w:t>
            </w:r>
          </w:p>
        </w:tc>
        <w:tc>
          <w:tcPr>
            <w:tcW w:w="7908" w:type="dxa"/>
            <w:tcBorders>
              <w:top w:val="single" w:sz="4" w:space="0" w:color="auto"/>
              <w:left w:val="single" w:sz="4" w:space="0" w:color="auto"/>
              <w:bottom w:val="single" w:sz="4" w:space="0" w:color="auto"/>
              <w:right w:val="single" w:sz="4" w:space="0" w:color="auto"/>
            </w:tcBorders>
          </w:tcPr>
          <w:p w:rsidR="008E479C" w:rsidRPr="001D40E1" w:rsidRDefault="008E479C" w:rsidP="007A72B8">
            <w:pPr>
              <w:suppressAutoHyphens w:val="0"/>
              <w:jc w:val="both"/>
              <w:rPr>
                <w:sz w:val="24"/>
                <w:szCs w:val="24"/>
                <w:lang w:eastAsia="uk-UA"/>
              </w:rPr>
            </w:pPr>
            <w:r w:rsidRPr="001D40E1">
              <w:rPr>
                <w:sz w:val="24"/>
                <w:szCs w:val="24"/>
                <w:lang w:eastAsia="uk-UA"/>
              </w:rPr>
              <w:t>Національний банк (НБУ) як орган державного регулювання ринку фінансових послуг. Правове та законодавче регулювання ринку фінансових послуг. Методи регулювання банківської діяльності. Регулювання діяльності учасників ринку цінних паперів. Саморегулюючі організації.</w:t>
            </w:r>
          </w:p>
        </w:tc>
        <w:tc>
          <w:tcPr>
            <w:tcW w:w="1296" w:type="dxa"/>
            <w:gridSpan w:val="2"/>
            <w:tcBorders>
              <w:top w:val="single" w:sz="4" w:space="0" w:color="auto"/>
              <w:left w:val="single" w:sz="4" w:space="0" w:color="auto"/>
              <w:bottom w:val="single" w:sz="4" w:space="0" w:color="auto"/>
              <w:right w:val="single" w:sz="4" w:space="0" w:color="auto"/>
            </w:tcBorders>
            <w:vAlign w:val="center"/>
          </w:tcPr>
          <w:p w:rsidR="008E479C" w:rsidRPr="001D40E1" w:rsidRDefault="008E479C" w:rsidP="007A72B8">
            <w:pPr>
              <w:suppressAutoHyphens w:val="0"/>
              <w:jc w:val="center"/>
              <w:rPr>
                <w:sz w:val="24"/>
                <w:szCs w:val="24"/>
                <w:lang w:eastAsia="uk-UA"/>
              </w:rPr>
            </w:pPr>
            <w:r w:rsidRPr="001D40E1">
              <w:rPr>
                <w:sz w:val="24"/>
                <w:szCs w:val="24"/>
                <w:lang w:eastAsia="uk-UA"/>
              </w:rPr>
              <w:t>2</w:t>
            </w:r>
          </w:p>
        </w:tc>
      </w:tr>
      <w:tr w:rsidR="008E479C" w:rsidRPr="001D40E1" w:rsidTr="007A72B8">
        <w:tc>
          <w:tcPr>
            <w:tcW w:w="8556" w:type="dxa"/>
            <w:gridSpan w:val="3"/>
            <w:tcBorders>
              <w:top w:val="single" w:sz="4" w:space="0" w:color="auto"/>
              <w:left w:val="single" w:sz="4" w:space="0" w:color="auto"/>
              <w:bottom w:val="single" w:sz="4" w:space="0" w:color="auto"/>
              <w:right w:val="single" w:sz="4" w:space="0" w:color="auto"/>
            </w:tcBorders>
            <w:vAlign w:val="center"/>
          </w:tcPr>
          <w:p w:rsidR="008E479C" w:rsidRPr="001D40E1" w:rsidRDefault="008E479C" w:rsidP="007A72B8">
            <w:pPr>
              <w:suppressAutoHyphens w:val="0"/>
              <w:jc w:val="center"/>
              <w:rPr>
                <w:b/>
                <w:sz w:val="24"/>
                <w:szCs w:val="24"/>
                <w:lang w:eastAsia="uk-UA"/>
              </w:rPr>
            </w:pPr>
            <w:r w:rsidRPr="001D40E1">
              <w:rPr>
                <w:b/>
                <w:sz w:val="24"/>
                <w:szCs w:val="24"/>
                <w:lang w:eastAsia="uk-UA"/>
              </w:rPr>
              <w:t>Разом</w:t>
            </w:r>
          </w:p>
        </w:tc>
        <w:tc>
          <w:tcPr>
            <w:tcW w:w="1296" w:type="dxa"/>
            <w:gridSpan w:val="2"/>
            <w:tcBorders>
              <w:top w:val="single" w:sz="4" w:space="0" w:color="auto"/>
              <w:left w:val="single" w:sz="4" w:space="0" w:color="auto"/>
              <w:bottom w:val="single" w:sz="4" w:space="0" w:color="auto"/>
              <w:right w:val="single" w:sz="4" w:space="0" w:color="auto"/>
            </w:tcBorders>
            <w:vAlign w:val="center"/>
          </w:tcPr>
          <w:p w:rsidR="008E479C" w:rsidRPr="001D40E1" w:rsidRDefault="008E479C" w:rsidP="007A72B8">
            <w:pPr>
              <w:suppressAutoHyphens w:val="0"/>
              <w:jc w:val="center"/>
              <w:rPr>
                <w:b/>
                <w:sz w:val="24"/>
                <w:szCs w:val="24"/>
                <w:lang w:eastAsia="uk-UA"/>
              </w:rPr>
            </w:pPr>
            <w:r w:rsidRPr="001D40E1">
              <w:rPr>
                <w:b/>
                <w:sz w:val="24"/>
                <w:szCs w:val="24"/>
                <w:lang w:eastAsia="uk-UA"/>
              </w:rPr>
              <w:t>32</w:t>
            </w:r>
          </w:p>
        </w:tc>
      </w:tr>
    </w:tbl>
    <w:p w:rsidR="008E479C" w:rsidRPr="001D40E1" w:rsidRDefault="008E479C" w:rsidP="008E479C">
      <w:pPr>
        <w:suppressAutoHyphens w:val="0"/>
        <w:ind w:left="360"/>
        <w:rPr>
          <w:b/>
          <w:sz w:val="24"/>
          <w:szCs w:val="24"/>
          <w:lang w:eastAsia="uk-UA"/>
        </w:rPr>
      </w:pPr>
    </w:p>
    <w:p w:rsidR="008E479C" w:rsidRPr="001D40E1" w:rsidRDefault="008E479C" w:rsidP="008E479C">
      <w:pPr>
        <w:suppressAutoHyphens w:val="0"/>
        <w:spacing w:line="276" w:lineRule="auto"/>
        <w:jc w:val="center"/>
        <w:rPr>
          <w:rFonts w:eastAsia="Calibri"/>
          <w:b/>
          <w:sz w:val="24"/>
          <w:szCs w:val="24"/>
          <w:lang w:eastAsia="en-US"/>
        </w:rPr>
      </w:pPr>
      <w:r w:rsidRPr="001D40E1">
        <w:rPr>
          <w:rFonts w:eastAsia="Calibri"/>
          <w:b/>
          <w:sz w:val="24"/>
          <w:szCs w:val="24"/>
          <w:lang w:eastAsia="en-US"/>
        </w:rPr>
        <w:t>7.2  Календарно-тематичний план практичних занять, заліків по модулях</w:t>
      </w:r>
    </w:p>
    <w:tbl>
      <w:tblPr>
        <w:tblW w:w="9540" w:type="dxa"/>
        <w:tblInd w:w="40" w:type="dxa"/>
        <w:tblLayout w:type="fixed"/>
        <w:tblCellMar>
          <w:left w:w="40" w:type="dxa"/>
          <w:right w:w="40" w:type="dxa"/>
        </w:tblCellMar>
        <w:tblLook w:val="04A0"/>
      </w:tblPr>
      <w:tblGrid>
        <w:gridCol w:w="979"/>
        <w:gridCol w:w="7301"/>
        <w:gridCol w:w="1260"/>
      </w:tblGrid>
      <w:tr w:rsidR="008E479C" w:rsidRPr="001D40E1" w:rsidTr="007A72B8">
        <w:trPr>
          <w:trHeight w:hRule="exact" w:val="744"/>
        </w:trPr>
        <w:tc>
          <w:tcPr>
            <w:tcW w:w="979" w:type="dxa"/>
            <w:tcBorders>
              <w:top w:val="single" w:sz="6" w:space="0" w:color="auto"/>
              <w:left w:val="single" w:sz="6" w:space="0" w:color="auto"/>
              <w:bottom w:val="single" w:sz="6" w:space="0" w:color="auto"/>
              <w:right w:val="single" w:sz="6" w:space="0" w:color="auto"/>
            </w:tcBorders>
            <w:shd w:val="clear" w:color="auto" w:fill="FFFFFF"/>
          </w:tcPr>
          <w:p w:rsidR="008E479C" w:rsidRPr="001D40E1" w:rsidRDefault="008E479C" w:rsidP="007A72B8">
            <w:pPr>
              <w:shd w:val="clear" w:color="auto" w:fill="FFFFFF"/>
              <w:suppressAutoHyphens w:val="0"/>
              <w:ind w:firstLine="288"/>
              <w:rPr>
                <w:sz w:val="24"/>
                <w:szCs w:val="24"/>
                <w:lang w:eastAsia="uk-UA"/>
              </w:rPr>
            </w:pPr>
            <w:r w:rsidRPr="001D40E1">
              <w:rPr>
                <w:sz w:val="24"/>
                <w:szCs w:val="24"/>
                <w:lang w:eastAsia="uk-UA"/>
              </w:rPr>
              <w:t>№ заняття</w:t>
            </w:r>
          </w:p>
        </w:tc>
        <w:tc>
          <w:tcPr>
            <w:tcW w:w="7301" w:type="dxa"/>
            <w:tcBorders>
              <w:top w:val="single" w:sz="6" w:space="0" w:color="auto"/>
              <w:left w:val="single" w:sz="6" w:space="0" w:color="auto"/>
              <w:bottom w:val="single" w:sz="6" w:space="0" w:color="auto"/>
              <w:right w:val="single" w:sz="6" w:space="0" w:color="auto"/>
            </w:tcBorders>
            <w:shd w:val="clear" w:color="auto" w:fill="FFFFFF"/>
          </w:tcPr>
          <w:p w:rsidR="008E479C" w:rsidRPr="001D40E1" w:rsidRDefault="008E479C" w:rsidP="007A72B8">
            <w:pPr>
              <w:shd w:val="clear" w:color="auto" w:fill="FFFFFF"/>
              <w:suppressAutoHyphens w:val="0"/>
              <w:ind w:left="427"/>
              <w:jc w:val="center"/>
              <w:rPr>
                <w:sz w:val="24"/>
                <w:szCs w:val="24"/>
                <w:lang w:eastAsia="uk-UA"/>
              </w:rPr>
            </w:pPr>
            <w:r w:rsidRPr="001D40E1">
              <w:rPr>
                <w:sz w:val="24"/>
                <w:szCs w:val="24"/>
                <w:lang w:eastAsia="uk-UA"/>
              </w:rPr>
              <w:t>Тема практичного заняття</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8E479C" w:rsidRPr="001D40E1" w:rsidRDefault="008E479C" w:rsidP="007A72B8">
            <w:pPr>
              <w:shd w:val="clear" w:color="auto" w:fill="FFFFFF"/>
              <w:suppressAutoHyphens w:val="0"/>
              <w:jc w:val="center"/>
              <w:rPr>
                <w:sz w:val="24"/>
                <w:szCs w:val="24"/>
                <w:lang w:eastAsia="uk-UA"/>
              </w:rPr>
            </w:pPr>
            <w:r w:rsidRPr="001D40E1">
              <w:rPr>
                <w:sz w:val="24"/>
                <w:szCs w:val="24"/>
                <w:lang w:eastAsia="uk-UA"/>
              </w:rPr>
              <w:t>Кількість годин</w:t>
            </w:r>
          </w:p>
        </w:tc>
      </w:tr>
      <w:tr w:rsidR="008E479C" w:rsidRPr="001D40E1" w:rsidTr="007A72B8">
        <w:trPr>
          <w:trHeight w:hRule="exact" w:val="315"/>
        </w:trPr>
        <w:tc>
          <w:tcPr>
            <w:tcW w:w="979" w:type="dxa"/>
            <w:tcBorders>
              <w:top w:val="single" w:sz="6" w:space="0" w:color="auto"/>
              <w:left w:val="single" w:sz="6" w:space="0" w:color="auto"/>
              <w:bottom w:val="single" w:sz="6" w:space="0" w:color="auto"/>
              <w:right w:val="single" w:sz="6" w:space="0" w:color="auto"/>
            </w:tcBorders>
            <w:shd w:val="clear" w:color="auto" w:fill="FFFFFF"/>
          </w:tcPr>
          <w:p w:rsidR="008E479C" w:rsidRPr="001D40E1" w:rsidRDefault="008E479C" w:rsidP="007A72B8">
            <w:pPr>
              <w:shd w:val="clear" w:color="auto" w:fill="FFFFFF"/>
              <w:suppressAutoHyphens w:val="0"/>
              <w:ind w:left="355"/>
              <w:rPr>
                <w:sz w:val="24"/>
                <w:szCs w:val="24"/>
                <w:lang w:eastAsia="uk-UA"/>
              </w:rPr>
            </w:pPr>
            <w:r w:rsidRPr="001D40E1">
              <w:rPr>
                <w:sz w:val="24"/>
                <w:szCs w:val="24"/>
                <w:lang w:eastAsia="uk-UA"/>
              </w:rPr>
              <w:t>1</w:t>
            </w:r>
          </w:p>
        </w:tc>
        <w:tc>
          <w:tcPr>
            <w:tcW w:w="7301" w:type="dxa"/>
            <w:tcBorders>
              <w:top w:val="single" w:sz="6" w:space="0" w:color="auto"/>
              <w:left w:val="single" w:sz="6" w:space="0" w:color="auto"/>
              <w:bottom w:val="single" w:sz="6" w:space="0" w:color="auto"/>
              <w:right w:val="single" w:sz="6" w:space="0" w:color="auto"/>
            </w:tcBorders>
            <w:shd w:val="clear" w:color="auto" w:fill="FFFFFF"/>
          </w:tcPr>
          <w:p w:rsidR="008E479C" w:rsidRPr="001D40E1" w:rsidRDefault="008E479C" w:rsidP="007A72B8">
            <w:pPr>
              <w:shd w:val="clear" w:color="auto" w:fill="FFFFFF"/>
              <w:suppressAutoHyphens w:val="0"/>
              <w:rPr>
                <w:sz w:val="24"/>
                <w:szCs w:val="24"/>
                <w:lang w:eastAsia="uk-UA"/>
              </w:rPr>
            </w:pPr>
            <w:r>
              <w:rPr>
                <w:color w:val="000000"/>
                <w:sz w:val="24"/>
                <w:szCs w:val="24"/>
                <w:lang w:eastAsia="uk-UA"/>
              </w:rPr>
              <w:t>Семінарське</w:t>
            </w:r>
            <w:r w:rsidRPr="001D40E1">
              <w:rPr>
                <w:color w:val="000000"/>
                <w:sz w:val="24"/>
                <w:szCs w:val="24"/>
                <w:lang w:eastAsia="uk-UA"/>
              </w:rPr>
              <w:t xml:space="preserve"> заняття № 1 (т. 1)</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8E479C" w:rsidRPr="001D40E1" w:rsidRDefault="008E479C" w:rsidP="007A72B8">
            <w:pPr>
              <w:shd w:val="clear" w:color="auto" w:fill="FFFFFF"/>
              <w:suppressAutoHyphens w:val="0"/>
              <w:jc w:val="center"/>
              <w:rPr>
                <w:sz w:val="24"/>
                <w:szCs w:val="24"/>
                <w:lang w:eastAsia="uk-UA"/>
              </w:rPr>
            </w:pPr>
            <w:r w:rsidRPr="001D40E1">
              <w:rPr>
                <w:sz w:val="24"/>
                <w:szCs w:val="24"/>
                <w:lang w:eastAsia="uk-UA"/>
              </w:rPr>
              <w:t>1</w:t>
            </w:r>
          </w:p>
        </w:tc>
      </w:tr>
      <w:tr w:rsidR="008E479C" w:rsidRPr="001D40E1" w:rsidTr="007A72B8">
        <w:trPr>
          <w:trHeight w:hRule="exact" w:val="352"/>
        </w:trPr>
        <w:tc>
          <w:tcPr>
            <w:tcW w:w="979" w:type="dxa"/>
            <w:tcBorders>
              <w:top w:val="single" w:sz="6" w:space="0" w:color="auto"/>
              <w:left w:val="single" w:sz="6" w:space="0" w:color="auto"/>
              <w:bottom w:val="single" w:sz="6" w:space="0" w:color="auto"/>
              <w:right w:val="single" w:sz="6" w:space="0" w:color="auto"/>
            </w:tcBorders>
            <w:shd w:val="clear" w:color="auto" w:fill="FFFFFF"/>
          </w:tcPr>
          <w:p w:rsidR="008E479C" w:rsidRPr="001D40E1" w:rsidRDefault="008E479C" w:rsidP="007A72B8">
            <w:pPr>
              <w:shd w:val="clear" w:color="auto" w:fill="FFFFFF"/>
              <w:suppressAutoHyphens w:val="0"/>
              <w:ind w:left="355"/>
              <w:rPr>
                <w:sz w:val="24"/>
                <w:szCs w:val="24"/>
                <w:lang w:eastAsia="uk-UA"/>
              </w:rPr>
            </w:pPr>
            <w:r w:rsidRPr="001D40E1">
              <w:rPr>
                <w:sz w:val="24"/>
                <w:szCs w:val="24"/>
                <w:lang w:eastAsia="uk-UA"/>
              </w:rPr>
              <w:t>2</w:t>
            </w:r>
          </w:p>
        </w:tc>
        <w:tc>
          <w:tcPr>
            <w:tcW w:w="7301" w:type="dxa"/>
            <w:tcBorders>
              <w:top w:val="single" w:sz="6" w:space="0" w:color="auto"/>
              <w:left w:val="single" w:sz="6" w:space="0" w:color="auto"/>
              <w:bottom w:val="single" w:sz="6" w:space="0" w:color="auto"/>
              <w:right w:val="single" w:sz="6" w:space="0" w:color="auto"/>
            </w:tcBorders>
            <w:shd w:val="clear" w:color="auto" w:fill="FFFFFF"/>
          </w:tcPr>
          <w:p w:rsidR="008E479C" w:rsidRPr="001D40E1" w:rsidRDefault="008E479C" w:rsidP="007A72B8">
            <w:pPr>
              <w:shd w:val="clear" w:color="auto" w:fill="FFFFFF"/>
              <w:suppressAutoHyphens w:val="0"/>
              <w:rPr>
                <w:color w:val="000000"/>
                <w:sz w:val="24"/>
                <w:szCs w:val="24"/>
                <w:lang w:eastAsia="uk-UA"/>
              </w:rPr>
            </w:pPr>
            <w:r>
              <w:rPr>
                <w:color w:val="000000"/>
                <w:sz w:val="24"/>
                <w:szCs w:val="24"/>
                <w:lang w:eastAsia="uk-UA"/>
              </w:rPr>
              <w:t>Семінарське</w:t>
            </w:r>
            <w:r w:rsidRPr="001D40E1">
              <w:rPr>
                <w:color w:val="000000"/>
                <w:sz w:val="24"/>
                <w:szCs w:val="24"/>
                <w:lang w:eastAsia="uk-UA"/>
              </w:rPr>
              <w:t xml:space="preserve"> заняття № 1 (т. 2)</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8E479C" w:rsidRPr="001D40E1" w:rsidRDefault="008E479C" w:rsidP="007A72B8">
            <w:pPr>
              <w:shd w:val="clear" w:color="auto" w:fill="FFFFFF"/>
              <w:suppressAutoHyphens w:val="0"/>
              <w:jc w:val="center"/>
              <w:rPr>
                <w:sz w:val="24"/>
                <w:szCs w:val="24"/>
                <w:lang w:eastAsia="uk-UA"/>
              </w:rPr>
            </w:pPr>
            <w:r w:rsidRPr="001D40E1">
              <w:rPr>
                <w:sz w:val="24"/>
                <w:szCs w:val="24"/>
                <w:lang w:eastAsia="uk-UA"/>
              </w:rPr>
              <w:t>1</w:t>
            </w:r>
          </w:p>
        </w:tc>
      </w:tr>
      <w:tr w:rsidR="008E479C" w:rsidRPr="001D40E1" w:rsidTr="007A72B8">
        <w:trPr>
          <w:trHeight w:hRule="exact" w:val="332"/>
        </w:trPr>
        <w:tc>
          <w:tcPr>
            <w:tcW w:w="979" w:type="dxa"/>
            <w:tcBorders>
              <w:top w:val="single" w:sz="6" w:space="0" w:color="auto"/>
              <w:left w:val="single" w:sz="6" w:space="0" w:color="auto"/>
              <w:bottom w:val="single" w:sz="6" w:space="0" w:color="auto"/>
              <w:right w:val="single" w:sz="6" w:space="0" w:color="auto"/>
            </w:tcBorders>
            <w:shd w:val="clear" w:color="auto" w:fill="FFFFFF"/>
          </w:tcPr>
          <w:p w:rsidR="008E479C" w:rsidRPr="001D40E1" w:rsidRDefault="008E479C" w:rsidP="007A72B8">
            <w:pPr>
              <w:shd w:val="clear" w:color="auto" w:fill="FFFFFF"/>
              <w:suppressAutoHyphens w:val="0"/>
              <w:ind w:left="355"/>
              <w:rPr>
                <w:sz w:val="24"/>
                <w:szCs w:val="24"/>
                <w:lang w:eastAsia="uk-UA"/>
              </w:rPr>
            </w:pPr>
            <w:r w:rsidRPr="001D40E1">
              <w:rPr>
                <w:sz w:val="24"/>
                <w:szCs w:val="24"/>
                <w:lang w:eastAsia="uk-UA"/>
              </w:rPr>
              <w:t>3</w:t>
            </w:r>
          </w:p>
        </w:tc>
        <w:tc>
          <w:tcPr>
            <w:tcW w:w="7301" w:type="dxa"/>
            <w:tcBorders>
              <w:top w:val="single" w:sz="6" w:space="0" w:color="auto"/>
              <w:left w:val="single" w:sz="6" w:space="0" w:color="auto"/>
              <w:bottom w:val="single" w:sz="6" w:space="0" w:color="auto"/>
              <w:right w:val="single" w:sz="6" w:space="0" w:color="auto"/>
            </w:tcBorders>
            <w:shd w:val="clear" w:color="auto" w:fill="FFFFFF"/>
          </w:tcPr>
          <w:p w:rsidR="008E479C" w:rsidRPr="001D40E1" w:rsidRDefault="008E479C" w:rsidP="007A72B8">
            <w:pPr>
              <w:shd w:val="clear" w:color="auto" w:fill="FFFFFF"/>
              <w:suppressAutoHyphens w:val="0"/>
              <w:rPr>
                <w:color w:val="000000"/>
                <w:sz w:val="24"/>
                <w:szCs w:val="24"/>
                <w:lang w:eastAsia="uk-UA"/>
              </w:rPr>
            </w:pPr>
            <w:r>
              <w:rPr>
                <w:color w:val="000000"/>
                <w:sz w:val="24"/>
                <w:szCs w:val="24"/>
                <w:lang w:eastAsia="uk-UA"/>
              </w:rPr>
              <w:t>Семінарське</w:t>
            </w:r>
            <w:r w:rsidRPr="001D40E1">
              <w:rPr>
                <w:color w:val="000000"/>
                <w:sz w:val="24"/>
                <w:szCs w:val="24"/>
                <w:lang w:eastAsia="uk-UA"/>
              </w:rPr>
              <w:t xml:space="preserve"> заняття № 2 (т. 3)</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8E479C" w:rsidRPr="001D40E1" w:rsidRDefault="008E479C" w:rsidP="007A72B8">
            <w:pPr>
              <w:shd w:val="clear" w:color="auto" w:fill="FFFFFF"/>
              <w:suppressAutoHyphens w:val="0"/>
              <w:jc w:val="center"/>
              <w:rPr>
                <w:sz w:val="24"/>
                <w:szCs w:val="24"/>
                <w:lang w:eastAsia="uk-UA"/>
              </w:rPr>
            </w:pPr>
            <w:r w:rsidRPr="001D40E1">
              <w:rPr>
                <w:sz w:val="24"/>
                <w:szCs w:val="24"/>
                <w:lang w:eastAsia="uk-UA"/>
              </w:rPr>
              <w:t>2</w:t>
            </w:r>
          </w:p>
        </w:tc>
      </w:tr>
      <w:tr w:rsidR="008E479C" w:rsidRPr="001D40E1" w:rsidTr="007A72B8">
        <w:trPr>
          <w:trHeight w:hRule="exact" w:val="356"/>
        </w:trPr>
        <w:tc>
          <w:tcPr>
            <w:tcW w:w="979" w:type="dxa"/>
            <w:tcBorders>
              <w:top w:val="single" w:sz="6" w:space="0" w:color="auto"/>
              <w:left w:val="single" w:sz="6" w:space="0" w:color="auto"/>
              <w:bottom w:val="single" w:sz="6" w:space="0" w:color="auto"/>
              <w:right w:val="single" w:sz="6" w:space="0" w:color="auto"/>
            </w:tcBorders>
            <w:shd w:val="clear" w:color="auto" w:fill="FFFFFF"/>
          </w:tcPr>
          <w:p w:rsidR="008E479C" w:rsidRPr="001D40E1" w:rsidRDefault="008E479C" w:rsidP="007A72B8">
            <w:pPr>
              <w:shd w:val="clear" w:color="auto" w:fill="FFFFFF"/>
              <w:suppressAutoHyphens w:val="0"/>
              <w:ind w:left="355"/>
              <w:rPr>
                <w:sz w:val="24"/>
                <w:szCs w:val="24"/>
                <w:lang w:eastAsia="uk-UA"/>
              </w:rPr>
            </w:pPr>
            <w:r w:rsidRPr="001D40E1">
              <w:rPr>
                <w:sz w:val="24"/>
                <w:szCs w:val="24"/>
                <w:lang w:eastAsia="uk-UA"/>
              </w:rPr>
              <w:t>4</w:t>
            </w:r>
          </w:p>
        </w:tc>
        <w:tc>
          <w:tcPr>
            <w:tcW w:w="7301" w:type="dxa"/>
            <w:tcBorders>
              <w:top w:val="single" w:sz="6" w:space="0" w:color="auto"/>
              <w:left w:val="single" w:sz="6" w:space="0" w:color="auto"/>
              <w:bottom w:val="single" w:sz="6" w:space="0" w:color="auto"/>
              <w:right w:val="single" w:sz="6" w:space="0" w:color="auto"/>
            </w:tcBorders>
            <w:shd w:val="clear" w:color="auto" w:fill="FFFFFF"/>
          </w:tcPr>
          <w:p w:rsidR="008E479C" w:rsidRPr="001D40E1" w:rsidRDefault="008E479C" w:rsidP="007A72B8">
            <w:pPr>
              <w:shd w:val="clear" w:color="auto" w:fill="FFFFFF"/>
              <w:suppressAutoHyphens w:val="0"/>
              <w:rPr>
                <w:sz w:val="24"/>
                <w:szCs w:val="24"/>
                <w:lang w:eastAsia="uk-UA"/>
              </w:rPr>
            </w:pPr>
            <w:r w:rsidRPr="001D40E1">
              <w:rPr>
                <w:color w:val="000000"/>
                <w:sz w:val="24"/>
                <w:szCs w:val="24"/>
                <w:lang w:eastAsia="uk-UA"/>
              </w:rPr>
              <w:t xml:space="preserve">Практичне заняття № </w:t>
            </w:r>
            <w:r>
              <w:rPr>
                <w:color w:val="000000"/>
                <w:sz w:val="24"/>
                <w:szCs w:val="24"/>
                <w:lang w:eastAsia="uk-UA"/>
              </w:rPr>
              <w:t>1</w:t>
            </w:r>
            <w:r w:rsidRPr="001D40E1">
              <w:rPr>
                <w:color w:val="000000"/>
                <w:sz w:val="24"/>
                <w:szCs w:val="24"/>
                <w:lang w:eastAsia="uk-UA"/>
              </w:rPr>
              <w:t xml:space="preserve"> (т. 4)</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8E479C" w:rsidRPr="001D40E1" w:rsidRDefault="008E479C" w:rsidP="007A72B8">
            <w:pPr>
              <w:shd w:val="clear" w:color="auto" w:fill="FFFFFF"/>
              <w:suppressAutoHyphens w:val="0"/>
              <w:jc w:val="center"/>
              <w:rPr>
                <w:sz w:val="24"/>
                <w:szCs w:val="24"/>
                <w:lang w:eastAsia="uk-UA"/>
              </w:rPr>
            </w:pPr>
            <w:r w:rsidRPr="001D40E1">
              <w:rPr>
                <w:sz w:val="24"/>
                <w:szCs w:val="24"/>
                <w:lang w:eastAsia="uk-UA"/>
              </w:rPr>
              <w:t>2</w:t>
            </w:r>
          </w:p>
        </w:tc>
      </w:tr>
      <w:tr w:rsidR="008E479C" w:rsidRPr="001D40E1" w:rsidTr="007A72B8">
        <w:trPr>
          <w:trHeight w:hRule="exact" w:val="352"/>
        </w:trPr>
        <w:tc>
          <w:tcPr>
            <w:tcW w:w="979" w:type="dxa"/>
            <w:tcBorders>
              <w:top w:val="single" w:sz="6" w:space="0" w:color="auto"/>
              <w:left w:val="single" w:sz="6" w:space="0" w:color="auto"/>
              <w:bottom w:val="single" w:sz="6" w:space="0" w:color="auto"/>
              <w:right w:val="single" w:sz="6" w:space="0" w:color="auto"/>
            </w:tcBorders>
            <w:shd w:val="clear" w:color="auto" w:fill="FFFFFF"/>
          </w:tcPr>
          <w:p w:rsidR="008E479C" w:rsidRPr="001D40E1" w:rsidRDefault="008E479C" w:rsidP="007A72B8">
            <w:pPr>
              <w:shd w:val="clear" w:color="auto" w:fill="FFFFFF"/>
              <w:suppressAutoHyphens w:val="0"/>
              <w:ind w:left="355"/>
              <w:rPr>
                <w:sz w:val="24"/>
                <w:szCs w:val="24"/>
                <w:lang w:eastAsia="uk-UA"/>
              </w:rPr>
            </w:pPr>
            <w:r w:rsidRPr="001D40E1">
              <w:rPr>
                <w:sz w:val="24"/>
                <w:szCs w:val="24"/>
                <w:lang w:eastAsia="uk-UA"/>
              </w:rPr>
              <w:t>5</w:t>
            </w:r>
          </w:p>
        </w:tc>
        <w:tc>
          <w:tcPr>
            <w:tcW w:w="7301" w:type="dxa"/>
            <w:tcBorders>
              <w:top w:val="single" w:sz="6" w:space="0" w:color="auto"/>
              <w:left w:val="single" w:sz="6" w:space="0" w:color="auto"/>
              <w:bottom w:val="single" w:sz="6" w:space="0" w:color="auto"/>
              <w:right w:val="single" w:sz="6" w:space="0" w:color="auto"/>
            </w:tcBorders>
            <w:shd w:val="clear" w:color="auto" w:fill="FFFFFF"/>
          </w:tcPr>
          <w:p w:rsidR="008E479C" w:rsidRPr="001D40E1" w:rsidRDefault="008E479C" w:rsidP="007A72B8">
            <w:pPr>
              <w:shd w:val="clear" w:color="auto" w:fill="FFFFFF"/>
              <w:suppressAutoHyphens w:val="0"/>
              <w:rPr>
                <w:sz w:val="24"/>
                <w:szCs w:val="24"/>
                <w:lang w:eastAsia="uk-UA"/>
              </w:rPr>
            </w:pPr>
            <w:r w:rsidRPr="001D40E1">
              <w:rPr>
                <w:color w:val="000000"/>
                <w:sz w:val="24"/>
                <w:szCs w:val="24"/>
                <w:lang w:eastAsia="uk-UA"/>
              </w:rPr>
              <w:t xml:space="preserve">Практичне заняття № </w:t>
            </w:r>
            <w:r>
              <w:rPr>
                <w:color w:val="000000"/>
                <w:sz w:val="24"/>
                <w:szCs w:val="24"/>
                <w:lang w:eastAsia="uk-UA"/>
              </w:rPr>
              <w:t>2</w:t>
            </w:r>
            <w:r w:rsidRPr="001D40E1">
              <w:rPr>
                <w:color w:val="000000"/>
                <w:sz w:val="24"/>
                <w:szCs w:val="24"/>
                <w:lang w:eastAsia="uk-UA"/>
              </w:rPr>
              <w:t xml:space="preserve"> (т. 5)</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8E479C" w:rsidRPr="001D40E1" w:rsidRDefault="008E479C" w:rsidP="007A72B8">
            <w:pPr>
              <w:shd w:val="clear" w:color="auto" w:fill="FFFFFF"/>
              <w:suppressAutoHyphens w:val="0"/>
              <w:jc w:val="center"/>
              <w:rPr>
                <w:sz w:val="24"/>
                <w:szCs w:val="24"/>
                <w:lang w:eastAsia="uk-UA"/>
              </w:rPr>
            </w:pPr>
            <w:r w:rsidRPr="001D40E1">
              <w:rPr>
                <w:sz w:val="24"/>
                <w:szCs w:val="24"/>
                <w:lang w:eastAsia="uk-UA"/>
              </w:rPr>
              <w:t>2</w:t>
            </w:r>
          </w:p>
        </w:tc>
      </w:tr>
      <w:tr w:rsidR="008E479C" w:rsidRPr="001D40E1" w:rsidTr="007A72B8">
        <w:trPr>
          <w:trHeight w:hRule="exact" w:val="368"/>
        </w:trPr>
        <w:tc>
          <w:tcPr>
            <w:tcW w:w="979" w:type="dxa"/>
            <w:tcBorders>
              <w:top w:val="single" w:sz="6" w:space="0" w:color="auto"/>
              <w:left w:val="single" w:sz="6" w:space="0" w:color="auto"/>
              <w:bottom w:val="single" w:sz="6" w:space="0" w:color="auto"/>
              <w:right w:val="single" w:sz="6" w:space="0" w:color="auto"/>
            </w:tcBorders>
            <w:shd w:val="clear" w:color="auto" w:fill="FFFFFF"/>
          </w:tcPr>
          <w:p w:rsidR="008E479C" w:rsidRPr="001D40E1" w:rsidRDefault="008E479C" w:rsidP="007A72B8">
            <w:pPr>
              <w:shd w:val="clear" w:color="auto" w:fill="FFFFFF"/>
              <w:suppressAutoHyphens w:val="0"/>
              <w:ind w:left="336"/>
              <w:rPr>
                <w:sz w:val="24"/>
                <w:szCs w:val="24"/>
                <w:lang w:eastAsia="uk-UA"/>
              </w:rPr>
            </w:pPr>
            <w:r w:rsidRPr="001D40E1">
              <w:rPr>
                <w:sz w:val="24"/>
                <w:szCs w:val="24"/>
                <w:lang w:eastAsia="uk-UA"/>
              </w:rPr>
              <w:t>6</w:t>
            </w:r>
          </w:p>
        </w:tc>
        <w:tc>
          <w:tcPr>
            <w:tcW w:w="7301" w:type="dxa"/>
            <w:tcBorders>
              <w:top w:val="single" w:sz="6" w:space="0" w:color="auto"/>
              <w:left w:val="single" w:sz="6" w:space="0" w:color="auto"/>
              <w:bottom w:val="single" w:sz="6" w:space="0" w:color="auto"/>
              <w:right w:val="single" w:sz="6" w:space="0" w:color="auto"/>
            </w:tcBorders>
            <w:shd w:val="clear" w:color="auto" w:fill="FFFFFF"/>
          </w:tcPr>
          <w:p w:rsidR="008E479C" w:rsidRPr="001D40E1" w:rsidRDefault="008E479C" w:rsidP="007A72B8">
            <w:pPr>
              <w:shd w:val="clear" w:color="auto" w:fill="FFFFFF"/>
              <w:suppressAutoHyphens w:val="0"/>
              <w:rPr>
                <w:sz w:val="24"/>
                <w:szCs w:val="24"/>
                <w:lang w:eastAsia="uk-UA"/>
              </w:rPr>
            </w:pPr>
            <w:r w:rsidRPr="001D40E1">
              <w:rPr>
                <w:color w:val="000000"/>
                <w:sz w:val="24"/>
                <w:szCs w:val="24"/>
                <w:lang w:eastAsia="uk-UA"/>
              </w:rPr>
              <w:t xml:space="preserve">Практичне заняття № </w:t>
            </w:r>
            <w:r>
              <w:rPr>
                <w:color w:val="000000"/>
                <w:sz w:val="24"/>
                <w:szCs w:val="24"/>
                <w:lang w:eastAsia="uk-UA"/>
              </w:rPr>
              <w:t>3</w:t>
            </w:r>
            <w:r w:rsidRPr="001D40E1">
              <w:rPr>
                <w:color w:val="000000"/>
                <w:sz w:val="24"/>
                <w:szCs w:val="24"/>
                <w:lang w:eastAsia="uk-UA"/>
              </w:rPr>
              <w:t xml:space="preserve"> (т.6)</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8E479C" w:rsidRPr="001D40E1" w:rsidRDefault="008E479C" w:rsidP="007A72B8">
            <w:pPr>
              <w:shd w:val="clear" w:color="auto" w:fill="FFFFFF"/>
              <w:suppressAutoHyphens w:val="0"/>
              <w:jc w:val="center"/>
              <w:rPr>
                <w:sz w:val="24"/>
                <w:szCs w:val="24"/>
                <w:lang w:eastAsia="uk-UA"/>
              </w:rPr>
            </w:pPr>
            <w:r w:rsidRPr="001D40E1">
              <w:rPr>
                <w:sz w:val="24"/>
                <w:szCs w:val="24"/>
                <w:lang w:eastAsia="uk-UA"/>
              </w:rPr>
              <w:t>2</w:t>
            </w:r>
          </w:p>
        </w:tc>
      </w:tr>
      <w:tr w:rsidR="008E479C" w:rsidRPr="001D40E1" w:rsidTr="007A72B8">
        <w:trPr>
          <w:trHeight w:hRule="exact" w:val="351"/>
        </w:trPr>
        <w:tc>
          <w:tcPr>
            <w:tcW w:w="979" w:type="dxa"/>
            <w:tcBorders>
              <w:top w:val="single" w:sz="6" w:space="0" w:color="auto"/>
              <w:left w:val="single" w:sz="6" w:space="0" w:color="auto"/>
              <w:bottom w:val="single" w:sz="6" w:space="0" w:color="auto"/>
              <w:right w:val="single" w:sz="6" w:space="0" w:color="auto"/>
            </w:tcBorders>
            <w:shd w:val="clear" w:color="auto" w:fill="FFFFFF"/>
          </w:tcPr>
          <w:p w:rsidR="008E479C" w:rsidRPr="001D40E1" w:rsidRDefault="008E479C" w:rsidP="007A72B8">
            <w:pPr>
              <w:shd w:val="clear" w:color="auto" w:fill="FFFFFF"/>
              <w:suppressAutoHyphens w:val="0"/>
              <w:ind w:left="336"/>
              <w:rPr>
                <w:sz w:val="24"/>
                <w:szCs w:val="24"/>
                <w:lang w:eastAsia="uk-UA"/>
              </w:rPr>
            </w:pPr>
            <w:r w:rsidRPr="001D40E1">
              <w:rPr>
                <w:sz w:val="24"/>
                <w:szCs w:val="24"/>
                <w:lang w:eastAsia="uk-UA"/>
              </w:rPr>
              <w:t>7</w:t>
            </w:r>
          </w:p>
        </w:tc>
        <w:tc>
          <w:tcPr>
            <w:tcW w:w="7301" w:type="dxa"/>
            <w:tcBorders>
              <w:top w:val="single" w:sz="6" w:space="0" w:color="auto"/>
              <w:left w:val="single" w:sz="6" w:space="0" w:color="auto"/>
              <w:bottom w:val="single" w:sz="6" w:space="0" w:color="auto"/>
              <w:right w:val="single" w:sz="6" w:space="0" w:color="auto"/>
            </w:tcBorders>
            <w:shd w:val="clear" w:color="auto" w:fill="FFFFFF"/>
          </w:tcPr>
          <w:p w:rsidR="008E479C" w:rsidRPr="001D40E1" w:rsidRDefault="008E479C" w:rsidP="007A72B8">
            <w:pPr>
              <w:shd w:val="clear" w:color="auto" w:fill="FFFFFF"/>
              <w:suppressAutoHyphens w:val="0"/>
              <w:rPr>
                <w:sz w:val="24"/>
                <w:szCs w:val="24"/>
                <w:lang w:eastAsia="uk-UA"/>
              </w:rPr>
            </w:pPr>
            <w:r w:rsidRPr="001D40E1">
              <w:rPr>
                <w:color w:val="000000"/>
                <w:sz w:val="24"/>
                <w:szCs w:val="24"/>
                <w:lang w:eastAsia="uk-UA"/>
              </w:rPr>
              <w:t xml:space="preserve">Практичне заняття № </w:t>
            </w:r>
            <w:r>
              <w:rPr>
                <w:color w:val="000000"/>
                <w:sz w:val="24"/>
                <w:szCs w:val="24"/>
                <w:lang w:eastAsia="uk-UA"/>
              </w:rPr>
              <w:t>4</w:t>
            </w:r>
            <w:r w:rsidRPr="001D40E1">
              <w:rPr>
                <w:color w:val="000000"/>
                <w:sz w:val="24"/>
                <w:szCs w:val="24"/>
                <w:lang w:eastAsia="uk-UA"/>
              </w:rPr>
              <w:t xml:space="preserve"> (т.7)</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8E479C" w:rsidRPr="001D40E1" w:rsidRDefault="008E479C" w:rsidP="007A72B8">
            <w:pPr>
              <w:shd w:val="clear" w:color="auto" w:fill="FFFFFF"/>
              <w:suppressAutoHyphens w:val="0"/>
              <w:jc w:val="center"/>
              <w:rPr>
                <w:sz w:val="24"/>
                <w:szCs w:val="24"/>
                <w:lang w:eastAsia="uk-UA"/>
              </w:rPr>
            </w:pPr>
            <w:r>
              <w:rPr>
                <w:sz w:val="24"/>
                <w:szCs w:val="24"/>
                <w:lang w:eastAsia="uk-UA"/>
              </w:rPr>
              <w:t>2</w:t>
            </w:r>
          </w:p>
        </w:tc>
      </w:tr>
      <w:tr w:rsidR="008E479C" w:rsidRPr="001D40E1" w:rsidTr="007A72B8">
        <w:trPr>
          <w:trHeight w:hRule="exact" w:val="360"/>
        </w:trPr>
        <w:tc>
          <w:tcPr>
            <w:tcW w:w="979" w:type="dxa"/>
            <w:tcBorders>
              <w:top w:val="single" w:sz="6" w:space="0" w:color="auto"/>
              <w:left w:val="single" w:sz="6" w:space="0" w:color="auto"/>
              <w:bottom w:val="single" w:sz="6" w:space="0" w:color="auto"/>
              <w:right w:val="single" w:sz="6" w:space="0" w:color="auto"/>
            </w:tcBorders>
            <w:shd w:val="clear" w:color="auto" w:fill="FFFFFF"/>
          </w:tcPr>
          <w:p w:rsidR="008E479C" w:rsidRPr="001D40E1" w:rsidRDefault="008E479C" w:rsidP="007A72B8">
            <w:pPr>
              <w:shd w:val="clear" w:color="auto" w:fill="FFFFFF"/>
              <w:suppressAutoHyphens w:val="0"/>
              <w:ind w:left="336"/>
              <w:rPr>
                <w:sz w:val="24"/>
                <w:szCs w:val="24"/>
                <w:lang w:eastAsia="uk-UA"/>
              </w:rPr>
            </w:pPr>
            <w:r w:rsidRPr="001D40E1">
              <w:rPr>
                <w:sz w:val="24"/>
                <w:szCs w:val="24"/>
                <w:lang w:eastAsia="uk-UA"/>
              </w:rPr>
              <w:t>8</w:t>
            </w:r>
          </w:p>
        </w:tc>
        <w:tc>
          <w:tcPr>
            <w:tcW w:w="7301" w:type="dxa"/>
            <w:tcBorders>
              <w:top w:val="single" w:sz="6" w:space="0" w:color="auto"/>
              <w:left w:val="single" w:sz="6" w:space="0" w:color="auto"/>
              <w:bottom w:val="single" w:sz="6" w:space="0" w:color="auto"/>
              <w:right w:val="single" w:sz="6" w:space="0" w:color="auto"/>
            </w:tcBorders>
            <w:shd w:val="clear" w:color="auto" w:fill="FFFFFF"/>
          </w:tcPr>
          <w:p w:rsidR="008E479C" w:rsidRPr="001D40E1" w:rsidRDefault="008E479C" w:rsidP="007A72B8">
            <w:pPr>
              <w:shd w:val="clear" w:color="auto" w:fill="FFFFFF"/>
              <w:suppressAutoHyphens w:val="0"/>
              <w:rPr>
                <w:sz w:val="24"/>
                <w:szCs w:val="24"/>
                <w:lang w:eastAsia="uk-UA"/>
              </w:rPr>
            </w:pPr>
            <w:r>
              <w:rPr>
                <w:color w:val="000000"/>
                <w:sz w:val="24"/>
                <w:szCs w:val="24"/>
                <w:lang w:eastAsia="uk-UA"/>
              </w:rPr>
              <w:t>Семінарське</w:t>
            </w:r>
            <w:r w:rsidRPr="001D40E1">
              <w:rPr>
                <w:color w:val="000000"/>
                <w:sz w:val="24"/>
                <w:szCs w:val="24"/>
                <w:lang w:eastAsia="uk-UA"/>
              </w:rPr>
              <w:t xml:space="preserve"> заняття № </w:t>
            </w:r>
            <w:r>
              <w:rPr>
                <w:color w:val="000000"/>
                <w:sz w:val="24"/>
                <w:szCs w:val="24"/>
                <w:lang w:eastAsia="uk-UA"/>
              </w:rPr>
              <w:t>3</w:t>
            </w:r>
            <w:r w:rsidRPr="001D40E1">
              <w:rPr>
                <w:color w:val="000000"/>
                <w:sz w:val="24"/>
                <w:szCs w:val="24"/>
                <w:lang w:eastAsia="uk-UA"/>
              </w:rPr>
              <w:t xml:space="preserve"> (т.8)</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8E479C" w:rsidRPr="001D40E1" w:rsidRDefault="008E479C" w:rsidP="007A72B8">
            <w:pPr>
              <w:shd w:val="clear" w:color="auto" w:fill="FFFFFF"/>
              <w:suppressAutoHyphens w:val="0"/>
              <w:jc w:val="center"/>
              <w:rPr>
                <w:sz w:val="24"/>
                <w:szCs w:val="24"/>
                <w:lang w:eastAsia="uk-UA"/>
              </w:rPr>
            </w:pPr>
            <w:r>
              <w:rPr>
                <w:sz w:val="24"/>
                <w:szCs w:val="24"/>
                <w:lang w:eastAsia="uk-UA"/>
              </w:rPr>
              <w:t>2</w:t>
            </w:r>
          </w:p>
        </w:tc>
      </w:tr>
      <w:tr w:rsidR="008E479C" w:rsidRPr="001D40E1" w:rsidTr="007A72B8">
        <w:trPr>
          <w:trHeight w:hRule="exact" w:val="360"/>
        </w:trPr>
        <w:tc>
          <w:tcPr>
            <w:tcW w:w="979" w:type="dxa"/>
            <w:tcBorders>
              <w:top w:val="single" w:sz="6" w:space="0" w:color="auto"/>
              <w:left w:val="single" w:sz="6" w:space="0" w:color="auto"/>
              <w:bottom w:val="single" w:sz="6" w:space="0" w:color="auto"/>
              <w:right w:val="single" w:sz="6" w:space="0" w:color="auto"/>
            </w:tcBorders>
            <w:shd w:val="clear" w:color="auto" w:fill="FFFFFF"/>
          </w:tcPr>
          <w:p w:rsidR="008E479C" w:rsidRPr="001D40E1" w:rsidRDefault="008E479C" w:rsidP="007A72B8">
            <w:pPr>
              <w:shd w:val="clear" w:color="auto" w:fill="FFFFFF"/>
              <w:suppressAutoHyphens w:val="0"/>
              <w:ind w:left="336"/>
              <w:rPr>
                <w:sz w:val="24"/>
                <w:szCs w:val="24"/>
                <w:lang w:eastAsia="uk-UA"/>
              </w:rPr>
            </w:pPr>
            <w:r w:rsidRPr="001D40E1">
              <w:rPr>
                <w:sz w:val="24"/>
                <w:szCs w:val="24"/>
                <w:lang w:eastAsia="uk-UA"/>
              </w:rPr>
              <w:t>9</w:t>
            </w:r>
          </w:p>
        </w:tc>
        <w:tc>
          <w:tcPr>
            <w:tcW w:w="7301" w:type="dxa"/>
            <w:tcBorders>
              <w:top w:val="single" w:sz="6" w:space="0" w:color="auto"/>
              <w:left w:val="single" w:sz="6" w:space="0" w:color="auto"/>
              <w:bottom w:val="single" w:sz="6" w:space="0" w:color="auto"/>
              <w:right w:val="single" w:sz="6" w:space="0" w:color="auto"/>
            </w:tcBorders>
            <w:shd w:val="clear" w:color="auto" w:fill="FFFFFF"/>
          </w:tcPr>
          <w:p w:rsidR="008E479C" w:rsidRPr="001D40E1" w:rsidRDefault="008E479C" w:rsidP="007A72B8">
            <w:pPr>
              <w:shd w:val="clear" w:color="auto" w:fill="FFFFFF"/>
              <w:suppressAutoHyphens w:val="0"/>
              <w:rPr>
                <w:color w:val="000000"/>
                <w:sz w:val="24"/>
                <w:szCs w:val="24"/>
                <w:lang w:eastAsia="uk-UA"/>
              </w:rPr>
            </w:pPr>
            <w:r>
              <w:rPr>
                <w:color w:val="000000"/>
                <w:sz w:val="24"/>
                <w:szCs w:val="24"/>
                <w:lang w:eastAsia="uk-UA"/>
              </w:rPr>
              <w:t>Семінарське</w:t>
            </w:r>
            <w:r w:rsidRPr="001D40E1">
              <w:rPr>
                <w:color w:val="000000"/>
                <w:sz w:val="24"/>
                <w:szCs w:val="24"/>
                <w:lang w:eastAsia="uk-UA"/>
              </w:rPr>
              <w:t xml:space="preserve"> заняття № </w:t>
            </w:r>
            <w:r>
              <w:rPr>
                <w:color w:val="000000"/>
                <w:sz w:val="24"/>
                <w:szCs w:val="24"/>
                <w:lang w:eastAsia="uk-UA"/>
              </w:rPr>
              <w:t>4</w:t>
            </w:r>
            <w:r w:rsidRPr="001D40E1">
              <w:rPr>
                <w:color w:val="000000"/>
                <w:sz w:val="24"/>
                <w:szCs w:val="24"/>
                <w:lang w:eastAsia="uk-UA"/>
              </w:rPr>
              <w:t xml:space="preserve"> (т.9)</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8E479C" w:rsidRPr="001D40E1" w:rsidRDefault="008E479C" w:rsidP="007A72B8">
            <w:pPr>
              <w:shd w:val="clear" w:color="auto" w:fill="FFFFFF"/>
              <w:suppressAutoHyphens w:val="0"/>
              <w:jc w:val="center"/>
              <w:rPr>
                <w:sz w:val="24"/>
                <w:szCs w:val="24"/>
                <w:lang w:eastAsia="uk-UA"/>
              </w:rPr>
            </w:pPr>
            <w:r w:rsidRPr="001D40E1">
              <w:rPr>
                <w:sz w:val="24"/>
                <w:szCs w:val="24"/>
                <w:lang w:eastAsia="uk-UA"/>
              </w:rPr>
              <w:t>1</w:t>
            </w:r>
          </w:p>
        </w:tc>
      </w:tr>
      <w:tr w:rsidR="008E479C" w:rsidRPr="001D40E1" w:rsidTr="007A72B8">
        <w:trPr>
          <w:trHeight w:hRule="exact" w:val="360"/>
        </w:trPr>
        <w:tc>
          <w:tcPr>
            <w:tcW w:w="979" w:type="dxa"/>
            <w:tcBorders>
              <w:top w:val="single" w:sz="6" w:space="0" w:color="auto"/>
              <w:left w:val="single" w:sz="6" w:space="0" w:color="auto"/>
              <w:bottom w:val="single" w:sz="6" w:space="0" w:color="auto"/>
              <w:right w:val="single" w:sz="6" w:space="0" w:color="auto"/>
            </w:tcBorders>
            <w:shd w:val="clear" w:color="auto" w:fill="FFFFFF"/>
          </w:tcPr>
          <w:p w:rsidR="008E479C" w:rsidRPr="001D40E1" w:rsidRDefault="008E479C" w:rsidP="007A72B8">
            <w:pPr>
              <w:shd w:val="clear" w:color="auto" w:fill="FFFFFF"/>
              <w:suppressAutoHyphens w:val="0"/>
              <w:ind w:left="336"/>
              <w:rPr>
                <w:sz w:val="24"/>
                <w:szCs w:val="24"/>
                <w:lang w:eastAsia="uk-UA"/>
              </w:rPr>
            </w:pPr>
            <w:r w:rsidRPr="001D40E1">
              <w:rPr>
                <w:sz w:val="24"/>
                <w:szCs w:val="24"/>
                <w:lang w:eastAsia="uk-UA"/>
              </w:rPr>
              <w:t>10</w:t>
            </w:r>
          </w:p>
        </w:tc>
        <w:tc>
          <w:tcPr>
            <w:tcW w:w="7301" w:type="dxa"/>
            <w:tcBorders>
              <w:top w:val="single" w:sz="6" w:space="0" w:color="auto"/>
              <w:left w:val="single" w:sz="6" w:space="0" w:color="auto"/>
              <w:bottom w:val="single" w:sz="6" w:space="0" w:color="auto"/>
              <w:right w:val="single" w:sz="6" w:space="0" w:color="auto"/>
            </w:tcBorders>
            <w:shd w:val="clear" w:color="auto" w:fill="FFFFFF"/>
          </w:tcPr>
          <w:p w:rsidR="008E479C" w:rsidRPr="001D40E1" w:rsidRDefault="008E479C" w:rsidP="007A72B8">
            <w:pPr>
              <w:shd w:val="clear" w:color="auto" w:fill="FFFFFF"/>
              <w:suppressAutoHyphens w:val="0"/>
              <w:rPr>
                <w:color w:val="000000"/>
                <w:sz w:val="24"/>
                <w:szCs w:val="24"/>
                <w:lang w:eastAsia="uk-UA"/>
              </w:rPr>
            </w:pPr>
            <w:r>
              <w:rPr>
                <w:color w:val="000000"/>
                <w:sz w:val="24"/>
                <w:szCs w:val="24"/>
                <w:lang w:eastAsia="uk-UA"/>
              </w:rPr>
              <w:t>Семінарське</w:t>
            </w:r>
            <w:r w:rsidRPr="001D40E1">
              <w:rPr>
                <w:color w:val="000000"/>
                <w:sz w:val="24"/>
                <w:szCs w:val="24"/>
                <w:lang w:eastAsia="uk-UA"/>
              </w:rPr>
              <w:t xml:space="preserve"> заняття № </w:t>
            </w:r>
            <w:r>
              <w:rPr>
                <w:color w:val="000000"/>
                <w:sz w:val="24"/>
                <w:szCs w:val="24"/>
                <w:lang w:eastAsia="uk-UA"/>
              </w:rPr>
              <w:t>4</w:t>
            </w:r>
            <w:r w:rsidRPr="001D40E1">
              <w:rPr>
                <w:color w:val="000000"/>
                <w:sz w:val="24"/>
                <w:szCs w:val="24"/>
                <w:lang w:eastAsia="uk-UA"/>
              </w:rPr>
              <w:t xml:space="preserve"> (т.10)</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8E479C" w:rsidRPr="001D40E1" w:rsidRDefault="008E479C" w:rsidP="007A72B8">
            <w:pPr>
              <w:shd w:val="clear" w:color="auto" w:fill="FFFFFF"/>
              <w:suppressAutoHyphens w:val="0"/>
              <w:jc w:val="center"/>
              <w:rPr>
                <w:sz w:val="24"/>
                <w:szCs w:val="24"/>
                <w:lang w:eastAsia="uk-UA"/>
              </w:rPr>
            </w:pPr>
            <w:r w:rsidRPr="001D40E1">
              <w:rPr>
                <w:sz w:val="24"/>
                <w:szCs w:val="24"/>
                <w:lang w:eastAsia="uk-UA"/>
              </w:rPr>
              <w:t>1</w:t>
            </w:r>
          </w:p>
        </w:tc>
      </w:tr>
      <w:tr w:rsidR="008E479C" w:rsidRPr="001D40E1" w:rsidTr="007A72B8">
        <w:trPr>
          <w:trHeight w:hRule="exact" w:val="456"/>
        </w:trPr>
        <w:tc>
          <w:tcPr>
            <w:tcW w:w="979" w:type="dxa"/>
            <w:tcBorders>
              <w:top w:val="single" w:sz="6" w:space="0" w:color="auto"/>
              <w:left w:val="single" w:sz="6" w:space="0" w:color="auto"/>
              <w:bottom w:val="single" w:sz="6" w:space="0" w:color="auto"/>
              <w:right w:val="single" w:sz="6" w:space="0" w:color="auto"/>
            </w:tcBorders>
            <w:shd w:val="clear" w:color="auto" w:fill="FFFFFF"/>
          </w:tcPr>
          <w:p w:rsidR="008E479C" w:rsidRPr="001D40E1" w:rsidRDefault="008E479C" w:rsidP="007A72B8">
            <w:pPr>
              <w:shd w:val="clear" w:color="auto" w:fill="FFFFFF"/>
              <w:suppressAutoHyphens w:val="0"/>
              <w:ind w:left="336"/>
              <w:rPr>
                <w:sz w:val="24"/>
                <w:szCs w:val="24"/>
                <w:lang w:eastAsia="uk-UA"/>
              </w:rPr>
            </w:pPr>
          </w:p>
        </w:tc>
        <w:tc>
          <w:tcPr>
            <w:tcW w:w="7301" w:type="dxa"/>
            <w:tcBorders>
              <w:top w:val="single" w:sz="6" w:space="0" w:color="auto"/>
              <w:left w:val="single" w:sz="6" w:space="0" w:color="auto"/>
              <w:bottom w:val="single" w:sz="6" w:space="0" w:color="auto"/>
              <w:right w:val="single" w:sz="6" w:space="0" w:color="auto"/>
            </w:tcBorders>
            <w:shd w:val="clear" w:color="auto" w:fill="FFFFFF"/>
          </w:tcPr>
          <w:p w:rsidR="008E479C" w:rsidRPr="001D40E1" w:rsidRDefault="008E479C" w:rsidP="007A72B8">
            <w:pPr>
              <w:suppressAutoHyphens w:val="0"/>
              <w:rPr>
                <w:b/>
                <w:sz w:val="24"/>
                <w:szCs w:val="24"/>
                <w:lang w:eastAsia="ru-RU"/>
              </w:rPr>
            </w:pPr>
            <w:r w:rsidRPr="001D40E1">
              <w:rPr>
                <w:b/>
                <w:sz w:val="24"/>
                <w:szCs w:val="24"/>
                <w:lang w:eastAsia="ru-RU"/>
              </w:rPr>
              <w:t>Разом годин</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8E479C" w:rsidRPr="001D40E1" w:rsidRDefault="008E479C" w:rsidP="007A72B8">
            <w:pPr>
              <w:shd w:val="clear" w:color="auto" w:fill="FFFFFF"/>
              <w:suppressAutoHyphens w:val="0"/>
              <w:jc w:val="center"/>
              <w:rPr>
                <w:b/>
                <w:sz w:val="24"/>
                <w:szCs w:val="24"/>
                <w:lang w:eastAsia="uk-UA"/>
              </w:rPr>
            </w:pPr>
            <w:r w:rsidRPr="001D40E1">
              <w:rPr>
                <w:b/>
                <w:sz w:val="24"/>
                <w:szCs w:val="24"/>
                <w:lang w:eastAsia="uk-UA"/>
              </w:rPr>
              <w:t>16</w:t>
            </w:r>
          </w:p>
        </w:tc>
      </w:tr>
    </w:tbl>
    <w:p w:rsidR="008E479C" w:rsidRPr="001D40E1" w:rsidRDefault="008E479C" w:rsidP="008E479C">
      <w:pPr>
        <w:suppressAutoHyphens w:val="0"/>
        <w:jc w:val="center"/>
        <w:rPr>
          <w:b/>
          <w:sz w:val="24"/>
          <w:szCs w:val="24"/>
          <w:lang w:eastAsia="uk-UA"/>
        </w:rPr>
      </w:pPr>
      <w:r w:rsidRPr="001D40E1">
        <w:rPr>
          <w:b/>
          <w:sz w:val="24"/>
          <w:szCs w:val="24"/>
          <w:lang w:eastAsia="uk-UA"/>
        </w:rPr>
        <w:t>7.3. Графік консультацій</w:t>
      </w:r>
    </w:p>
    <w:tbl>
      <w:tblPr>
        <w:tblW w:w="9708" w:type="dxa"/>
        <w:tblBorders>
          <w:top w:val="single" w:sz="4" w:space="0" w:color="auto"/>
          <w:left w:val="single" w:sz="4" w:space="0" w:color="auto"/>
          <w:bottom w:val="single" w:sz="4" w:space="0" w:color="auto"/>
          <w:right w:val="single" w:sz="4" w:space="0" w:color="auto"/>
        </w:tblBorders>
        <w:tblLayout w:type="fixed"/>
        <w:tblLook w:val="04A0"/>
      </w:tblPr>
      <w:tblGrid>
        <w:gridCol w:w="959"/>
        <w:gridCol w:w="6804"/>
        <w:gridCol w:w="1945"/>
      </w:tblGrid>
      <w:tr w:rsidR="008E479C" w:rsidRPr="001D40E1" w:rsidTr="007A72B8">
        <w:tc>
          <w:tcPr>
            <w:tcW w:w="959" w:type="dxa"/>
            <w:tcBorders>
              <w:top w:val="single" w:sz="4" w:space="0" w:color="auto"/>
              <w:left w:val="single" w:sz="4" w:space="0" w:color="auto"/>
              <w:bottom w:val="single" w:sz="4" w:space="0" w:color="auto"/>
              <w:right w:val="single" w:sz="4" w:space="0" w:color="auto"/>
            </w:tcBorders>
          </w:tcPr>
          <w:p w:rsidR="008E479C" w:rsidRPr="001D40E1" w:rsidRDefault="008E479C" w:rsidP="007A72B8">
            <w:pPr>
              <w:suppressAutoHyphens w:val="0"/>
              <w:jc w:val="center"/>
              <w:rPr>
                <w:sz w:val="24"/>
                <w:szCs w:val="24"/>
                <w:lang w:eastAsia="uk-UA"/>
              </w:rPr>
            </w:pPr>
            <w:r w:rsidRPr="001D40E1">
              <w:rPr>
                <w:sz w:val="24"/>
                <w:szCs w:val="24"/>
                <w:lang w:eastAsia="uk-UA"/>
              </w:rPr>
              <w:t>№ п/п</w:t>
            </w:r>
          </w:p>
        </w:tc>
        <w:tc>
          <w:tcPr>
            <w:tcW w:w="6804" w:type="dxa"/>
            <w:tcBorders>
              <w:top w:val="single" w:sz="4" w:space="0" w:color="auto"/>
              <w:left w:val="single" w:sz="4" w:space="0" w:color="auto"/>
              <w:bottom w:val="single" w:sz="4" w:space="0" w:color="auto"/>
              <w:right w:val="single" w:sz="4" w:space="0" w:color="auto"/>
            </w:tcBorders>
          </w:tcPr>
          <w:p w:rsidR="008E479C" w:rsidRPr="001D40E1" w:rsidRDefault="008E479C" w:rsidP="007A72B8">
            <w:pPr>
              <w:suppressAutoHyphens w:val="0"/>
              <w:jc w:val="center"/>
              <w:rPr>
                <w:sz w:val="24"/>
                <w:szCs w:val="24"/>
                <w:lang w:eastAsia="uk-UA"/>
              </w:rPr>
            </w:pPr>
            <w:r w:rsidRPr="001D40E1">
              <w:rPr>
                <w:sz w:val="24"/>
                <w:szCs w:val="24"/>
                <w:lang w:eastAsia="uk-UA"/>
              </w:rPr>
              <w:t>Назва розділу, теми, зміст консультації</w:t>
            </w:r>
          </w:p>
        </w:tc>
        <w:tc>
          <w:tcPr>
            <w:tcW w:w="1945" w:type="dxa"/>
            <w:tcBorders>
              <w:top w:val="single" w:sz="4" w:space="0" w:color="auto"/>
              <w:left w:val="single" w:sz="4" w:space="0" w:color="auto"/>
              <w:bottom w:val="single" w:sz="4" w:space="0" w:color="auto"/>
              <w:right w:val="single" w:sz="4" w:space="0" w:color="auto"/>
            </w:tcBorders>
          </w:tcPr>
          <w:p w:rsidR="008E479C" w:rsidRPr="001D40E1" w:rsidRDefault="008E479C" w:rsidP="007A72B8">
            <w:pPr>
              <w:suppressAutoHyphens w:val="0"/>
              <w:jc w:val="center"/>
              <w:rPr>
                <w:sz w:val="24"/>
                <w:szCs w:val="24"/>
                <w:lang w:eastAsia="uk-UA"/>
              </w:rPr>
            </w:pPr>
            <w:r w:rsidRPr="001D40E1">
              <w:rPr>
                <w:sz w:val="24"/>
                <w:szCs w:val="24"/>
                <w:lang w:eastAsia="uk-UA"/>
              </w:rPr>
              <w:t>Кількість годин</w:t>
            </w:r>
          </w:p>
        </w:tc>
      </w:tr>
      <w:tr w:rsidR="008E479C" w:rsidRPr="001D40E1" w:rsidTr="007A72B8">
        <w:tc>
          <w:tcPr>
            <w:tcW w:w="959" w:type="dxa"/>
            <w:tcBorders>
              <w:top w:val="single" w:sz="4" w:space="0" w:color="auto"/>
              <w:left w:val="single" w:sz="4" w:space="0" w:color="auto"/>
              <w:bottom w:val="single" w:sz="4" w:space="0" w:color="auto"/>
              <w:right w:val="single" w:sz="4" w:space="0" w:color="auto"/>
            </w:tcBorders>
          </w:tcPr>
          <w:p w:rsidR="008E479C" w:rsidRPr="001D40E1" w:rsidRDefault="008E479C" w:rsidP="007A72B8">
            <w:pPr>
              <w:suppressAutoHyphens w:val="0"/>
              <w:jc w:val="center"/>
              <w:rPr>
                <w:sz w:val="24"/>
                <w:szCs w:val="24"/>
                <w:lang w:eastAsia="uk-UA"/>
              </w:rPr>
            </w:pPr>
            <w:r w:rsidRPr="001D40E1">
              <w:rPr>
                <w:sz w:val="24"/>
                <w:szCs w:val="24"/>
                <w:lang w:eastAsia="uk-UA"/>
              </w:rPr>
              <w:t>1</w:t>
            </w:r>
          </w:p>
        </w:tc>
        <w:tc>
          <w:tcPr>
            <w:tcW w:w="6804" w:type="dxa"/>
            <w:tcBorders>
              <w:top w:val="single" w:sz="4" w:space="0" w:color="auto"/>
              <w:left w:val="single" w:sz="4" w:space="0" w:color="auto"/>
              <w:bottom w:val="single" w:sz="4" w:space="0" w:color="auto"/>
              <w:right w:val="single" w:sz="4" w:space="0" w:color="auto"/>
            </w:tcBorders>
          </w:tcPr>
          <w:p w:rsidR="008E479C" w:rsidRPr="001D40E1" w:rsidRDefault="008E479C" w:rsidP="007A72B8">
            <w:pPr>
              <w:suppressAutoHyphens w:val="0"/>
              <w:jc w:val="both"/>
              <w:rPr>
                <w:sz w:val="24"/>
                <w:szCs w:val="24"/>
                <w:lang w:eastAsia="uk-UA"/>
              </w:rPr>
            </w:pPr>
            <w:r w:rsidRPr="001D40E1">
              <w:rPr>
                <w:sz w:val="24"/>
                <w:szCs w:val="24"/>
                <w:lang w:eastAsia="uk-UA"/>
              </w:rPr>
              <w:t>Консультація по організації та виконанню самостійної роботи студентів, написанні рефератів та самостійного опрацювання рекомендованої літератури</w:t>
            </w:r>
          </w:p>
        </w:tc>
        <w:tc>
          <w:tcPr>
            <w:tcW w:w="1945" w:type="dxa"/>
            <w:tcBorders>
              <w:top w:val="single" w:sz="4" w:space="0" w:color="auto"/>
              <w:left w:val="single" w:sz="4" w:space="0" w:color="auto"/>
              <w:bottom w:val="single" w:sz="4" w:space="0" w:color="auto"/>
              <w:right w:val="single" w:sz="4" w:space="0" w:color="auto"/>
            </w:tcBorders>
          </w:tcPr>
          <w:p w:rsidR="008E479C" w:rsidRPr="001D40E1" w:rsidRDefault="008E479C" w:rsidP="007A72B8">
            <w:pPr>
              <w:suppressAutoHyphens w:val="0"/>
              <w:jc w:val="center"/>
              <w:rPr>
                <w:sz w:val="24"/>
                <w:szCs w:val="24"/>
                <w:lang w:eastAsia="uk-UA"/>
              </w:rPr>
            </w:pPr>
            <w:r w:rsidRPr="001D40E1">
              <w:rPr>
                <w:sz w:val="24"/>
                <w:szCs w:val="24"/>
                <w:lang w:eastAsia="uk-UA"/>
              </w:rPr>
              <w:t>4</w:t>
            </w:r>
          </w:p>
        </w:tc>
      </w:tr>
      <w:tr w:rsidR="008E479C" w:rsidRPr="001D40E1" w:rsidTr="007A72B8">
        <w:tc>
          <w:tcPr>
            <w:tcW w:w="959" w:type="dxa"/>
            <w:tcBorders>
              <w:top w:val="single" w:sz="4" w:space="0" w:color="auto"/>
              <w:left w:val="single" w:sz="4" w:space="0" w:color="auto"/>
              <w:bottom w:val="single" w:sz="4" w:space="0" w:color="auto"/>
              <w:right w:val="single" w:sz="4" w:space="0" w:color="auto"/>
            </w:tcBorders>
          </w:tcPr>
          <w:p w:rsidR="008E479C" w:rsidRPr="001D40E1" w:rsidRDefault="008E479C" w:rsidP="007A72B8">
            <w:pPr>
              <w:suppressAutoHyphens w:val="0"/>
              <w:jc w:val="center"/>
              <w:rPr>
                <w:sz w:val="24"/>
                <w:szCs w:val="24"/>
                <w:lang w:eastAsia="uk-UA"/>
              </w:rPr>
            </w:pPr>
            <w:r w:rsidRPr="001D40E1">
              <w:rPr>
                <w:sz w:val="24"/>
                <w:szCs w:val="24"/>
                <w:lang w:eastAsia="uk-UA"/>
              </w:rPr>
              <w:t>2</w:t>
            </w:r>
          </w:p>
        </w:tc>
        <w:tc>
          <w:tcPr>
            <w:tcW w:w="6804" w:type="dxa"/>
            <w:tcBorders>
              <w:top w:val="single" w:sz="4" w:space="0" w:color="auto"/>
              <w:left w:val="single" w:sz="4" w:space="0" w:color="auto"/>
              <w:bottom w:val="single" w:sz="4" w:space="0" w:color="auto"/>
              <w:right w:val="single" w:sz="4" w:space="0" w:color="auto"/>
            </w:tcBorders>
          </w:tcPr>
          <w:p w:rsidR="008E479C" w:rsidRPr="001D40E1" w:rsidRDefault="008E479C" w:rsidP="007A72B8">
            <w:pPr>
              <w:suppressAutoHyphens w:val="0"/>
              <w:jc w:val="both"/>
              <w:rPr>
                <w:sz w:val="24"/>
                <w:szCs w:val="24"/>
                <w:lang w:eastAsia="uk-UA"/>
              </w:rPr>
            </w:pPr>
            <w:r w:rsidRPr="001D40E1">
              <w:rPr>
                <w:sz w:val="24"/>
                <w:szCs w:val="24"/>
                <w:lang w:eastAsia="uk-UA"/>
              </w:rPr>
              <w:t>Передекзаменаційна консультація</w:t>
            </w:r>
          </w:p>
        </w:tc>
        <w:tc>
          <w:tcPr>
            <w:tcW w:w="1945" w:type="dxa"/>
            <w:tcBorders>
              <w:top w:val="single" w:sz="4" w:space="0" w:color="auto"/>
              <w:left w:val="single" w:sz="4" w:space="0" w:color="auto"/>
              <w:bottom w:val="single" w:sz="4" w:space="0" w:color="auto"/>
              <w:right w:val="single" w:sz="4" w:space="0" w:color="auto"/>
            </w:tcBorders>
          </w:tcPr>
          <w:p w:rsidR="008E479C" w:rsidRPr="001D40E1" w:rsidRDefault="008E479C" w:rsidP="007A72B8">
            <w:pPr>
              <w:suppressAutoHyphens w:val="0"/>
              <w:jc w:val="center"/>
              <w:rPr>
                <w:sz w:val="24"/>
                <w:szCs w:val="24"/>
                <w:lang w:eastAsia="uk-UA"/>
              </w:rPr>
            </w:pPr>
            <w:r w:rsidRPr="001D40E1">
              <w:rPr>
                <w:sz w:val="24"/>
                <w:szCs w:val="24"/>
                <w:lang w:eastAsia="uk-UA"/>
              </w:rPr>
              <w:t>5</w:t>
            </w:r>
          </w:p>
        </w:tc>
      </w:tr>
      <w:tr w:rsidR="008E479C" w:rsidRPr="001D40E1" w:rsidTr="007A72B8">
        <w:tc>
          <w:tcPr>
            <w:tcW w:w="959" w:type="dxa"/>
            <w:tcBorders>
              <w:top w:val="single" w:sz="4" w:space="0" w:color="auto"/>
              <w:left w:val="single" w:sz="4" w:space="0" w:color="auto"/>
              <w:bottom w:val="single" w:sz="4" w:space="0" w:color="auto"/>
              <w:right w:val="single" w:sz="4" w:space="0" w:color="auto"/>
            </w:tcBorders>
          </w:tcPr>
          <w:p w:rsidR="008E479C" w:rsidRPr="001D40E1" w:rsidRDefault="008E479C" w:rsidP="007A72B8">
            <w:pPr>
              <w:suppressAutoHyphens w:val="0"/>
              <w:jc w:val="center"/>
              <w:rPr>
                <w:sz w:val="24"/>
                <w:szCs w:val="24"/>
                <w:lang w:eastAsia="uk-UA"/>
              </w:rPr>
            </w:pPr>
          </w:p>
        </w:tc>
        <w:tc>
          <w:tcPr>
            <w:tcW w:w="6804" w:type="dxa"/>
            <w:tcBorders>
              <w:top w:val="single" w:sz="4" w:space="0" w:color="auto"/>
              <w:left w:val="single" w:sz="4" w:space="0" w:color="auto"/>
              <w:bottom w:val="single" w:sz="4" w:space="0" w:color="auto"/>
              <w:right w:val="single" w:sz="4" w:space="0" w:color="auto"/>
            </w:tcBorders>
          </w:tcPr>
          <w:p w:rsidR="008E479C" w:rsidRPr="001D40E1" w:rsidRDefault="008E479C" w:rsidP="007A72B8">
            <w:pPr>
              <w:suppressAutoHyphens w:val="0"/>
              <w:jc w:val="center"/>
              <w:rPr>
                <w:b/>
                <w:sz w:val="24"/>
                <w:szCs w:val="24"/>
                <w:lang w:eastAsia="uk-UA"/>
              </w:rPr>
            </w:pPr>
            <w:r w:rsidRPr="001D40E1">
              <w:rPr>
                <w:b/>
                <w:sz w:val="24"/>
                <w:szCs w:val="24"/>
                <w:lang w:eastAsia="uk-UA"/>
              </w:rPr>
              <w:t>Разом годин</w:t>
            </w:r>
          </w:p>
        </w:tc>
        <w:tc>
          <w:tcPr>
            <w:tcW w:w="1945" w:type="dxa"/>
            <w:tcBorders>
              <w:top w:val="single" w:sz="4" w:space="0" w:color="auto"/>
              <w:left w:val="single" w:sz="4" w:space="0" w:color="auto"/>
              <w:bottom w:val="single" w:sz="4" w:space="0" w:color="auto"/>
              <w:right w:val="single" w:sz="4" w:space="0" w:color="auto"/>
            </w:tcBorders>
          </w:tcPr>
          <w:p w:rsidR="008E479C" w:rsidRPr="001D40E1" w:rsidRDefault="008E479C" w:rsidP="007A72B8">
            <w:pPr>
              <w:suppressAutoHyphens w:val="0"/>
              <w:jc w:val="center"/>
              <w:rPr>
                <w:b/>
                <w:sz w:val="24"/>
                <w:szCs w:val="24"/>
                <w:lang w:eastAsia="uk-UA"/>
              </w:rPr>
            </w:pPr>
            <w:r w:rsidRPr="001D40E1">
              <w:rPr>
                <w:b/>
                <w:sz w:val="24"/>
                <w:szCs w:val="24"/>
                <w:lang w:eastAsia="uk-UA"/>
              </w:rPr>
              <w:t>9</w:t>
            </w:r>
          </w:p>
        </w:tc>
      </w:tr>
    </w:tbl>
    <w:p w:rsidR="008E479C" w:rsidRDefault="008E479C" w:rsidP="008E479C">
      <w:pPr>
        <w:suppressAutoHyphens w:val="0"/>
        <w:jc w:val="center"/>
        <w:rPr>
          <w:b/>
          <w:sz w:val="24"/>
          <w:szCs w:val="24"/>
          <w:lang w:eastAsia="uk-UA"/>
        </w:rPr>
      </w:pPr>
    </w:p>
    <w:p w:rsidR="008E479C" w:rsidRPr="001D40E1" w:rsidRDefault="008E479C" w:rsidP="008E479C">
      <w:pPr>
        <w:suppressAutoHyphens w:val="0"/>
        <w:jc w:val="center"/>
        <w:rPr>
          <w:b/>
          <w:sz w:val="24"/>
          <w:szCs w:val="24"/>
          <w:lang w:eastAsia="uk-UA"/>
        </w:rPr>
      </w:pPr>
      <w:r>
        <w:rPr>
          <w:b/>
          <w:sz w:val="24"/>
          <w:szCs w:val="24"/>
          <w:lang w:eastAsia="uk-UA"/>
        </w:rPr>
        <w:br w:type="page"/>
      </w:r>
      <w:r w:rsidRPr="001D40E1">
        <w:rPr>
          <w:b/>
          <w:sz w:val="24"/>
          <w:szCs w:val="24"/>
          <w:lang w:eastAsia="uk-UA"/>
        </w:rPr>
        <w:lastRenderedPageBreak/>
        <w:t>РОЗДІЛ 8. ПЕРЕЛІК ПИТАНЬ, ЩО ВИНОСЯТЬСЯ НА ПІДСУМКОВИЙ КОНТРОЛЬ</w:t>
      </w:r>
    </w:p>
    <w:p w:rsidR="008E479C" w:rsidRPr="001D40E1" w:rsidRDefault="008E479C" w:rsidP="008E479C">
      <w:pPr>
        <w:numPr>
          <w:ilvl w:val="0"/>
          <w:numId w:val="15"/>
        </w:numPr>
        <w:suppressAutoHyphens w:val="0"/>
        <w:ind w:left="0"/>
        <w:jc w:val="both"/>
        <w:rPr>
          <w:sz w:val="24"/>
          <w:szCs w:val="24"/>
          <w:lang w:eastAsia="uk-UA"/>
        </w:rPr>
      </w:pPr>
      <w:r w:rsidRPr="001D40E1">
        <w:rPr>
          <w:sz w:val="24"/>
          <w:szCs w:val="24"/>
          <w:lang w:eastAsia="uk-UA"/>
        </w:rPr>
        <w:t>Фінансова послуга в системі ринкових відносин. Сфера надання фінансових послуг.</w:t>
      </w:r>
    </w:p>
    <w:p w:rsidR="008E479C" w:rsidRPr="001D40E1" w:rsidRDefault="008E479C" w:rsidP="008E479C">
      <w:pPr>
        <w:numPr>
          <w:ilvl w:val="0"/>
          <w:numId w:val="15"/>
        </w:numPr>
        <w:suppressAutoHyphens w:val="0"/>
        <w:ind w:left="0"/>
        <w:jc w:val="both"/>
        <w:rPr>
          <w:sz w:val="24"/>
          <w:szCs w:val="24"/>
          <w:lang w:eastAsia="uk-UA"/>
        </w:rPr>
      </w:pPr>
      <w:r w:rsidRPr="001D40E1">
        <w:rPr>
          <w:sz w:val="24"/>
          <w:szCs w:val="24"/>
          <w:lang w:eastAsia="uk-UA"/>
        </w:rPr>
        <w:t>Попит та пропозиція на фінансові послуги.</w:t>
      </w:r>
    </w:p>
    <w:p w:rsidR="008E479C" w:rsidRPr="001D40E1" w:rsidRDefault="008E479C" w:rsidP="008E479C">
      <w:pPr>
        <w:numPr>
          <w:ilvl w:val="0"/>
          <w:numId w:val="15"/>
        </w:numPr>
        <w:suppressAutoHyphens w:val="0"/>
        <w:ind w:left="0"/>
        <w:jc w:val="both"/>
        <w:rPr>
          <w:sz w:val="24"/>
          <w:szCs w:val="24"/>
          <w:lang w:eastAsia="uk-UA"/>
        </w:rPr>
      </w:pPr>
      <w:r w:rsidRPr="001D40E1">
        <w:rPr>
          <w:sz w:val="24"/>
          <w:szCs w:val="24"/>
          <w:lang w:eastAsia="uk-UA"/>
        </w:rPr>
        <w:t>Структуризація та сегментація РФП.</w:t>
      </w:r>
    </w:p>
    <w:p w:rsidR="008E479C" w:rsidRPr="001D40E1" w:rsidRDefault="008E479C" w:rsidP="008E479C">
      <w:pPr>
        <w:numPr>
          <w:ilvl w:val="0"/>
          <w:numId w:val="15"/>
        </w:numPr>
        <w:suppressAutoHyphens w:val="0"/>
        <w:ind w:left="0"/>
        <w:jc w:val="both"/>
        <w:rPr>
          <w:sz w:val="24"/>
          <w:szCs w:val="24"/>
          <w:lang w:eastAsia="uk-UA"/>
        </w:rPr>
      </w:pPr>
      <w:r w:rsidRPr="001D40E1">
        <w:rPr>
          <w:sz w:val="24"/>
          <w:szCs w:val="24"/>
          <w:lang w:eastAsia="uk-UA"/>
        </w:rPr>
        <w:t xml:space="preserve">Роль РФП в </w:t>
      </w:r>
      <w:proofErr w:type="spellStart"/>
      <w:r w:rsidRPr="001D40E1">
        <w:rPr>
          <w:sz w:val="24"/>
          <w:szCs w:val="24"/>
          <w:lang w:eastAsia="uk-UA"/>
        </w:rPr>
        <w:t>сек’юритизації</w:t>
      </w:r>
      <w:proofErr w:type="spellEnd"/>
      <w:r w:rsidRPr="001D40E1">
        <w:rPr>
          <w:sz w:val="24"/>
          <w:szCs w:val="24"/>
          <w:lang w:eastAsia="uk-UA"/>
        </w:rPr>
        <w:t xml:space="preserve"> фінансових ресурсів.</w:t>
      </w:r>
    </w:p>
    <w:p w:rsidR="008E479C" w:rsidRPr="001D40E1" w:rsidRDefault="008E479C" w:rsidP="008E479C">
      <w:pPr>
        <w:numPr>
          <w:ilvl w:val="0"/>
          <w:numId w:val="15"/>
        </w:numPr>
        <w:suppressAutoHyphens w:val="0"/>
        <w:ind w:left="0"/>
        <w:jc w:val="both"/>
        <w:rPr>
          <w:sz w:val="24"/>
          <w:szCs w:val="24"/>
          <w:lang w:eastAsia="uk-UA"/>
        </w:rPr>
      </w:pPr>
      <w:r w:rsidRPr="001D40E1">
        <w:rPr>
          <w:sz w:val="24"/>
          <w:szCs w:val="24"/>
          <w:lang w:eastAsia="uk-UA"/>
        </w:rPr>
        <w:t>Фінансові послуги на грошовому ринку.</w:t>
      </w:r>
    </w:p>
    <w:p w:rsidR="008E479C" w:rsidRPr="001D40E1" w:rsidRDefault="008E479C" w:rsidP="008E479C">
      <w:pPr>
        <w:numPr>
          <w:ilvl w:val="0"/>
          <w:numId w:val="15"/>
        </w:numPr>
        <w:suppressAutoHyphens w:val="0"/>
        <w:ind w:left="0"/>
        <w:jc w:val="both"/>
        <w:rPr>
          <w:sz w:val="24"/>
          <w:szCs w:val="24"/>
          <w:lang w:eastAsia="uk-UA"/>
        </w:rPr>
      </w:pPr>
      <w:r w:rsidRPr="001D40E1">
        <w:rPr>
          <w:sz w:val="24"/>
          <w:szCs w:val="24"/>
          <w:lang w:eastAsia="uk-UA"/>
        </w:rPr>
        <w:t>Депозитний ринок.</w:t>
      </w:r>
    </w:p>
    <w:p w:rsidR="008E479C" w:rsidRPr="001D40E1" w:rsidRDefault="008E479C" w:rsidP="008E479C">
      <w:pPr>
        <w:numPr>
          <w:ilvl w:val="0"/>
          <w:numId w:val="15"/>
        </w:numPr>
        <w:suppressAutoHyphens w:val="0"/>
        <w:ind w:left="0"/>
        <w:jc w:val="both"/>
        <w:rPr>
          <w:sz w:val="24"/>
          <w:szCs w:val="24"/>
          <w:lang w:eastAsia="uk-UA"/>
        </w:rPr>
      </w:pPr>
      <w:r w:rsidRPr="001D40E1">
        <w:rPr>
          <w:sz w:val="24"/>
          <w:szCs w:val="24"/>
          <w:lang w:eastAsia="uk-UA"/>
        </w:rPr>
        <w:t>Види банківських депозитів.</w:t>
      </w:r>
    </w:p>
    <w:p w:rsidR="008E479C" w:rsidRPr="001D40E1" w:rsidRDefault="008E479C" w:rsidP="008E479C">
      <w:pPr>
        <w:numPr>
          <w:ilvl w:val="0"/>
          <w:numId w:val="15"/>
        </w:numPr>
        <w:suppressAutoHyphens w:val="0"/>
        <w:ind w:left="0"/>
        <w:jc w:val="both"/>
        <w:rPr>
          <w:sz w:val="24"/>
          <w:szCs w:val="24"/>
          <w:lang w:eastAsia="uk-UA"/>
        </w:rPr>
      </w:pPr>
      <w:r w:rsidRPr="001D40E1">
        <w:rPr>
          <w:sz w:val="24"/>
          <w:szCs w:val="24"/>
          <w:lang w:eastAsia="uk-UA"/>
        </w:rPr>
        <w:t>Оцінка дохідності депозитних операцій.</w:t>
      </w:r>
    </w:p>
    <w:p w:rsidR="008E479C" w:rsidRPr="001D40E1" w:rsidRDefault="008E479C" w:rsidP="008E479C">
      <w:pPr>
        <w:numPr>
          <w:ilvl w:val="0"/>
          <w:numId w:val="15"/>
        </w:numPr>
        <w:suppressAutoHyphens w:val="0"/>
        <w:ind w:left="0"/>
        <w:jc w:val="both"/>
        <w:rPr>
          <w:sz w:val="24"/>
          <w:szCs w:val="24"/>
          <w:lang w:eastAsia="uk-UA"/>
        </w:rPr>
      </w:pPr>
      <w:r w:rsidRPr="001D40E1">
        <w:rPr>
          <w:sz w:val="24"/>
          <w:szCs w:val="24"/>
          <w:lang w:eastAsia="uk-UA"/>
        </w:rPr>
        <w:t>Фінансові послуги для здійснення грошових платежів та розрахунків.</w:t>
      </w:r>
    </w:p>
    <w:p w:rsidR="008E479C" w:rsidRPr="001D40E1" w:rsidRDefault="008E479C" w:rsidP="008E479C">
      <w:pPr>
        <w:numPr>
          <w:ilvl w:val="0"/>
          <w:numId w:val="15"/>
        </w:numPr>
        <w:suppressAutoHyphens w:val="0"/>
        <w:ind w:left="0"/>
        <w:jc w:val="both"/>
        <w:rPr>
          <w:sz w:val="24"/>
          <w:szCs w:val="24"/>
          <w:lang w:eastAsia="uk-UA"/>
        </w:rPr>
      </w:pPr>
      <w:r w:rsidRPr="001D40E1">
        <w:rPr>
          <w:sz w:val="24"/>
          <w:szCs w:val="24"/>
          <w:lang w:eastAsia="uk-UA"/>
        </w:rPr>
        <w:t>Фінансові послуги в Internet.</w:t>
      </w:r>
    </w:p>
    <w:p w:rsidR="008E479C" w:rsidRPr="001D40E1" w:rsidRDefault="008E479C" w:rsidP="008E479C">
      <w:pPr>
        <w:numPr>
          <w:ilvl w:val="0"/>
          <w:numId w:val="15"/>
        </w:numPr>
        <w:suppressAutoHyphens w:val="0"/>
        <w:ind w:left="0"/>
        <w:jc w:val="both"/>
        <w:rPr>
          <w:sz w:val="24"/>
          <w:szCs w:val="24"/>
          <w:lang w:eastAsia="uk-UA"/>
        </w:rPr>
      </w:pPr>
      <w:r w:rsidRPr="001D40E1">
        <w:rPr>
          <w:sz w:val="24"/>
          <w:szCs w:val="24"/>
          <w:lang w:eastAsia="uk-UA"/>
        </w:rPr>
        <w:t>Види банківських платіжних карток та їх класифікація.</w:t>
      </w:r>
    </w:p>
    <w:p w:rsidR="008E479C" w:rsidRPr="001D40E1" w:rsidRDefault="008E479C" w:rsidP="008E479C">
      <w:pPr>
        <w:numPr>
          <w:ilvl w:val="0"/>
          <w:numId w:val="15"/>
        </w:numPr>
        <w:suppressAutoHyphens w:val="0"/>
        <w:ind w:left="0"/>
        <w:jc w:val="both"/>
        <w:rPr>
          <w:sz w:val="24"/>
          <w:szCs w:val="24"/>
          <w:lang w:eastAsia="uk-UA"/>
        </w:rPr>
      </w:pPr>
      <w:r w:rsidRPr="001D40E1">
        <w:rPr>
          <w:sz w:val="24"/>
          <w:szCs w:val="24"/>
          <w:lang w:eastAsia="uk-UA"/>
        </w:rPr>
        <w:t>Віртуальні послуги.</w:t>
      </w:r>
    </w:p>
    <w:p w:rsidR="008E479C" w:rsidRPr="001D40E1" w:rsidRDefault="008E479C" w:rsidP="008E479C">
      <w:pPr>
        <w:numPr>
          <w:ilvl w:val="0"/>
          <w:numId w:val="15"/>
        </w:numPr>
        <w:suppressAutoHyphens w:val="0"/>
        <w:ind w:left="0"/>
        <w:jc w:val="both"/>
        <w:rPr>
          <w:sz w:val="24"/>
          <w:szCs w:val="24"/>
          <w:lang w:eastAsia="uk-UA"/>
        </w:rPr>
      </w:pPr>
      <w:r w:rsidRPr="001D40E1">
        <w:rPr>
          <w:sz w:val="24"/>
          <w:szCs w:val="24"/>
          <w:lang w:eastAsia="uk-UA"/>
        </w:rPr>
        <w:t>Факторингові операції.</w:t>
      </w:r>
    </w:p>
    <w:p w:rsidR="008E479C" w:rsidRPr="001D40E1" w:rsidRDefault="008E479C" w:rsidP="008E479C">
      <w:pPr>
        <w:numPr>
          <w:ilvl w:val="0"/>
          <w:numId w:val="15"/>
        </w:numPr>
        <w:suppressAutoHyphens w:val="0"/>
        <w:ind w:left="0"/>
        <w:jc w:val="both"/>
        <w:rPr>
          <w:sz w:val="24"/>
          <w:szCs w:val="24"/>
          <w:lang w:eastAsia="uk-UA"/>
        </w:rPr>
      </w:pPr>
      <w:r w:rsidRPr="001D40E1">
        <w:rPr>
          <w:sz w:val="24"/>
          <w:szCs w:val="24"/>
          <w:lang w:eastAsia="uk-UA"/>
        </w:rPr>
        <w:t>Міжнародні розрахунки.</w:t>
      </w:r>
    </w:p>
    <w:p w:rsidR="008E479C" w:rsidRPr="001D40E1" w:rsidRDefault="008E479C" w:rsidP="008E479C">
      <w:pPr>
        <w:numPr>
          <w:ilvl w:val="0"/>
          <w:numId w:val="15"/>
        </w:numPr>
        <w:suppressAutoHyphens w:val="0"/>
        <w:ind w:left="0"/>
        <w:jc w:val="both"/>
        <w:rPr>
          <w:sz w:val="24"/>
          <w:szCs w:val="24"/>
          <w:lang w:eastAsia="uk-UA"/>
        </w:rPr>
      </w:pPr>
      <w:r w:rsidRPr="001D40E1">
        <w:rPr>
          <w:sz w:val="24"/>
          <w:szCs w:val="24"/>
          <w:lang w:eastAsia="uk-UA"/>
        </w:rPr>
        <w:t>Ощадні депозити та цільові вклади.</w:t>
      </w:r>
    </w:p>
    <w:p w:rsidR="008E479C" w:rsidRPr="001D40E1" w:rsidRDefault="008E479C" w:rsidP="008E479C">
      <w:pPr>
        <w:numPr>
          <w:ilvl w:val="0"/>
          <w:numId w:val="15"/>
        </w:numPr>
        <w:suppressAutoHyphens w:val="0"/>
        <w:ind w:left="0"/>
        <w:jc w:val="both"/>
        <w:rPr>
          <w:sz w:val="24"/>
          <w:szCs w:val="24"/>
          <w:lang w:eastAsia="uk-UA"/>
        </w:rPr>
      </w:pPr>
      <w:r w:rsidRPr="001D40E1">
        <w:rPr>
          <w:sz w:val="24"/>
          <w:szCs w:val="24"/>
          <w:lang w:eastAsia="uk-UA"/>
        </w:rPr>
        <w:t>Міжбанківські розрахунки.</w:t>
      </w:r>
    </w:p>
    <w:p w:rsidR="008E479C" w:rsidRPr="001D40E1" w:rsidRDefault="008E479C" w:rsidP="008E479C">
      <w:pPr>
        <w:numPr>
          <w:ilvl w:val="0"/>
          <w:numId w:val="15"/>
        </w:numPr>
        <w:suppressAutoHyphens w:val="0"/>
        <w:ind w:left="0"/>
        <w:jc w:val="both"/>
        <w:rPr>
          <w:spacing w:val="-6"/>
          <w:sz w:val="24"/>
          <w:szCs w:val="24"/>
          <w:lang w:eastAsia="uk-UA"/>
        </w:rPr>
      </w:pPr>
      <w:r w:rsidRPr="001D40E1">
        <w:rPr>
          <w:spacing w:val="-6"/>
          <w:sz w:val="24"/>
          <w:szCs w:val="24"/>
          <w:lang w:eastAsia="uk-UA"/>
        </w:rPr>
        <w:t>Прості та складні проценти та їх використання для оцінки депозитних вкладів.</w:t>
      </w:r>
    </w:p>
    <w:p w:rsidR="008E479C" w:rsidRPr="001D40E1" w:rsidRDefault="008E479C" w:rsidP="008E479C">
      <w:pPr>
        <w:numPr>
          <w:ilvl w:val="0"/>
          <w:numId w:val="15"/>
        </w:numPr>
        <w:suppressAutoHyphens w:val="0"/>
        <w:ind w:left="0"/>
        <w:jc w:val="both"/>
        <w:rPr>
          <w:sz w:val="24"/>
          <w:szCs w:val="24"/>
          <w:lang w:eastAsia="uk-UA"/>
        </w:rPr>
      </w:pPr>
      <w:r w:rsidRPr="001D40E1">
        <w:rPr>
          <w:sz w:val="24"/>
          <w:szCs w:val="24"/>
          <w:lang w:eastAsia="uk-UA"/>
        </w:rPr>
        <w:t>Трастові операції.</w:t>
      </w:r>
    </w:p>
    <w:p w:rsidR="008E479C" w:rsidRPr="001D40E1" w:rsidRDefault="008E479C" w:rsidP="008E479C">
      <w:pPr>
        <w:numPr>
          <w:ilvl w:val="0"/>
          <w:numId w:val="15"/>
        </w:numPr>
        <w:suppressAutoHyphens w:val="0"/>
        <w:ind w:left="0"/>
        <w:jc w:val="both"/>
        <w:rPr>
          <w:sz w:val="24"/>
          <w:szCs w:val="24"/>
          <w:lang w:eastAsia="uk-UA"/>
        </w:rPr>
      </w:pPr>
      <w:r w:rsidRPr="001D40E1">
        <w:rPr>
          <w:sz w:val="24"/>
          <w:szCs w:val="24"/>
          <w:lang w:eastAsia="uk-UA"/>
        </w:rPr>
        <w:t>Фінансові послуги на валютному ринку.</w:t>
      </w:r>
    </w:p>
    <w:p w:rsidR="008E479C" w:rsidRPr="001D40E1" w:rsidRDefault="008E479C" w:rsidP="008E479C">
      <w:pPr>
        <w:numPr>
          <w:ilvl w:val="0"/>
          <w:numId w:val="15"/>
        </w:numPr>
        <w:suppressAutoHyphens w:val="0"/>
        <w:ind w:left="0"/>
        <w:jc w:val="both"/>
        <w:rPr>
          <w:sz w:val="24"/>
          <w:szCs w:val="24"/>
          <w:lang w:eastAsia="uk-UA"/>
        </w:rPr>
      </w:pPr>
      <w:r w:rsidRPr="001D40E1">
        <w:rPr>
          <w:sz w:val="24"/>
          <w:szCs w:val="24"/>
          <w:lang w:eastAsia="uk-UA"/>
        </w:rPr>
        <w:t xml:space="preserve">Валютний </w:t>
      </w:r>
      <w:proofErr w:type="spellStart"/>
      <w:r w:rsidRPr="001D40E1">
        <w:rPr>
          <w:sz w:val="24"/>
          <w:szCs w:val="24"/>
          <w:lang w:eastAsia="uk-UA"/>
        </w:rPr>
        <w:t>дилінг</w:t>
      </w:r>
      <w:proofErr w:type="spellEnd"/>
      <w:r w:rsidRPr="001D40E1">
        <w:rPr>
          <w:sz w:val="24"/>
          <w:szCs w:val="24"/>
          <w:lang w:eastAsia="uk-UA"/>
        </w:rPr>
        <w:t>.</w:t>
      </w:r>
    </w:p>
    <w:p w:rsidR="008E479C" w:rsidRPr="001D40E1" w:rsidRDefault="008E479C" w:rsidP="008E479C">
      <w:pPr>
        <w:numPr>
          <w:ilvl w:val="0"/>
          <w:numId w:val="15"/>
        </w:numPr>
        <w:suppressAutoHyphens w:val="0"/>
        <w:ind w:left="0"/>
        <w:jc w:val="both"/>
        <w:rPr>
          <w:sz w:val="24"/>
          <w:szCs w:val="24"/>
          <w:lang w:eastAsia="uk-UA"/>
        </w:rPr>
      </w:pPr>
      <w:r w:rsidRPr="001D40E1">
        <w:rPr>
          <w:sz w:val="24"/>
          <w:szCs w:val="24"/>
          <w:lang w:eastAsia="uk-UA"/>
        </w:rPr>
        <w:t>Українська міжбанківська валютна біржа.</w:t>
      </w:r>
    </w:p>
    <w:p w:rsidR="008E479C" w:rsidRPr="001D40E1" w:rsidRDefault="008E479C" w:rsidP="008E479C">
      <w:pPr>
        <w:numPr>
          <w:ilvl w:val="0"/>
          <w:numId w:val="15"/>
        </w:numPr>
        <w:suppressAutoHyphens w:val="0"/>
        <w:ind w:left="0"/>
        <w:jc w:val="both"/>
        <w:rPr>
          <w:sz w:val="24"/>
          <w:szCs w:val="24"/>
          <w:lang w:eastAsia="uk-UA"/>
        </w:rPr>
      </w:pPr>
      <w:r w:rsidRPr="001D40E1">
        <w:rPr>
          <w:sz w:val="24"/>
          <w:szCs w:val="24"/>
          <w:lang w:eastAsia="uk-UA"/>
        </w:rPr>
        <w:t>Валютні ф’ючерси.</w:t>
      </w:r>
    </w:p>
    <w:p w:rsidR="008E479C" w:rsidRPr="001D40E1" w:rsidRDefault="008E479C" w:rsidP="008E479C">
      <w:pPr>
        <w:numPr>
          <w:ilvl w:val="0"/>
          <w:numId w:val="15"/>
        </w:numPr>
        <w:suppressAutoHyphens w:val="0"/>
        <w:ind w:left="0"/>
        <w:jc w:val="both"/>
        <w:rPr>
          <w:sz w:val="24"/>
          <w:szCs w:val="24"/>
          <w:lang w:eastAsia="uk-UA"/>
        </w:rPr>
      </w:pPr>
      <w:r w:rsidRPr="001D40E1">
        <w:rPr>
          <w:sz w:val="24"/>
          <w:szCs w:val="24"/>
          <w:lang w:eastAsia="uk-UA"/>
        </w:rPr>
        <w:t>Валютні опціони.</w:t>
      </w:r>
    </w:p>
    <w:p w:rsidR="008E479C" w:rsidRPr="001D40E1" w:rsidRDefault="008E479C" w:rsidP="008E479C">
      <w:pPr>
        <w:numPr>
          <w:ilvl w:val="0"/>
          <w:numId w:val="15"/>
        </w:numPr>
        <w:suppressAutoHyphens w:val="0"/>
        <w:ind w:left="0"/>
        <w:jc w:val="both"/>
        <w:rPr>
          <w:sz w:val="24"/>
          <w:szCs w:val="24"/>
          <w:lang w:eastAsia="uk-UA"/>
        </w:rPr>
      </w:pPr>
      <w:r w:rsidRPr="001D40E1">
        <w:rPr>
          <w:sz w:val="24"/>
          <w:szCs w:val="24"/>
          <w:lang w:eastAsia="uk-UA"/>
        </w:rPr>
        <w:t>Фінансові розрахунки на міжнародному ринку.</w:t>
      </w:r>
    </w:p>
    <w:p w:rsidR="008E479C" w:rsidRPr="001D40E1" w:rsidRDefault="008E479C" w:rsidP="008E479C">
      <w:pPr>
        <w:numPr>
          <w:ilvl w:val="0"/>
          <w:numId w:val="15"/>
        </w:numPr>
        <w:suppressAutoHyphens w:val="0"/>
        <w:ind w:left="0"/>
        <w:jc w:val="both"/>
        <w:rPr>
          <w:sz w:val="24"/>
          <w:szCs w:val="24"/>
          <w:lang w:eastAsia="uk-UA"/>
        </w:rPr>
      </w:pPr>
      <w:r w:rsidRPr="001D40E1">
        <w:rPr>
          <w:sz w:val="24"/>
          <w:szCs w:val="24"/>
          <w:lang w:eastAsia="uk-UA"/>
        </w:rPr>
        <w:t>Конверсійні та форвардні угоди.</w:t>
      </w:r>
    </w:p>
    <w:p w:rsidR="008E479C" w:rsidRPr="001D40E1" w:rsidRDefault="008E479C" w:rsidP="008E479C">
      <w:pPr>
        <w:numPr>
          <w:ilvl w:val="0"/>
          <w:numId w:val="15"/>
        </w:numPr>
        <w:suppressAutoHyphens w:val="0"/>
        <w:ind w:left="0"/>
        <w:jc w:val="both"/>
        <w:rPr>
          <w:sz w:val="24"/>
          <w:szCs w:val="24"/>
          <w:lang w:eastAsia="uk-UA"/>
        </w:rPr>
      </w:pPr>
      <w:r w:rsidRPr="001D40E1">
        <w:rPr>
          <w:sz w:val="24"/>
          <w:szCs w:val="24"/>
          <w:lang w:eastAsia="uk-UA"/>
        </w:rPr>
        <w:t>Рейтингові та інформаційні агентства.</w:t>
      </w:r>
    </w:p>
    <w:p w:rsidR="008E479C" w:rsidRPr="001D40E1" w:rsidRDefault="008E479C" w:rsidP="008E479C">
      <w:pPr>
        <w:numPr>
          <w:ilvl w:val="0"/>
          <w:numId w:val="15"/>
        </w:numPr>
        <w:suppressAutoHyphens w:val="0"/>
        <w:ind w:left="0"/>
        <w:jc w:val="both"/>
        <w:rPr>
          <w:sz w:val="24"/>
          <w:szCs w:val="24"/>
          <w:lang w:eastAsia="uk-UA"/>
        </w:rPr>
      </w:pPr>
      <w:r w:rsidRPr="001D40E1">
        <w:rPr>
          <w:sz w:val="24"/>
          <w:szCs w:val="24"/>
          <w:lang w:eastAsia="uk-UA"/>
        </w:rPr>
        <w:t>Лізингові послуги.</w:t>
      </w:r>
    </w:p>
    <w:p w:rsidR="008E479C" w:rsidRPr="001D40E1" w:rsidRDefault="008E479C" w:rsidP="008E479C">
      <w:pPr>
        <w:numPr>
          <w:ilvl w:val="0"/>
          <w:numId w:val="15"/>
        </w:numPr>
        <w:suppressAutoHyphens w:val="0"/>
        <w:ind w:left="0"/>
        <w:jc w:val="both"/>
        <w:rPr>
          <w:sz w:val="24"/>
          <w:szCs w:val="24"/>
          <w:lang w:eastAsia="uk-UA"/>
        </w:rPr>
      </w:pPr>
      <w:r w:rsidRPr="001D40E1">
        <w:rPr>
          <w:sz w:val="24"/>
          <w:szCs w:val="24"/>
          <w:lang w:eastAsia="uk-UA"/>
        </w:rPr>
        <w:t>Вексельний кредит.</w:t>
      </w:r>
    </w:p>
    <w:p w:rsidR="008E479C" w:rsidRPr="001D40E1" w:rsidRDefault="008E479C" w:rsidP="008E479C">
      <w:pPr>
        <w:numPr>
          <w:ilvl w:val="0"/>
          <w:numId w:val="15"/>
        </w:numPr>
        <w:suppressAutoHyphens w:val="0"/>
        <w:ind w:left="0"/>
        <w:jc w:val="both"/>
        <w:rPr>
          <w:sz w:val="24"/>
          <w:szCs w:val="24"/>
          <w:lang w:eastAsia="uk-UA"/>
        </w:rPr>
      </w:pPr>
      <w:r w:rsidRPr="001D40E1">
        <w:rPr>
          <w:sz w:val="24"/>
          <w:szCs w:val="24"/>
          <w:lang w:eastAsia="uk-UA"/>
        </w:rPr>
        <w:t>Організаційні форми банківського кредитування за кордоном.</w:t>
      </w:r>
    </w:p>
    <w:p w:rsidR="008E479C" w:rsidRPr="001D40E1" w:rsidRDefault="008E479C" w:rsidP="008E479C">
      <w:pPr>
        <w:numPr>
          <w:ilvl w:val="0"/>
          <w:numId w:val="15"/>
        </w:numPr>
        <w:suppressAutoHyphens w:val="0"/>
        <w:ind w:left="0"/>
        <w:jc w:val="both"/>
        <w:rPr>
          <w:sz w:val="24"/>
          <w:szCs w:val="24"/>
          <w:lang w:eastAsia="uk-UA"/>
        </w:rPr>
      </w:pPr>
      <w:r w:rsidRPr="001D40E1">
        <w:rPr>
          <w:sz w:val="24"/>
          <w:szCs w:val="24"/>
          <w:lang w:eastAsia="uk-UA"/>
        </w:rPr>
        <w:t>Кредитні рейтинги. Рейтингові агентства.</w:t>
      </w:r>
    </w:p>
    <w:p w:rsidR="008E479C" w:rsidRPr="001D40E1" w:rsidRDefault="008E479C" w:rsidP="008E479C">
      <w:pPr>
        <w:numPr>
          <w:ilvl w:val="0"/>
          <w:numId w:val="15"/>
        </w:numPr>
        <w:suppressAutoHyphens w:val="0"/>
        <w:ind w:left="0"/>
        <w:jc w:val="both"/>
        <w:rPr>
          <w:sz w:val="24"/>
          <w:szCs w:val="24"/>
          <w:lang w:eastAsia="uk-UA"/>
        </w:rPr>
      </w:pPr>
      <w:r w:rsidRPr="001D40E1">
        <w:rPr>
          <w:sz w:val="24"/>
          <w:szCs w:val="24"/>
          <w:lang w:eastAsia="uk-UA"/>
        </w:rPr>
        <w:t>Ціна кредиту. Ринкова вартість кредиту.</w:t>
      </w:r>
    </w:p>
    <w:p w:rsidR="008E479C" w:rsidRPr="001D40E1" w:rsidRDefault="008E479C" w:rsidP="008E479C">
      <w:pPr>
        <w:numPr>
          <w:ilvl w:val="0"/>
          <w:numId w:val="15"/>
        </w:numPr>
        <w:suppressAutoHyphens w:val="0"/>
        <w:ind w:left="0"/>
        <w:jc w:val="both"/>
        <w:rPr>
          <w:sz w:val="24"/>
          <w:szCs w:val="24"/>
          <w:lang w:eastAsia="uk-UA"/>
        </w:rPr>
      </w:pPr>
      <w:r w:rsidRPr="001D40E1">
        <w:rPr>
          <w:sz w:val="24"/>
          <w:szCs w:val="24"/>
          <w:lang w:eastAsia="uk-UA"/>
        </w:rPr>
        <w:t>Оцінка дохідності кредитних операцій.</w:t>
      </w:r>
    </w:p>
    <w:p w:rsidR="008E479C" w:rsidRPr="001D40E1" w:rsidRDefault="008E479C" w:rsidP="008E479C">
      <w:pPr>
        <w:numPr>
          <w:ilvl w:val="0"/>
          <w:numId w:val="15"/>
        </w:numPr>
        <w:suppressAutoHyphens w:val="0"/>
        <w:ind w:left="0"/>
        <w:jc w:val="both"/>
        <w:rPr>
          <w:sz w:val="24"/>
          <w:szCs w:val="24"/>
          <w:lang w:eastAsia="uk-UA"/>
        </w:rPr>
      </w:pPr>
      <w:proofErr w:type="spellStart"/>
      <w:r w:rsidRPr="001D40E1">
        <w:rPr>
          <w:sz w:val="24"/>
          <w:szCs w:val="24"/>
          <w:lang w:eastAsia="uk-UA"/>
        </w:rPr>
        <w:t>Андеррайтерські</w:t>
      </w:r>
      <w:proofErr w:type="spellEnd"/>
      <w:r w:rsidRPr="001D40E1">
        <w:rPr>
          <w:sz w:val="24"/>
          <w:szCs w:val="24"/>
          <w:lang w:eastAsia="uk-UA"/>
        </w:rPr>
        <w:t xml:space="preserve"> послуги.</w:t>
      </w:r>
    </w:p>
    <w:p w:rsidR="008E479C" w:rsidRPr="001D40E1" w:rsidRDefault="008E479C" w:rsidP="008E479C">
      <w:pPr>
        <w:numPr>
          <w:ilvl w:val="0"/>
          <w:numId w:val="15"/>
        </w:numPr>
        <w:suppressAutoHyphens w:val="0"/>
        <w:ind w:left="0"/>
        <w:jc w:val="both"/>
        <w:rPr>
          <w:sz w:val="24"/>
          <w:szCs w:val="24"/>
          <w:lang w:eastAsia="uk-UA"/>
        </w:rPr>
      </w:pPr>
      <w:r w:rsidRPr="001D40E1">
        <w:rPr>
          <w:sz w:val="24"/>
          <w:szCs w:val="24"/>
          <w:lang w:eastAsia="uk-UA"/>
        </w:rPr>
        <w:t>Брокерські та дилерські послуги на ринку кредитів.</w:t>
      </w:r>
    </w:p>
    <w:p w:rsidR="008E479C" w:rsidRPr="001D40E1" w:rsidRDefault="008E479C" w:rsidP="008E479C">
      <w:pPr>
        <w:numPr>
          <w:ilvl w:val="0"/>
          <w:numId w:val="15"/>
        </w:numPr>
        <w:suppressAutoHyphens w:val="0"/>
        <w:ind w:left="0"/>
        <w:jc w:val="both"/>
        <w:rPr>
          <w:sz w:val="24"/>
          <w:szCs w:val="24"/>
          <w:lang w:eastAsia="uk-UA"/>
        </w:rPr>
      </w:pPr>
      <w:r w:rsidRPr="001D40E1">
        <w:rPr>
          <w:sz w:val="24"/>
          <w:szCs w:val="24"/>
          <w:lang w:eastAsia="uk-UA"/>
        </w:rPr>
        <w:t>Агентські послуги.</w:t>
      </w:r>
    </w:p>
    <w:p w:rsidR="008E479C" w:rsidRPr="001D40E1" w:rsidRDefault="008E479C" w:rsidP="008E479C">
      <w:pPr>
        <w:numPr>
          <w:ilvl w:val="0"/>
          <w:numId w:val="15"/>
        </w:numPr>
        <w:suppressAutoHyphens w:val="0"/>
        <w:ind w:left="0"/>
        <w:jc w:val="both"/>
        <w:rPr>
          <w:sz w:val="24"/>
          <w:szCs w:val="24"/>
          <w:lang w:eastAsia="uk-UA"/>
        </w:rPr>
      </w:pPr>
      <w:r w:rsidRPr="001D40E1">
        <w:rPr>
          <w:sz w:val="24"/>
          <w:szCs w:val="24"/>
          <w:lang w:eastAsia="uk-UA"/>
        </w:rPr>
        <w:t>Біржові послуги на РФП.</w:t>
      </w:r>
    </w:p>
    <w:p w:rsidR="008E479C" w:rsidRPr="001D40E1" w:rsidRDefault="008E479C" w:rsidP="008E479C">
      <w:pPr>
        <w:numPr>
          <w:ilvl w:val="0"/>
          <w:numId w:val="15"/>
        </w:numPr>
        <w:suppressAutoHyphens w:val="0"/>
        <w:ind w:left="0"/>
        <w:jc w:val="both"/>
        <w:rPr>
          <w:sz w:val="24"/>
          <w:szCs w:val="24"/>
          <w:lang w:eastAsia="uk-UA"/>
        </w:rPr>
      </w:pPr>
      <w:r w:rsidRPr="001D40E1">
        <w:rPr>
          <w:sz w:val="24"/>
          <w:szCs w:val="24"/>
          <w:lang w:eastAsia="uk-UA"/>
        </w:rPr>
        <w:t>Біржові індекси. Індекси Українського фондового ринку.</w:t>
      </w:r>
    </w:p>
    <w:p w:rsidR="008E479C" w:rsidRPr="001D40E1" w:rsidRDefault="008E479C" w:rsidP="008E479C">
      <w:pPr>
        <w:numPr>
          <w:ilvl w:val="0"/>
          <w:numId w:val="15"/>
        </w:numPr>
        <w:suppressAutoHyphens w:val="0"/>
        <w:ind w:left="0"/>
        <w:jc w:val="both"/>
        <w:rPr>
          <w:sz w:val="24"/>
          <w:szCs w:val="24"/>
          <w:lang w:eastAsia="uk-UA"/>
        </w:rPr>
      </w:pPr>
      <w:r w:rsidRPr="001D40E1">
        <w:rPr>
          <w:sz w:val="24"/>
          <w:szCs w:val="24"/>
          <w:lang w:eastAsia="uk-UA"/>
        </w:rPr>
        <w:t>Міжбанківські операції “СВОП”.</w:t>
      </w:r>
    </w:p>
    <w:p w:rsidR="008E479C" w:rsidRPr="001D40E1" w:rsidRDefault="008E479C" w:rsidP="008E479C">
      <w:pPr>
        <w:numPr>
          <w:ilvl w:val="0"/>
          <w:numId w:val="15"/>
        </w:numPr>
        <w:suppressAutoHyphens w:val="0"/>
        <w:ind w:left="0"/>
        <w:jc w:val="both"/>
        <w:rPr>
          <w:sz w:val="24"/>
          <w:szCs w:val="24"/>
          <w:lang w:eastAsia="uk-UA"/>
        </w:rPr>
      </w:pPr>
      <w:r w:rsidRPr="001D40E1">
        <w:rPr>
          <w:sz w:val="24"/>
          <w:szCs w:val="24"/>
          <w:lang w:eastAsia="uk-UA"/>
        </w:rPr>
        <w:t>Депозитарні послуги на фондовому ринку.</w:t>
      </w:r>
    </w:p>
    <w:p w:rsidR="008E479C" w:rsidRPr="001D40E1" w:rsidRDefault="008E479C" w:rsidP="008E479C">
      <w:pPr>
        <w:numPr>
          <w:ilvl w:val="0"/>
          <w:numId w:val="15"/>
        </w:numPr>
        <w:suppressAutoHyphens w:val="0"/>
        <w:ind w:left="0"/>
        <w:jc w:val="both"/>
        <w:rPr>
          <w:sz w:val="24"/>
          <w:szCs w:val="24"/>
          <w:lang w:eastAsia="uk-UA"/>
        </w:rPr>
      </w:pPr>
      <w:r w:rsidRPr="001D40E1">
        <w:rPr>
          <w:sz w:val="24"/>
          <w:szCs w:val="24"/>
          <w:lang w:eastAsia="uk-UA"/>
        </w:rPr>
        <w:t>Реєстраційні послуги на фондовому ринку.</w:t>
      </w:r>
    </w:p>
    <w:p w:rsidR="008E479C" w:rsidRPr="001D40E1" w:rsidRDefault="008E479C" w:rsidP="008E479C">
      <w:pPr>
        <w:numPr>
          <w:ilvl w:val="0"/>
          <w:numId w:val="15"/>
        </w:numPr>
        <w:suppressAutoHyphens w:val="0"/>
        <w:ind w:left="0"/>
        <w:jc w:val="both"/>
        <w:rPr>
          <w:sz w:val="24"/>
          <w:szCs w:val="24"/>
          <w:lang w:eastAsia="uk-UA"/>
        </w:rPr>
      </w:pPr>
      <w:r w:rsidRPr="001D40E1">
        <w:rPr>
          <w:sz w:val="24"/>
          <w:szCs w:val="24"/>
          <w:lang w:eastAsia="uk-UA"/>
        </w:rPr>
        <w:t>Оцінка прибутковості операцій з ЦП.</w:t>
      </w:r>
    </w:p>
    <w:p w:rsidR="008E479C" w:rsidRPr="001D40E1" w:rsidRDefault="008E479C" w:rsidP="008E479C">
      <w:pPr>
        <w:numPr>
          <w:ilvl w:val="0"/>
          <w:numId w:val="15"/>
        </w:numPr>
        <w:suppressAutoHyphens w:val="0"/>
        <w:ind w:left="0"/>
        <w:jc w:val="both"/>
        <w:rPr>
          <w:sz w:val="24"/>
          <w:szCs w:val="24"/>
          <w:lang w:eastAsia="uk-UA"/>
        </w:rPr>
      </w:pPr>
      <w:r w:rsidRPr="001D40E1">
        <w:rPr>
          <w:sz w:val="24"/>
          <w:szCs w:val="24"/>
          <w:lang w:eastAsia="uk-UA"/>
        </w:rPr>
        <w:t>Курсова вартість ЦП та її формування.</w:t>
      </w:r>
    </w:p>
    <w:p w:rsidR="008E479C" w:rsidRPr="001D40E1" w:rsidRDefault="008E479C" w:rsidP="008E479C">
      <w:pPr>
        <w:numPr>
          <w:ilvl w:val="0"/>
          <w:numId w:val="15"/>
        </w:numPr>
        <w:suppressAutoHyphens w:val="0"/>
        <w:ind w:left="0"/>
        <w:jc w:val="both"/>
        <w:rPr>
          <w:sz w:val="24"/>
          <w:szCs w:val="24"/>
          <w:lang w:eastAsia="uk-UA"/>
        </w:rPr>
      </w:pPr>
      <w:r w:rsidRPr="001D40E1">
        <w:rPr>
          <w:sz w:val="24"/>
          <w:szCs w:val="24"/>
          <w:lang w:eastAsia="uk-UA"/>
        </w:rPr>
        <w:t>Методи управління ризиком на РФП.</w:t>
      </w:r>
    </w:p>
    <w:p w:rsidR="008E479C" w:rsidRPr="001D40E1" w:rsidRDefault="008E479C" w:rsidP="008E479C">
      <w:pPr>
        <w:numPr>
          <w:ilvl w:val="0"/>
          <w:numId w:val="15"/>
        </w:numPr>
        <w:suppressAutoHyphens w:val="0"/>
        <w:ind w:left="0"/>
        <w:jc w:val="both"/>
        <w:rPr>
          <w:sz w:val="24"/>
          <w:szCs w:val="24"/>
          <w:lang w:eastAsia="uk-UA"/>
        </w:rPr>
      </w:pPr>
      <w:r w:rsidRPr="001D40E1">
        <w:rPr>
          <w:sz w:val="24"/>
          <w:szCs w:val="24"/>
          <w:lang w:eastAsia="uk-UA"/>
        </w:rPr>
        <w:t>Оптимізація впливу ризиків на діяльність учасників РФП.</w:t>
      </w:r>
    </w:p>
    <w:p w:rsidR="008E479C" w:rsidRPr="001D40E1" w:rsidRDefault="008E479C" w:rsidP="008E479C">
      <w:pPr>
        <w:numPr>
          <w:ilvl w:val="0"/>
          <w:numId w:val="15"/>
        </w:numPr>
        <w:suppressAutoHyphens w:val="0"/>
        <w:ind w:left="0"/>
        <w:jc w:val="both"/>
        <w:rPr>
          <w:sz w:val="24"/>
          <w:szCs w:val="24"/>
          <w:lang w:eastAsia="uk-UA"/>
        </w:rPr>
      </w:pPr>
      <w:r w:rsidRPr="001D40E1">
        <w:rPr>
          <w:sz w:val="24"/>
          <w:szCs w:val="24"/>
          <w:lang w:eastAsia="uk-UA"/>
        </w:rPr>
        <w:t>Формування та трансформація банківських ресурсів.</w:t>
      </w:r>
    </w:p>
    <w:p w:rsidR="008E479C" w:rsidRPr="001D40E1" w:rsidRDefault="008E479C" w:rsidP="008E479C">
      <w:pPr>
        <w:numPr>
          <w:ilvl w:val="0"/>
          <w:numId w:val="15"/>
        </w:numPr>
        <w:suppressAutoHyphens w:val="0"/>
        <w:ind w:left="0"/>
        <w:jc w:val="both"/>
        <w:rPr>
          <w:sz w:val="24"/>
          <w:szCs w:val="24"/>
          <w:lang w:eastAsia="uk-UA"/>
        </w:rPr>
      </w:pPr>
      <w:r w:rsidRPr="001D40E1">
        <w:rPr>
          <w:sz w:val="24"/>
          <w:szCs w:val="24"/>
          <w:lang w:eastAsia="uk-UA"/>
        </w:rPr>
        <w:t>Методи та критерії виміру фінансового ризику.</w:t>
      </w:r>
    </w:p>
    <w:p w:rsidR="008E479C" w:rsidRPr="001D40E1" w:rsidRDefault="008E479C" w:rsidP="008E479C">
      <w:pPr>
        <w:numPr>
          <w:ilvl w:val="0"/>
          <w:numId w:val="15"/>
        </w:numPr>
        <w:suppressAutoHyphens w:val="0"/>
        <w:ind w:left="0"/>
        <w:jc w:val="both"/>
        <w:rPr>
          <w:sz w:val="24"/>
          <w:szCs w:val="24"/>
          <w:lang w:eastAsia="uk-UA"/>
        </w:rPr>
      </w:pPr>
      <w:r w:rsidRPr="001D40E1">
        <w:rPr>
          <w:sz w:val="24"/>
          <w:szCs w:val="24"/>
          <w:lang w:eastAsia="uk-UA"/>
        </w:rPr>
        <w:t xml:space="preserve">Фінансові послуги з </w:t>
      </w:r>
      <w:proofErr w:type="spellStart"/>
      <w:r w:rsidRPr="001D40E1">
        <w:rPr>
          <w:sz w:val="24"/>
          <w:szCs w:val="24"/>
          <w:lang w:eastAsia="uk-UA"/>
        </w:rPr>
        <w:t>хеджування</w:t>
      </w:r>
      <w:proofErr w:type="spellEnd"/>
      <w:r w:rsidRPr="001D40E1">
        <w:rPr>
          <w:sz w:val="24"/>
          <w:szCs w:val="24"/>
          <w:lang w:eastAsia="uk-UA"/>
        </w:rPr>
        <w:t xml:space="preserve"> ризику.</w:t>
      </w:r>
    </w:p>
    <w:p w:rsidR="008E479C" w:rsidRPr="001D40E1" w:rsidRDefault="008E479C" w:rsidP="008E479C">
      <w:pPr>
        <w:numPr>
          <w:ilvl w:val="0"/>
          <w:numId w:val="15"/>
        </w:numPr>
        <w:suppressAutoHyphens w:val="0"/>
        <w:ind w:left="0"/>
        <w:jc w:val="both"/>
        <w:rPr>
          <w:sz w:val="24"/>
          <w:szCs w:val="24"/>
          <w:lang w:eastAsia="uk-UA"/>
        </w:rPr>
      </w:pPr>
      <w:r w:rsidRPr="001D40E1">
        <w:rPr>
          <w:sz w:val="24"/>
          <w:szCs w:val="24"/>
          <w:lang w:eastAsia="uk-UA"/>
        </w:rPr>
        <w:t>Страхування на РФП.</w:t>
      </w:r>
    </w:p>
    <w:p w:rsidR="008E479C" w:rsidRPr="001D40E1" w:rsidRDefault="008E479C" w:rsidP="008E479C">
      <w:pPr>
        <w:numPr>
          <w:ilvl w:val="0"/>
          <w:numId w:val="15"/>
        </w:numPr>
        <w:suppressAutoHyphens w:val="0"/>
        <w:ind w:left="0"/>
        <w:jc w:val="both"/>
        <w:rPr>
          <w:sz w:val="24"/>
          <w:szCs w:val="24"/>
          <w:lang w:eastAsia="uk-UA"/>
        </w:rPr>
      </w:pPr>
      <w:r w:rsidRPr="001D40E1">
        <w:rPr>
          <w:sz w:val="24"/>
          <w:szCs w:val="24"/>
          <w:lang w:eastAsia="uk-UA"/>
        </w:rPr>
        <w:t>Інфраструктура грошово-кредитного ринку.</w:t>
      </w:r>
    </w:p>
    <w:p w:rsidR="008E479C" w:rsidRDefault="008E479C" w:rsidP="008E479C">
      <w:pPr>
        <w:numPr>
          <w:ilvl w:val="0"/>
          <w:numId w:val="15"/>
        </w:numPr>
        <w:suppressAutoHyphens w:val="0"/>
        <w:ind w:left="0"/>
        <w:jc w:val="both"/>
        <w:rPr>
          <w:sz w:val="24"/>
          <w:szCs w:val="24"/>
          <w:lang w:eastAsia="uk-UA"/>
        </w:rPr>
      </w:pPr>
      <w:r w:rsidRPr="001D40E1">
        <w:rPr>
          <w:sz w:val="24"/>
          <w:szCs w:val="24"/>
          <w:lang w:eastAsia="uk-UA"/>
        </w:rPr>
        <w:t>Інфраструктура фондового ринку.</w:t>
      </w:r>
    </w:p>
    <w:p w:rsidR="008E479C" w:rsidRPr="001D40E1" w:rsidRDefault="008E479C" w:rsidP="008E479C">
      <w:pPr>
        <w:suppressAutoHyphens w:val="0"/>
        <w:jc w:val="center"/>
        <w:rPr>
          <w:b/>
          <w:bCs/>
          <w:sz w:val="24"/>
          <w:szCs w:val="24"/>
          <w:lang w:eastAsia="uk-UA"/>
        </w:rPr>
      </w:pPr>
      <w:r>
        <w:rPr>
          <w:sz w:val="24"/>
          <w:szCs w:val="24"/>
          <w:lang w:eastAsia="uk-UA"/>
        </w:rPr>
        <w:br w:type="page"/>
      </w:r>
      <w:r w:rsidRPr="001D40E1">
        <w:rPr>
          <w:b/>
          <w:bCs/>
          <w:sz w:val="24"/>
          <w:szCs w:val="24"/>
          <w:lang w:eastAsia="uk-UA"/>
        </w:rPr>
        <w:lastRenderedPageBreak/>
        <w:t>РОЗДІЛ 9. МЕТОДИ ОЦІНЮВАННЯ ЗНАНЬ СТУДЕНТІВ</w:t>
      </w:r>
    </w:p>
    <w:p w:rsidR="008E479C" w:rsidRPr="001D40E1" w:rsidRDefault="008E479C" w:rsidP="008E479C">
      <w:pPr>
        <w:suppressAutoHyphens w:val="0"/>
        <w:rPr>
          <w:b/>
          <w:bCs/>
          <w:sz w:val="24"/>
          <w:szCs w:val="24"/>
          <w:lang w:eastAsia="uk-UA"/>
        </w:rPr>
      </w:pPr>
    </w:p>
    <w:p w:rsidR="008E479C" w:rsidRPr="001D40E1" w:rsidRDefault="008E479C" w:rsidP="008E479C">
      <w:pPr>
        <w:suppressAutoHyphens w:val="0"/>
        <w:jc w:val="both"/>
        <w:rPr>
          <w:bCs/>
          <w:sz w:val="24"/>
          <w:szCs w:val="24"/>
          <w:lang w:eastAsia="uk-UA"/>
        </w:rPr>
      </w:pPr>
      <w:r w:rsidRPr="001D40E1">
        <w:rPr>
          <w:bCs/>
          <w:sz w:val="24"/>
          <w:szCs w:val="24"/>
          <w:lang w:eastAsia="uk-UA"/>
        </w:rPr>
        <w:tab/>
        <w:t>Оцінювання рівня знань магістрів проводиться за модульно-рейтинговою системою. Кожний вид навчальної діяльності магістра в межах залікового кредиту (модуль) оцінюється (визначається рейтинг) і має питому частку в підсумковій оцінці з залікового кредиту.</w:t>
      </w:r>
    </w:p>
    <w:p w:rsidR="008E479C" w:rsidRPr="001D40E1" w:rsidRDefault="008E479C" w:rsidP="008E479C">
      <w:pPr>
        <w:suppressAutoHyphens w:val="0"/>
        <w:jc w:val="both"/>
        <w:rPr>
          <w:bCs/>
          <w:sz w:val="24"/>
          <w:szCs w:val="24"/>
          <w:lang w:eastAsia="uk-UA"/>
        </w:rPr>
      </w:pPr>
    </w:p>
    <w:p w:rsidR="008E479C" w:rsidRDefault="008E479C" w:rsidP="008E479C">
      <w:pPr>
        <w:suppressAutoHyphens w:val="0"/>
        <w:jc w:val="center"/>
        <w:rPr>
          <w:rFonts w:eastAsia="Calibri"/>
          <w:b/>
          <w:sz w:val="24"/>
          <w:szCs w:val="24"/>
          <w:lang w:eastAsia="en-US"/>
        </w:rPr>
      </w:pPr>
      <w:r w:rsidRPr="001D40E1">
        <w:rPr>
          <w:rFonts w:eastAsia="Calibri"/>
          <w:b/>
          <w:sz w:val="24"/>
          <w:szCs w:val="24"/>
          <w:lang w:eastAsia="en-US"/>
        </w:rPr>
        <w:t>9.1 Таблиця оцінювання (визначення рейтингу) навчальної діяльності студентів</w:t>
      </w:r>
    </w:p>
    <w:p w:rsidR="008E479C" w:rsidRPr="001D40E1" w:rsidRDefault="008E479C" w:rsidP="008E479C">
      <w:pPr>
        <w:suppressAutoHyphens w:val="0"/>
        <w:jc w:val="center"/>
        <w:rPr>
          <w:rFonts w:eastAsia="Calibri"/>
          <w:b/>
          <w:sz w:val="24"/>
          <w:szCs w:val="24"/>
          <w:lang w:eastAsia="en-US"/>
        </w:rPr>
      </w:pPr>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673"/>
      </w:tblGrid>
      <w:tr w:rsidR="008E479C" w:rsidRPr="0021696D" w:rsidTr="007A72B8">
        <w:tc>
          <w:tcPr>
            <w:tcW w:w="4928" w:type="dxa"/>
            <w:shd w:val="clear" w:color="auto" w:fill="D9D9D9"/>
          </w:tcPr>
          <w:p w:rsidR="008E479C" w:rsidRPr="0021696D" w:rsidRDefault="008E479C" w:rsidP="007A72B8">
            <w:pPr>
              <w:suppressAutoHyphens w:val="0"/>
              <w:spacing w:line="480" w:lineRule="auto"/>
              <w:ind w:firstLine="200"/>
              <w:jc w:val="center"/>
              <w:rPr>
                <w:snapToGrid w:val="0"/>
                <w:sz w:val="24"/>
                <w:szCs w:val="24"/>
                <w:lang w:eastAsia="ru-RU"/>
              </w:rPr>
            </w:pPr>
            <w:r w:rsidRPr="0021696D">
              <w:rPr>
                <w:snapToGrid w:val="0"/>
                <w:sz w:val="24"/>
                <w:szCs w:val="24"/>
                <w:lang w:eastAsia="ru-RU"/>
              </w:rPr>
              <w:t>Поточний контроль</w:t>
            </w:r>
          </w:p>
        </w:tc>
        <w:tc>
          <w:tcPr>
            <w:tcW w:w="4673" w:type="dxa"/>
            <w:shd w:val="clear" w:color="auto" w:fill="D9D9D9"/>
          </w:tcPr>
          <w:p w:rsidR="008E479C" w:rsidRPr="0021696D" w:rsidRDefault="008E479C" w:rsidP="007A72B8">
            <w:pPr>
              <w:suppressAutoHyphens w:val="0"/>
              <w:spacing w:line="480" w:lineRule="auto"/>
              <w:ind w:firstLine="200"/>
              <w:jc w:val="center"/>
              <w:rPr>
                <w:snapToGrid w:val="0"/>
                <w:sz w:val="24"/>
                <w:szCs w:val="24"/>
                <w:lang w:eastAsia="ru-RU"/>
              </w:rPr>
            </w:pPr>
            <w:r w:rsidRPr="0021696D">
              <w:rPr>
                <w:snapToGrid w:val="0"/>
                <w:sz w:val="24"/>
                <w:szCs w:val="24"/>
                <w:lang w:eastAsia="ru-RU"/>
              </w:rPr>
              <w:t>Підсумковий (семестровий) контроль</w:t>
            </w:r>
          </w:p>
        </w:tc>
      </w:tr>
      <w:tr w:rsidR="008E479C" w:rsidRPr="0021696D" w:rsidTr="007A72B8">
        <w:tc>
          <w:tcPr>
            <w:tcW w:w="4928" w:type="dxa"/>
          </w:tcPr>
          <w:p w:rsidR="008E479C" w:rsidRPr="0021696D" w:rsidRDefault="008E479C" w:rsidP="007A72B8">
            <w:pPr>
              <w:suppressAutoHyphens w:val="0"/>
              <w:ind w:firstLine="200"/>
              <w:jc w:val="center"/>
              <w:rPr>
                <w:b/>
                <w:snapToGrid w:val="0"/>
                <w:sz w:val="24"/>
                <w:szCs w:val="24"/>
                <w:lang w:eastAsia="ru-RU"/>
              </w:rPr>
            </w:pPr>
            <w:r w:rsidRPr="0021696D">
              <w:rPr>
                <w:b/>
                <w:snapToGrid w:val="0"/>
                <w:sz w:val="24"/>
                <w:szCs w:val="24"/>
                <w:lang w:eastAsia="ru-RU"/>
              </w:rPr>
              <w:t>Практичні роботи/семінарські заняття, підсумкові контрольні роботи</w:t>
            </w:r>
          </w:p>
        </w:tc>
        <w:tc>
          <w:tcPr>
            <w:tcW w:w="4673" w:type="dxa"/>
          </w:tcPr>
          <w:p w:rsidR="008E479C" w:rsidRPr="0021696D" w:rsidRDefault="008E479C" w:rsidP="007A72B8">
            <w:pPr>
              <w:suppressAutoHyphens w:val="0"/>
              <w:ind w:firstLine="200"/>
              <w:jc w:val="center"/>
              <w:rPr>
                <w:b/>
                <w:snapToGrid w:val="0"/>
                <w:sz w:val="24"/>
                <w:szCs w:val="24"/>
                <w:lang w:eastAsia="ru-RU"/>
              </w:rPr>
            </w:pPr>
            <w:r w:rsidRPr="0021696D">
              <w:rPr>
                <w:b/>
                <w:snapToGrid w:val="0"/>
                <w:sz w:val="24"/>
                <w:szCs w:val="24"/>
                <w:lang w:eastAsia="ru-RU"/>
              </w:rPr>
              <w:t>Екзамен</w:t>
            </w:r>
          </w:p>
        </w:tc>
      </w:tr>
      <w:tr w:rsidR="008E479C" w:rsidRPr="0021696D" w:rsidTr="007A72B8">
        <w:tc>
          <w:tcPr>
            <w:tcW w:w="4928" w:type="dxa"/>
          </w:tcPr>
          <w:p w:rsidR="008E479C" w:rsidRPr="0021696D" w:rsidRDefault="008E479C" w:rsidP="007A72B8">
            <w:pPr>
              <w:suppressAutoHyphens w:val="0"/>
              <w:spacing w:line="480" w:lineRule="auto"/>
              <w:ind w:firstLine="200"/>
              <w:jc w:val="center"/>
              <w:rPr>
                <w:b/>
                <w:snapToGrid w:val="0"/>
                <w:sz w:val="24"/>
                <w:szCs w:val="24"/>
                <w:lang w:eastAsia="ru-RU"/>
              </w:rPr>
            </w:pPr>
            <w:r w:rsidRPr="0021696D">
              <w:rPr>
                <w:b/>
                <w:i/>
                <w:snapToGrid w:val="0"/>
                <w:sz w:val="24"/>
                <w:szCs w:val="24"/>
                <w:lang w:eastAsia="ru-RU"/>
              </w:rPr>
              <w:t>50 балів</w:t>
            </w:r>
          </w:p>
        </w:tc>
        <w:tc>
          <w:tcPr>
            <w:tcW w:w="4673" w:type="dxa"/>
          </w:tcPr>
          <w:p w:rsidR="008E479C" w:rsidRPr="0021696D" w:rsidRDefault="008E479C" w:rsidP="007A72B8">
            <w:pPr>
              <w:suppressAutoHyphens w:val="0"/>
              <w:spacing w:line="480" w:lineRule="auto"/>
              <w:ind w:firstLine="200"/>
              <w:jc w:val="center"/>
              <w:rPr>
                <w:b/>
                <w:snapToGrid w:val="0"/>
                <w:sz w:val="24"/>
                <w:szCs w:val="24"/>
                <w:lang w:eastAsia="ru-RU"/>
              </w:rPr>
            </w:pPr>
            <w:r w:rsidRPr="0021696D">
              <w:rPr>
                <w:b/>
                <w:i/>
                <w:snapToGrid w:val="0"/>
                <w:sz w:val="24"/>
                <w:szCs w:val="24"/>
                <w:lang w:eastAsia="ru-RU"/>
              </w:rPr>
              <w:t>50 балів</w:t>
            </w:r>
          </w:p>
        </w:tc>
      </w:tr>
    </w:tbl>
    <w:p w:rsidR="008E479C" w:rsidRPr="0021696D" w:rsidRDefault="008E479C" w:rsidP="008E479C">
      <w:pPr>
        <w:widowControl w:val="0"/>
        <w:suppressAutoHyphens w:val="0"/>
        <w:spacing w:line="260" w:lineRule="auto"/>
        <w:ind w:firstLine="720"/>
        <w:jc w:val="center"/>
        <w:rPr>
          <w:b/>
          <w:sz w:val="28"/>
          <w:szCs w:val="28"/>
          <w:lang w:eastAsia="ru-RU"/>
        </w:rPr>
      </w:pPr>
    </w:p>
    <w:p w:rsidR="008E479C" w:rsidRPr="001D40E1" w:rsidRDefault="008E479C" w:rsidP="008E479C">
      <w:pPr>
        <w:suppressAutoHyphens w:val="0"/>
        <w:rPr>
          <w:bCs/>
          <w:sz w:val="24"/>
          <w:szCs w:val="24"/>
          <w:lang w:eastAsia="uk-UA"/>
        </w:rPr>
      </w:pPr>
    </w:p>
    <w:p w:rsidR="008E479C" w:rsidRPr="001D40E1" w:rsidRDefault="008E479C" w:rsidP="008E479C">
      <w:pPr>
        <w:suppressAutoHyphens w:val="0"/>
        <w:jc w:val="center"/>
        <w:rPr>
          <w:rFonts w:eastAsia="Calibri"/>
          <w:b/>
          <w:sz w:val="24"/>
          <w:szCs w:val="24"/>
          <w:lang w:val="ru-RU" w:eastAsia="en-US"/>
        </w:rPr>
      </w:pPr>
      <w:r w:rsidRPr="001D40E1">
        <w:rPr>
          <w:rFonts w:eastAsia="Calibri"/>
          <w:b/>
          <w:sz w:val="24"/>
          <w:szCs w:val="24"/>
          <w:lang w:val="ru-RU" w:eastAsia="en-US"/>
        </w:rPr>
        <w:t xml:space="preserve">9.2. Система </w:t>
      </w:r>
      <w:proofErr w:type="spellStart"/>
      <w:r w:rsidRPr="001D40E1">
        <w:rPr>
          <w:rFonts w:eastAsia="Calibri"/>
          <w:b/>
          <w:sz w:val="24"/>
          <w:szCs w:val="24"/>
          <w:lang w:val="ru-RU" w:eastAsia="en-US"/>
        </w:rPr>
        <w:t>нарахування</w:t>
      </w:r>
      <w:proofErr w:type="spellEnd"/>
      <w:r w:rsidRPr="001D40E1">
        <w:rPr>
          <w:rFonts w:eastAsia="Calibri"/>
          <w:b/>
          <w:sz w:val="24"/>
          <w:szCs w:val="24"/>
          <w:lang w:val="ru-RU" w:eastAsia="en-US"/>
        </w:rPr>
        <w:t xml:space="preserve"> </w:t>
      </w:r>
      <w:proofErr w:type="spellStart"/>
      <w:r w:rsidRPr="001D40E1">
        <w:rPr>
          <w:rFonts w:eastAsia="Calibri"/>
          <w:b/>
          <w:sz w:val="24"/>
          <w:szCs w:val="24"/>
          <w:lang w:val="ru-RU" w:eastAsia="en-US"/>
        </w:rPr>
        <w:t>рейтингових</w:t>
      </w:r>
      <w:proofErr w:type="spellEnd"/>
      <w:r w:rsidRPr="001D40E1">
        <w:rPr>
          <w:rFonts w:eastAsia="Calibri"/>
          <w:b/>
          <w:sz w:val="24"/>
          <w:szCs w:val="24"/>
          <w:lang w:val="ru-RU" w:eastAsia="en-US"/>
        </w:rPr>
        <w:t xml:space="preserve"> </w:t>
      </w:r>
      <w:proofErr w:type="spellStart"/>
      <w:r w:rsidRPr="001D40E1">
        <w:rPr>
          <w:rFonts w:eastAsia="Calibri"/>
          <w:b/>
          <w:sz w:val="24"/>
          <w:szCs w:val="24"/>
          <w:lang w:val="ru-RU" w:eastAsia="en-US"/>
        </w:rPr>
        <w:t>балі</w:t>
      </w:r>
      <w:proofErr w:type="gramStart"/>
      <w:r w:rsidRPr="001D40E1">
        <w:rPr>
          <w:rFonts w:eastAsia="Calibri"/>
          <w:b/>
          <w:sz w:val="24"/>
          <w:szCs w:val="24"/>
          <w:lang w:val="ru-RU" w:eastAsia="en-US"/>
        </w:rPr>
        <w:t>в</w:t>
      </w:r>
      <w:proofErr w:type="spellEnd"/>
      <w:proofErr w:type="gramEnd"/>
      <w:r w:rsidRPr="001D40E1">
        <w:rPr>
          <w:rFonts w:eastAsia="Calibri"/>
          <w:b/>
          <w:sz w:val="24"/>
          <w:szCs w:val="24"/>
          <w:lang w:val="ru-RU" w:eastAsia="en-US"/>
        </w:rPr>
        <w:t xml:space="preserve"> та </w:t>
      </w:r>
      <w:proofErr w:type="spellStart"/>
      <w:r w:rsidRPr="001D40E1">
        <w:rPr>
          <w:rFonts w:eastAsia="Calibri"/>
          <w:b/>
          <w:sz w:val="24"/>
          <w:szCs w:val="24"/>
          <w:lang w:val="ru-RU" w:eastAsia="en-US"/>
        </w:rPr>
        <w:t>критерії</w:t>
      </w:r>
      <w:proofErr w:type="spellEnd"/>
      <w:r w:rsidRPr="001D40E1">
        <w:rPr>
          <w:rFonts w:eastAsia="Calibri"/>
          <w:b/>
          <w:sz w:val="24"/>
          <w:szCs w:val="24"/>
          <w:lang w:val="ru-RU" w:eastAsia="en-US"/>
        </w:rPr>
        <w:t xml:space="preserve"> </w:t>
      </w:r>
      <w:proofErr w:type="spellStart"/>
      <w:r w:rsidRPr="001D40E1">
        <w:rPr>
          <w:rFonts w:eastAsia="Calibri"/>
          <w:b/>
          <w:sz w:val="24"/>
          <w:szCs w:val="24"/>
          <w:lang w:val="ru-RU" w:eastAsia="en-US"/>
        </w:rPr>
        <w:t>оцінювання</w:t>
      </w:r>
      <w:proofErr w:type="spellEnd"/>
      <w:r w:rsidRPr="001D40E1">
        <w:rPr>
          <w:rFonts w:eastAsia="Calibri"/>
          <w:b/>
          <w:sz w:val="24"/>
          <w:szCs w:val="24"/>
          <w:lang w:val="ru-RU" w:eastAsia="en-US"/>
        </w:rPr>
        <w:t xml:space="preserve"> </w:t>
      </w:r>
      <w:proofErr w:type="spellStart"/>
      <w:r w:rsidRPr="001D40E1">
        <w:rPr>
          <w:rFonts w:eastAsia="Calibri"/>
          <w:b/>
          <w:sz w:val="24"/>
          <w:szCs w:val="24"/>
          <w:lang w:val="ru-RU" w:eastAsia="en-US"/>
        </w:rPr>
        <w:t>знань</w:t>
      </w:r>
      <w:proofErr w:type="spellEnd"/>
      <w:r w:rsidRPr="001D40E1">
        <w:rPr>
          <w:rFonts w:eastAsia="Calibri"/>
          <w:b/>
          <w:sz w:val="24"/>
          <w:szCs w:val="24"/>
          <w:lang w:val="ru-RU" w:eastAsia="en-US"/>
        </w:rPr>
        <w:t xml:space="preserve"> </w:t>
      </w:r>
      <w:proofErr w:type="spellStart"/>
      <w:r w:rsidRPr="001D40E1">
        <w:rPr>
          <w:rFonts w:eastAsia="Calibri"/>
          <w:b/>
          <w:sz w:val="24"/>
          <w:szCs w:val="24"/>
          <w:lang w:val="ru-RU" w:eastAsia="en-US"/>
        </w:rPr>
        <w:t>студентів</w:t>
      </w:r>
      <w:proofErr w:type="spellEnd"/>
      <w:r w:rsidRPr="001D40E1">
        <w:rPr>
          <w:rFonts w:eastAsia="Calibri"/>
          <w:b/>
          <w:sz w:val="24"/>
          <w:szCs w:val="24"/>
          <w:lang w:val="ru-RU" w:eastAsia="en-US"/>
        </w:rPr>
        <w:t xml:space="preserve">  </w:t>
      </w:r>
    </w:p>
    <w:p w:rsidR="008E479C" w:rsidRPr="001D40E1" w:rsidRDefault="008E479C" w:rsidP="008E479C">
      <w:pPr>
        <w:suppressAutoHyphens w:val="0"/>
        <w:jc w:val="center"/>
        <w:rPr>
          <w:rFonts w:eastAsia="Calibri"/>
          <w:b/>
          <w:sz w:val="24"/>
          <w:szCs w:val="24"/>
          <w:lang w:eastAsia="en-US"/>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6662"/>
        <w:gridCol w:w="1276"/>
        <w:gridCol w:w="1418"/>
      </w:tblGrid>
      <w:tr w:rsidR="008E479C" w:rsidRPr="001D40E1" w:rsidTr="008E479C">
        <w:tblPrEx>
          <w:tblCellMar>
            <w:top w:w="0" w:type="dxa"/>
            <w:bottom w:w="0" w:type="dxa"/>
          </w:tblCellMar>
        </w:tblPrEx>
        <w:trPr>
          <w:trHeight w:val="1412"/>
        </w:trPr>
        <w:tc>
          <w:tcPr>
            <w:tcW w:w="709" w:type="dxa"/>
            <w:vAlign w:val="center"/>
          </w:tcPr>
          <w:p w:rsidR="008E479C" w:rsidRPr="001D40E1" w:rsidRDefault="008E479C" w:rsidP="007A72B8">
            <w:pPr>
              <w:suppressAutoHyphens w:val="0"/>
              <w:jc w:val="center"/>
              <w:rPr>
                <w:rFonts w:eastAsia="Calibri"/>
                <w:b/>
                <w:sz w:val="24"/>
                <w:szCs w:val="24"/>
                <w:lang w:eastAsia="en-US"/>
              </w:rPr>
            </w:pPr>
            <w:r w:rsidRPr="001D40E1">
              <w:rPr>
                <w:rFonts w:eastAsia="Calibri"/>
                <w:b/>
                <w:sz w:val="24"/>
                <w:szCs w:val="24"/>
                <w:lang w:eastAsia="en-US"/>
              </w:rPr>
              <w:t>№ з/п</w:t>
            </w:r>
          </w:p>
        </w:tc>
        <w:tc>
          <w:tcPr>
            <w:tcW w:w="6662" w:type="dxa"/>
            <w:vAlign w:val="center"/>
          </w:tcPr>
          <w:p w:rsidR="008E479C" w:rsidRPr="001D40E1" w:rsidRDefault="008E479C" w:rsidP="007A72B8">
            <w:pPr>
              <w:suppressAutoHyphens w:val="0"/>
              <w:jc w:val="center"/>
              <w:rPr>
                <w:rFonts w:eastAsia="Calibri"/>
                <w:b/>
                <w:sz w:val="24"/>
                <w:szCs w:val="24"/>
                <w:lang w:val="ru-RU" w:eastAsia="en-US"/>
              </w:rPr>
            </w:pPr>
            <w:proofErr w:type="spellStart"/>
            <w:r w:rsidRPr="001D40E1">
              <w:rPr>
                <w:rFonts w:eastAsia="Calibri"/>
                <w:b/>
                <w:sz w:val="24"/>
                <w:szCs w:val="24"/>
                <w:lang w:val="ru-RU" w:eastAsia="en-US"/>
              </w:rPr>
              <w:t>Види</w:t>
            </w:r>
            <w:proofErr w:type="spellEnd"/>
            <w:r w:rsidRPr="001D40E1">
              <w:rPr>
                <w:rFonts w:eastAsia="Calibri"/>
                <w:b/>
                <w:sz w:val="24"/>
                <w:szCs w:val="24"/>
                <w:lang w:val="ru-RU" w:eastAsia="en-US"/>
              </w:rPr>
              <w:t xml:space="preserve"> </w:t>
            </w:r>
            <w:proofErr w:type="spellStart"/>
            <w:r w:rsidRPr="001D40E1">
              <w:rPr>
                <w:rFonts w:eastAsia="Calibri"/>
                <w:b/>
                <w:sz w:val="24"/>
                <w:szCs w:val="24"/>
                <w:lang w:val="ru-RU" w:eastAsia="en-US"/>
              </w:rPr>
              <w:t>робі</w:t>
            </w:r>
            <w:proofErr w:type="gramStart"/>
            <w:r w:rsidRPr="001D40E1">
              <w:rPr>
                <w:rFonts w:eastAsia="Calibri"/>
                <w:b/>
                <w:sz w:val="24"/>
                <w:szCs w:val="24"/>
                <w:lang w:val="ru-RU" w:eastAsia="en-US"/>
              </w:rPr>
              <w:t>т</w:t>
            </w:r>
            <w:proofErr w:type="spellEnd"/>
            <w:proofErr w:type="gramEnd"/>
            <w:r w:rsidRPr="001D40E1">
              <w:rPr>
                <w:rFonts w:eastAsia="Calibri"/>
                <w:b/>
                <w:sz w:val="24"/>
                <w:szCs w:val="24"/>
                <w:lang w:val="ru-RU" w:eastAsia="en-US"/>
              </w:rPr>
              <w:t>.</w:t>
            </w:r>
          </w:p>
          <w:p w:rsidR="008E479C" w:rsidRPr="001D40E1" w:rsidRDefault="008E479C" w:rsidP="007A72B8">
            <w:pPr>
              <w:suppressAutoHyphens w:val="0"/>
              <w:jc w:val="center"/>
              <w:rPr>
                <w:rFonts w:eastAsia="Calibri"/>
                <w:b/>
                <w:sz w:val="24"/>
                <w:szCs w:val="24"/>
                <w:lang w:val="ru-RU" w:eastAsia="en-US"/>
              </w:rPr>
            </w:pPr>
            <w:proofErr w:type="spellStart"/>
            <w:r w:rsidRPr="001D40E1">
              <w:rPr>
                <w:rFonts w:eastAsia="Calibri"/>
                <w:b/>
                <w:sz w:val="24"/>
                <w:szCs w:val="24"/>
                <w:lang w:val="ru-RU" w:eastAsia="en-US"/>
              </w:rPr>
              <w:t>Критерії</w:t>
            </w:r>
            <w:proofErr w:type="spellEnd"/>
            <w:r w:rsidRPr="001D40E1">
              <w:rPr>
                <w:rFonts w:eastAsia="Calibri"/>
                <w:b/>
                <w:sz w:val="24"/>
                <w:szCs w:val="24"/>
                <w:lang w:val="ru-RU" w:eastAsia="en-US"/>
              </w:rPr>
              <w:t xml:space="preserve"> </w:t>
            </w:r>
            <w:proofErr w:type="spellStart"/>
            <w:r w:rsidRPr="001D40E1">
              <w:rPr>
                <w:rFonts w:eastAsia="Calibri"/>
                <w:b/>
                <w:sz w:val="24"/>
                <w:szCs w:val="24"/>
                <w:lang w:val="ru-RU" w:eastAsia="en-US"/>
              </w:rPr>
              <w:t>оцінювання</w:t>
            </w:r>
            <w:proofErr w:type="spellEnd"/>
            <w:r w:rsidRPr="001D40E1">
              <w:rPr>
                <w:rFonts w:eastAsia="Calibri"/>
                <w:b/>
                <w:sz w:val="24"/>
                <w:szCs w:val="24"/>
                <w:lang w:val="ru-RU" w:eastAsia="en-US"/>
              </w:rPr>
              <w:t xml:space="preserve"> </w:t>
            </w:r>
            <w:proofErr w:type="spellStart"/>
            <w:r w:rsidRPr="001D40E1">
              <w:rPr>
                <w:rFonts w:eastAsia="Calibri"/>
                <w:b/>
                <w:sz w:val="24"/>
                <w:szCs w:val="24"/>
                <w:lang w:val="ru-RU" w:eastAsia="en-US"/>
              </w:rPr>
              <w:t>знань</w:t>
            </w:r>
            <w:proofErr w:type="spellEnd"/>
            <w:r w:rsidRPr="001D40E1">
              <w:rPr>
                <w:rFonts w:eastAsia="Calibri"/>
                <w:b/>
                <w:sz w:val="24"/>
                <w:szCs w:val="24"/>
                <w:lang w:val="ru-RU" w:eastAsia="en-US"/>
              </w:rPr>
              <w:t xml:space="preserve"> </w:t>
            </w:r>
            <w:proofErr w:type="spellStart"/>
            <w:r w:rsidRPr="001D40E1">
              <w:rPr>
                <w:rFonts w:eastAsia="Calibri"/>
                <w:b/>
                <w:sz w:val="24"/>
                <w:szCs w:val="24"/>
                <w:lang w:val="ru-RU" w:eastAsia="en-US"/>
              </w:rPr>
              <w:t>студенті</w:t>
            </w:r>
            <w:proofErr w:type="gramStart"/>
            <w:r w:rsidRPr="001D40E1">
              <w:rPr>
                <w:rFonts w:eastAsia="Calibri"/>
                <w:b/>
                <w:sz w:val="24"/>
                <w:szCs w:val="24"/>
                <w:lang w:val="ru-RU" w:eastAsia="en-US"/>
              </w:rPr>
              <w:t>в</w:t>
            </w:r>
            <w:proofErr w:type="spellEnd"/>
            <w:proofErr w:type="gramEnd"/>
          </w:p>
        </w:tc>
        <w:tc>
          <w:tcPr>
            <w:tcW w:w="1276" w:type="dxa"/>
            <w:vAlign w:val="center"/>
          </w:tcPr>
          <w:p w:rsidR="008E479C" w:rsidRPr="001D40E1" w:rsidRDefault="008E479C" w:rsidP="007A72B8">
            <w:pPr>
              <w:suppressAutoHyphens w:val="0"/>
              <w:jc w:val="center"/>
              <w:rPr>
                <w:rFonts w:eastAsia="Calibri"/>
                <w:b/>
                <w:sz w:val="24"/>
                <w:szCs w:val="24"/>
                <w:lang w:eastAsia="en-US"/>
              </w:rPr>
            </w:pPr>
            <w:r w:rsidRPr="001D40E1">
              <w:rPr>
                <w:rFonts w:eastAsia="Calibri"/>
                <w:b/>
                <w:sz w:val="24"/>
                <w:szCs w:val="24"/>
                <w:lang w:eastAsia="en-US"/>
              </w:rPr>
              <w:t>Бали рейтингу</w:t>
            </w:r>
          </w:p>
        </w:tc>
        <w:tc>
          <w:tcPr>
            <w:tcW w:w="1418" w:type="dxa"/>
          </w:tcPr>
          <w:p w:rsidR="008E479C" w:rsidRPr="001D40E1" w:rsidRDefault="008E479C" w:rsidP="007A72B8">
            <w:pPr>
              <w:suppressAutoHyphens w:val="0"/>
              <w:jc w:val="center"/>
              <w:rPr>
                <w:rFonts w:eastAsia="Calibri"/>
                <w:b/>
                <w:sz w:val="24"/>
                <w:szCs w:val="24"/>
                <w:lang w:eastAsia="en-US"/>
              </w:rPr>
            </w:pPr>
            <w:r w:rsidRPr="001D40E1">
              <w:rPr>
                <w:rFonts w:eastAsia="Calibri"/>
                <w:b/>
                <w:sz w:val="24"/>
                <w:szCs w:val="24"/>
                <w:lang w:eastAsia="en-US"/>
              </w:rPr>
              <w:t xml:space="preserve">Максимальна </w:t>
            </w:r>
          </w:p>
          <w:p w:rsidR="008E479C" w:rsidRPr="001D40E1" w:rsidRDefault="008E479C" w:rsidP="007A72B8">
            <w:pPr>
              <w:suppressAutoHyphens w:val="0"/>
              <w:jc w:val="center"/>
              <w:rPr>
                <w:rFonts w:eastAsia="Calibri"/>
                <w:b/>
                <w:sz w:val="24"/>
                <w:szCs w:val="24"/>
                <w:lang w:eastAsia="en-US"/>
              </w:rPr>
            </w:pPr>
            <w:r w:rsidRPr="001D40E1">
              <w:rPr>
                <w:rFonts w:eastAsia="Calibri"/>
                <w:b/>
                <w:sz w:val="24"/>
                <w:szCs w:val="24"/>
                <w:lang w:eastAsia="en-US"/>
              </w:rPr>
              <w:t>кількість балів</w:t>
            </w:r>
          </w:p>
        </w:tc>
      </w:tr>
      <w:tr w:rsidR="008E479C" w:rsidRPr="001D40E1" w:rsidTr="008E479C">
        <w:tblPrEx>
          <w:tblCellMar>
            <w:top w:w="0" w:type="dxa"/>
            <w:bottom w:w="0" w:type="dxa"/>
          </w:tblCellMar>
        </w:tblPrEx>
        <w:trPr>
          <w:trHeight w:val="315"/>
        </w:trPr>
        <w:tc>
          <w:tcPr>
            <w:tcW w:w="7371" w:type="dxa"/>
            <w:gridSpan w:val="2"/>
            <w:tcBorders>
              <w:bottom w:val="single" w:sz="4" w:space="0" w:color="auto"/>
            </w:tcBorders>
            <w:shd w:val="clear" w:color="auto" w:fill="E0E0E0"/>
            <w:vAlign w:val="center"/>
          </w:tcPr>
          <w:p w:rsidR="008E479C" w:rsidRPr="001D40E1" w:rsidRDefault="008E479C" w:rsidP="007A72B8">
            <w:pPr>
              <w:suppressAutoHyphens w:val="0"/>
              <w:jc w:val="center"/>
              <w:rPr>
                <w:rFonts w:eastAsia="Calibri"/>
                <w:b/>
                <w:i/>
                <w:sz w:val="24"/>
                <w:szCs w:val="24"/>
                <w:lang w:val="ru-RU" w:eastAsia="en-US"/>
              </w:rPr>
            </w:pPr>
            <w:r w:rsidRPr="001D40E1">
              <w:rPr>
                <w:rFonts w:eastAsia="Calibri"/>
                <w:b/>
                <w:sz w:val="24"/>
                <w:szCs w:val="24"/>
                <w:lang w:val="ru-RU" w:eastAsia="en-US"/>
              </w:rPr>
              <w:t xml:space="preserve">1. </w:t>
            </w:r>
            <w:proofErr w:type="spellStart"/>
            <w:r w:rsidRPr="001D40E1">
              <w:rPr>
                <w:rFonts w:eastAsia="Calibri"/>
                <w:b/>
                <w:sz w:val="24"/>
                <w:szCs w:val="24"/>
                <w:lang w:val="ru-RU" w:eastAsia="en-US"/>
              </w:rPr>
              <w:t>Бали</w:t>
            </w:r>
            <w:proofErr w:type="spellEnd"/>
            <w:r w:rsidRPr="001D40E1">
              <w:rPr>
                <w:rFonts w:eastAsia="Calibri"/>
                <w:b/>
                <w:sz w:val="24"/>
                <w:szCs w:val="24"/>
                <w:lang w:val="ru-RU" w:eastAsia="en-US"/>
              </w:rPr>
              <w:t xml:space="preserve"> </w:t>
            </w:r>
            <w:proofErr w:type="spellStart"/>
            <w:r w:rsidRPr="001D40E1">
              <w:rPr>
                <w:rFonts w:eastAsia="Calibri"/>
                <w:b/>
                <w:sz w:val="24"/>
                <w:szCs w:val="24"/>
                <w:lang w:val="ru-RU" w:eastAsia="en-US"/>
              </w:rPr>
              <w:t>поточної</w:t>
            </w:r>
            <w:proofErr w:type="spellEnd"/>
            <w:r w:rsidRPr="001D40E1">
              <w:rPr>
                <w:rFonts w:eastAsia="Calibri"/>
                <w:b/>
                <w:sz w:val="24"/>
                <w:szCs w:val="24"/>
                <w:lang w:val="ru-RU" w:eastAsia="en-US"/>
              </w:rPr>
              <w:t xml:space="preserve"> </w:t>
            </w:r>
            <w:proofErr w:type="spellStart"/>
            <w:r w:rsidRPr="001D40E1">
              <w:rPr>
                <w:rFonts w:eastAsia="Calibri"/>
                <w:b/>
                <w:sz w:val="24"/>
                <w:szCs w:val="24"/>
                <w:lang w:val="ru-RU" w:eastAsia="en-US"/>
              </w:rPr>
              <w:t>успішності</w:t>
            </w:r>
            <w:proofErr w:type="spellEnd"/>
            <w:r w:rsidRPr="001D40E1">
              <w:rPr>
                <w:rFonts w:eastAsia="Calibri"/>
                <w:b/>
                <w:sz w:val="24"/>
                <w:szCs w:val="24"/>
                <w:lang w:val="ru-RU" w:eastAsia="en-US"/>
              </w:rPr>
              <w:t xml:space="preserve"> за участь у </w:t>
            </w:r>
            <w:proofErr w:type="spellStart"/>
            <w:r w:rsidRPr="001D40E1">
              <w:rPr>
                <w:rFonts w:eastAsia="Calibri"/>
                <w:b/>
                <w:sz w:val="24"/>
                <w:szCs w:val="24"/>
                <w:lang w:val="ru-RU" w:eastAsia="en-US"/>
              </w:rPr>
              <w:t>семінарських</w:t>
            </w:r>
            <w:proofErr w:type="spellEnd"/>
            <w:r w:rsidRPr="001D40E1">
              <w:rPr>
                <w:rFonts w:eastAsia="Calibri"/>
                <w:b/>
                <w:sz w:val="24"/>
                <w:szCs w:val="24"/>
                <w:lang w:val="ru-RU" w:eastAsia="en-US"/>
              </w:rPr>
              <w:t xml:space="preserve"> </w:t>
            </w:r>
            <w:r>
              <w:rPr>
                <w:rFonts w:eastAsia="Calibri"/>
                <w:b/>
                <w:sz w:val="24"/>
                <w:szCs w:val="24"/>
                <w:lang w:val="ru-RU" w:eastAsia="en-US"/>
              </w:rPr>
              <w:t xml:space="preserve">та </w:t>
            </w:r>
            <w:proofErr w:type="spellStart"/>
            <w:r>
              <w:rPr>
                <w:rFonts w:eastAsia="Calibri"/>
                <w:b/>
                <w:sz w:val="24"/>
                <w:szCs w:val="24"/>
                <w:lang w:val="ru-RU" w:eastAsia="en-US"/>
              </w:rPr>
              <w:t>практичних</w:t>
            </w:r>
            <w:proofErr w:type="spellEnd"/>
            <w:r>
              <w:rPr>
                <w:rFonts w:eastAsia="Calibri"/>
                <w:b/>
                <w:sz w:val="24"/>
                <w:szCs w:val="24"/>
                <w:lang w:val="ru-RU" w:eastAsia="en-US"/>
              </w:rPr>
              <w:t xml:space="preserve"> </w:t>
            </w:r>
            <w:proofErr w:type="spellStart"/>
            <w:r w:rsidRPr="001D40E1">
              <w:rPr>
                <w:rFonts w:eastAsia="Calibri"/>
                <w:b/>
                <w:sz w:val="24"/>
                <w:szCs w:val="24"/>
                <w:lang w:val="ru-RU" w:eastAsia="en-US"/>
              </w:rPr>
              <w:t>заняттях</w:t>
            </w:r>
            <w:proofErr w:type="spellEnd"/>
          </w:p>
        </w:tc>
        <w:tc>
          <w:tcPr>
            <w:tcW w:w="1276" w:type="dxa"/>
            <w:tcBorders>
              <w:bottom w:val="single" w:sz="4" w:space="0" w:color="auto"/>
            </w:tcBorders>
            <w:shd w:val="clear" w:color="auto" w:fill="E0E0E0"/>
            <w:vAlign w:val="center"/>
          </w:tcPr>
          <w:p w:rsidR="008E479C" w:rsidRPr="001D40E1" w:rsidRDefault="008E479C" w:rsidP="007A72B8">
            <w:pPr>
              <w:suppressAutoHyphens w:val="0"/>
              <w:jc w:val="center"/>
              <w:rPr>
                <w:rFonts w:eastAsia="Calibri"/>
                <w:b/>
                <w:sz w:val="24"/>
                <w:szCs w:val="24"/>
                <w:lang w:eastAsia="en-US"/>
              </w:rPr>
            </w:pPr>
            <w:r w:rsidRPr="001D40E1">
              <w:rPr>
                <w:rFonts w:eastAsia="Calibri"/>
                <w:b/>
                <w:sz w:val="24"/>
                <w:szCs w:val="24"/>
                <w:lang w:eastAsia="en-US"/>
              </w:rPr>
              <w:t>До 5балів</w:t>
            </w:r>
          </w:p>
        </w:tc>
        <w:tc>
          <w:tcPr>
            <w:tcW w:w="1418" w:type="dxa"/>
            <w:tcBorders>
              <w:bottom w:val="single" w:sz="4" w:space="0" w:color="auto"/>
            </w:tcBorders>
            <w:shd w:val="clear" w:color="auto" w:fill="E0E0E0"/>
            <w:vAlign w:val="center"/>
          </w:tcPr>
          <w:p w:rsidR="008E479C" w:rsidRPr="001D40E1" w:rsidRDefault="008E479C" w:rsidP="007A72B8">
            <w:pPr>
              <w:suppressAutoHyphens w:val="0"/>
              <w:ind w:left="-249" w:firstLine="142"/>
              <w:jc w:val="center"/>
              <w:rPr>
                <w:rFonts w:eastAsia="Calibri"/>
                <w:b/>
                <w:sz w:val="24"/>
                <w:szCs w:val="24"/>
                <w:lang w:eastAsia="en-US"/>
              </w:rPr>
            </w:pPr>
            <w:r w:rsidRPr="001D40E1">
              <w:rPr>
                <w:rFonts w:eastAsia="Calibri"/>
                <w:b/>
                <w:sz w:val="24"/>
                <w:szCs w:val="24"/>
                <w:lang w:eastAsia="en-US"/>
              </w:rPr>
              <w:t>100</w:t>
            </w:r>
          </w:p>
        </w:tc>
      </w:tr>
      <w:tr w:rsidR="008E479C" w:rsidRPr="001D40E1" w:rsidTr="008E479C">
        <w:tblPrEx>
          <w:tblCellMar>
            <w:top w:w="0" w:type="dxa"/>
            <w:bottom w:w="0" w:type="dxa"/>
          </w:tblCellMar>
        </w:tblPrEx>
        <w:trPr>
          <w:trHeight w:val="60"/>
        </w:trPr>
        <w:tc>
          <w:tcPr>
            <w:tcW w:w="7371" w:type="dxa"/>
            <w:gridSpan w:val="2"/>
            <w:tcBorders>
              <w:bottom w:val="single" w:sz="4" w:space="0" w:color="auto"/>
            </w:tcBorders>
            <w:shd w:val="clear" w:color="auto" w:fill="auto"/>
            <w:vAlign w:val="center"/>
          </w:tcPr>
          <w:p w:rsidR="008E479C" w:rsidRPr="001D40E1" w:rsidRDefault="008E479C" w:rsidP="007A72B8">
            <w:pPr>
              <w:numPr>
                <w:ilvl w:val="0"/>
                <w:numId w:val="2"/>
              </w:numPr>
              <w:tabs>
                <w:tab w:val="clear" w:pos="360"/>
                <w:tab w:val="num" w:pos="175"/>
                <w:tab w:val="left" w:pos="576"/>
                <w:tab w:val="num" w:pos="1260"/>
              </w:tabs>
              <w:suppressAutoHyphens w:val="0"/>
              <w:spacing w:after="200" w:line="276" w:lineRule="auto"/>
              <w:ind w:left="175" w:hanging="175"/>
              <w:jc w:val="both"/>
              <w:rPr>
                <w:rFonts w:eastAsia="Calibri"/>
                <w:sz w:val="24"/>
                <w:szCs w:val="24"/>
                <w:lang w:val="ru-RU" w:eastAsia="en-US"/>
              </w:rPr>
            </w:pPr>
            <w:proofErr w:type="spellStart"/>
            <w:r w:rsidRPr="001D40E1">
              <w:rPr>
                <w:rFonts w:eastAsia="Calibri"/>
                <w:sz w:val="24"/>
                <w:szCs w:val="24"/>
                <w:lang w:val="ru-RU" w:eastAsia="en-US"/>
              </w:rPr>
              <w:t>розгорнутий</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вичерпний</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виклад</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змісту</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питання</w:t>
            </w:r>
            <w:proofErr w:type="spellEnd"/>
            <w:r w:rsidRPr="001D40E1">
              <w:rPr>
                <w:rFonts w:eastAsia="Calibri"/>
                <w:sz w:val="24"/>
                <w:szCs w:val="24"/>
                <w:lang w:val="ru-RU" w:eastAsia="en-US"/>
              </w:rPr>
              <w:t>;</w:t>
            </w:r>
          </w:p>
          <w:p w:rsidR="008E479C" w:rsidRPr="001D40E1" w:rsidRDefault="008E479C" w:rsidP="007A72B8">
            <w:pPr>
              <w:numPr>
                <w:ilvl w:val="0"/>
                <w:numId w:val="2"/>
              </w:numPr>
              <w:tabs>
                <w:tab w:val="clear" w:pos="360"/>
                <w:tab w:val="num" w:pos="175"/>
                <w:tab w:val="left" w:pos="576"/>
                <w:tab w:val="num" w:pos="1260"/>
              </w:tabs>
              <w:suppressAutoHyphens w:val="0"/>
              <w:spacing w:after="200" w:line="276" w:lineRule="auto"/>
              <w:ind w:left="175" w:hanging="175"/>
              <w:jc w:val="both"/>
              <w:rPr>
                <w:rFonts w:eastAsia="Calibri"/>
                <w:sz w:val="24"/>
                <w:szCs w:val="24"/>
                <w:lang w:val="ru-RU" w:eastAsia="en-US"/>
              </w:rPr>
            </w:pPr>
            <w:proofErr w:type="spellStart"/>
            <w:r w:rsidRPr="001D40E1">
              <w:rPr>
                <w:rFonts w:eastAsia="Calibri"/>
                <w:sz w:val="24"/>
                <w:szCs w:val="24"/>
                <w:lang w:val="ru-RU" w:eastAsia="en-US"/>
              </w:rPr>
              <w:t>повний</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перелік</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необхідних</w:t>
            </w:r>
            <w:proofErr w:type="spellEnd"/>
            <w:r w:rsidRPr="001D40E1">
              <w:rPr>
                <w:rFonts w:eastAsia="Calibri"/>
                <w:sz w:val="24"/>
                <w:szCs w:val="24"/>
                <w:lang w:val="ru-RU" w:eastAsia="en-US"/>
              </w:rPr>
              <w:t xml:space="preserve"> для </w:t>
            </w:r>
            <w:proofErr w:type="spellStart"/>
            <w:r w:rsidRPr="001D40E1">
              <w:rPr>
                <w:rFonts w:eastAsia="Calibri"/>
                <w:sz w:val="24"/>
                <w:szCs w:val="24"/>
                <w:lang w:val="ru-RU" w:eastAsia="en-US"/>
              </w:rPr>
              <w:t>розкриття</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змісту</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питання</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категорій</w:t>
            </w:r>
            <w:proofErr w:type="spellEnd"/>
            <w:r w:rsidRPr="001D40E1">
              <w:rPr>
                <w:rFonts w:eastAsia="Calibri"/>
                <w:sz w:val="24"/>
                <w:szCs w:val="24"/>
                <w:lang w:val="ru-RU" w:eastAsia="en-US"/>
              </w:rPr>
              <w:t xml:space="preserve"> та </w:t>
            </w:r>
            <w:proofErr w:type="spellStart"/>
            <w:r w:rsidRPr="001D40E1">
              <w:rPr>
                <w:rFonts w:eastAsia="Calibri"/>
                <w:sz w:val="24"/>
                <w:szCs w:val="24"/>
                <w:lang w:val="ru-RU" w:eastAsia="en-US"/>
              </w:rPr>
              <w:t>законі</w:t>
            </w:r>
            <w:proofErr w:type="gramStart"/>
            <w:r w:rsidRPr="001D40E1">
              <w:rPr>
                <w:rFonts w:eastAsia="Calibri"/>
                <w:sz w:val="24"/>
                <w:szCs w:val="24"/>
                <w:lang w:val="ru-RU" w:eastAsia="en-US"/>
              </w:rPr>
              <w:t>в</w:t>
            </w:r>
            <w:proofErr w:type="spellEnd"/>
            <w:proofErr w:type="gramEnd"/>
            <w:r w:rsidRPr="001D40E1">
              <w:rPr>
                <w:rFonts w:eastAsia="Calibri"/>
                <w:sz w:val="24"/>
                <w:szCs w:val="24"/>
                <w:lang w:val="ru-RU" w:eastAsia="en-US"/>
              </w:rPr>
              <w:t>;</w:t>
            </w:r>
          </w:p>
          <w:p w:rsidR="008E479C" w:rsidRPr="001D40E1" w:rsidRDefault="008E479C" w:rsidP="007A72B8">
            <w:pPr>
              <w:numPr>
                <w:ilvl w:val="0"/>
                <w:numId w:val="2"/>
              </w:numPr>
              <w:tabs>
                <w:tab w:val="clear" w:pos="360"/>
                <w:tab w:val="num" w:pos="175"/>
                <w:tab w:val="left" w:pos="576"/>
                <w:tab w:val="num" w:pos="1260"/>
              </w:tabs>
              <w:suppressAutoHyphens w:val="0"/>
              <w:spacing w:after="200" w:line="276" w:lineRule="auto"/>
              <w:ind w:left="175" w:hanging="175"/>
              <w:jc w:val="both"/>
              <w:rPr>
                <w:rFonts w:eastAsia="Calibri"/>
                <w:sz w:val="24"/>
                <w:szCs w:val="24"/>
                <w:lang w:val="ru-RU" w:eastAsia="en-US"/>
              </w:rPr>
            </w:pPr>
            <w:proofErr w:type="spellStart"/>
            <w:r w:rsidRPr="001D40E1">
              <w:rPr>
                <w:rFonts w:eastAsia="Calibri"/>
                <w:sz w:val="24"/>
                <w:szCs w:val="24"/>
                <w:lang w:val="ru-RU" w:eastAsia="en-US"/>
              </w:rPr>
              <w:t>правильне</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розкриття</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змісту</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категорії</w:t>
            </w:r>
            <w:proofErr w:type="spellEnd"/>
            <w:r w:rsidRPr="001D40E1">
              <w:rPr>
                <w:rFonts w:eastAsia="Calibri"/>
                <w:sz w:val="24"/>
                <w:szCs w:val="24"/>
                <w:lang w:val="ru-RU" w:eastAsia="en-US"/>
              </w:rPr>
              <w:t xml:space="preserve"> та </w:t>
            </w:r>
            <w:proofErr w:type="spellStart"/>
            <w:r w:rsidRPr="001D40E1">
              <w:rPr>
                <w:rFonts w:eastAsia="Calibri"/>
                <w:sz w:val="24"/>
                <w:szCs w:val="24"/>
                <w:lang w:val="ru-RU" w:eastAsia="en-US"/>
              </w:rPr>
              <w:t>законів</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механізму</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їх</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взаємозв’язку</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і</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взаємодії</w:t>
            </w:r>
            <w:proofErr w:type="spellEnd"/>
            <w:r w:rsidRPr="001D40E1">
              <w:rPr>
                <w:rFonts w:eastAsia="Calibri"/>
                <w:sz w:val="24"/>
                <w:szCs w:val="24"/>
                <w:lang w:val="ru-RU" w:eastAsia="en-US"/>
              </w:rPr>
              <w:t>;</w:t>
            </w:r>
          </w:p>
          <w:p w:rsidR="008E479C" w:rsidRPr="001D40E1" w:rsidRDefault="008E479C" w:rsidP="007A72B8">
            <w:pPr>
              <w:numPr>
                <w:ilvl w:val="0"/>
                <w:numId w:val="2"/>
              </w:numPr>
              <w:tabs>
                <w:tab w:val="clear" w:pos="360"/>
                <w:tab w:val="num" w:pos="175"/>
                <w:tab w:val="left" w:pos="576"/>
                <w:tab w:val="num" w:pos="1260"/>
              </w:tabs>
              <w:suppressAutoHyphens w:val="0"/>
              <w:spacing w:after="200" w:line="276" w:lineRule="auto"/>
              <w:ind w:left="175" w:hanging="175"/>
              <w:jc w:val="both"/>
              <w:rPr>
                <w:rFonts w:eastAsia="Calibri"/>
                <w:sz w:val="24"/>
                <w:szCs w:val="24"/>
                <w:lang w:val="ru-RU" w:eastAsia="en-US"/>
              </w:rPr>
            </w:pPr>
            <w:proofErr w:type="spellStart"/>
            <w:r w:rsidRPr="001D40E1">
              <w:rPr>
                <w:rFonts w:eastAsia="Calibri"/>
                <w:sz w:val="24"/>
                <w:szCs w:val="24"/>
                <w:lang w:val="ru-RU" w:eastAsia="en-US"/>
              </w:rPr>
              <w:t>здатність</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здійснювати</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порівняльний</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аналіз</w:t>
            </w:r>
            <w:proofErr w:type="spellEnd"/>
            <w:r w:rsidRPr="001D40E1">
              <w:rPr>
                <w:rFonts w:eastAsia="Calibri"/>
                <w:sz w:val="24"/>
                <w:szCs w:val="24"/>
                <w:lang w:val="ru-RU" w:eastAsia="en-US"/>
              </w:rPr>
              <w:t xml:space="preserve"> </w:t>
            </w:r>
            <w:proofErr w:type="spellStart"/>
            <w:proofErr w:type="gramStart"/>
            <w:r w:rsidRPr="001D40E1">
              <w:rPr>
                <w:rFonts w:eastAsia="Calibri"/>
                <w:sz w:val="24"/>
                <w:szCs w:val="24"/>
                <w:lang w:val="ru-RU" w:eastAsia="en-US"/>
              </w:rPr>
              <w:t>р</w:t>
            </w:r>
            <w:proofErr w:type="gramEnd"/>
            <w:r w:rsidRPr="001D40E1">
              <w:rPr>
                <w:rFonts w:eastAsia="Calibri"/>
                <w:sz w:val="24"/>
                <w:szCs w:val="24"/>
                <w:lang w:val="ru-RU" w:eastAsia="en-US"/>
              </w:rPr>
              <w:t>ізних</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теорій</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концепцій</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підходів</w:t>
            </w:r>
            <w:proofErr w:type="spellEnd"/>
            <w:r w:rsidRPr="001D40E1">
              <w:rPr>
                <w:rFonts w:eastAsia="Calibri"/>
                <w:sz w:val="24"/>
                <w:szCs w:val="24"/>
                <w:lang w:val="ru-RU" w:eastAsia="en-US"/>
              </w:rPr>
              <w:t xml:space="preserve"> та </w:t>
            </w:r>
            <w:proofErr w:type="spellStart"/>
            <w:r w:rsidRPr="001D40E1">
              <w:rPr>
                <w:rFonts w:eastAsia="Calibri"/>
                <w:sz w:val="24"/>
                <w:szCs w:val="24"/>
                <w:lang w:val="ru-RU" w:eastAsia="en-US"/>
              </w:rPr>
              <w:t>самостійно</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робити</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логічні</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висновки</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і</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узагальнення</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знання</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історії</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створення</w:t>
            </w:r>
            <w:proofErr w:type="spellEnd"/>
            <w:r w:rsidRPr="001D40E1">
              <w:rPr>
                <w:rFonts w:eastAsia="Calibri"/>
                <w:sz w:val="24"/>
                <w:szCs w:val="24"/>
                <w:lang w:val="ru-RU" w:eastAsia="en-US"/>
              </w:rPr>
              <w:t xml:space="preserve"> таких </w:t>
            </w:r>
            <w:proofErr w:type="spellStart"/>
            <w:r w:rsidRPr="001D40E1">
              <w:rPr>
                <w:rFonts w:eastAsia="Calibri"/>
                <w:sz w:val="24"/>
                <w:szCs w:val="24"/>
                <w:lang w:val="ru-RU" w:eastAsia="en-US"/>
              </w:rPr>
              <w:t>теорій</w:t>
            </w:r>
            <w:proofErr w:type="spellEnd"/>
            <w:r w:rsidRPr="001D40E1">
              <w:rPr>
                <w:rFonts w:eastAsia="Calibri"/>
                <w:sz w:val="24"/>
                <w:szCs w:val="24"/>
                <w:lang w:val="ru-RU" w:eastAsia="en-US"/>
              </w:rPr>
              <w:t xml:space="preserve"> та </w:t>
            </w:r>
            <w:proofErr w:type="spellStart"/>
            <w:r w:rsidRPr="001D40E1">
              <w:rPr>
                <w:rFonts w:eastAsia="Calibri"/>
                <w:sz w:val="24"/>
                <w:szCs w:val="24"/>
                <w:lang w:val="ru-RU" w:eastAsia="en-US"/>
              </w:rPr>
              <w:t>еволюції</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поглядів</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їх</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представників</w:t>
            </w:r>
            <w:proofErr w:type="spellEnd"/>
            <w:r w:rsidRPr="001D40E1">
              <w:rPr>
                <w:rFonts w:eastAsia="Calibri"/>
                <w:sz w:val="24"/>
                <w:szCs w:val="24"/>
                <w:lang w:val="ru-RU" w:eastAsia="en-US"/>
              </w:rPr>
              <w:t>;</w:t>
            </w:r>
          </w:p>
          <w:p w:rsidR="008E479C" w:rsidRPr="001D40E1" w:rsidRDefault="008E479C" w:rsidP="007A72B8">
            <w:pPr>
              <w:numPr>
                <w:ilvl w:val="0"/>
                <w:numId w:val="2"/>
              </w:numPr>
              <w:tabs>
                <w:tab w:val="clear" w:pos="360"/>
                <w:tab w:val="num" w:pos="175"/>
                <w:tab w:val="left" w:pos="576"/>
                <w:tab w:val="num" w:pos="1260"/>
              </w:tabs>
              <w:suppressAutoHyphens w:val="0"/>
              <w:spacing w:after="200" w:line="276" w:lineRule="auto"/>
              <w:ind w:left="175" w:hanging="175"/>
              <w:jc w:val="both"/>
              <w:rPr>
                <w:rFonts w:eastAsia="Calibri"/>
                <w:sz w:val="24"/>
                <w:szCs w:val="24"/>
                <w:lang w:val="ru-RU" w:eastAsia="en-US"/>
              </w:rPr>
            </w:pPr>
            <w:proofErr w:type="spellStart"/>
            <w:r w:rsidRPr="001D40E1">
              <w:rPr>
                <w:rFonts w:eastAsia="Calibri"/>
                <w:sz w:val="24"/>
                <w:szCs w:val="24"/>
                <w:lang w:val="ru-RU" w:eastAsia="en-US"/>
              </w:rPr>
              <w:t>уміння</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користуватись</w:t>
            </w:r>
            <w:proofErr w:type="spellEnd"/>
            <w:r w:rsidRPr="001D40E1">
              <w:rPr>
                <w:rFonts w:eastAsia="Calibri"/>
                <w:sz w:val="24"/>
                <w:szCs w:val="24"/>
                <w:lang w:val="ru-RU" w:eastAsia="en-US"/>
              </w:rPr>
              <w:t xml:space="preserve"> методами </w:t>
            </w:r>
            <w:proofErr w:type="spellStart"/>
            <w:r w:rsidRPr="001D40E1">
              <w:rPr>
                <w:rFonts w:eastAsia="Calibri"/>
                <w:sz w:val="24"/>
                <w:szCs w:val="24"/>
                <w:lang w:val="ru-RU" w:eastAsia="en-US"/>
              </w:rPr>
              <w:t>наукового</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аналізу</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економічних</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явищ</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процесів</w:t>
            </w:r>
            <w:proofErr w:type="spellEnd"/>
            <w:r w:rsidRPr="001D40E1">
              <w:rPr>
                <w:rFonts w:eastAsia="Calibri"/>
                <w:sz w:val="24"/>
                <w:szCs w:val="24"/>
                <w:lang w:val="ru-RU" w:eastAsia="en-US"/>
              </w:rPr>
              <w:t xml:space="preserve"> </w:t>
            </w:r>
            <w:r w:rsidRPr="001D40E1">
              <w:rPr>
                <w:rFonts w:eastAsia="Calibri"/>
                <w:sz w:val="24"/>
                <w:szCs w:val="24"/>
                <w:lang w:val="ru-RU" w:eastAsia="en-US"/>
              </w:rPr>
              <w:br/>
            </w:r>
            <w:proofErr w:type="spellStart"/>
            <w:r w:rsidRPr="001D40E1">
              <w:rPr>
                <w:rFonts w:eastAsia="Calibri"/>
                <w:sz w:val="24"/>
                <w:szCs w:val="24"/>
                <w:lang w:val="ru-RU" w:eastAsia="en-US"/>
              </w:rPr>
              <w:t>і</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характеризувати</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їх</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риси</w:t>
            </w:r>
            <w:proofErr w:type="spellEnd"/>
            <w:r w:rsidRPr="001D40E1">
              <w:rPr>
                <w:rFonts w:eastAsia="Calibri"/>
                <w:sz w:val="24"/>
                <w:szCs w:val="24"/>
                <w:lang w:val="ru-RU" w:eastAsia="en-US"/>
              </w:rPr>
              <w:t xml:space="preserve"> та </w:t>
            </w:r>
            <w:proofErr w:type="spellStart"/>
            <w:r w:rsidRPr="001D40E1">
              <w:rPr>
                <w:rFonts w:eastAsia="Calibri"/>
                <w:sz w:val="24"/>
                <w:szCs w:val="24"/>
                <w:lang w:val="ru-RU" w:eastAsia="en-US"/>
              </w:rPr>
              <w:t>форми</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виявлення</w:t>
            </w:r>
            <w:proofErr w:type="spellEnd"/>
            <w:r w:rsidRPr="001D40E1">
              <w:rPr>
                <w:rFonts w:eastAsia="Calibri"/>
                <w:sz w:val="24"/>
                <w:szCs w:val="24"/>
                <w:lang w:val="ru-RU" w:eastAsia="en-US"/>
              </w:rPr>
              <w:t>;</w:t>
            </w:r>
          </w:p>
          <w:p w:rsidR="008E479C" w:rsidRPr="001D40E1" w:rsidRDefault="008E479C" w:rsidP="007A72B8">
            <w:pPr>
              <w:numPr>
                <w:ilvl w:val="0"/>
                <w:numId w:val="2"/>
              </w:numPr>
              <w:tabs>
                <w:tab w:val="clear" w:pos="360"/>
                <w:tab w:val="num" w:pos="175"/>
                <w:tab w:val="left" w:pos="576"/>
                <w:tab w:val="num" w:pos="1260"/>
              </w:tabs>
              <w:suppressAutoHyphens w:val="0"/>
              <w:spacing w:after="200" w:line="276" w:lineRule="auto"/>
              <w:ind w:left="175" w:hanging="175"/>
              <w:jc w:val="both"/>
              <w:rPr>
                <w:rFonts w:eastAsia="Calibri"/>
                <w:sz w:val="24"/>
                <w:szCs w:val="24"/>
                <w:lang w:val="ru-RU" w:eastAsia="en-US"/>
              </w:rPr>
            </w:pPr>
            <w:proofErr w:type="spellStart"/>
            <w:r w:rsidRPr="001D40E1">
              <w:rPr>
                <w:rFonts w:eastAsia="Calibri"/>
                <w:sz w:val="24"/>
                <w:szCs w:val="24"/>
                <w:lang w:val="ru-RU" w:eastAsia="en-US"/>
              </w:rPr>
              <w:t>демонстрація</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здатності</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висловлення</w:t>
            </w:r>
            <w:proofErr w:type="spellEnd"/>
            <w:r w:rsidRPr="001D40E1">
              <w:rPr>
                <w:rFonts w:eastAsia="Calibri"/>
                <w:sz w:val="24"/>
                <w:szCs w:val="24"/>
                <w:lang w:val="ru-RU" w:eastAsia="en-US"/>
              </w:rPr>
              <w:t xml:space="preserve"> та </w:t>
            </w:r>
            <w:proofErr w:type="spellStart"/>
            <w:r w:rsidRPr="001D40E1">
              <w:rPr>
                <w:rFonts w:eastAsia="Calibri"/>
                <w:sz w:val="24"/>
                <w:szCs w:val="24"/>
                <w:lang w:val="ru-RU" w:eastAsia="en-US"/>
              </w:rPr>
              <w:t>аргументування</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власного</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ставлення</w:t>
            </w:r>
            <w:proofErr w:type="spellEnd"/>
            <w:r w:rsidRPr="001D40E1">
              <w:rPr>
                <w:rFonts w:eastAsia="Calibri"/>
                <w:sz w:val="24"/>
                <w:szCs w:val="24"/>
                <w:lang w:val="ru-RU" w:eastAsia="en-US"/>
              </w:rPr>
              <w:t xml:space="preserve"> до </w:t>
            </w:r>
            <w:proofErr w:type="spellStart"/>
            <w:r w:rsidRPr="001D40E1">
              <w:rPr>
                <w:rFonts w:eastAsia="Calibri"/>
                <w:sz w:val="24"/>
                <w:szCs w:val="24"/>
                <w:lang w:val="ru-RU" w:eastAsia="en-US"/>
              </w:rPr>
              <w:t>альтернативних</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погляді</w:t>
            </w:r>
            <w:proofErr w:type="gramStart"/>
            <w:r w:rsidRPr="001D40E1">
              <w:rPr>
                <w:rFonts w:eastAsia="Calibri"/>
                <w:sz w:val="24"/>
                <w:szCs w:val="24"/>
                <w:lang w:val="ru-RU" w:eastAsia="en-US"/>
              </w:rPr>
              <w:t>в</w:t>
            </w:r>
            <w:proofErr w:type="spellEnd"/>
            <w:proofErr w:type="gramEnd"/>
            <w:r w:rsidRPr="001D40E1">
              <w:rPr>
                <w:rFonts w:eastAsia="Calibri"/>
                <w:sz w:val="24"/>
                <w:szCs w:val="24"/>
                <w:lang w:val="ru-RU" w:eastAsia="en-US"/>
              </w:rPr>
              <w:t xml:space="preserve"> на </w:t>
            </w:r>
            <w:proofErr w:type="spellStart"/>
            <w:r w:rsidRPr="001D40E1">
              <w:rPr>
                <w:rFonts w:eastAsia="Calibri"/>
                <w:sz w:val="24"/>
                <w:szCs w:val="24"/>
                <w:lang w:val="ru-RU" w:eastAsia="en-US"/>
              </w:rPr>
              <w:t>дане</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питання</w:t>
            </w:r>
            <w:proofErr w:type="spellEnd"/>
            <w:r w:rsidRPr="001D40E1">
              <w:rPr>
                <w:rFonts w:eastAsia="Calibri"/>
                <w:sz w:val="24"/>
                <w:szCs w:val="24"/>
                <w:lang w:val="ru-RU" w:eastAsia="en-US"/>
              </w:rPr>
              <w:t>;</w:t>
            </w:r>
          </w:p>
          <w:p w:rsidR="008E479C" w:rsidRPr="001D40E1" w:rsidRDefault="008E479C" w:rsidP="007A72B8">
            <w:pPr>
              <w:numPr>
                <w:ilvl w:val="0"/>
                <w:numId w:val="2"/>
              </w:numPr>
              <w:tabs>
                <w:tab w:val="clear" w:pos="360"/>
                <w:tab w:val="num" w:pos="175"/>
                <w:tab w:val="left" w:pos="576"/>
                <w:tab w:val="num" w:pos="1260"/>
              </w:tabs>
              <w:suppressAutoHyphens w:val="0"/>
              <w:spacing w:after="200" w:line="276" w:lineRule="auto"/>
              <w:ind w:left="175" w:hanging="175"/>
              <w:jc w:val="both"/>
              <w:rPr>
                <w:rFonts w:eastAsia="Calibri"/>
                <w:sz w:val="24"/>
                <w:szCs w:val="24"/>
                <w:lang w:val="ru-RU" w:eastAsia="en-US"/>
              </w:rPr>
            </w:pPr>
            <w:proofErr w:type="spellStart"/>
            <w:r w:rsidRPr="001D40E1">
              <w:rPr>
                <w:rFonts w:eastAsia="Calibri"/>
                <w:sz w:val="24"/>
                <w:szCs w:val="24"/>
                <w:lang w:val="ru-RU" w:eastAsia="en-US"/>
              </w:rPr>
              <w:t>використання</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актуальних</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фактичних</w:t>
            </w:r>
            <w:proofErr w:type="spellEnd"/>
            <w:r w:rsidRPr="001D40E1">
              <w:rPr>
                <w:rFonts w:eastAsia="Calibri"/>
                <w:sz w:val="24"/>
                <w:szCs w:val="24"/>
                <w:lang w:val="ru-RU" w:eastAsia="en-US"/>
              </w:rPr>
              <w:t xml:space="preserve"> та </w:t>
            </w:r>
            <w:proofErr w:type="spellStart"/>
            <w:r w:rsidRPr="001D40E1">
              <w:rPr>
                <w:rFonts w:eastAsia="Calibri"/>
                <w:sz w:val="24"/>
                <w:szCs w:val="24"/>
                <w:lang w:val="ru-RU" w:eastAsia="en-US"/>
              </w:rPr>
              <w:t>статистичних</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даних</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матеріалів</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останніх</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подій</w:t>
            </w:r>
            <w:proofErr w:type="spellEnd"/>
            <w:r w:rsidRPr="001D40E1">
              <w:rPr>
                <w:rFonts w:eastAsia="Calibri"/>
                <w:sz w:val="24"/>
                <w:szCs w:val="24"/>
                <w:lang w:val="ru-RU" w:eastAsia="en-US"/>
              </w:rPr>
              <w:t xml:space="preserve"> в </w:t>
            </w:r>
            <w:proofErr w:type="spellStart"/>
            <w:r w:rsidRPr="001D40E1">
              <w:rPr>
                <w:rFonts w:eastAsia="Calibri"/>
                <w:sz w:val="24"/>
                <w:szCs w:val="24"/>
                <w:lang w:val="ru-RU" w:eastAsia="en-US"/>
              </w:rPr>
              <w:t>економічній</w:t>
            </w:r>
            <w:proofErr w:type="spellEnd"/>
            <w:r w:rsidRPr="001D40E1">
              <w:rPr>
                <w:rFonts w:eastAsia="Calibri"/>
                <w:sz w:val="24"/>
                <w:szCs w:val="24"/>
                <w:lang w:val="ru-RU" w:eastAsia="en-US"/>
              </w:rPr>
              <w:t xml:space="preserve"> та </w:t>
            </w:r>
            <w:proofErr w:type="spellStart"/>
            <w:r w:rsidRPr="001D40E1">
              <w:rPr>
                <w:rFonts w:eastAsia="Calibri"/>
                <w:sz w:val="24"/>
                <w:szCs w:val="24"/>
                <w:lang w:val="ru-RU" w:eastAsia="en-US"/>
              </w:rPr>
              <w:t>фінансовій</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сфері</w:t>
            </w:r>
            <w:proofErr w:type="spellEnd"/>
            <w:r w:rsidRPr="001D40E1">
              <w:rPr>
                <w:rFonts w:eastAsia="Calibri"/>
                <w:sz w:val="24"/>
                <w:szCs w:val="24"/>
                <w:lang w:val="ru-RU" w:eastAsia="en-US"/>
              </w:rPr>
              <w:t xml:space="preserve"> в </w:t>
            </w:r>
            <w:proofErr w:type="spellStart"/>
            <w:proofErr w:type="gramStart"/>
            <w:r w:rsidRPr="001D40E1">
              <w:rPr>
                <w:rFonts w:eastAsia="Calibri"/>
                <w:sz w:val="24"/>
                <w:szCs w:val="24"/>
                <w:lang w:val="ru-RU" w:eastAsia="en-US"/>
              </w:rPr>
              <w:t>країн</w:t>
            </w:r>
            <w:proofErr w:type="gramEnd"/>
            <w:r w:rsidRPr="001D40E1">
              <w:rPr>
                <w:rFonts w:eastAsia="Calibri"/>
                <w:sz w:val="24"/>
                <w:szCs w:val="24"/>
                <w:lang w:val="ru-RU" w:eastAsia="en-US"/>
              </w:rPr>
              <w:t>і</w:t>
            </w:r>
            <w:proofErr w:type="spellEnd"/>
            <w:r w:rsidRPr="001D40E1">
              <w:rPr>
                <w:rFonts w:eastAsia="Calibri"/>
                <w:sz w:val="24"/>
                <w:szCs w:val="24"/>
                <w:lang w:val="ru-RU" w:eastAsia="en-US"/>
              </w:rPr>
              <w:t xml:space="preserve"> та за </w:t>
            </w:r>
            <w:proofErr w:type="spellStart"/>
            <w:r w:rsidRPr="001D40E1">
              <w:rPr>
                <w:rFonts w:eastAsia="Calibri"/>
                <w:sz w:val="24"/>
                <w:szCs w:val="24"/>
                <w:lang w:val="ru-RU" w:eastAsia="en-US"/>
              </w:rPr>
              <w:t>її</w:t>
            </w:r>
            <w:proofErr w:type="spellEnd"/>
            <w:r w:rsidRPr="001D40E1">
              <w:rPr>
                <w:rFonts w:eastAsia="Calibri"/>
                <w:sz w:val="24"/>
                <w:szCs w:val="24"/>
                <w:lang w:val="ru-RU" w:eastAsia="en-US"/>
              </w:rPr>
              <w:t xml:space="preserve"> межами;</w:t>
            </w:r>
          </w:p>
          <w:p w:rsidR="008E479C" w:rsidRPr="001D40E1" w:rsidRDefault="008E479C" w:rsidP="007A72B8">
            <w:pPr>
              <w:numPr>
                <w:ilvl w:val="0"/>
                <w:numId w:val="2"/>
              </w:numPr>
              <w:tabs>
                <w:tab w:val="clear" w:pos="360"/>
                <w:tab w:val="num" w:pos="175"/>
                <w:tab w:val="left" w:pos="576"/>
                <w:tab w:val="num" w:pos="1260"/>
              </w:tabs>
              <w:suppressAutoHyphens w:val="0"/>
              <w:spacing w:after="200" w:line="276" w:lineRule="auto"/>
              <w:ind w:left="175" w:hanging="175"/>
              <w:jc w:val="both"/>
              <w:rPr>
                <w:rFonts w:eastAsia="Calibri"/>
                <w:sz w:val="24"/>
                <w:szCs w:val="24"/>
                <w:lang w:val="ru-RU" w:eastAsia="en-US"/>
              </w:rPr>
            </w:pPr>
            <w:proofErr w:type="spellStart"/>
            <w:r w:rsidRPr="001D40E1">
              <w:rPr>
                <w:rFonts w:eastAsia="Calibri"/>
                <w:sz w:val="24"/>
                <w:szCs w:val="24"/>
                <w:lang w:val="ru-RU" w:eastAsia="en-US"/>
              </w:rPr>
              <w:lastRenderedPageBreak/>
              <w:t>знання</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необхідних</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законів</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і</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нормативних</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матеріалів</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України</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міжнародних</w:t>
            </w:r>
            <w:proofErr w:type="spellEnd"/>
            <w:r w:rsidRPr="001D40E1">
              <w:rPr>
                <w:rFonts w:eastAsia="Calibri"/>
                <w:sz w:val="24"/>
                <w:szCs w:val="24"/>
                <w:lang w:val="ru-RU" w:eastAsia="en-US"/>
              </w:rPr>
              <w:t xml:space="preserve"> та </w:t>
            </w:r>
            <w:proofErr w:type="spellStart"/>
            <w:r w:rsidRPr="001D40E1">
              <w:rPr>
                <w:rFonts w:eastAsia="Calibri"/>
                <w:sz w:val="24"/>
                <w:szCs w:val="24"/>
                <w:lang w:val="ru-RU" w:eastAsia="en-US"/>
              </w:rPr>
              <w:t>міждержавних</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угод</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обов’язкове</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посилання</w:t>
            </w:r>
            <w:proofErr w:type="spellEnd"/>
            <w:r w:rsidRPr="001D40E1">
              <w:rPr>
                <w:rFonts w:eastAsia="Calibri"/>
                <w:sz w:val="24"/>
                <w:szCs w:val="24"/>
                <w:lang w:val="ru-RU" w:eastAsia="en-US"/>
              </w:rPr>
              <w:t xml:space="preserve"> на них </w:t>
            </w:r>
            <w:proofErr w:type="spellStart"/>
            <w:proofErr w:type="gramStart"/>
            <w:r w:rsidRPr="001D40E1">
              <w:rPr>
                <w:rFonts w:eastAsia="Calibri"/>
                <w:sz w:val="24"/>
                <w:szCs w:val="24"/>
                <w:lang w:val="ru-RU" w:eastAsia="en-US"/>
              </w:rPr>
              <w:t>п</w:t>
            </w:r>
            <w:proofErr w:type="gramEnd"/>
            <w:r w:rsidRPr="001D40E1">
              <w:rPr>
                <w:rFonts w:eastAsia="Calibri"/>
                <w:sz w:val="24"/>
                <w:szCs w:val="24"/>
                <w:lang w:val="ru-RU" w:eastAsia="en-US"/>
              </w:rPr>
              <w:t>ід</w:t>
            </w:r>
            <w:proofErr w:type="spellEnd"/>
            <w:r w:rsidRPr="001D40E1">
              <w:rPr>
                <w:rFonts w:eastAsia="Calibri"/>
                <w:sz w:val="24"/>
                <w:szCs w:val="24"/>
                <w:lang w:val="ru-RU" w:eastAsia="en-US"/>
              </w:rPr>
              <w:t xml:space="preserve"> час </w:t>
            </w:r>
            <w:proofErr w:type="spellStart"/>
            <w:r w:rsidRPr="001D40E1">
              <w:rPr>
                <w:rFonts w:eastAsia="Calibri"/>
                <w:sz w:val="24"/>
                <w:szCs w:val="24"/>
                <w:lang w:val="ru-RU" w:eastAsia="en-US"/>
              </w:rPr>
              <w:t>розкриття</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питань</w:t>
            </w:r>
            <w:proofErr w:type="spellEnd"/>
            <w:r w:rsidRPr="001D40E1">
              <w:rPr>
                <w:rFonts w:eastAsia="Calibri"/>
                <w:sz w:val="24"/>
                <w:szCs w:val="24"/>
                <w:lang w:val="ru-RU" w:eastAsia="en-US"/>
              </w:rPr>
              <w:t>;</w:t>
            </w:r>
          </w:p>
          <w:p w:rsidR="008E479C" w:rsidRPr="001D40E1" w:rsidRDefault="008E479C" w:rsidP="007A72B8">
            <w:pPr>
              <w:numPr>
                <w:ilvl w:val="0"/>
                <w:numId w:val="2"/>
              </w:numPr>
              <w:tabs>
                <w:tab w:val="clear" w:pos="360"/>
                <w:tab w:val="num" w:pos="175"/>
                <w:tab w:val="left" w:pos="576"/>
                <w:tab w:val="num" w:pos="1260"/>
              </w:tabs>
              <w:suppressAutoHyphens w:val="0"/>
              <w:spacing w:after="200" w:line="276" w:lineRule="auto"/>
              <w:ind w:left="175" w:hanging="175"/>
              <w:jc w:val="both"/>
              <w:rPr>
                <w:rFonts w:eastAsia="Calibri"/>
                <w:sz w:val="24"/>
                <w:szCs w:val="24"/>
                <w:lang w:val="ru-RU" w:eastAsia="en-US"/>
              </w:rPr>
            </w:pPr>
            <w:proofErr w:type="spellStart"/>
            <w:r w:rsidRPr="001D40E1">
              <w:rPr>
                <w:rFonts w:eastAsia="Calibri"/>
                <w:sz w:val="24"/>
                <w:szCs w:val="24"/>
                <w:lang w:val="ru-RU" w:eastAsia="en-US"/>
              </w:rPr>
              <w:t>знання</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точних</w:t>
            </w:r>
            <w:proofErr w:type="spellEnd"/>
            <w:r w:rsidRPr="001D40E1">
              <w:rPr>
                <w:rFonts w:eastAsia="Calibri"/>
                <w:sz w:val="24"/>
                <w:szCs w:val="24"/>
                <w:lang w:val="ru-RU" w:eastAsia="en-US"/>
              </w:rPr>
              <w:t xml:space="preserve"> </w:t>
            </w:r>
            <w:proofErr w:type="spellStart"/>
            <w:proofErr w:type="gramStart"/>
            <w:r w:rsidRPr="001D40E1">
              <w:rPr>
                <w:rFonts w:eastAsia="Calibri"/>
                <w:sz w:val="24"/>
                <w:szCs w:val="24"/>
                <w:lang w:val="ru-RU" w:eastAsia="en-US"/>
              </w:rPr>
              <w:t>назв</w:t>
            </w:r>
            <w:proofErr w:type="spellEnd"/>
            <w:proofErr w:type="gramEnd"/>
            <w:r w:rsidRPr="001D40E1">
              <w:rPr>
                <w:rFonts w:eastAsia="Calibri"/>
                <w:sz w:val="24"/>
                <w:szCs w:val="24"/>
                <w:lang w:val="ru-RU" w:eastAsia="en-US"/>
              </w:rPr>
              <w:t xml:space="preserve"> </w:t>
            </w:r>
            <w:proofErr w:type="spellStart"/>
            <w:r w:rsidRPr="001D40E1">
              <w:rPr>
                <w:rFonts w:eastAsia="Calibri"/>
                <w:sz w:val="24"/>
                <w:szCs w:val="24"/>
                <w:lang w:val="ru-RU" w:eastAsia="en-US"/>
              </w:rPr>
              <w:t>і</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функцій</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національних</w:t>
            </w:r>
            <w:proofErr w:type="spellEnd"/>
            <w:r w:rsidRPr="001D40E1">
              <w:rPr>
                <w:rFonts w:eastAsia="Calibri"/>
                <w:sz w:val="24"/>
                <w:szCs w:val="24"/>
                <w:lang w:val="ru-RU" w:eastAsia="en-US"/>
              </w:rPr>
              <w:t xml:space="preserve"> та </w:t>
            </w:r>
            <w:proofErr w:type="spellStart"/>
            <w:r w:rsidRPr="001D40E1">
              <w:rPr>
                <w:rFonts w:eastAsia="Calibri"/>
                <w:sz w:val="24"/>
                <w:szCs w:val="24"/>
                <w:lang w:val="ru-RU" w:eastAsia="en-US"/>
              </w:rPr>
              <w:t>міжнародних</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фінансово-кредитних</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установ</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історії</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їх</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створення</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і</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ролі</w:t>
            </w:r>
            <w:proofErr w:type="spellEnd"/>
            <w:r w:rsidRPr="001D40E1">
              <w:rPr>
                <w:rFonts w:eastAsia="Calibri"/>
                <w:sz w:val="24"/>
                <w:szCs w:val="24"/>
                <w:lang w:val="ru-RU" w:eastAsia="en-US"/>
              </w:rPr>
              <w:t xml:space="preserve"> при </w:t>
            </w:r>
            <w:proofErr w:type="spellStart"/>
            <w:r w:rsidRPr="001D40E1">
              <w:rPr>
                <w:rFonts w:eastAsia="Calibri"/>
                <w:sz w:val="24"/>
                <w:szCs w:val="24"/>
                <w:lang w:val="ru-RU" w:eastAsia="en-US"/>
              </w:rPr>
              <w:t>вирішенні</w:t>
            </w:r>
            <w:proofErr w:type="spellEnd"/>
            <w:r w:rsidRPr="001D40E1">
              <w:rPr>
                <w:rFonts w:eastAsia="Calibri"/>
                <w:sz w:val="24"/>
                <w:szCs w:val="24"/>
                <w:lang w:val="ru-RU" w:eastAsia="en-US"/>
              </w:rPr>
              <w:t xml:space="preserve"> проблем, </w:t>
            </w:r>
            <w:proofErr w:type="spellStart"/>
            <w:r w:rsidRPr="001D40E1">
              <w:rPr>
                <w:rFonts w:eastAsia="Calibri"/>
                <w:sz w:val="24"/>
                <w:szCs w:val="24"/>
                <w:lang w:val="ru-RU" w:eastAsia="en-US"/>
              </w:rPr>
              <w:t>які</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ставляться</w:t>
            </w:r>
            <w:proofErr w:type="spellEnd"/>
            <w:r w:rsidRPr="001D40E1">
              <w:rPr>
                <w:rFonts w:eastAsia="Calibri"/>
                <w:sz w:val="24"/>
                <w:szCs w:val="24"/>
                <w:lang w:val="ru-RU" w:eastAsia="en-US"/>
              </w:rPr>
              <w:t xml:space="preserve"> у конкретному </w:t>
            </w:r>
            <w:proofErr w:type="spellStart"/>
            <w:r w:rsidRPr="001D40E1">
              <w:rPr>
                <w:rFonts w:eastAsia="Calibri"/>
                <w:sz w:val="24"/>
                <w:szCs w:val="24"/>
                <w:lang w:val="ru-RU" w:eastAsia="en-US"/>
              </w:rPr>
              <w:t>питанні</w:t>
            </w:r>
            <w:proofErr w:type="spellEnd"/>
          </w:p>
        </w:tc>
        <w:tc>
          <w:tcPr>
            <w:tcW w:w="2694" w:type="dxa"/>
            <w:gridSpan w:val="2"/>
            <w:tcBorders>
              <w:bottom w:val="single" w:sz="4" w:space="0" w:color="auto"/>
            </w:tcBorders>
            <w:shd w:val="clear" w:color="auto" w:fill="auto"/>
            <w:vAlign w:val="center"/>
          </w:tcPr>
          <w:p w:rsidR="008E479C" w:rsidRPr="001D40E1" w:rsidRDefault="008E479C" w:rsidP="007A72B8">
            <w:pPr>
              <w:suppressAutoHyphens w:val="0"/>
              <w:jc w:val="center"/>
              <w:rPr>
                <w:rFonts w:eastAsia="Calibri"/>
                <w:b/>
                <w:sz w:val="24"/>
                <w:szCs w:val="24"/>
                <w:lang w:eastAsia="en-US"/>
              </w:rPr>
            </w:pPr>
            <w:r w:rsidRPr="001D40E1">
              <w:rPr>
                <w:rFonts w:eastAsia="Calibri"/>
                <w:b/>
                <w:sz w:val="24"/>
                <w:szCs w:val="24"/>
                <w:lang w:eastAsia="en-US"/>
              </w:rPr>
              <w:lastRenderedPageBreak/>
              <w:t>5 бали</w:t>
            </w:r>
          </w:p>
        </w:tc>
      </w:tr>
      <w:tr w:rsidR="008E479C" w:rsidRPr="001D40E1" w:rsidTr="008E479C">
        <w:tblPrEx>
          <w:tblCellMar>
            <w:top w:w="0" w:type="dxa"/>
            <w:bottom w:w="0" w:type="dxa"/>
          </w:tblCellMar>
        </w:tblPrEx>
        <w:tc>
          <w:tcPr>
            <w:tcW w:w="7371" w:type="dxa"/>
            <w:gridSpan w:val="2"/>
            <w:tcBorders>
              <w:bottom w:val="single" w:sz="4" w:space="0" w:color="auto"/>
            </w:tcBorders>
            <w:shd w:val="clear" w:color="auto" w:fill="auto"/>
            <w:vAlign w:val="center"/>
          </w:tcPr>
          <w:p w:rsidR="008E479C" w:rsidRPr="001D40E1" w:rsidRDefault="008E479C" w:rsidP="007A72B8">
            <w:pPr>
              <w:numPr>
                <w:ilvl w:val="0"/>
                <w:numId w:val="2"/>
              </w:numPr>
              <w:tabs>
                <w:tab w:val="clear" w:pos="360"/>
                <w:tab w:val="num" w:pos="175"/>
                <w:tab w:val="left" w:pos="576"/>
                <w:tab w:val="num" w:pos="1260"/>
              </w:tabs>
              <w:suppressAutoHyphens w:val="0"/>
              <w:spacing w:after="200" w:line="276" w:lineRule="auto"/>
              <w:ind w:left="175" w:hanging="175"/>
              <w:jc w:val="both"/>
              <w:rPr>
                <w:rFonts w:eastAsia="Calibri"/>
                <w:sz w:val="24"/>
                <w:szCs w:val="24"/>
                <w:lang w:val="ru-RU" w:eastAsia="en-US"/>
              </w:rPr>
            </w:pPr>
            <w:proofErr w:type="spellStart"/>
            <w:r w:rsidRPr="001D40E1">
              <w:rPr>
                <w:rFonts w:eastAsia="Calibri"/>
                <w:sz w:val="24"/>
                <w:szCs w:val="24"/>
                <w:lang w:val="ru-RU" w:eastAsia="en-US"/>
              </w:rPr>
              <w:lastRenderedPageBreak/>
              <w:t>порівняно</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з</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відповіддю</w:t>
            </w:r>
            <w:proofErr w:type="spellEnd"/>
            <w:r w:rsidRPr="001D40E1">
              <w:rPr>
                <w:rFonts w:eastAsia="Calibri"/>
                <w:sz w:val="24"/>
                <w:szCs w:val="24"/>
                <w:lang w:val="ru-RU" w:eastAsia="en-US"/>
              </w:rPr>
              <w:t xml:space="preserve"> на </w:t>
            </w:r>
            <w:proofErr w:type="spellStart"/>
            <w:r w:rsidRPr="001D40E1">
              <w:rPr>
                <w:rFonts w:eastAsia="Calibri"/>
                <w:sz w:val="24"/>
                <w:szCs w:val="24"/>
                <w:lang w:val="ru-RU" w:eastAsia="en-US"/>
              </w:rPr>
              <w:t>найвищий</w:t>
            </w:r>
            <w:proofErr w:type="spellEnd"/>
            <w:r w:rsidRPr="001D40E1">
              <w:rPr>
                <w:rFonts w:eastAsia="Calibri"/>
                <w:sz w:val="24"/>
                <w:szCs w:val="24"/>
                <w:lang w:val="ru-RU" w:eastAsia="en-US"/>
              </w:rPr>
              <w:t xml:space="preserve"> бал не </w:t>
            </w:r>
            <w:proofErr w:type="spellStart"/>
            <w:r w:rsidRPr="001D40E1">
              <w:rPr>
                <w:rFonts w:eastAsia="Calibri"/>
                <w:sz w:val="24"/>
                <w:szCs w:val="24"/>
                <w:lang w:val="ru-RU" w:eastAsia="en-US"/>
              </w:rPr>
              <w:t>зроблено</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розкриття</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хоча</w:t>
            </w:r>
            <w:proofErr w:type="spellEnd"/>
            <w:r w:rsidRPr="001D40E1">
              <w:rPr>
                <w:rFonts w:eastAsia="Calibri"/>
                <w:sz w:val="24"/>
                <w:szCs w:val="24"/>
                <w:lang w:val="ru-RU" w:eastAsia="en-US"/>
              </w:rPr>
              <w:t xml:space="preserve"> б одного </w:t>
            </w:r>
            <w:proofErr w:type="spellStart"/>
            <w:r w:rsidRPr="001D40E1">
              <w:rPr>
                <w:rFonts w:eastAsia="Calibri"/>
                <w:sz w:val="24"/>
                <w:szCs w:val="24"/>
                <w:lang w:val="ru-RU" w:eastAsia="en-US"/>
              </w:rPr>
              <w:t>з</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пунктів</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указаних</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вище</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якщо</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він</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потрібний</w:t>
            </w:r>
            <w:proofErr w:type="spellEnd"/>
            <w:r w:rsidRPr="001D40E1">
              <w:rPr>
                <w:rFonts w:eastAsia="Calibri"/>
                <w:sz w:val="24"/>
                <w:szCs w:val="24"/>
                <w:lang w:val="ru-RU" w:eastAsia="en-US"/>
              </w:rPr>
              <w:t xml:space="preserve"> для </w:t>
            </w:r>
            <w:proofErr w:type="spellStart"/>
            <w:r w:rsidRPr="001D40E1">
              <w:rPr>
                <w:rFonts w:eastAsia="Calibri"/>
                <w:sz w:val="24"/>
                <w:szCs w:val="24"/>
                <w:lang w:val="ru-RU" w:eastAsia="en-US"/>
              </w:rPr>
              <w:t>вичерпного</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розкриття</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питання</w:t>
            </w:r>
            <w:proofErr w:type="spellEnd"/>
            <w:r w:rsidRPr="001D40E1">
              <w:rPr>
                <w:rFonts w:eastAsia="Calibri"/>
                <w:sz w:val="24"/>
                <w:szCs w:val="24"/>
                <w:lang w:val="ru-RU" w:eastAsia="en-US"/>
              </w:rPr>
              <w:t>);</w:t>
            </w:r>
          </w:p>
          <w:p w:rsidR="008E479C" w:rsidRPr="001D40E1" w:rsidRDefault="008E479C" w:rsidP="007A72B8">
            <w:pPr>
              <w:numPr>
                <w:ilvl w:val="0"/>
                <w:numId w:val="3"/>
              </w:numPr>
              <w:tabs>
                <w:tab w:val="clear" w:pos="360"/>
                <w:tab w:val="num" w:pos="175"/>
                <w:tab w:val="left" w:pos="576"/>
              </w:tabs>
              <w:suppressAutoHyphens w:val="0"/>
              <w:spacing w:after="200" w:line="276" w:lineRule="auto"/>
              <w:ind w:left="175" w:hanging="175"/>
              <w:jc w:val="both"/>
              <w:rPr>
                <w:rFonts w:eastAsia="Calibri"/>
                <w:sz w:val="24"/>
                <w:szCs w:val="24"/>
                <w:lang w:val="ru-RU" w:eastAsia="en-US"/>
              </w:rPr>
            </w:pPr>
            <w:r w:rsidRPr="001D40E1">
              <w:rPr>
                <w:rFonts w:eastAsia="Calibri"/>
                <w:sz w:val="24"/>
                <w:szCs w:val="24"/>
                <w:lang w:val="ru-RU" w:eastAsia="en-US"/>
              </w:rPr>
              <w:t xml:space="preserve">при </w:t>
            </w:r>
            <w:proofErr w:type="spellStart"/>
            <w:r w:rsidRPr="001D40E1">
              <w:rPr>
                <w:rFonts w:eastAsia="Calibri"/>
                <w:sz w:val="24"/>
                <w:szCs w:val="24"/>
                <w:lang w:val="ru-RU" w:eastAsia="en-US"/>
              </w:rPr>
              <w:t>розкритті</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змісту</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питання</w:t>
            </w:r>
            <w:proofErr w:type="spellEnd"/>
            <w:r w:rsidRPr="001D40E1">
              <w:rPr>
                <w:rFonts w:eastAsia="Calibri"/>
                <w:sz w:val="24"/>
                <w:szCs w:val="24"/>
                <w:lang w:val="ru-RU" w:eastAsia="en-US"/>
              </w:rPr>
              <w:t xml:space="preserve"> в </w:t>
            </w:r>
            <w:proofErr w:type="spellStart"/>
            <w:r w:rsidRPr="001D40E1">
              <w:rPr>
                <w:rFonts w:eastAsia="Calibri"/>
                <w:sz w:val="24"/>
                <w:szCs w:val="24"/>
                <w:lang w:val="ru-RU" w:eastAsia="en-US"/>
              </w:rPr>
              <w:t>цілому</w:t>
            </w:r>
            <w:proofErr w:type="spellEnd"/>
            <w:r w:rsidRPr="001D40E1">
              <w:rPr>
                <w:rFonts w:eastAsia="Calibri"/>
                <w:sz w:val="24"/>
                <w:szCs w:val="24"/>
                <w:lang w:val="ru-RU" w:eastAsia="en-US"/>
              </w:rPr>
              <w:t xml:space="preserve"> правильно за </w:t>
            </w:r>
            <w:proofErr w:type="spellStart"/>
            <w:r w:rsidRPr="001D40E1">
              <w:rPr>
                <w:rFonts w:eastAsia="Calibri"/>
                <w:sz w:val="24"/>
                <w:szCs w:val="24"/>
                <w:lang w:val="ru-RU" w:eastAsia="en-US"/>
              </w:rPr>
              <w:t>зазначеними</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вимогами</w:t>
            </w:r>
            <w:proofErr w:type="spellEnd"/>
            <w:r w:rsidRPr="001D40E1">
              <w:rPr>
                <w:rFonts w:eastAsia="Calibri"/>
                <w:sz w:val="24"/>
                <w:szCs w:val="24"/>
                <w:lang w:val="ru-RU" w:eastAsia="en-US"/>
              </w:rPr>
              <w:t xml:space="preserve"> все ж таки студентом </w:t>
            </w:r>
            <w:proofErr w:type="spellStart"/>
            <w:r w:rsidRPr="001D40E1">
              <w:rPr>
                <w:rFonts w:eastAsia="Calibri"/>
                <w:sz w:val="24"/>
                <w:szCs w:val="24"/>
                <w:lang w:val="ru-RU" w:eastAsia="en-US"/>
              </w:rPr>
              <w:t>допущені</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помилки</w:t>
            </w:r>
            <w:proofErr w:type="spellEnd"/>
            <w:r w:rsidRPr="001D40E1">
              <w:rPr>
                <w:rFonts w:eastAsia="Calibri"/>
                <w:sz w:val="24"/>
                <w:szCs w:val="24"/>
                <w:lang w:val="ru-RU" w:eastAsia="en-US"/>
              </w:rPr>
              <w:t xml:space="preserve"> </w:t>
            </w:r>
            <w:proofErr w:type="spellStart"/>
            <w:proofErr w:type="gramStart"/>
            <w:r w:rsidRPr="001D40E1">
              <w:rPr>
                <w:rFonts w:eastAsia="Calibri"/>
                <w:sz w:val="24"/>
                <w:szCs w:val="24"/>
                <w:lang w:val="ru-RU" w:eastAsia="en-US"/>
              </w:rPr>
              <w:t>п</w:t>
            </w:r>
            <w:proofErr w:type="gramEnd"/>
            <w:r w:rsidRPr="001D40E1">
              <w:rPr>
                <w:rFonts w:eastAsia="Calibri"/>
                <w:sz w:val="24"/>
                <w:szCs w:val="24"/>
                <w:lang w:val="ru-RU" w:eastAsia="en-US"/>
              </w:rPr>
              <w:t>ід</w:t>
            </w:r>
            <w:proofErr w:type="spellEnd"/>
            <w:r w:rsidRPr="001D40E1">
              <w:rPr>
                <w:rFonts w:eastAsia="Calibri"/>
                <w:sz w:val="24"/>
                <w:szCs w:val="24"/>
                <w:lang w:val="ru-RU" w:eastAsia="en-US"/>
              </w:rPr>
              <w:t xml:space="preserve"> час </w:t>
            </w:r>
            <w:proofErr w:type="spellStart"/>
            <w:r w:rsidRPr="001D40E1">
              <w:rPr>
                <w:rFonts w:eastAsia="Calibri"/>
                <w:sz w:val="24"/>
                <w:szCs w:val="24"/>
                <w:lang w:val="ru-RU" w:eastAsia="en-US"/>
              </w:rPr>
              <w:t>використання</w:t>
            </w:r>
            <w:proofErr w:type="spellEnd"/>
            <w:r w:rsidRPr="001D40E1">
              <w:rPr>
                <w:rFonts w:eastAsia="Calibri"/>
                <w:sz w:val="24"/>
                <w:szCs w:val="24"/>
                <w:lang w:val="ru-RU" w:eastAsia="en-US"/>
              </w:rPr>
              <w:t xml:space="preserve"> цифрового </w:t>
            </w:r>
            <w:proofErr w:type="spellStart"/>
            <w:r w:rsidRPr="001D40E1">
              <w:rPr>
                <w:rFonts w:eastAsia="Calibri"/>
                <w:sz w:val="24"/>
                <w:szCs w:val="24"/>
                <w:lang w:val="ru-RU" w:eastAsia="en-US"/>
              </w:rPr>
              <w:t>матеріалу</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посилання</w:t>
            </w:r>
            <w:proofErr w:type="spellEnd"/>
            <w:r w:rsidRPr="001D40E1">
              <w:rPr>
                <w:rFonts w:eastAsia="Calibri"/>
                <w:sz w:val="24"/>
                <w:szCs w:val="24"/>
                <w:lang w:val="ru-RU" w:eastAsia="en-US"/>
              </w:rPr>
              <w:t xml:space="preserve"> на </w:t>
            </w:r>
            <w:proofErr w:type="spellStart"/>
            <w:r w:rsidRPr="001D40E1">
              <w:rPr>
                <w:rFonts w:eastAsia="Calibri"/>
                <w:sz w:val="24"/>
                <w:szCs w:val="24"/>
                <w:lang w:val="ru-RU" w:eastAsia="en-US"/>
              </w:rPr>
              <w:t>конкретні</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історичні</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періоди</w:t>
            </w:r>
            <w:proofErr w:type="spellEnd"/>
            <w:r w:rsidRPr="001D40E1">
              <w:rPr>
                <w:rFonts w:eastAsia="Calibri"/>
                <w:sz w:val="24"/>
                <w:szCs w:val="24"/>
                <w:lang w:val="ru-RU" w:eastAsia="en-US"/>
              </w:rPr>
              <w:t xml:space="preserve"> та </w:t>
            </w:r>
            <w:proofErr w:type="spellStart"/>
            <w:r w:rsidRPr="001D40E1">
              <w:rPr>
                <w:rFonts w:eastAsia="Calibri"/>
                <w:sz w:val="24"/>
                <w:szCs w:val="24"/>
                <w:lang w:val="ru-RU" w:eastAsia="en-US"/>
              </w:rPr>
              <w:t>факти</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неточності</w:t>
            </w:r>
            <w:proofErr w:type="spellEnd"/>
            <w:r w:rsidRPr="001D40E1">
              <w:rPr>
                <w:rFonts w:eastAsia="Calibri"/>
                <w:sz w:val="24"/>
                <w:szCs w:val="24"/>
                <w:lang w:val="ru-RU" w:eastAsia="en-US"/>
              </w:rPr>
              <w:t xml:space="preserve"> у </w:t>
            </w:r>
            <w:proofErr w:type="spellStart"/>
            <w:r w:rsidRPr="001D40E1">
              <w:rPr>
                <w:rFonts w:eastAsia="Calibri"/>
                <w:sz w:val="24"/>
                <w:szCs w:val="24"/>
                <w:lang w:val="ru-RU" w:eastAsia="en-US"/>
              </w:rPr>
              <w:t>формулюванні</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термінів</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і</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категорій</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проте</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з</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допомогою</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викладача</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він</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швидко</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орієнтується</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і</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знаходить</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правильні</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відповіді</w:t>
            </w:r>
            <w:proofErr w:type="spellEnd"/>
          </w:p>
        </w:tc>
        <w:tc>
          <w:tcPr>
            <w:tcW w:w="2694" w:type="dxa"/>
            <w:gridSpan w:val="2"/>
            <w:tcBorders>
              <w:bottom w:val="single" w:sz="4" w:space="0" w:color="auto"/>
            </w:tcBorders>
            <w:shd w:val="clear" w:color="auto" w:fill="auto"/>
            <w:vAlign w:val="center"/>
          </w:tcPr>
          <w:p w:rsidR="008E479C" w:rsidRPr="001D40E1" w:rsidRDefault="008E479C" w:rsidP="007A72B8">
            <w:pPr>
              <w:suppressAutoHyphens w:val="0"/>
              <w:jc w:val="center"/>
              <w:rPr>
                <w:rFonts w:eastAsia="Calibri"/>
                <w:b/>
                <w:sz w:val="24"/>
                <w:szCs w:val="24"/>
                <w:lang w:eastAsia="en-US"/>
              </w:rPr>
            </w:pPr>
            <w:r w:rsidRPr="001D40E1">
              <w:rPr>
                <w:rFonts w:eastAsia="Calibri"/>
                <w:b/>
                <w:sz w:val="24"/>
                <w:szCs w:val="24"/>
                <w:lang w:eastAsia="en-US"/>
              </w:rPr>
              <w:t>4 бали</w:t>
            </w:r>
          </w:p>
        </w:tc>
      </w:tr>
      <w:tr w:rsidR="008E479C" w:rsidRPr="001D40E1" w:rsidTr="008E479C">
        <w:tblPrEx>
          <w:tblCellMar>
            <w:top w:w="0" w:type="dxa"/>
            <w:bottom w:w="0" w:type="dxa"/>
          </w:tblCellMar>
        </w:tblPrEx>
        <w:tc>
          <w:tcPr>
            <w:tcW w:w="7371" w:type="dxa"/>
            <w:gridSpan w:val="2"/>
            <w:tcBorders>
              <w:bottom w:val="single" w:sz="4" w:space="0" w:color="auto"/>
            </w:tcBorders>
            <w:shd w:val="clear" w:color="auto" w:fill="auto"/>
            <w:vAlign w:val="center"/>
          </w:tcPr>
          <w:p w:rsidR="008E479C" w:rsidRPr="001D40E1" w:rsidRDefault="008E479C" w:rsidP="007A72B8">
            <w:pPr>
              <w:numPr>
                <w:ilvl w:val="0"/>
                <w:numId w:val="2"/>
              </w:numPr>
              <w:tabs>
                <w:tab w:val="clear" w:pos="360"/>
                <w:tab w:val="num" w:pos="175"/>
                <w:tab w:val="left" w:pos="576"/>
                <w:tab w:val="num" w:pos="1260"/>
              </w:tabs>
              <w:suppressAutoHyphens w:val="0"/>
              <w:spacing w:after="200" w:line="276" w:lineRule="auto"/>
              <w:ind w:left="175" w:hanging="175"/>
              <w:jc w:val="both"/>
              <w:rPr>
                <w:rFonts w:eastAsia="Calibri"/>
                <w:sz w:val="24"/>
                <w:szCs w:val="24"/>
                <w:lang w:val="ru-RU" w:eastAsia="en-US"/>
              </w:rPr>
            </w:pPr>
            <w:proofErr w:type="spellStart"/>
            <w:r w:rsidRPr="001D40E1">
              <w:rPr>
                <w:rFonts w:eastAsia="Calibri"/>
                <w:sz w:val="24"/>
                <w:szCs w:val="24"/>
                <w:lang w:val="ru-RU" w:eastAsia="en-US"/>
              </w:rPr>
              <w:t>порівняно</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з</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відповіддю</w:t>
            </w:r>
            <w:proofErr w:type="spellEnd"/>
            <w:r w:rsidRPr="001D40E1">
              <w:rPr>
                <w:rFonts w:eastAsia="Calibri"/>
                <w:sz w:val="24"/>
                <w:szCs w:val="24"/>
                <w:lang w:val="ru-RU" w:eastAsia="en-US"/>
              </w:rPr>
              <w:t xml:space="preserve"> на </w:t>
            </w:r>
            <w:proofErr w:type="spellStart"/>
            <w:r w:rsidRPr="001D40E1">
              <w:rPr>
                <w:rFonts w:eastAsia="Calibri"/>
                <w:sz w:val="24"/>
                <w:szCs w:val="24"/>
                <w:lang w:val="ru-RU" w:eastAsia="en-US"/>
              </w:rPr>
              <w:t>найвищий</w:t>
            </w:r>
            <w:proofErr w:type="spellEnd"/>
            <w:r w:rsidRPr="001D40E1">
              <w:rPr>
                <w:rFonts w:eastAsia="Calibri"/>
                <w:sz w:val="24"/>
                <w:szCs w:val="24"/>
                <w:lang w:val="ru-RU" w:eastAsia="en-US"/>
              </w:rPr>
              <w:t xml:space="preserve"> бал не </w:t>
            </w:r>
            <w:proofErr w:type="spellStart"/>
            <w:r w:rsidRPr="001D40E1">
              <w:rPr>
                <w:rFonts w:eastAsia="Calibri"/>
                <w:sz w:val="24"/>
                <w:szCs w:val="24"/>
                <w:lang w:val="ru-RU" w:eastAsia="en-US"/>
              </w:rPr>
              <w:t>зроблено</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розкриття</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двох</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з</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пунктів</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указаних</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вище</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якщо</w:t>
            </w:r>
            <w:proofErr w:type="spellEnd"/>
            <w:r w:rsidRPr="001D40E1">
              <w:rPr>
                <w:rFonts w:eastAsia="Calibri"/>
                <w:sz w:val="24"/>
                <w:szCs w:val="24"/>
                <w:lang w:val="ru-RU" w:eastAsia="en-US"/>
              </w:rPr>
              <w:t xml:space="preserve"> </w:t>
            </w:r>
            <w:proofErr w:type="gramStart"/>
            <w:r w:rsidRPr="001D40E1">
              <w:rPr>
                <w:rFonts w:eastAsia="Calibri"/>
                <w:sz w:val="24"/>
                <w:szCs w:val="24"/>
                <w:lang w:val="ru-RU" w:eastAsia="en-US"/>
              </w:rPr>
              <w:t>вони</w:t>
            </w:r>
            <w:proofErr w:type="gramEnd"/>
            <w:r w:rsidRPr="001D40E1">
              <w:rPr>
                <w:rFonts w:eastAsia="Calibri"/>
                <w:sz w:val="24"/>
                <w:szCs w:val="24"/>
                <w:lang w:val="ru-RU" w:eastAsia="en-US"/>
              </w:rPr>
              <w:t xml:space="preserve"> </w:t>
            </w:r>
            <w:proofErr w:type="spellStart"/>
            <w:r w:rsidRPr="001D40E1">
              <w:rPr>
                <w:rFonts w:eastAsia="Calibri"/>
                <w:sz w:val="24"/>
                <w:szCs w:val="24"/>
                <w:lang w:val="ru-RU" w:eastAsia="en-US"/>
              </w:rPr>
              <w:t>потрібні</w:t>
            </w:r>
            <w:proofErr w:type="spellEnd"/>
            <w:r w:rsidRPr="001D40E1">
              <w:rPr>
                <w:rFonts w:eastAsia="Calibri"/>
                <w:sz w:val="24"/>
                <w:szCs w:val="24"/>
                <w:lang w:val="ru-RU" w:eastAsia="en-US"/>
              </w:rPr>
              <w:t xml:space="preserve"> для </w:t>
            </w:r>
            <w:proofErr w:type="spellStart"/>
            <w:r w:rsidRPr="001D40E1">
              <w:rPr>
                <w:rFonts w:eastAsia="Calibri"/>
                <w:sz w:val="24"/>
                <w:szCs w:val="24"/>
                <w:lang w:val="ru-RU" w:eastAsia="en-US"/>
              </w:rPr>
              <w:t>вичерпного</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розкриття</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питання</w:t>
            </w:r>
            <w:proofErr w:type="spellEnd"/>
            <w:r w:rsidRPr="001D40E1">
              <w:rPr>
                <w:rFonts w:eastAsia="Calibri"/>
                <w:sz w:val="24"/>
                <w:szCs w:val="24"/>
                <w:lang w:val="ru-RU" w:eastAsia="en-US"/>
              </w:rPr>
              <w:t>);</w:t>
            </w:r>
          </w:p>
          <w:p w:rsidR="008E479C" w:rsidRPr="001D40E1" w:rsidRDefault="008E479C" w:rsidP="007A72B8">
            <w:pPr>
              <w:numPr>
                <w:ilvl w:val="0"/>
                <w:numId w:val="2"/>
              </w:numPr>
              <w:tabs>
                <w:tab w:val="clear" w:pos="360"/>
                <w:tab w:val="num" w:pos="175"/>
                <w:tab w:val="left" w:pos="576"/>
                <w:tab w:val="num" w:pos="1260"/>
              </w:tabs>
              <w:suppressAutoHyphens w:val="0"/>
              <w:spacing w:after="200" w:line="276" w:lineRule="auto"/>
              <w:ind w:left="175" w:hanging="175"/>
              <w:jc w:val="both"/>
              <w:rPr>
                <w:rFonts w:eastAsia="Calibri"/>
                <w:sz w:val="24"/>
                <w:szCs w:val="24"/>
                <w:lang w:val="ru-RU" w:eastAsia="en-US"/>
              </w:rPr>
            </w:pPr>
            <w:proofErr w:type="spellStart"/>
            <w:proofErr w:type="gramStart"/>
            <w:r w:rsidRPr="001D40E1">
              <w:rPr>
                <w:rFonts w:eastAsia="Calibri"/>
                <w:sz w:val="24"/>
                <w:szCs w:val="24"/>
                <w:lang w:val="ru-RU" w:eastAsia="en-US"/>
              </w:rPr>
              <w:t>одночасно</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мають</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місце</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обидва</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типи</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недоліків</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які</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окремо</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характеризують</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критерії</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оцінки</w:t>
            </w:r>
            <w:proofErr w:type="spellEnd"/>
            <w:r w:rsidRPr="001D40E1">
              <w:rPr>
                <w:rFonts w:eastAsia="Calibri"/>
                <w:sz w:val="24"/>
                <w:szCs w:val="24"/>
                <w:lang w:val="ru-RU" w:eastAsia="en-US"/>
              </w:rPr>
              <w:t xml:space="preserve"> ”добре”;</w:t>
            </w:r>
            <w:proofErr w:type="gramEnd"/>
          </w:p>
          <w:p w:rsidR="008E479C" w:rsidRPr="001D40E1" w:rsidRDefault="008E479C" w:rsidP="007A72B8">
            <w:pPr>
              <w:numPr>
                <w:ilvl w:val="0"/>
                <w:numId w:val="2"/>
              </w:numPr>
              <w:tabs>
                <w:tab w:val="clear" w:pos="360"/>
                <w:tab w:val="num" w:pos="175"/>
                <w:tab w:val="left" w:pos="576"/>
                <w:tab w:val="num" w:pos="1260"/>
              </w:tabs>
              <w:suppressAutoHyphens w:val="0"/>
              <w:spacing w:after="200" w:line="276" w:lineRule="auto"/>
              <w:ind w:left="175" w:hanging="175"/>
              <w:jc w:val="both"/>
              <w:rPr>
                <w:rFonts w:eastAsia="Calibri"/>
                <w:sz w:val="24"/>
                <w:szCs w:val="24"/>
                <w:lang w:eastAsia="en-US"/>
              </w:rPr>
            </w:pPr>
            <w:r w:rsidRPr="001D40E1">
              <w:rPr>
                <w:rFonts w:eastAsia="Calibri"/>
                <w:sz w:val="24"/>
                <w:szCs w:val="24"/>
                <w:lang w:eastAsia="en-US"/>
              </w:rPr>
              <w:t xml:space="preserve">відповідь </w:t>
            </w:r>
            <w:proofErr w:type="spellStart"/>
            <w:r w:rsidRPr="001D40E1">
              <w:rPr>
                <w:rFonts w:eastAsia="Calibri"/>
                <w:sz w:val="24"/>
                <w:szCs w:val="24"/>
                <w:lang w:eastAsia="en-US"/>
              </w:rPr>
              <w:t>малообгрунтована</w:t>
            </w:r>
            <w:proofErr w:type="spellEnd"/>
            <w:r w:rsidRPr="001D40E1">
              <w:rPr>
                <w:rFonts w:eastAsia="Calibri"/>
                <w:sz w:val="24"/>
                <w:szCs w:val="24"/>
                <w:lang w:eastAsia="en-US"/>
              </w:rPr>
              <w:t>, неповна;</w:t>
            </w:r>
          </w:p>
          <w:p w:rsidR="008E479C" w:rsidRPr="001D40E1" w:rsidRDefault="008E479C" w:rsidP="007A72B8">
            <w:pPr>
              <w:numPr>
                <w:ilvl w:val="0"/>
                <w:numId w:val="2"/>
              </w:numPr>
              <w:tabs>
                <w:tab w:val="clear" w:pos="360"/>
                <w:tab w:val="num" w:pos="175"/>
                <w:tab w:val="left" w:pos="576"/>
                <w:tab w:val="num" w:pos="1260"/>
              </w:tabs>
              <w:suppressAutoHyphens w:val="0"/>
              <w:spacing w:after="200" w:line="276" w:lineRule="auto"/>
              <w:ind w:left="175" w:hanging="175"/>
              <w:jc w:val="both"/>
              <w:rPr>
                <w:rFonts w:eastAsia="Calibri"/>
                <w:sz w:val="24"/>
                <w:szCs w:val="24"/>
                <w:lang w:val="ru-RU" w:eastAsia="en-US"/>
              </w:rPr>
            </w:pPr>
            <w:r w:rsidRPr="001D40E1">
              <w:rPr>
                <w:rFonts w:eastAsia="Calibri"/>
                <w:sz w:val="24"/>
                <w:szCs w:val="24"/>
                <w:lang w:val="ru-RU" w:eastAsia="en-US"/>
              </w:rPr>
              <w:t xml:space="preserve">студент не </w:t>
            </w:r>
            <w:proofErr w:type="spellStart"/>
            <w:r w:rsidRPr="001D40E1">
              <w:rPr>
                <w:rFonts w:eastAsia="Calibri"/>
                <w:sz w:val="24"/>
                <w:szCs w:val="24"/>
                <w:lang w:val="ru-RU" w:eastAsia="en-US"/>
              </w:rPr>
              <w:t>знайомий</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з</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законодавчими</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матеріалами</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матеріалами</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періодичної</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преси</w:t>
            </w:r>
            <w:proofErr w:type="spellEnd"/>
            <w:r w:rsidRPr="001D40E1">
              <w:rPr>
                <w:rFonts w:eastAsia="Calibri"/>
                <w:sz w:val="24"/>
                <w:szCs w:val="24"/>
                <w:lang w:val="ru-RU" w:eastAsia="en-US"/>
              </w:rPr>
              <w:t xml:space="preserve"> </w:t>
            </w:r>
            <w:r w:rsidRPr="001D40E1">
              <w:rPr>
                <w:rFonts w:eastAsia="Calibri"/>
                <w:sz w:val="24"/>
                <w:szCs w:val="24"/>
                <w:lang w:val="ru-RU" w:eastAsia="en-US"/>
              </w:rPr>
              <w:br/>
            </w:r>
            <w:proofErr w:type="spellStart"/>
            <w:r w:rsidRPr="001D40E1">
              <w:rPr>
                <w:rFonts w:eastAsia="Calibri"/>
                <w:sz w:val="24"/>
                <w:szCs w:val="24"/>
                <w:lang w:val="ru-RU" w:eastAsia="en-US"/>
              </w:rPr>
              <w:t>з</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фінансових</w:t>
            </w:r>
            <w:proofErr w:type="spellEnd"/>
            <w:r w:rsidRPr="001D40E1">
              <w:rPr>
                <w:rFonts w:eastAsia="Calibri"/>
                <w:sz w:val="24"/>
                <w:szCs w:val="24"/>
                <w:lang w:val="ru-RU" w:eastAsia="en-US"/>
              </w:rPr>
              <w:t xml:space="preserve"> та </w:t>
            </w:r>
            <w:proofErr w:type="spellStart"/>
            <w:r w:rsidRPr="001D40E1">
              <w:rPr>
                <w:rFonts w:eastAsia="Calibri"/>
                <w:sz w:val="24"/>
                <w:szCs w:val="24"/>
                <w:lang w:val="ru-RU" w:eastAsia="en-US"/>
              </w:rPr>
              <w:t>загальноекономічних</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питань</w:t>
            </w:r>
            <w:proofErr w:type="spellEnd"/>
            <w:r w:rsidRPr="001D40E1">
              <w:rPr>
                <w:rFonts w:eastAsia="Calibri"/>
                <w:sz w:val="24"/>
                <w:szCs w:val="24"/>
                <w:lang w:val="ru-RU" w:eastAsia="en-US"/>
              </w:rPr>
              <w:t>;</w:t>
            </w:r>
          </w:p>
          <w:p w:rsidR="008E479C" w:rsidRPr="001D40E1" w:rsidRDefault="008E479C" w:rsidP="007A72B8">
            <w:pPr>
              <w:numPr>
                <w:ilvl w:val="0"/>
                <w:numId w:val="4"/>
              </w:numPr>
              <w:tabs>
                <w:tab w:val="clear" w:pos="360"/>
                <w:tab w:val="left" w:pos="175"/>
                <w:tab w:val="left" w:pos="576"/>
              </w:tabs>
              <w:suppressAutoHyphens w:val="0"/>
              <w:spacing w:after="200" w:line="276" w:lineRule="auto"/>
              <w:jc w:val="both"/>
              <w:rPr>
                <w:rFonts w:eastAsia="Calibri"/>
                <w:sz w:val="24"/>
                <w:szCs w:val="24"/>
                <w:lang w:val="ru-RU" w:eastAsia="en-US"/>
              </w:rPr>
            </w:pPr>
            <w:r w:rsidRPr="001D40E1">
              <w:rPr>
                <w:rFonts w:eastAsia="Calibri"/>
                <w:sz w:val="24"/>
                <w:szCs w:val="24"/>
                <w:lang w:val="ru-RU" w:eastAsia="en-US"/>
              </w:rPr>
              <w:t xml:space="preserve">студент </w:t>
            </w:r>
            <w:proofErr w:type="spellStart"/>
            <w:r w:rsidRPr="001D40E1">
              <w:rPr>
                <w:rFonts w:eastAsia="Calibri"/>
                <w:sz w:val="24"/>
                <w:szCs w:val="24"/>
                <w:lang w:val="ru-RU" w:eastAsia="en-US"/>
              </w:rPr>
              <w:t>лише</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з</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допомогою</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викладача</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може</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зрозуміти</w:t>
            </w:r>
            <w:proofErr w:type="spellEnd"/>
            <w:r w:rsidRPr="001D40E1">
              <w:rPr>
                <w:rFonts w:eastAsia="Calibri"/>
                <w:sz w:val="24"/>
                <w:szCs w:val="24"/>
                <w:lang w:val="ru-RU" w:eastAsia="en-US"/>
              </w:rPr>
              <w:t xml:space="preserve"> та </w:t>
            </w:r>
            <w:proofErr w:type="spellStart"/>
            <w:r w:rsidRPr="001D40E1">
              <w:rPr>
                <w:rFonts w:eastAsia="Calibri"/>
                <w:sz w:val="24"/>
                <w:szCs w:val="24"/>
                <w:lang w:val="ru-RU" w:eastAsia="en-US"/>
              </w:rPr>
              <w:t>виправити</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свої</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помилки</w:t>
            </w:r>
            <w:proofErr w:type="spellEnd"/>
          </w:p>
        </w:tc>
        <w:tc>
          <w:tcPr>
            <w:tcW w:w="2694" w:type="dxa"/>
            <w:gridSpan w:val="2"/>
            <w:tcBorders>
              <w:bottom w:val="single" w:sz="4" w:space="0" w:color="auto"/>
            </w:tcBorders>
            <w:shd w:val="clear" w:color="auto" w:fill="auto"/>
            <w:vAlign w:val="center"/>
          </w:tcPr>
          <w:p w:rsidR="008E479C" w:rsidRPr="001D40E1" w:rsidRDefault="008E479C" w:rsidP="007A72B8">
            <w:pPr>
              <w:suppressAutoHyphens w:val="0"/>
              <w:jc w:val="center"/>
              <w:rPr>
                <w:rFonts w:eastAsia="Calibri"/>
                <w:b/>
                <w:sz w:val="24"/>
                <w:szCs w:val="24"/>
                <w:lang w:eastAsia="en-US"/>
              </w:rPr>
            </w:pPr>
            <w:r w:rsidRPr="001D40E1">
              <w:rPr>
                <w:rFonts w:eastAsia="Calibri"/>
                <w:b/>
                <w:sz w:val="24"/>
                <w:szCs w:val="24"/>
                <w:lang w:eastAsia="en-US"/>
              </w:rPr>
              <w:t>3 бали</w:t>
            </w:r>
          </w:p>
        </w:tc>
      </w:tr>
      <w:tr w:rsidR="008E479C" w:rsidRPr="001D40E1" w:rsidTr="008E479C">
        <w:tblPrEx>
          <w:tblCellMar>
            <w:top w:w="0" w:type="dxa"/>
            <w:bottom w:w="0" w:type="dxa"/>
          </w:tblCellMar>
        </w:tblPrEx>
        <w:trPr>
          <w:trHeight w:val="525"/>
        </w:trPr>
        <w:tc>
          <w:tcPr>
            <w:tcW w:w="7371" w:type="dxa"/>
            <w:gridSpan w:val="2"/>
            <w:tcBorders>
              <w:bottom w:val="single" w:sz="4" w:space="0" w:color="auto"/>
            </w:tcBorders>
            <w:shd w:val="clear" w:color="auto" w:fill="auto"/>
            <w:vAlign w:val="center"/>
          </w:tcPr>
          <w:p w:rsidR="008E479C" w:rsidRPr="001D40E1" w:rsidRDefault="008E479C" w:rsidP="007A72B8">
            <w:pPr>
              <w:numPr>
                <w:ilvl w:val="0"/>
                <w:numId w:val="2"/>
              </w:numPr>
              <w:tabs>
                <w:tab w:val="clear" w:pos="360"/>
                <w:tab w:val="num" w:pos="175"/>
                <w:tab w:val="left" w:pos="576"/>
                <w:tab w:val="num" w:pos="1260"/>
              </w:tabs>
              <w:suppressAutoHyphens w:val="0"/>
              <w:spacing w:after="200" w:line="276" w:lineRule="auto"/>
              <w:ind w:left="175" w:hanging="175"/>
              <w:jc w:val="both"/>
              <w:rPr>
                <w:rFonts w:eastAsia="Calibri"/>
                <w:sz w:val="24"/>
                <w:szCs w:val="24"/>
                <w:lang w:val="ru-RU" w:eastAsia="en-US"/>
              </w:rPr>
            </w:pPr>
            <w:proofErr w:type="spellStart"/>
            <w:r w:rsidRPr="001D40E1">
              <w:rPr>
                <w:rFonts w:eastAsia="Calibri"/>
                <w:sz w:val="24"/>
                <w:szCs w:val="24"/>
                <w:lang w:val="ru-RU" w:eastAsia="en-US"/>
              </w:rPr>
              <w:t>порівняно</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з</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відповіддю</w:t>
            </w:r>
            <w:proofErr w:type="spellEnd"/>
            <w:r w:rsidRPr="001D40E1">
              <w:rPr>
                <w:rFonts w:eastAsia="Calibri"/>
                <w:sz w:val="24"/>
                <w:szCs w:val="24"/>
                <w:lang w:val="ru-RU" w:eastAsia="en-US"/>
              </w:rPr>
              <w:t xml:space="preserve"> на </w:t>
            </w:r>
            <w:proofErr w:type="spellStart"/>
            <w:r w:rsidRPr="001D40E1">
              <w:rPr>
                <w:rFonts w:eastAsia="Calibri"/>
                <w:sz w:val="24"/>
                <w:szCs w:val="24"/>
                <w:lang w:val="ru-RU" w:eastAsia="en-US"/>
              </w:rPr>
              <w:t>найвищий</w:t>
            </w:r>
            <w:proofErr w:type="spellEnd"/>
            <w:r w:rsidRPr="001D40E1">
              <w:rPr>
                <w:rFonts w:eastAsia="Calibri"/>
                <w:sz w:val="24"/>
                <w:szCs w:val="24"/>
                <w:lang w:val="ru-RU" w:eastAsia="en-US"/>
              </w:rPr>
              <w:t xml:space="preserve"> бал не </w:t>
            </w:r>
            <w:proofErr w:type="spellStart"/>
            <w:r w:rsidRPr="001D40E1">
              <w:rPr>
                <w:rFonts w:eastAsia="Calibri"/>
                <w:sz w:val="24"/>
                <w:szCs w:val="24"/>
                <w:lang w:val="ru-RU" w:eastAsia="en-US"/>
              </w:rPr>
              <w:t>зроблено</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розкриття</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трьох</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чи</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більше</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пунктів</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указаних</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вище</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якщо</w:t>
            </w:r>
            <w:proofErr w:type="spellEnd"/>
            <w:r w:rsidRPr="001D40E1">
              <w:rPr>
                <w:rFonts w:eastAsia="Calibri"/>
                <w:sz w:val="24"/>
                <w:szCs w:val="24"/>
                <w:lang w:val="ru-RU" w:eastAsia="en-US"/>
              </w:rPr>
              <w:t xml:space="preserve"> </w:t>
            </w:r>
            <w:proofErr w:type="gramStart"/>
            <w:r w:rsidRPr="001D40E1">
              <w:rPr>
                <w:rFonts w:eastAsia="Calibri"/>
                <w:sz w:val="24"/>
                <w:szCs w:val="24"/>
                <w:lang w:val="ru-RU" w:eastAsia="en-US"/>
              </w:rPr>
              <w:t>вони</w:t>
            </w:r>
            <w:proofErr w:type="gramEnd"/>
            <w:r w:rsidRPr="001D40E1">
              <w:rPr>
                <w:rFonts w:eastAsia="Calibri"/>
                <w:sz w:val="24"/>
                <w:szCs w:val="24"/>
                <w:lang w:val="ru-RU" w:eastAsia="en-US"/>
              </w:rPr>
              <w:t xml:space="preserve">  </w:t>
            </w:r>
            <w:proofErr w:type="spellStart"/>
            <w:r w:rsidRPr="001D40E1">
              <w:rPr>
                <w:rFonts w:eastAsia="Calibri"/>
                <w:sz w:val="24"/>
                <w:szCs w:val="24"/>
                <w:lang w:val="ru-RU" w:eastAsia="en-US"/>
              </w:rPr>
              <w:t>потрібні</w:t>
            </w:r>
            <w:proofErr w:type="spellEnd"/>
            <w:r w:rsidRPr="001D40E1">
              <w:rPr>
                <w:rFonts w:eastAsia="Calibri"/>
                <w:sz w:val="24"/>
                <w:szCs w:val="24"/>
                <w:lang w:val="ru-RU" w:eastAsia="en-US"/>
              </w:rPr>
              <w:t xml:space="preserve"> для </w:t>
            </w:r>
            <w:proofErr w:type="spellStart"/>
            <w:r w:rsidRPr="001D40E1">
              <w:rPr>
                <w:rFonts w:eastAsia="Calibri"/>
                <w:sz w:val="24"/>
                <w:szCs w:val="24"/>
                <w:lang w:val="ru-RU" w:eastAsia="en-US"/>
              </w:rPr>
              <w:t>вичерпного</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розкриття</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питання</w:t>
            </w:r>
            <w:proofErr w:type="spellEnd"/>
            <w:r w:rsidRPr="001D40E1">
              <w:rPr>
                <w:rFonts w:eastAsia="Calibri"/>
                <w:sz w:val="24"/>
                <w:szCs w:val="24"/>
                <w:lang w:val="ru-RU" w:eastAsia="en-US"/>
              </w:rPr>
              <w:t>);</w:t>
            </w:r>
          </w:p>
          <w:p w:rsidR="008E479C" w:rsidRPr="001D40E1" w:rsidRDefault="008E479C" w:rsidP="007A72B8">
            <w:pPr>
              <w:numPr>
                <w:ilvl w:val="0"/>
                <w:numId w:val="2"/>
              </w:numPr>
              <w:tabs>
                <w:tab w:val="clear" w:pos="360"/>
                <w:tab w:val="num" w:pos="175"/>
                <w:tab w:val="left" w:pos="576"/>
                <w:tab w:val="num" w:pos="1260"/>
              </w:tabs>
              <w:suppressAutoHyphens w:val="0"/>
              <w:spacing w:after="200" w:line="276" w:lineRule="auto"/>
              <w:ind w:left="175" w:hanging="175"/>
              <w:jc w:val="both"/>
              <w:rPr>
                <w:rFonts w:eastAsia="Calibri"/>
                <w:sz w:val="24"/>
                <w:szCs w:val="24"/>
                <w:lang w:val="ru-RU" w:eastAsia="en-US"/>
              </w:rPr>
            </w:pPr>
            <w:proofErr w:type="spellStart"/>
            <w:r w:rsidRPr="001D40E1">
              <w:rPr>
                <w:rFonts w:eastAsia="Calibri"/>
                <w:sz w:val="24"/>
                <w:szCs w:val="24"/>
                <w:lang w:val="ru-RU" w:eastAsia="en-US"/>
              </w:rPr>
              <w:t>одночасно</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мають</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місце</w:t>
            </w:r>
            <w:proofErr w:type="spellEnd"/>
            <w:r w:rsidRPr="001D40E1">
              <w:rPr>
                <w:rFonts w:eastAsia="Calibri"/>
                <w:sz w:val="24"/>
                <w:szCs w:val="24"/>
                <w:lang w:val="ru-RU" w:eastAsia="en-US"/>
              </w:rPr>
              <w:t xml:space="preserve"> два </w:t>
            </w:r>
            <w:proofErr w:type="spellStart"/>
            <w:r w:rsidRPr="001D40E1">
              <w:rPr>
                <w:rFonts w:eastAsia="Calibri"/>
                <w:sz w:val="24"/>
                <w:szCs w:val="24"/>
                <w:lang w:val="ru-RU" w:eastAsia="en-US"/>
              </w:rPr>
              <w:t>чи</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більше</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типів</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недолі</w:t>
            </w:r>
            <w:proofErr w:type="gramStart"/>
            <w:r w:rsidRPr="001D40E1">
              <w:rPr>
                <w:rFonts w:eastAsia="Calibri"/>
                <w:sz w:val="24"/>
                <w:szCs w:val="24"/>
                <w:lang w:val="ru-RU" w:eastAsia="en-US"/>
              </w:rPr>
              <w:t>к</w:t>
            </w:r>
            <w:proofErr w:type="gramEnd"/>
            <w:r w:rsidRPr="001D40E1">
              <w:rPr>
                <w:rFonts w:eastAsia="Calibri"/>
                <w:sz w:val="24"/>
                <w:szCs w:val="24"/>
                <w:lang w:val="ru-RU" w:eastAsia="en-US"/>
              </w:rPr>
              <w:t>ів</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які</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окремо</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характеризують</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критерії</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оцінки</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задовільно</w:t>
            </w:r>
            <w:proofErr w:type="spellEnd"/>
            <w:r w:rsidRPr="001D40E1">
              <w:rPr>
                <w:rFonts w:eastAsia="Calibri"/>
                <w:sz w:val="24"/>
                <w:szCs w:val="24"/>
                <w:lang w:val="ru-RU" w:eastAsia="en-US"/>
              </w:rPr>
              <w:t>”;</w:t>
            </w:r>
          </w:p>
          <w:p w:rsidR="008E479C" w:rsidRPr="001D40E1" w:rsidRDefault="008E479C" w:rsidP="007A72B8">
            <w:pPr>
              <w:numPr>
                <w:ilvl w:val="0"/>
                <w:numId w:val="2"/>
              </w:numPr>
              <w:tabs>
                <w:tab w:val="clear" w:pos="360"/>
                <w:tab w:val="num" w:pos="175"/>
                <w:tab w:val="left" w:pos="576"/>
                <w:tab w:val="num" w:pos="1260"/>
              </w:tabs>
              <w:suppressAutoHyphens w:val="0"/>
              <w:spacing w:after="200" w:line="276" w:lineRule="auto"/>
              <w:ind w:left="175" w:hanging="175"/>
              <w:jc w:val="both"/>
              <w:rPr>
                <w:rFonts w:eastAsia="Calibri"/>
                <w:sz w:val="24"/>
                <w:szCs w:val="24"/>
                <w:lang w:val="ru-RU" w:eastAsia="en-US"/>
              </w:rPr>
            </w:pPr>
            <w:r w:rsidRPr="001D40E1">
              <w:rPr>
                <w:rFonts w:eastAsia="Calibri"/>
                <w:sz w:val="24"/>
                <w:szCs w:val="24"/>
                <w:lang w:val="ru-RU" w:eastAsia="en-US"/>
              </w:rPr>
              <w:t xml:space="preserve">у </w:t>
            </w:r>
            <w:proofErr w:type="spellStart"/>
            <w:r w:rsidRPr="001D40E1">
              <w:rPr>
                <w:rFonts w:eastAsia="Calibri"/>
                <w:sz w:val="24"/>
                <w:szCs w:val="24"/>
                <w:lang w:val="ru-RU" w:eastAsia="en-US"/>
              </w:rPr>
              <w:t>відповіді</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відсутні</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належні</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докази</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і</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аргументи</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зроблені</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висновки</w:t>
            </w:r>
            <w:proofErr w:type="spellEnd"/>
            <w:r w:rsidRPr="001D40E1">
              <w:rPr>
                <w:rFonts w:eastAsia="Calibri"/>
                <w:sz w:val="24"/>
                <w:szCs w:val="24"/>
                <w:lang w:val="ru-RU" w:eastAsia="en-US"/>
              </w:rPr>
              <w:t xml:space="preserve"> не </w:t>
            </w:r>
            <w:proofErr w:type="spellStart"/>
            <w:r w:rsidRPr="001D40E1">
              <w:rPr>
                <w:rFonts w:eastAsia="Calibri"/>
                <w:sz w:val="24"/>
                <w:szCs w:val="24"/>
                <w:lang w:val="ru-RU" w:eastAsia="en-US"/>
              </w:rPr>
              <w:t>відповідають</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загальноприйнятим</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хибні</w:t>
            </w:r>
            <w:proofErr w:type="spellEnd"/>
            <w:r w:rsidRPr="001D40E1">
              <w:rPr>
                <w:rFonts w:eastAsia="Calibri"/>
                <w:sz w:val="24"/>
                <w:szCs w:val="24"/>
                <w:lang w:val="ru-RU" w:eastAsia="en-US"/>
              </w:rPr>
              <w:t>;</w:t>
            </w:r>
          </w:p>
          <w:p w:rsidR="008E479C" w:rsidRPr="001D40E1" w:rsidRDefault="008E479C" w:rsidP="007A72B8">
            <w:pPr>
              <w:numPr>
                <w:ilvl w:val="0"/>
                <w:numId w:val="2"/>
              </w:numPr>
              <w:tabs>
                <w:tab w:val="clear" w:pos="360"/>
                <w:tab w:val="num" w:pos="175"/>
                <w:tab w:val="left" w:pos="576"/>
                <w:tab w:val="num" w:pos="1260"/>
              </w:tabs>
              <w:suppressAutoHyphens w:val="0"/>
              <w:spacing w:after="200" w:line="276" w:lineRule="auto"/>
              <w:ind w:left="175" w:hanging="175"/>
              <w:jc w:val="both"/>
              <w:rPr>
                <w:rFonts w:eastAsia="Calibri"/>
                <w:sz w:val="24"/>
                <w:szCs w:val="24"/>
                <w:lang w:val="ru-RU" w:eastAsia="en-US"/>
              </w:rPr>
            </w:pPr>
            <w:r w:rsidRPr="001D40E1">
              <w:rPr>
                <w:rFonts w:eastAsia="Calibri"/>
                <w:sz w:val="24"/>
                <w:szCs w:val="24"/>
                <w:lang w:val="ru-RU" w:eastAsia="en-US"/>
              </w:rPr>
              <w:t xml:space="preserve">характер </w:t>
            </w:r>
            <w:proofErr w:type="spellStart"/>
            <w:r w:rsidRPr="001D40E1">
              <w:rPr>
                <w:rFonts w:eastAsia="Calibri"/>
                <w:sz w:val="24"/>
                <w:szCs w:val="24"/>
                <w:lang w:val="ru-RU" w:eastAsia="en-US"/>
              </w:rPr>
              <w:t>відповіді</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дає</w:t>
            </w:r>
            <w:proofErr w:type="spellEnd"/>
            <w:r w:rsidRPr="001D40E1">
              <w:rPr>
                <w:rFonts w:eastAsia="Calibri"/>
                <w:sz w:val="24"/>
                <w:szCs w:val="24"/>
                <w:lang w:val="ru-RU" w:eastAsia="en-US"/>
              </w:rPr>
              <w:t xml:space="preserve"> </w:t>
            </w:r>
            <w:proofErr w:type="spellStart"/>
            <w:proofErr w:type="gramStart"/>
            <w:r w:rsidRPr="001D40E1">
              <w:rPr>
                <w:rFonts w:eastAsia="Calibri"/>
                <w:sz w:val="24"/>
                <w:szCs w:val="24"/>
                <w:lang w:val="ru-RU" w:eastAsia="en-US"/>
              </w:rPr>
              <w:t>п</w:t>
            </w:r>
            <w:proofErr w:type="gramEnd"/>
            <w:r w:rsidRPr="001D40E1">
              <w:rPr>
                <w:rFonts w:eastAsia="Calibri"/>
                <w:sz w:val="24"/>
                <w:szCs w:val="24"/>
                <w:lang w:val="ru-RU" w:eastAsia="en-US"/>
              </w:rPr>
              <w:t>ідставу</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стверджувати</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що</w:t>
            </w:r>
            <w:proofErr w:type="spellEnd"/>
            <w:r w:rsidRPr="001D40E1">
              <w:rPr>
                <w:rFonts w:eastAsia="Calibri"/>
                <w:sz w:val="24"/>
                <w:szCs w:val="24"/>
                <w:lang w:val="ru-RU" w:eastAsia="en-US"/>
              </w:rPr>
              <w:t xml:space="preserve"> студент неправильно </w:t>
            </w:r>
            <w:proofErr w:type="spellStart"/>
            <w:r w:rsidRPr="001D40E1">
              <w:rPr>
                <w:rFonts w:eastAsia="Calibri"/>
                <w:sz w:val="24"/>
                <w:szCs w:val="24"/>
                <w:lang w:val="ru-RU" w:eastAsia="en-US"/>
              </w:rPr>
              <w:t>зрозумів</w:t>
            </w:r>
            <w:proofErr w:type="spellEnd"/>
            <w:r w:rsidRPr="001D40E1">
              <w:rPr>
                <w:rFonts w:eastAsia="Calibri"/>
                <w:sz w:val="24"/>
                <w:szCs w:val="24"/>
                <w:lang w:val="ru-RU" w:eastAsia="en-US"/>
              </w:rPr>
              <w:t xml:space="preserve"> суть </w:t>
            </w:r>
            <w:proofErr w:type="spellStart"/>
            <w:r w:rsidRPr="001D40E1">
              <w:rPr>
                <w:rFonts w:eastAsia="Calibri"/>
                <w:sz w:val="24"/>
                <w:szCs w:val="24"/>
                <w:lang w:val="ru-RU" w:eastAsia="en-US"/>
              </w:rPr>
              <w:t>питання</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чи</w:t>
            </w:r>
            <w:proofErr w:type="spellEnd"/>
            <w:r w:rsidRPr="001D40E1">
              <w:rPr>
                <w:rFonts w:eastAsia="Calibri"/>
                <w:sz w:val="24"/>
                <w:szCs w:val="24"/>
                <w:lang w:val="ru-RU" w:eastAsia="en-US"/>
              </w:rPr>
              <w:t xml:space="preserve"> не </w:t>
            </w:r>
            <w:proofErr w:type="spellStart"/>
            <w:r w:rsidRPr="001D40E1">
              <w:rPr>
                <w:rFonts w:eastAsia="Calibri"/>
                <w:sz w:val="24"/>
                <w:szCs w:val="24"/>
                <w:lang w:val="ru-RU" w:eastAsia="en-US"/>
              </w:rPr>
              <w:t>знає</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правильної</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відповіді</w:t>
            </w:r>
            <w:proofErr w:type="spellEnd"/>
            <w:r w:rsidRPr="001D40E1">
              <w:rPr>
                <w:rFonts w:eastAsia="Calibri"/>
                <w:sz w:val="24"/>
                <w:szCs w:val="24"/>
                <w:lang w:val="ru-RU" w:eastAsia="en-US"/>
              </w:rPr>
              <w:t>;</w:t>
            </w:r>
          </w:p>
          <w:p w:rsidR="008E479C" w:rsidRPr="001D40E1" w:rsidRDefault="008E479C" w:rsidP="007A72B8">
            <w:pPr>
              <w:numPr>
                <w:ilvl w:val="0"/>
                <w:numId w:val="3"/>
              </w:numPr>
              <w:tabs>
                <w:tab w:val="left" w:pos="175"/>
                <w:tab w:val="left" w:pos="576"/>
              </w:tabs>
              <w:suppressAutoHyphens w:val="0"/>
              <w:spacing w:after="200" w:line="276" w:lineRule="auto"/>
              <w:jc w:val="both"/>
              <w:rPr>
                <w:rFonts w:eastAsia="Calibri"/>
                <w:sz w:val="24"/>
                <w:szCs w:val="24"/>
                <w:lang w:val="ru-RU" w:eastAsia="en-US"/>
              </w:rPr>
            </w:pPr>
            <w:proofErr w:type="spellStart"/>
            <w:proofErr w:type="gramStart"/>
            <w:r w:rsidRPr="001D40E1">
              <w:rPr>
                <w:rFonts w:eastAsia="Calibri"/>
                <w:sz w:val="24"/>
                <w:szCs w:val="24"/>
                <w:lang w:val="ru-RU" w:eastAsia="en-US"/>
              </w:rPr>
              <w:lastRenderedPageBreak/>
              <w:t>допущен</w:t>
            </w:r>
            <w:proofErr w:type="gramEnd"/>
            <w:r w:rsidRPr="001D40E1">
              <w:rPr>
                <w:rFonts w:eastAsia="Calibri"/>
                <w:sz w:val="24"/>
                <w:szCs w:val="24"/>
                <w:lang w:val="ru-RU" w:eastAsia="en-US"/>
              </w:rPr>
              <w:t>і</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грубі</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помилки</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і</w:t>
            </w:r>
            <w:proofErr w:type="spellEnd"/>
            <w:r w:rsidRPr="001D40E1">
              <w:rPr>
                <w:rFonts w:eastAsia="Calibri"/>
                <w:sz w:val="24"/>
                <w:szCs w:val="24"/>
                <w:lang w:val="ru-RU" w:eastAsia="en-US"/>
              </w:rPr>
              <w:t xml:space="preserve"> студент не </w:t>
            </w:r>
            <w:proofErr w:type="spellStart"/>
            <w:r w:rsidRPr="001D40E1">
              <w:rPr>
                <w:rFonts w:eastAsia="Calibri"/>
                <w:sz w:val="24"/>
                <w:szCs w:val="24"/>
                <w:lang w:val="ru-RU" w:eastAsia="en-US"/>
              </w:rPr>
              <w:t>може</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їх</w:t>
            </w:r>
            <w:proofErr w:type="spellEnd"/>
            <w:r w:rsidRPr="001D40E1">
              <w:rPr>
                <w:rFonts w:eastAsia="Calibri"/>
                <w:sz w:val="24"/>
                <w:szCs w:val="24"/>
                <w:lang w:val="ru-RU" w:eastAsia="en-US"/>
              </w:rPr>
              <w:t xml:space="preserve"> </w:t>
            </w:r>
            <w:proofErr w:type="spellStart"/>
            <w:r w:rsidRPr="001D40E1">
              <w:rPr>
                <w:rFonts w:eastAsia="Calibri"/>
                <w:sz w:val="24"/>
                <w:szCs w:val="24"/>
                <w:lang w:val="ru-RU" w:eastAsia="en-US"/>
              </w:rPr>
              <w:t>виправити</w:t>
            </w:r>
            <w:proofErr w:type="spellEnd"/>
          </w:p>
        </w:tc>
        <w:tc>
          <w:tcPr>
            <w:tcW w:w="2694" w:type="dxa"/>
            <w:gridSpan w:val="2"/>
            <w:vAlign w:val="center"/>
          </w:tcPr>
          <w:p w:rsidR="008E479C" w:rsidRPr="001D40E1" w:rsidRDefault="008E479C" w:rsidP="007A72B8">
            <w:pPr>
              <w:suppressAutoHyphens w:val="0"/>
              <w:jc w:val="center"/>
              <w:rPr>
                <w:rFonts w:eastAsia="Calibri"/>
                <w:b/>
                <w:sz w:val="24"/>
                <w:szCs w:val="24"/>
                <w:lang w:eastAsia="en-US"/>
              </w:rPr>
            </w:pPr>
            <w:r w:rsidRPr="001D40E1">
              <w:rPr>
                <w:rFonts w:eastAsia="Calibri"/>
                <w:b/>
                <w:sz w:val="24"/>
                <w:szCs w:val="24"/>
                <w:lang w:eastAsia="en-US"/>
              </w:rPr>
              <w:lastRenderedPageBreak/>
              <w:t>2-1 бал</w:t>
            </w:r>
          </w:p>
          <w:p w:rsidR="008E479C" w:rsidRPr="001D40E1" w:rsidRDefault="008E479C" w:rsidP="007A72B8">
            <w:pPr>
              <w:suppressAutoHyphens w:val="0"/>
              <w:jc w:val="center"/>
              <w:rPr>
                <w:rFonts w:eastAsia="Calibri"/>
                <w:b/>
                <w:sz w:val="24"/>
                <w:szCs w:val="24"/>
                <w:lang w:eastAsia="en-US"/>
              </w:rPr>
            </w:pPr>
          </w:p>
          <w:p w:rsidR="008E479C" w:rsidRPr="001D40E1" w:rsidRDefault="008E479C" w:rsidP="007A72B8">
            <w:pPr>
              <w:suppressAutoHyphens w:val="0"/>
              <w:jc w:val="center"/>
              <w:rPr>
                <w:rFonts w:eastAsia="Calibri"/>
                <w:b/>
                <w:sz w:val="24"/>
                <w:szCs w:val="24"/>
                <w:lang w:eastAsia="en-US"/>
              </w:rPr>
            </w:pPr>
          </w:p>
          <w:p w:rsidR="008E479C" w:rsidRPr="001D40E1" w:rsidRDefault="008E479C" w:rsidP="007A72B8">
            <w:pPr>
              <w:suppressAutoHyphens w:val="0"/>
              <w:jc w:val="center"/>
              <w:rPr>
                <w:rFonts w:eastAsia="Calibri"/>
                <w:b/>
                <w:sz w:val="24"/>
                <w:szCs w:val="24"/>
                <w:lang w:eastAsia="en-US"/>
              </w:rPr>
            </w:pPr>
          </w:p>
          <w:p w:rsidR="008E479C" w:rsidRPr="001D40E1" w:rsidRDefault="008E479C" w:rsidP="007A72B8">
            <w:pPr>
              <w:suppressAutoHyphens w:val="0"/>
              <w:jc w:val="center"/>
              <w:rPr>
                <w:rFonts w:eastAsia="Calibri"/>
                <w:b/>
                <w:sz w:val="24"/>
                <w:szCs w:val="24"/>
                <w:lang w:eastAsia="en-US"/>
              </w:rPr>
            </w:pPr>
          </w:p>
        </w:tc>
      </w:tr>
      <w:tr w:rsidR="008E479C" w:rsidRPr="001D40E1" w:rsidTr="008E479C">
        <w:tblPrEx>
          <w:tblCellMar>
            <w:top w:w="0" w:type="dxa"/>
            <w:bottom w:w="0" w:type="dxa"/>
          </w:tblCellMar>
        </w:tblPrEx>
        <w:trPr>
          <w:trHeight w:val="252"/>
        </w:trPr>
        <w:tc>
          <w:tcPr>
            <w:tcW w:w="7371" w:type="dxa"/>
            <w:gridSpan w:val="2"/>
            <w:shd w:val="clear" w:color="auto" w:fill="auto"/>
            <w:vAlign w:val="center"/>
          </w:tcPr>
          <w:p w:rsidR="008E479C" w:rsidRPr="001D40E1" w:rsidRDefault="008E479C" w:rsidP="007A72B8">
            <w:pPr>
              <w:numPr>
                <w:ilvl w:val="0"/>
                <w:numId w:val="2"/>
              </w:numPr>
              <w:tabs>
                <w:tab w:val="clear" w:pos="360"/>
                <w:tab w:val="num" w:pos="175"/>
                <w:tab w:val="left" w:pos="576"/>
                <w:tab w:val="num" w:pos="1260"/>
              </w:tabs>
              <w:suppressAutoHyphens w:val="0"/>
              <w:spacing w:after="200" w:line="276" w:lineRule="auto"/>
              <w:ind w:left="175" w:hanging="175"/>
              <w:jc w:val="both"/>
              <w:rPr>
                <w:rFonts w:eastAsia="Calibri"/>
                <w:sz w:val="24"/>
                <w:szCs w:val="24"/>
                <w:lang w:val="ru-RU" w:eastAsia="en-US"/>
              </w:rPr>
            </w:pPr>
            <w:r w:rsidRPr="001D40E1">
              <w:rPr>
                <w:rFonts w:eastAsia="Calibri"/>
                <w:sz w:val="24"/>
                <w:szCs w:val="24"/>
                <w:lang w:val="ru-RU" w:eastAsia="en-US"/>
              </w:rPr>
              <w:lastRenderedPageBreak/>
              <w:t xml:space="preserve">студент не </w:t>
            </w:r>
            <w:proofErr w:type="spellStart"/>
            <w:r w:rsidRPr="001D40E1">
              <w:rPr>
                <w:rFonts w:eastAsia="Calibri"/>
                <w:sz w:val="24"/>
                <w:szCs w:val="24"/>
                <w:lang w:val="ru-RU" w:eastAsia="en-US"/>
              </w:rPr>
              <w:t>готовий</w:t>
            </w:r>
            <w:proofErr w:type="spellEnd"/>
            <w:r w:rsidRPr="001D40E1">
              <w:rPr>
                <w:rFonts w:eastAsia="Calibri"/>
                <w:sz w:val="24"/>
                <w:szCs w:val="24"/>
                <w:lang w:val="ru-RU" w:eastAsia="en-US"/>
              </w:rPr>
              <w:t xml:space="preserve"> до </w:t>
            </w:r>
            <w:proofErr w:type="spellStart"/>
            <w:r w:rsidRPr="001D40E1">
              <w:rPr>
                <w:rFonts w:eastAsia="Calibri"/>
                <w:sz w:val="24"/>
                <w:szCs w:val="24"/>
                <w:lang w:val="ru-RU" w:eastAsia="en-US"/>
              </w:rPr>
              <w:t>заняття</w:t>
            </w:r>
            <w:proofErr w:type="spellEnd"/>
            <w:r w:rsidRPr="001D40E1">
              <w:rPr>
                <w:rFonts w:eastAsia="Calibri"/>
                <w:sz w:val="24"/>
                <w:szCs w:val="24"/>
                <w:lang w:val="ru-RU" w:eastAsia="en-US"/>
              </w:rPr>
              <w:t>.</w:t>
            </w:r>
          </w:p>
        </w:tc>
        <w:tc>
          <w:tcPr>
            <w:tcW w:w="2694" w:type="dxa"/>
            <w:gridSpan w:val="2"/>
            <w:vAlign w:val="center"/>
          </w:tcPr>
          <w:p w:rsidR="008E479C" w:rsidRPr="001D40E1" w:rsidRDefault="008E479C" w:rsidP="007A72B8">
            <w:pPr>
              <w:suppressAutoHyphens w:val="0"/>
              <w:jc w:val="center"/>
              <w:rPr>
                <w:rFonts w:eastAsia="Calibri"/>
                <w:b/>
                <w:sz w:val="24"/>
                <w:szCs w:val="24"/>
                <w:lang w:eastAsia="en-US"/>
              </w:rPr>
            </w:pPr>
            <w:r w:rsidRPr="001D40E1">
              <w:rPr>
                <w:rFonts w:eastAsia="Calibri"/>
                <w:b/>
                <w:sz w:val="24"/>
                <w:szCs w:val="24"/>
                <w:lang w:eastAsia="en-US"/>
              </w:rPr>
              <w:t>0 балів</w:t>
            </w:r>
          </w:p>
        </w:tc>
      </w:tr>
      <w:tr w:rsidR="008E479C" w:rsidRPr="001D40E1" w:rsidTr="008E479C">
        <w:tblPrEx>
          <w:tblCellMar>
            <w:top w:w="0" w:type="dxa"/>
            <w:bottom w:w="0" w:type="dxa"/>
          </w:tblCellMar>
        </w:tblPrEx>
        <w:trPr>
          <w:trHeight w:val="252"/>
        </w:trPr>
        <w:tc>
          <w:tcPr>
            <w:tcW w:w="7371" w:type="dxa"/>
            <w:gridSpan w:val="2"/>
            <w:shd w:val="clear" w:color="auto" w:fill="auto"/>
            <w:vAlign w:val="center"/>
          </w:tcPr>
          <w:p w:rsidR="008E479C" w:rsidRPr="002D710D" w:rsidRDefault="008E479C" w:rsidP="007A72B8">
            <w:pPr>
              <w:tabs>
                <w:tab w:val="left" w:pos="576"/>
                <w:tab w:val="num" w:pos="1260"/>
              </w:tabs>
              <w:suppressAutoHyphens w:val="0"/>
              <w:spacing w:after="200" w:line="276" w:lineRule="auto"/>
              <w:ind w:left="175"/>
              <w:jc w:val="center"/>
              <w:rPr>
                <w:rFonts w:eastAsia="Calibri"/>
                <w:b/>
                <w:sz w:val="24"/>
                <w:szCs w:val="24"/>
                <w:lang w:val="ru-RU" w:eastAsia="en-US"/>
              </w:rPr>
            </w:pPr>
            <w:proofErr w:type="spellStart"/>
            <w:r w:rsidRPr="002D710D">
              <w:rPr>
                <w:rFonts w:eastAsia="Calibri"/>
                <w:b/>
                <w:sz w:val="24"/>
                <w:szCs w:val="24"/>
                <w:lang w:val="ru-RU" w:eastAsia="en-US"/>
              </w:rPr>
              <w:t>Екзамен</w:t>
            </w:r>
            <w:proofErr w:type="spellEnd"/>
          </w:p>
        </w:tc>
        <w:tc>
          <w:tcPr>
            <w:tcW w:w="2694" w:type="dxa"/>
            <w:gridSpan w:val="2"/>
            <w:vAlign w:val="center"/>
          </w:tcPr>
          <w:p w:rsidR="008E479C" w:rsidRPr="001D40E1" w:rsidRDefault="008E479C" w:rsidP="007A72B8">
            <w:pPr>
              <w:suppressAutoHyphens w:val="0"/>
              <w:jc w:val="center"/>
              <w:rPr>
                <w:rFonts w:eastAsia="Calibri"/>
                <w:b/>
                <w:sz w:val="24"/>
                <w:szCs w:val="24"/>
                <w:lang w:eastAsia="en-US"/>
              </w:rPr>
            </w:pPr>
            <w:r>
              <w:rPr>
                <w:rFonts w:eastAsia="Calibri"/>
                <w:b/>
                <w:sz w:val="24"/>
                <w:szCs w:val="24"/>
                <w:lang w:eastAsia="en-US"/>
              </w:rPr>
              <w:t>50 балів</w:t>
            </w:r>
          </w:p>
        </w:tc>
      </w:tr>
      <w:tr w:rsidR="008E479C" w:rsidRPr="001D40E1" w:rsidTr="008E479C">
        <w:tblPrEx>
          <w:tblCellMar>
            <w:top w:w="0" w:type="dxa"/>
            <w:bottom w:w="0" w:type="dxa"/>
          </w:tblCellMar>
        </w:tblPrEx>
        <w:trPr>
          <w:trHeight w:val="252"/>
        </w:trPr>
        <w:tc>
          <w:tcPr>
            <w:tcW w:w="7371" w:type="dxa"/>
            <w:gridSpan w:val="2"/>
            <w:shd w:val="clear" w:color="auto" w:fill="auto"/>
            <w:vAlign w:val="center"/>
          </w:tcPr>
          <w:p w:rsidR="008E479C" w:rsidRPr="002D710D" w:rsidRDefault="008E479C" w:rsidP="007A72B8">
            <w:pPr>
              <w:widowControl w:val="0"/>
              <w:tabs>
                <w:tab w:val="left" w:pos="459"/>
              </w:tabs>
              <w:suppressAutoHyphens w:val="0"/>
              <w:snapToGrid w:val="0"/>
              <w:spacing w:line="260" w:lineRule="auto"/>
              <w:ind w:firstLine="720"/>
              <w:jc w:val="both"/>
              <w:rPr>
                <w:sz w:val="22"/>
                <w:szCs w:val="22"/>
                <w:lang w:eastAsia="ru-RU"/>
              </w:rPr>
            </w:pPr>
            <w:r w:rsidRPr="002D710D">
              <w:rPr>
                <w:sz w:val="22"/>
                <w:szCs w:val="22"/>
                <w:lang w:eastAsia="ru-RU"/>
              </w:rPr>
              <w:t xml:space="preserve">Встановлено </w:t>
            </w:r>
            <w:r w:rsidRPr="002D710D">
              <w:rPr>
                <w:b/>
                <w:sz w:val="22"/>
                <w:szCs w:val="22"/>
                <w:lang w:eastAsia="ru-RU"/>
              </w:rPr>
              <w:t xml:space="preserve">3 рівні </w:t>
            </w:r>
            <w:r w:rsidRPr="002D710D">
              <w:rPr>
                <w:sz w:val="22"/>
                <w:szCs w:val="22"/>
                <w:lang w:eastAsia="ru-RU"/>
              </w:rPr>
              <w:t xml:space="preserve">складності завдань. </w:t>
            </w:r>
          </w:p>
          <w:p w:rsidR="008E479C" w:rsidRPr="002D710D" w:rsidRDefault="008E479C" w:rsidP="007A72B8">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uppressAutoHyphens w:val="0"/>
              <w:snapToGrid w:val="0"/>
              <w:jc w:val="both"/>
              <w:rPr>
                <w:b/>
                <w:sz w:val="22"/>
                <w:szCs w:val="22"/>
                <w:lang w:eastAsia="ru-RU"/>
              </w:rPr>
            </w:pPr>
            <w:r w:rsidRPr="002D710D">
              <w:rPr>
                <w:b/>
                <w:i/>
                <w:sz w:val="22"/>
                <w:szCs w:val="22"/>
                <w:lang w:eastAsia="ru-RU"/>
              </w:rPr>
              <w:t xml:space="preserve">Перший рівень </w:t>
            </w:r>
            <w:r w:rsidRPr="002D710D">
              <w:rPr>
                <w:sz w:val="22"/>
                <w:szCs w:val="22"/>
                <w:lang w:eastAsia="ru-RU"/>
              </w:rPr>
              <w:t xml:space="preserve">– завдання із вибором відповіді (тестові завдання). </w:t>
            </w:r>
          </w:p>
          <w:p w:rsidR="008E479C" w:rsidRPr="002D710D" w:rsidRDefault="008E479C" w:rsidP="007A72B8">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uppressAutoHyphens w:val="0"/>
              <w:snapToGrid w:val="0"/>
              <w:jc w:val="both"/>
              <w:rPr>
                <w:sz w:val="22"/>
                <w:szCs w:val="22"/>
                <w:lang w:eastAsia="ru-RU"/>
              </w:rPr>
            </w:pPr>
            <w:r w:rsidRPr="002D710D">
              <w:rPr>
                <w:sz w:val="22"/>
                <w:szCs w:val="22"/>
                <w:lang w:eastAsia="ru-RU"/>
              </w:rPr>
              <w:t>Завдання з вибором відповіді вважається виконаним правильно, якщо в картці тестування записана правильна відповідь</w:t>
            </w:r>
          </w:p>
          <w:p w:rsidR="008E479C" w:rsidRPr="002D710D" w:rsidRDefault="008E479C" w:rsidP="007A72B8">
            <w:pPr>
              <w:tabs>
                <w:tab w:val="left" w:pos="576"/>
                <w:tab w:val="num" w:pos="1260"/>
              </w:tabs>
              <w:suppressAutoHyphens w:val="0"/>
              <w:spacing w:after="200" w:line="276" w:lineRule="auto"/>
              <w:ind w:left="175"/>
              <w:jc w:val="both"/>
              <w:rPr>
                <w:rFonts w:eastAsia="Calibri"/>
                <w:sz w:val="24"/>
                <w:szCs w:val="24"/>
                <w:lang w:eastAsia="en-US"/>
              </w:rPr>
            </w:pPr>
          </w:p>
        </w:tc>
        <w:tc>
          <w:tcPr>
            <w:tcW w:w="2694" w:type="dxa"/>
            <w:gridSpan w:val="2"/>
            <w:vAlign w:val="center"/>
          </w:tcPr>
          <w:p w:rsidR="008E479C" w:rsidRPr="001D40E1" w:rsidRDefault="008E479C" w:rsidP="007A72B8">
            <w:pPr>
              <w:suppressAutoHyphens w:val="0"/>
              <w:jc w:val="center"/>
              <w:rPr>
                <w:rFonts w:eastAsia="Calibri"/>
                <w:b/>
                <w:sz w:val="24"/>
                <w:szCs w:val="24"/>
                <w:lang w:eastAsia="en-US"/>
              </w:rPr>
            </w:pPr>
            <w:r>
              <w:rPr>
                <w:rFonts w:eastAsia="Calibri"/>
                <w:b/>
                <w:sz w:val="24"/>
                <w:szCs w:val="24"/>
                <w:lang w:eastAsia="en-US"/>
              </w:rPr>
              <w:t>15</w:t>
            </w:r>
          </w:p>
        </w:tc>
      </w:tr>
      <w:tr w:rsidR="008E479C" w:rsidRPr="001D40E1" w:rsidTr="008E479C">
        <w:tblPrEx>
          <w:tblCellMar>
            <w:top w:w="0" w:type="dxa"/>
            <w:bottom w:w="0" w:type="dxa"/>
          </w:tblCellMar>
        </w:tblPrEx>
        <w:trPr>
          <w:trHeight w:val="252"/>
        </w:trPr>
        <w:tc>
          <w:tcPr>
            <w:tcW w:w="7371" w:type="dxa"/>
            <w:gridSpan w:val="2"/>
            <w:shd w:val="clear" w:color="auto" w:fill="auto"/>
            <w:vAlign w:val="center"/>
          </w:tcPr>
          <w:p w:rsidR="008E479C" w:rsidRPr="001D40E1" w:rsidRDefault="008E479C" w:rsidP="007A72B8">
            <w:pPr>
              <w:tabs>
                <w:tab w:val="left" w:pos="576"/>
                <w:tab w:val="num" w:pos="1260"/>
              </w:tabs>
              <w:suppressAutoHyphens w:val="0"/>
              <w:spacing w:after="200" w:line="276" w:lineRule="auto"/>
              <w:ind w:left="175"/>
              <w:jc w:val="both"/>
              <w:rPr>
                <w:rFonts w:eastAsia="Calibri"/>
                <w:sz w:val="24"/>
                <w:szCs w:val="24"/>
                <w:lang w:val="ru-RU" w:eastAsia="en-US"/>
              </w:rPr>
            </w:pPr>
            <w:r w:rsidRPr="00F83BAB">
              <w:rPr>
                <w:b/>
                <w:i/>
                <w:sz w:val="22"/>
                <w:szCs w:val="22"/>
              </w:rPr>
              <w:t>Другий рівень</w:t>
            </w:r>
            <w:r>
              <w:rPr>
                <w:b/>
                <w:i/>
                <w:sz w:val="22"/>
                <w:szCs w:val="22"/>
              </w:rPr>
              <w:t xml:space="preserve"> </w:t>
            </w:r>
            <w:r w:rsidRPr="00F83BAB">
              <w:rPr>
                <w:b/>
                <w:sz w:val="22"/>
                <w:szCs w:val="22"/>
              </w:rPr>
              <w:t xml:space="preserve">– </w:t>
            </w:r>
            <w:r w:rsidRPr="00F83BAB">
              <w:rPr>
                <w:sz w:val="22"/>
                <w:szCs w:val="22"/>
              </w:rPr>
              <w:t xml:space="preserve">завдання з короткою відповіддю, (розв’язок  короткої задачі). Вважається виконаним правильно, якщо студент вірно дав відповідь на теоретичне питання з врахуванням чинного податкового законодавства, правильна відповідь розв’язку короткої задачі.     </w:t>
            </w:r>
          </w:p>
        </w:tc>
        <w:tc>
          <w:tcPr>
            <w:tcW w:w="2694" w:type="dxa"/>
            <w:gridSpan w:val="2"/>
            <w:vAlign w:val="center"/>
          </w:tcPr>
          <w:p w:rsidR="008E479C" w:rsidRPr="001D40E1" w:rsidRDefault="008E479C" w:rsidP="007A72B8">
            <w:pPr>
              <w:suppressAutoHyphens w:val="0"/>
              <w:jc w:val="center"/>
              <w:rPr>
                <w:rFonts w:eastAsia="Calibri"/>
                <w:b/>
                <w:sz w:val="24"/>
                <w:szCs w:val="24"/>
                <w:lang w:eastAsia="en-US"/>
              </w:rPr>
            </w:pPr>
            <w:r>
              <w:rPr>
                <w:rFonts w:eastAsia="Calibri"/>
                <w:b/>
                <w:sz w:val="24"/>
                <w:szCs w:val="24"/>
                <w:lang w:eastAsia="en-US"/>
              </w:rPr>
              <w:t>15</w:t>
            </w:r>
          </w:p>
        </w:tc>
      </w:tr>
      <w:tr w:rsidR="008E479C" w:rsidRPr="001D40E1" w:rsidTr="008E479C">
        <w:tblPrEx>
          <w:tblCellMar>
            <w:top w:w="0" w:type="dxa"/>
            <w:bottom w:w="0" w:type="dxa"/>
          </w:tblCellMar>
        </w:tblPrEx>
        <w:trPr>
          <w:trHeight w:val="252"/>
        </w:trPr>
        <w:tc>
          <w:tcPr>
            <w:tcW w:w="7371" w:type="dxa"/>
            <w:gridSpan w:val="2"/>
            <w:shd w:val="clear" w:color="auto" w:fill="auto"/>
            <w:vAlign w:val="center"/>
          </w:tcPr>
          <w:p w:rsidR="008E479C" w:rsidRPr="001D40E1" w:rsidRDefault="008E479C" w:rsidP="007A72B8">
            <w:pPr>
              <w:tabs>
                <w:tab w:val="left" w:pos="576"/>
                <w:tab w:val="num" w:pos="1260"/>
              </w:tabs>
              <w:suppressAutoHyphens w:val="0"/>
              <w:spacing w:after="200" w:line="276" w:lineRule="auto"/>
              <w:ind w:left="175"/>
              <w:jc w:val="both"/>
              <w:rPr>
                <w:rFonts w:eastAsia="Calibri"/>
                <w:sz w:val="24"/>
                <w:szCs w:val="24"/>
                <w:lang w:val="ru-RU" w:eastAsia="en-US"/>
              </w:rPr>
            </w:pPr>
            <w:r>
              <w:rPr>
                <w:b/>
                <w:i/>
                <w:sz w:val="22"/>
                <w:szCs w:val="22"/>
              </w:rPr>
              <w:t>Третій</w:t>
            </w:r>
            <w:r w:rsidRPr="00F83BAB">
              <w:rPr>
                <w:b/>
                <w:i/>
                <w:sz w:val="22"/>
                <w:szCs w:val="22"/>
              </w:rPr>
              <w:t xml:space="preserve"> рівень</w:t>
            </w:r>
            <w:r>
              <w:rPr>
                <w:b/>
                <w:i/>
                <w:sz w:val="22"/>
                <w:szCs w:val="22"/>
              </w:rPr>
              <w:t xml:space="preserve"> </w:t>
            </w:r>
            <w:r w:rsidRPr="00F83BAB">
              <w:rPr>
                <w:b/>
                <w:sz w:val="22"/>
                <w:szCs w:val="22"/>
              </w:rPr>
              <w:t>–</w:t>
            </w:r>
            <w:r>
              <w:rPr>
                <w:sz w:val="22"/>
                <w:szCs w:val="22"/>
              </w:rPr>
              <w:t xml:space="preserve"> </w:t>
            </w:r>
            <w:r w:rsidRPr="00F83BAB">
              <w:rPr>
                <w:sz w:val="22"/>
                <w:szCs w:val="22"/>
              </w:rPr>
              <w:t xml:space="preserve">розв’язок </w:t>
            </w:r>
            <w:r>
              <w:rPr>
                <w:sz w:val="22"/>
                <w:szCs w:val="22"/>
              </w:rPr>
              <w:t xml:space="preserve">задач. </w:t>
            </w:r>
            <w:r w:rsidRPr="00F83BAB">
              <w:rPr>
                <w:sz w:val="22"/>
                <w:szCs w:val="22"/>
              </w:rPr>
              <w:t>Вважається виконаним правильно, якщо студент вірно дав правильн</w:t>
            </w:r>
            <w:r>
              <w:rPr>
                <w:sz w:val="22"/>
                <w:szCs w:val="22"/>
              </w:rPr>
              <w:t>у</w:t>
            </w:r>
            <w:r w:rsidRPr="00F83BAB">
              <w:rPr>
                <w:sz w:val="22"/>
                <w:szCs w:val="22"/>
              </w:rPr>
              <w:t xml:space="preserve"> відповідь розв’язку задачі.     </w:t>
            </w:r>
          </w:p>
        </w:tc>
        <w:tc>
          <w:tcPr>
            <w:tcW w:w="2694" w:type="dxa"/>
            <w:gridSpan w:val="2"/>
            <w:vAlign w:val="center"/>
          </w:tcPr>
          <w:p w:rsidR="008E479C" w:rsidRPr="001D40E1" w:rsidRDefault="008E479C" w:rsidP="007A72B8">
            <w:pPr>
              <w:suppressAutoHyphens w:val="0"/>
              <w:jc w:val="center"/>
              <w:rPr>
                <w:rFonts w:eastAsia="Calibri"/>
                <w:b/>
                <w:sz w:val="24"/>
                <w:szCs w:val="24"/>
                <w:lang w:eastAsia="en-US"/>
              </w:rPr>
            </w:pPr>
            <w:r>
              <w:rPr>
                <w:rFonts w:eastAsia="Calibri"/>
                <w:b/>
                <w:sz w:val="24"/>
                <w:szCs w:val="24"/>
                <w:lang w:eastAsia="en-US"/>
              </w:rPr>
              <w:t>20</w:t>
            </w:r>
          </w:p>
        </w:tc>
      </w:tr>
    </w:tbl>
    <w:p w:rsidR="008E479C" w:rsidRPr="001D40E1" w:rsidRDefault="008E479C" w:rsidP="008E479C">
      <w:pPr>
        <w:suppressAutoHyphens w:val="0"/>
        <w:ind w:left="360"/>
        <w:jc w:val="center"/>
        <w:rPr>
          <w:b/>
          <w:sz w:val="24"/>
          <w:szCs w:val="24"/>
          <w:lang w:eastAsia="uk-UA"/>
        </w:rPr>
      </w:pPr>
      <w:r w:rsidRPr="001D40E1">
        <w:rPr>
          <w:b/>
          <w:sz w:val="24"/>
          <w:szCs w:val="24"/>
          <w:lang w:eastAsia="uk-UA"/>
        </w:rPr>
        <w:t>9.3. Шкала оцінювання успішності студентів за результатами</w:t>
      </w:r>
    </w:p>
    <w:p w:rsidR="008E479C" w:rsidRPr="001D40E1" w:rsidRDefault="008E479C" w:rsidP="008E479C">
      <w:pPr>
        <w:suppressAutoHyphens w:val="0"/>
        <w:ind w:left="360"/>
        <w:jc w:val="center"/>
        <w:rPr>
          <w:b/>
          <w:sz w:val="24"/>
          <w:szCs w:val="24"/>
          <w:lang w:eastAsia="uk-UA"/>
        </w:rPr>
      </w:pPr>
      <w:r w:rsidRPr="001D40E1">
        <w:rPr>
          <w:b/>
          <w:sz w:val="24"/>
          <w:szCs w:val="24"/>
          <w:lang w:eastAsia="uk-UA"/>
        </w:rPr>
        <w:t>підсумкового контролю</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3"/>
        <w:gridCol w:w="2084"/>
        <w:gridCol w:w="1610"/>
        <w:gridCol w:w="2558"/>
        <w:gridCol w:w="1696"/>
      </w:tblGrid>
      <w:tr w:rsidR="008E479C" w:rsidRPr="001D40E1" w:rsidTr="008E479C">
        <w:tc>
          <w:tcPr>
            <w:tcW w:w="2083" w:type="dxa"/>
            <w:vMerge w:val="restart"/>
            <w:shd w:val="clear" w:color="auto" w:fill="D9D9D9"/>
            <w:vAlign w:val="center"/>
          </w:tcPr>
          <w:p w:rsidR="008E479C" w:rsidRPr="001D40E1" w:rsidRDefault="008E479C" w:rsidP="007A72B8">
            <w:pPr>
              <w:suppressAutoHyphens w:val="0"/>
              <w:spacing w:after="120"/>
              <w:ind w:left="-142" w:firstLine="142"/>
              <w:jc w:val="center"/>
              <w:rPr>
                <w:b/>
                <w:color w:val="000000"/>
                <w:sz w:val="24"/>
                <w:szCs w:val="24"/>
                <w:lang w:eastAsia="ru-RU"/>
              </w:rPr>
            </w:pPr>
            <w:proofErr w:type="spellStart"/>
            <w:r w:rsidRPr="001D40E1">
              <w:rPr>
                <w:b/>
                <w:color w:val="000000"/>
                <w:sz w:val="24"/>
                <w:szCs w:val="24"/>
                <w:lang w:eastAsia="ru-RU"/>
              </w:rPr>
              <w:t>Оцінка</w:t>
            </w:r>
            <w:proofErr w:type="spellEnd"/>
            <w:r w:rsidRPr="001D40E1">
              <w:rPr>
                <w:b/>
                <w:color w:val="000000"/>
                <w:sz w:val="24"/>
                <w:szCs w:val="24"/>
                <w:lang w:eastAsia="ru-RU"/>
              </w:rPr>
              <w:t xml:space="preserve"> за шкалою</w:t>
            </w:r>
          </w:p>
          <w:p w:rsidR="008E479C" w:rsidRPr="001D40E1" w:rsidRDefault="008E479C" w:rsidP="007A72B8">
            <w:pPr>
              <w:suppressAutoHyphens w:val="0"/>
              <w:spacing w:after="120" w:line="312" w:lineRule="auto"/>
              <w:jc w:val="center"/>
              <w:rPr>
                <w:b/>
                <w:sz w:val="24"/>
                <w:szCs w:val="24"/>
                <w:lang w:eastAsia="ru-RU"/>
              </w:rPr>
            </w:pPr>
            <w:r w:rsidRPr="001D40E1">
              <w:rPr>
                <w:b/>
                <w:color w:val="000000"/>
                <w:sz w:val="24"/>
                <w:szCs w:val="24"/>
                <w:lang w:eastAsia="ru-RU"/>
              </w:rPr>
              <w:t>ECTS</w:t>
            </w:r>
          </w:p>
        </w:tc>
        <w:tc>
          <w:tcPr>
            <w:tcW w:w="2084" w:type="dxa"/>
            <w:vMerge w:val="restart"/>
            <w:shd w:val="clear" w:color="auto" w:fill="D9D9D9"/>
            <w:vAlign w:val="center"/>
          </w:tcPr>
          <w:p w:rsidR="008E479C" w:rsidRPr="001D40E1" w:rsidRDefault="008E479C" w:rsidP="007A72B8">
            <w:pPr>
              <w:suppressAutoHyphens w:val="0"/>
              <w:spacing w:after="120"/>
              <w:ind w:left="283"/>
              <w:jc w:val="center"/>
              <w:rPr>
                <w:b/>
                <w:sz w:val="24"/>
                <w:szCs w:val="24"/>
                <w:lang w:eastAsia="ru-RU"/>
              </w:rPr>
            </w:pPr>
            <w:proofErr w:type="spellStart"/>
            <w:r w:rsidRPr="001D40E1">
              <w:rPr>
                <w:b/>
                <w:color w:val="000000"/>
                <w:sz w:val="24"/>
                <w:szCs w:val="24"/>
                <w:lang w:eastAsia="ru-RU"/>
              </w:rPr>
              <w:t>Оцінка</w:t>
            </w:r>
            <w:proofErr w:type="spellEnd"/>
            <w:r w:rsidRPr="001D40E1">
              <w:rPr>
                <w:b/>
                <w:color w:val="000000"/>
                <w:sz w:val="24"/>
                <w:szCs w:val="24"/>
                <w:lang w:eastAsia="ru-RU"/>
              </w:rPr>
              <w:t xml:space="preserve"> в балах</w:t>
            </w:r>
          </w:p>
        </w:tc>
        <w:tc>
          <w:tcPr>
            <w:tcW w:w="5864" w:type="dxa"/>
            <w:gridSpan w:val="3"/>
            <w:shd w:val="clear" w:color="auto" w:fill="D9D9D9"/>
            <w:vAlign w:val="center"/>
          </w:tcPr>
          <w:p w:rsidR="008E479C" w:rsidRPr="001D40E1" w:rsidRDefault="008E479C" w:rsidP="007A72B8">
            <w:pPr>
              <w:suppressAutoHyphens w:val="0"/>
              <w:spacing w:after="120" w:line="312" w:lineRule="auto"/>
              <w:jc w:val="center"/>
              <w:rPr>
                <w:b/>
                <w:sz w:val="24"/>
                <w:szCs w:val="24"/>
                <w:lang w:eastAsia="ru-RU"/>
              </w:rPr>
            </w:pPr>
            <w:proofErr w:type="spellStart"/>
            <w:r w:rsidRPr="001D40E1">
              <w:rPr>
                <w:b/>
                <w:color w:val="000000"/>
                <w:sz w:val="24"/>
                <w:szCs w:val="24"/>
                <w:lang w:eastAsia="ru-RU"/>
              </w:rPr>
              <w:t>Оцінка</w:t>
            </w:r>
            <w:proofErr w:type="spellEnd"/>
            <w:r w:rsidRPr="001D40E1">
              <w:rPr>
                <w:b/>
                <w:color w:val="000000"/>
                <w:sz w:val="24"/>
                <w:szCs w:val="24"/>
                <w:lang w:eastAsia="ru-RU"/>
              </w:rPr>
              <w:t xml:space="preserve"> за </w:t>
            </w:r>
            <w:proofErr w:type="spellStart"/>
            <w:r w:rsidRPr="001D40E1">
              <w:rPr>
                <w:b/>
                <w:color w:val="000000"/>
                <w:sz w:val="24"/>
                <w:szCs w:val="24"/>
                <w:lang w:eastAsia="ru-RU"/>
              </w:rPr>
              <w:t>національною</w:t>
            </w:r>
            <w:proofErr w:type="spellEnd"/>
            <w:r w:rsidRPr="001D40E1">
              <w:rPr>
                <w:b/>
                <w:color w:val="000000"/>
                <w:sz w:val="24"/>
                <w:szCs w:val="24"/>
                <w:lang w:eastAsia="ru-RU"/>
              </w:rPr>
              <w:t xml:space="preserve"> шкалою</w:t>
            </w:r>
          </w:p>
        </w:tc>
      </w:tr>
      <w:tr w:rsidR="008E479C" w:rsidRPr="001D40E1" w:rsidTr="008E479C">
        <w:tc>
          <w:tcPr>
            <w:tcW w:w="2083" w:type="dxa"/>
            <w:vMerge/>
            <w:shd w:val="clear" w:color="auto" w:fill="D9D9D9"/>
            <w:vAlign w:val="center"/>
          </w:tcPr>
          <w:p w:rsidR="008E479C" w:rsidRPr="001D40E1" w:rsidRDefault="008E479C" w:rsidP="007A72B8">
            <w:pPr>
              <w:suppressAutoHyphens w:val="0"/>
              <w:spacing w:after="120" w:line="312" w:lineRule="auto"/>
              <w:jc w:val="center"/>
              <w:rPr>
                <w:b/>
                <w:sz w:val="24"/>
                <w:szCs w:val="24"/>
                <w:lang w:eastAsia="ru-RU"/>
              </w:rPr>
            </w:pPr>
          </w:p>
        </w:tc>
        <w:tc>
          <w:tcPr>
            <w:tcW w:w="2084" w:type="dxa"/>
            <w:vMerge/>
            <w:shd w:val="clear" w:color="auto" w:fill="D9D9D9"/>
            <w:vAlign w:val="center"/>
          </w:tcPr>
          <w:p w:rsidR="008E479C" w:rsidRPr="001D40E1" w:rsidRDefault="008E479C" w:rsidP="007A72B8">
            <w:pPr>
              <w:suppressAutoHyphens w:val="0"/>
              <w:spacing w:after="120" w:line="312" w:lineRule="auto"/>
              <w:jc w:val="center"/>
              <w:rPr>
                <w:b/>
                <w:sz w:val="24"/>
                <w:szCs w:val="24"/>
                <w:lang w:eastAsia="ru-RU"/>
              </w:rPr>
            </w:pPr>
          </w:p>
        </w:tc>
        <w:tc>
          <w:tcPr>
            <w:tcW w:w="4168" w:type="dxa"/>
            <w:gridSpan w:val="2"/>
            <w:shd w:val="clear" w:color="auto" w:fill="D9D9D9"/>
            <w:vAlign w:val="center"/>
          </w:tcPr>
          <w:p w:rsidR="008E479C" w:rsidRPr="001D40E1" w:rsidRDefault="008E479C" w:rsidP="007A72B8">
            <w:pPr>
              <w:suppressAutoHyphens w:val="0"/>
              <w:spacing w:after="120"/>
              <w:ind w:left="283"/>
              <w:jc w:val="center"/>
              <w:rPr>
                <w:b/>
                <w:color w:val="000000"/>
                <w:sz w:val="24"/>
                <w:szCs w:val="24"/>
                <w:lang w:eastAsia="ru-RU"/>
              </w:rPr>
            </w:pPr>
            <w:proofErr w:type="spellStart"/>
            <w:r w:rsidRPr="001D40E1">
              <w:rPr>
                <w:b/>
                <w:color w:val="000000"/>
                <w:sz w:val="24"/>
                <w:szCs w:val="24"/>
                <w:lang w:eastAsia="ru-RU"/>
              </w:rPr>
              <w:t>Екзамен</w:t>
            </w:r>
            <w:proofErr w:type="spellEnd"/>
            <w:r w:rsidRPr="001D40E1">
              <w:rPr>
                <w:b/>
                <w:color w:val="000000"/>
                <w:sz w:val="24"/>
                <w:szCs w:val="24"/>
                <w:lang w:eastAsia="ru-RU"/>
              </w:rPr>
              <w:t>,</w:t>
            </w:r>
          </w:p>
          <w:p w:rsidR="008E479C" w:rsidRPr="001D40E1" w:rsidRDefault="008E479C" w:rsidP="007A72B8">
            <w:pPr>
              <w:suppressAutoHyphens w:val="0"/>
              <w:spacing w:after="120" w:line="312" w:lineRule="auto"/>
              <w:jc w:val="center"/>
              <w:rPr>
                <w:b/>
                <w:sz w:val="24"/>
                <w:szCs w:val="24"/>
                <w:lang w:eastAsia="ru-RU"/>
              </w:rPr>
            </w:pPr>
            <w:proofErr w:type="spellStart"/>
            <w:r w:rsidRPr="001D40E1">
              <w:rPr>
                <w:b/>
                <w:color w:val="000000"/>
                <w:sz w:val="24"/>
                <w:szCs w:val="24"/>
                <w:lang w:eastAsia="ru-RU"/>
              </w:rPr>
              <w:t>диференційований</w:t>
            </w:r>
            <w:proofErr w:type="spellEnd"/>
            <w:r w:rsidRPr="001D40E1">
              <w:rPr>
                <w:b/>
                <w:color w:val="000000"/>
                <w:sz w:val="24"/>
                <w:szCs w:val="24"/>
                <w:lang w:eastAsia="ru-RU"/>
              </w:rPr>
              <w:t xml:space="preserve"> </w:t>
            </w:r>
            <w:proofErr w:type="spellStart"/>
            <w:r w:rsidRPr="001D40E1">
              <w:rPr>
                <w:b/>
                <w:color w:val="000000"/>
                <w:sz w:val="24"/>
                <w:szCs w:val="24"/>
                <w:lang w:eastAsia="ru-RU"/>
              </w:rPr>
              <w:t>залік</w:t>
            </w:r>
            <w:proofErr w:type="spellEnd"/>
          </w:p>
        </w:tc>
        <w:tc>
          <w:tcPr>
            <w:tcW w:w="1696" w:type="dxa"/>
            <w:shd w:val="clear" w:color="auto" w:fill="D9D9D9"/>
            <w:vAlign w:val="center"/>
          </w:tcPr>
          <w:p w:rsidR="008E479C" w:rsidRPr="001D40E1" w:rsidRDefault="008E479C" w:rsidP="007A72B8">
            <w:pPr>
              <w:suppressAutoHyphens w:val="0"/>
              <w:spacing w:after="120" w:line="312" w:lineRule="auto"/>
              <w:jc w:val="center"/>
              <w:rPr>
                <w:b/>
                <w:sz w:val="24"/>
                <w:szCs w:val="24"/>
                <w:lang w:eastAsia="ru-RU"/>
              </w:rPr>
            </w:pPr>
            <w:proofErr w:type="spellStart"/>
            <w:r w:rsidRPr="001D40E1">
              <w:rPr>
                <w:b/>
                <w:color w:val="000000"/>
                <w:sz w:val="24"/>
                <w:szCs w:val="24"/>
                <w:lang w:eastAsia="ru-RU"/>
              </w:rPr>
              <w:t>Залік</w:t>
            </w:r>
            <w:proofErr w:type="spellEnd"/>
          </w:p>
        </w:tc>
      </w:tr>
      <w:tr w:rsidR="008E479C" w:rsidRPr="001D40E1" w:rsidTr="008E479C">
        <w:tc>
          <w:tcPr>
            <w:tcW w:w="2083" w:type="dxa"/>
            <w:vAlign w:val="center"/>
          </w:tcPr>
          <w:p w:rsidR="008E479C" w:rsidRPr="001D40E1" w:rsidRDefault="008E479C" w:rsidP="007A72B8">
            <w:pPr>
              <w:shd w:val="clear" w:color="auto" w:fill="FFFFFF"/>
              <w:suppressAutoHyphens w:val="0"/>
              <w:spacing w:line="240" w:lineRule="exact"/>
              <w:jc w:val="center"/>
              <w:rPr>
                <w:b/>
                <w:bCs/>
                <w:sz w:val="24"/>
                <w:szCs w:val="24"/>
                <w:lang w:eastAsia="ru-RU"/>
              </w:rPr>
            </w:pPr>
            <w:r w:rsidRPr="001D40E1">
              <w:rPr>
                <w:b/>
                <w:bCs/>
                <w:sz w:val="24"/>
                <w:szCs w:val="24"/>
                <w:lang w:eastAsia="ru-RU"/>
              </w:rPr>
              <w:t>A</w:t>
            </w:r>
          </w:p>
        </w:tc>
        <w:tc>
          <w:tcPr>
            <w:tcW w:w="2084" w:type="dxa"/>
            <w:vAlign w:val="center"/>
          </w:tcPr>
          <w:p w:rsidR="008E479C" w:rsidRPr="001D40E1" w:rsidRDefault="008E479C" w:rsidP="007A72B8">
            <w:pPr>
              <w:shd w:val="clear" w:color="auto" w:fill="FFFFFF"/>
              <w:suppressAutoHyphens w:val="0"/>
              <w:spacing w:line="240" w:lineRule="exact"/>
              <w:jc w:val="center"/>
              <w:rPr>
                <w:b/>
                <w:bCs/>
                <w:sz w:val="24"/>
                <w:szCs w:val="24"/>
                <w:lang w:eastAsia="ru-RU"/>
              </w:rPr>
            </w:pPr>
            <w:r w:rsidRPr="001D40E1">
              <w:rPr>
                <w:b/>
                <w:bCs/>
                <w:sz w:val="24"/>
                <w:szCs w:val="24"/>
                <w:lang w:eastAsia="ru-RU"/>
              </w:rPr>
              <w:t>90 – 100</w:t>
            </w:r>
          </w:p>
        </w:tc>
        <w:tc>
          <w:tcPr>
            <w:tcW w:w="1610" w:type="dxa"/>
          </w:tcPr>
          <w:p w:rsidR="008E479C" w:rsidRPr="001D40E1" w:rsidRDefault="008E479C" w:rsidP="007A72B8">
            <w:pPr>
              <w:suppressAutoHyphens w:val="0"/>
              <w:spacing w:after="120"/>
              <w:ind w:left="283"/>
              <w:jc w:val="center"/>
              <w:rPr>
                <w:b/>
                <w:color w:val="000000"/>
                <w:sz w:val="24"/>
                <w:szCs w:val="24"/>
                <w:lang w:eastAsia="ru-RU"/>
              </w:rPr>
            </w:pPr>
            <w:r w:rsidRPr="001D40E1">
              <w:rPr>
                <w:b/>
                <w:color w:val="000000"/>
                <w:sz w:val="24"/>
                <w:szCs w:val="24"/>
                <w:lang w:eastAsia="ru-RU"/>
              </w:rPr>
              <w:t>5</w:t>
            </w:r>
          </w:p>
        </w:tc>
        <w:tc>
          <w:tcPr>
            <w:tcW w:w="2558" w:type="dxa"/>
          </w:tcPr>
          <w:p w:rsidR="008E479C" w:rsidRPr="001D40E1" w:rsidRDefault="008E479C" w:rsidP="007A72B8">
            <w:pPr>
              <w:suppressAutoHyphens w:val="0"/>
              <w:spacing w:after="120"/>
              <w:ind w:left="283"/>
              <w:jc w:val="center"/>
              <w:rPr>
                <w:b/>
                <w:color w:val="000000"/>
                <w:sz w:val="24"/>
                <w:szCs w:val="24"/>
                <w:lang w:eastAsia="ru-RU"/>
              </w:rPr>
            </w:pPr>
            <w:proofErr w:type="spellStart"/>
            <w:r w:rsidRPr="001D40E1">
              <w:rPr>
                <w:b/>
                <w:color w:val="000000"/>
                <w:sz w:val="24"/>
                <w:szCs w:val="24"/>
                <w:lang w:eastAsia="ru-RU"/>
              </w:rPr>
              <w:t>відмінно</w:t>
            </w:r>
            <w:proofErr w:type="spellEnd"/>
          </w:p>
        </w:tc>
        <w:tc>
          <w:tcPr>
            <w:tcW w:w="1696" w:type="dxa"/>
            <w:vMerge w:val="restart"/>
            <w:vAlign w:val="center"/>
          </w:tcPr>
          <w:p w:rsidR="008E479C" w:rsidRPr="001D40E1" w:rsidRDefault="008E479C" w:rsidP="007A72B8">
            <w:pPr>
              <w:suppressAutoHyphens w:val="0"/>
              <w:spacing w:after="120"/>
              <w:ind w:left="283"/>
              <w:jc w:val="center"/>
              <w:rPr>
                <w:b/>
                <w:color w:val="000000"/>
                <w:sz w:val="24"/>
                <w:szCs w:val="24"/>
                <w:lang w:eastAsia="ru-RU"/>
              </w:rPr>
            </w:pPr>
            <w:proofErr w:type="spellStart"/>
            <w:r w:rsidRPr="001D40E1">
              <w:rPr>
                <w:b/>
                <w:color w:val="000000"/>
                <w:sz w:val="24"/>
                <w:szCs w:val="24"/>
                <w:lang w:eastAsia="ru-RU"/>
              </w:rPr>
              <w:t>зараховано</w:t>
            </w:r>
            <w:proofErr w:type="spellEnd"/>
          </w:p>
          <w:p w:rsidR="008E479C" w:rsidRPr="001D40E1" w:rsidRDefault="008E479C" w:rsidP="007A72B8">
            <w:pPr>
              <w:suppressAutoHyphens w:val="0"/>
              <w:spacing w:after="120" w:line="312" w:lineRule="auto"/>
              <w:jc w:val="center"/>
              <w:rPr>
                <w:b/>
                <w:sz w:val="24"/>
                <w:szCs w:val="24"/>
                <w:lang w:eastAsia="ru-RU"/>
              </w:rPr>
            </w:pPr>
          </w:p>
        </w:tc>
      </w:tr>
      <w:tr w:rsidR="008E479C" w:rsidRPr="001D40E1" w:rsidTr="008E479C">
        <w:tc>
          <w:tcPr>
            <w:tcW w:w="2083" w:type="dxa"/>
            <w:vAlign w:val="center"/>
          </w:tcPr>
          <w:p w:rsidR="008E479C" w:rsidRPr="001D40E1" w:rsidRDefault="008E479C" w:rsidP="007A72B8">
            <w:pPr>
              <w:shd w:val="clear" w:color="auto" w:fill="FFFFFF"/>
              <w:suppressAutoHyphens w:val="0"/>
              <w:spacing w:line="240" w:lineRule="exact"/>
              <w:jc w:val="center"/>
              <w:rPr>
                <w:b/>
                <w:bCs/>
                <w:sz w:val="24"/>
                <w:szCs w:val="24"/>
                <w:lang w:eastAsia="ru-RU"/>
              </w:rPr>
            </w:pPr>
            <w:r w:rsidRPr="001D40E1">
              <w:rPr>
                <w:b/>
                <w:bCs/>
                <w:sz w:val="24"/>
                <w:szCs w:val="24"/>
                <w:lang w:eastAsia="ru-RU"/>
              </w:rPr>
              <w:t>B</w:t>
            </w:r>
          </w:p>
        </w:tc>
        <w:tc>
          <w:tcPr>
            <w:tcW w:w="2084" w:type="dxa"/>
            <w:vAlign w:val="center"/>
          </w:tcPr>
          <w:p w:rsidR="008E479C" w:rsidRPr="001D40E1" w:rsidRDefault="008E479C" w:rsidP="007A72B8">
            <w:pPr>
              <w:shd w:val="clear" w:color="auto" w:fill="FFFFFF"/>
              <w:suppressAutoHyphens w:val="0"/>
              <w:spacing w:line="240" w:lineRule="exact"/>
              <w:jc w:val="center"/>
              <w:rPr>
                <w:b/>
                <w:bCs/>
                <w:sz w:val="24"/>
                <w:szCs w:val="24"/>
                <w:lang w:eastAsia="ru-RU"/>
              </w:rPr>
            </w:pPr>
            <w:r w:rsidRPr="001D40E1">
              <w:rPr>
                <w:b/>
                <w:bCs/>
                <w:sz w:val="24"/>
                <w:szCs w:val="24"/>
                <w:lang w:eastAsia="ru-RU"/>
              </w:rPr>
              <w:t>81 – 89</w:t>
            </w:r>
          </w:p>
        </w:tc>
        <w:tc>
          <w:tcPr>
            <w:tcW w:w="1610" w:type="dxa"/>
            <w:vMerge w:val="restart"/>
            <w:vAlign w:val="center"/>
          </w:tcPr>
          <w:p w:rsidR="008E479C" w:rsidRPr="001D40E1" w:rsidRDefault="008E479C" w:rsidP="007A72B8">
            <w:pPr>
              <w:suppressAutoHyphens w:val="0"/>
              <w:spacing w:after="120" w:line="312" w:lineRule="auto"/>
              <w:jc w:val="center"/>
              <w:rPr>
                <w:b/>
                <w:sz w:val="24"/>
                <w:szCs w:val="24"/>
                <w:lang w:eastAsia="ru-RU"/>
              </w:rPr>
            </w:pPr>
            <w:r w:rsidRPr="001D40E1">
              <w:rPr>
                <w:b/>
                <w:color w:val="000000"/>
                <w:sz w:val="24"/>
                <w:szCs w:val="24"/>
                <w:lang w:eastAsia="ru-RU"/>
              </w:rPr>
              <w:t>4</w:t>
            </w:r>
          </w:p>
        </w:tc>
        <w:tc>
          <w:tcPr>
            <w:tcW w:w="2558" w:type="dxa"/>
          </w:tcPr>
          <w:p w:rsidR="008E479C" w:rsidRPr="001D40E1" w:rsidRDefault="008E479C" w:rsidP="007A72B8">
            <w:pPr>
              <w:suppressAutoHyphens w:val="0"/>
              <w:spacing w:after="120"/>
              <w:ind w:left="283"/>
              <w:jc w:val="center"/>
              <w:rPr>
                <w:b/>
                <w:color w:val="000000"/>
                <w:sz w:val="24"/>
                <w:szCs w:val="24"/>
                <w:lang w:eastAsia="ru-RU"/>
              </w:rPr>
            </w:pPr>
            <w:proofErr w:type="spellStart"/>
            <w:r w:rsidRPr="001D40E1">
              <w:rPr>
                <w:b/>
                <w:color w:val="000000"/>
                <w:sz w:val="24"/>
                <w:szCs w:val="24"/>
                <w:lang w:eastAsia="ru-RU"/>
              </w:rPr>
              <w:t>дуже</w:t>
            </w:r>
            <w:proofErr w:type="spellEnd"/>
            <w:r w:rsidRPr="001D40E1">
              <w:rPr>
                <w:b/>
                <w:color w:val="000000"/>
                <w:sz w:val="24"/>
                <w:szCs w:val="24"/>
                <w:lang w:eastAsia="ru-RU"/>
              </w:rPr>
              <w:t xml:space="preserve"> добре</w:t>
            </w:r>
          </w:p>
        </w:tc>
        <w:tc>
          <w:tcPr>
            <w:tcW w:w="1696" w:type="dxa"/>
            <w:vMerge/>
            <w:vAlign w:val="center"/>
          </w:tcPr>
          <w:p w:rsidR="008E479C" w:rsidRPr="001D40E1" w:rsidRDefault="008E479C" w:rsidP="007A72B8">
            <w:pPr>
              <w:suppressAutoHyphens w:val="0"/>
              <w:spacing w:after="120" w:line="312" w:lineRule="auto"/>
              <w:jc w:val="center"/>
              <w:rPr>
                <w:b/>
                <w:sz w:val="24"/>
                <w:szCs w:val="24"/>
                <w:lang w:eastAsia="ru-RU"/>
              </w:rPr>
            </w:pPr>
          </w:p>
        </w:tc>
      </w:tr>
      <w:tr w:rsidR="008E479C" w:rsidRPr="001D40E1" w:rsidTr="008E479C">
        <w:tc>
          <w:tcPr>
            <w:tcW w:w="2083" w:type="dxa"/>
            <w:vAlign w:val="center"/>
          </w:tcPr>
          <w:p w:rsidR="008E479C" w:rsidRPr="001D40E1" w:rsidRDefault="008E479C" w:rsidP="007A72B8">
            <w:pPr>
              <w:shd w:val="clear" w:color="auto" w:fill="FFFFFF"/>
              <w:suppressAutoHyphens w:val="0"/>
              <w:spacing w:line="240" w:lineRule="exact"/>
              <w:jc w:val="center"/>
              <w:rPr>
                <w:b/>
                <w:bCs/>
                <w:sz w:val="24"/>
                <w:szCs w:val="24"/>
                <w:lang w:eastAsia="ru-RU"/>
              </w:rPr>
            </w:pPr>
            <w:r w:rsidRPr="001D40E1">
              <w:rPr>
                <w:b/>
                <w:bCs/>
                <w:sz w:val="24"/>
                <w:szCs w:val="24"/>
                <w:lang w:eastAsia="ru-RU"/>
              </w:rPr>
              <w:t>C</w:t>
            </w:r>
          </w:p>
        </w:tc>
        <w:tc>
          <w:tcPr>
            <w:tcW w:w="2084" w:type="dxa"/>
            <w:vAlign w:val="center"/>
          </w:tcPr>
          <w:p w:rsidR="008E479C" w:rsidRPr="001D40E1" w:rsidRDefault="008E479C" w:rsidP="007A72B8">
            <w:pPr>
              <w:shd w:val="clear" w:color="auto" w:fill="FFFFFF"/>
              <w:suppressAutoHyphens w:val="0"/>
              <w:spacing w:line="240" w:lineRule="exact"/>
              <w:jc w:val="center"/>
              <w:rPr>
                <w:b/>
                <w:bCs/>
                <w:sz w:val="24"/>
                <w:szCs w:val="24"/>
                <w:lang w:eastAsia="ru-RU"/>
              </w:rPr>
            </w:pPr>
            <w:r w:rsidRPr="001D40E1">
              <w:rPr>
                <w:b/>
                <w:bCs/>
                <w:sz w:val="24"/>
                <w:szCs w:val="24"/>
                <w:lang w:eastAsia="ru-RU"/>
              </w:rPr>
              <w:t>71 – 80</w:t>
            </w:r>
          </w:p>
        </w:tc>
        <w:tc>
          <w:tcPr>
            <w:tcW w:w="1610" w:type="dxa"/>
            <w:vMerge/>
            <w:vAlign w:val="center"/>
          </w:tcPr>
          <w:p w:rsidR="008E479C" w:rsidRPr="001D40E1" w:rsidRDefault="008E479C" w:rsidP="007A72B8">
            <w:pPr>
              <w:suppressAutoHyphens w:val="0"/>
              <w:spacing w:after="120" w:line="312" w:lineRule="auto"/>
              <w:jc w:val="center"/>
              <w:rPr>
                <w:b/>
                <w:sz w:val="24"/>
                <w:szCs w:val="24"/>
                <w:lang w:eastAsia="ru-RU"/>
              </w:rPr>
            </w:pPr>
          </w:p>
        </w:tc>
        <w:tc>
          <w:tcPr>
            <w:tcW w:w="2558" w:type="dxa"/>
          </w:tcPr>
          <w:p w:rsidR="008E479C" w:rsidRPr="001D40E1" w:rsidRDefault="008E479C" w:rsidP="007A72B8">
            <w:pPr>
              <w:suppressAutoHyphens w:val="0"/>
              <w:spacing w:after="120"/>
              <w:ind w:left="283"/>
              <w:jc w:val="center"/>
              <w:rPr>
                <w:b/>
                <w:color w:val="000000"/>
                <w:sz w:val="24"/>
                <w:szCs w:val="24"/>
                <w:lang w:eastAsia="ru-RU"/>
              </w:rPr>
            </w:pPr>
            <w:r w:rsidRPr="001D40E1">
              <w:rPr>
                <w:b/>
                <w:color w:val="000000"/>
                <w:sz w:val="24"/>
                <w:szCs w:val="24"/>
                <w:lang w:eastAsia="ru-RU"/>
              </w:rPr>
              <w:t>добре</w:t>
            </w:r>
          </w:p>
        </w:tc>
        <w:tc>
          <w:tcPr>
            <w:tcW w:w="1696" w:type="dxa"/>
            <w:vMerge/>
            <w:vAlign w:val="center"/>
          </w:tcPr>
          <w:p w:rsidR="008E479C" w:rsidRPr="001D40E1" w:rsidRDefault="008E479C" w:rsidP="007A72B8">
            <w:pPr>
              <w:suppressAutoHyphens w:val="0"/>
              <w:spacing w:after="120" w:line="312" w:lineRule="auto"/>
              <w:jc w:val="center"/>
              <w:rPr>
                <w:b/>
                <w:sz w:val="24"/>
                <w:szCs w:val="24"/>
                <w:lang w:eastAsia="ru-RU"/>
              </w:rPr>
            </w:pPr>
          </w:p>
        </w:tc>
      </w:tr>
      <w:tr w:rsidR="008E479C" w:rsidRPr="001D40E1" w:rsidTr="008E479C">
        <w:tc>
          <w:tcPr>
            <w:tcW w:w="2083" w:type="dxa"/>
            <w:vAlign w:val="center"/>
          </w:tcPr>
          <w:p w:rsidR="008E479C" w:rsidRPr="001D40E1" w:rsidRDefault="008E479C" w:rsidP="007A72B8">
            <w:pPr>
              <w:shd w:val="clear" w:color="auto" w:fill="FFFFFF"/>
              <w:suppressAutoHyphens w:val="0"/>
              <w:spacing w:line="240" w:lineRule="exact"/>
              <w:jc w:val="center"/>
              <w:rPr>
                <w:b/>
                <w:bCs/>
                <w:sz w:val="24"/>
                <w:szCs w:val="24"/>
                <w:lang w:eastAsia="ru-RU"/>
              </w:rPr>
            </w:pPr>
            <w:r w:rsidRPr="001D40E1">
              <w:rPr>
                <w:b/>
                <w:bCs/>
                <w:sz w:val="24"/>
                <w:szCs w:val="24"/>
                <w:lang w:eastAsia="ru-RU"/>
              </w:rPr>
              <w:t>D</w:t>
            </w:r>
          </w:p>
        </w:tc>
        <w:tc>
          <w:tcPr>
            <w:tcW w:w="2084" w:type="dxa"/>
            <w:vAlign w:val="center"/>
          </w:tcPr>
          <w:p w:rsidR="008E479C" w:rsidRPr="001D40E1" w:rsidRDefault="008E479C" w:rsidP="007A72B8">
            <w:pPr>
              <w:shd w:val="clear" w:color="auto" w:fill="FFFFFF"/>
              <w:suppressAutoHyphens w:val="0"/>
              <w:spacing w:line="240" w:lineRule="exact"/>
              <w:jc w:val="center"/>
              <w:rPr>
                <w:b/>
                <w:bCs/>
                <w:sz w:val="24"/>
                <w:szCs w:val="24"/>
                <w:lang w:eastAsia="ru-RU"/>
              </w:rPr>
            </w:pPr>
            <w:r w:rsidRPr="001D40E1">
              <w:rPr>
                <w:b/>
                <w:bCs/>
                <w:sz w:val="24"/>
                <w:szCs w:val="24"/>
                <w:lang w:eastAsia="ru-RU"/>
              </w:rPr>
              <w:t>61 – 70</w:t>
            </w:r>
          </w:p>
        </w:tc>
        <w:tc>
          <w:tcPr>
            <w:tcW w:w="1610" w:type="dxa"/>
            <w:vMerge w:val="restart"/>
            <w:vAlign w:val="center"/>
          </w:tcPr>
          <w:p w:rsidR="008E479C" w:rsidRPr="001D40E1" w:rsidRDefault="008E479C" w:rsidP="007A72B8">
            <w:pPr>
              <w:suppressAutoHyphens w:val="0"/>
              <w:spacing w:after="120" w:line="312" w:lineRule="auto"/>
              <w:jc w:val="center"/>
              <w:rPr>
                <w:b/>
                <w:sz w:val="24"/>
                <w:szCs w:val="24"/>
                <w:lang w:eastAsia="ru-RU"/>
              </w:rPr>
            </w:pPr>
            <w:r w:rsidRPr="001D40E1">
              <w:rPr>
                <w:b/>
                <w:color w:val="000000"/>
                <w:sz w:val="24"/>
                <w:szCs w:val="24"/>
                <w:lang w:eastAsia="ru-RU"/>
              </w:rPr>
              <w:t>3</w:t>
            </w:r>
          </w:p>
        </w:tc>
        <w:tc>
          <w:tcPr>
            <w:tcW w:w="2558" w:type="dxa"/>
          </w:tcPr>
          <w:p w:rsidR="008E479C" w:rsidRPr="001D40E1" w:rsidRDefault="008E479C" w:rsidP="007A72B8">
            <w:pPr>
              <w:suppressAutoHyphens w:val="0"/>
              <w:spacing w:after="120"/>
              <w:ind w:left="283"/>
              <w:jc w:val="center"/>
              <w:rPr>
                <w:b/>
                <w:color w:val="000000"/>
                <w:sz w:val="24"/>
                <w:szCs w:val="24"/>
                <w:lang w:eastAsia="ru-RU"/>
              </w:rPr>
            </w:pPr>
            <w:proofErr w:type="spellStart"/>
            <w:r w:rsidRPr="001D40E1">
              <w:rPr>
                <w:b/>
                <w:color w:val="000000"/>
                <w:sz w:val="24"/>
                <w:szCs w:val="24"/>
                <w:lang w:eastAsia="ru-RU"/>
              </w:rPr>
              <w:t>задовільно</w:t>
            </w:r>
            <w:proofErr w:type="spellEnd"/>
          </w:p>
        </w:tc>
        <w:tc>
          <w:tcPr>
            <w:tcW w:w="1696" w:type="dxa"/>
            <w:vMerge/>
            <w:vAlign w:val="center"/>
          </w:tcPr>
          <w:p w:rsidR="008E479C" w:rsidRPr="001D40E1" w:rsidRDefault="008E479C" w:rsidP="007A72B8">
            <w:pPr>
              <w:suppressAutoHyphens w:val="0"/>
              <w:spacing w:after="120" w:line="312" w:lineRule="auto"/>
              <w:jc w:val="center"/>
              <w:rPr>
                <w:b/>
                <w:sz w:val="24"/>
                <w:szCs w:val="24"/>
                <w:lang w:eastAsia="ru-RU"/>
              </w:rPr>
            </w:pPr>
          </w:p>
        </w:tc>
      </w:tr>
      <w:tr w:rsidR="008E479C" w:rsidRPr="001D40E1" w:rsidTr="008E479C">
        <w:tc>
          <w:tcPr>
            <w:tcW w:w="2083" w:type="dxa"/>
            <w:vAlign w:val="center"/>
          </w:tcPr>
          <w:p w:rsidR="008E479C" w:rsidRPr="001D40E1" w:rsidRDefault="008E479C" w:rsidP="007A72B8">
            <w:pPr>
              <w:shd w:val="clear" w:color="auto" w:fill="FFFFFF"/>
              <w:suppressAutoHyphens w:val="0"/>
              <w:spacing w:line="240" w:lineRule="exact"/>
              <w:jc w:val="center"/>
              <w:rPr>
                <w:b/>
                <w:bCs/>
                <w:sz w:val="24"/>
                <w:szCs w:val="24"/>
                <w:lang w:eastAsia="ru-RU"/>
              </w:rPr>
            </w:pPr>
            <w:r w:rsidRPr="001D40E1">
              <w:rPr>
                <w:b/>
                <w:bCs/>
                <w:sz w:val="24"/>
                <w:szCs w:val="24"/>
                <w:lang w:eastAsia="ru-RU"/>
              </w:rPr>
              <w:t>E</w:t>
            </w:r>
          </w:p>
        </w:tc>
        <w:tc>
          <w:tcPr>
            <w:tcW w:w="2084" w:type="dxa"/>
            <w:vAlign w:val="center"/>
          </w:tcPr>
          <w:p w:rsidR="008E479C" w:rsidRPr="001D40E1" w:rsidRDefault="008E479C" w:rsidP="007A72B8">
            <w:pPr>
              <w:shd w:val="clear" w:color="auto" w:fill="FFFFFF"/>
              <w:suppressAutoHyphens w:val="0"/>
              <w:spacing w:line="240" w:lineRule="exact"/>
              <w:jc w:val="center"/>
              <w:rPr>
                <w:b/>
                <w:bCs/>
                <w:sz w:val="24"/>
                <w:szCs w:val="24"/>
                <w:lang w:eastAsia="ru-RU"/>
              </w:rPr>
            </w:pPr>
            <w:r w:rsidRPr="001D40E1">
              <w:rPr>
                <w:b/>
                <w:bCs/>
                <w:sz w:val="24"/>
                <w:szCs w:val="24"/>
                <w:lang w:eastAsia="ru-RU"/>
              </w:rPr>
              <w:t>51 – 60</w:t>
            </w:r>
          </w:p>
        </w:tc>
        <w:tc>
          <w:tcPr>
            <w:tcW w:w="1610" w:type="dxa"/>
            <w:vMerge/>
            <w:vAlign w:val="center"/>
          </w:tcPr>
          <w:p w:rsidR="008E479C" w:rsidRPr="001D40E1" w:rsidRDefault="008E479C" w:rsidP="007A72B8">
            <w:pPr>
              <w:suppressAutoHyphens w:val="0"/>
              <w:spacing w:after="120" w:line="312" w:lineRule="auto"/>
              <w:jc w:val="center"/>
              <w:rPr>
                <w:b/>
                <w:sz w:val="24"/>
                <w:szCs w:val="24"/>
                <w:lang w:eastAsia="ru-RU"/>
              </w:rPr>
            </w:pPr>
          </w:p>
        </w:tc>
        <w:tc>
          <w:tcPr>
            <w:tcW w:w="2558" w:type="dxa"/>
          </w:tcPr>
          <w:p w:rsidR="008E479C" w:rsidRPr="001D40E1" w:rsidRDefault="008E479C" w:rsidP="007A72B8">
            <w:pPr>
              <w:suppressAutoHyphens w:val="0"/>
              <w:spacing w:after="120"/>
              <w:ind w:left="283"/>
              <w:jc w:val="center"/>
              <w:rPr>
                <w:b/>
                <w:color w:val="000000"/>
                <w:sz w:val="24"/>
                <w:szCs w:val="24"/>
                <w:lang w:eastAsia="ru-RU"/>
              </w:rPr>
            </w:pPr>
            <w:proofErr w:type="spellStart"/>
            <w:r w:rsidRPr="001D40E1">
              <w:rPr>
                <w:b/>
                <w:color w:val="000000"/>
                <w:sz w:val="24"/>
                <w:szCs w:val="24"/>
                <w:lang w:eastAsia="ru-RU"/>
              </w:rPr>
              <w:t>достатньо</w:t>
            </w:r>
            <w:proofErr w:type="spellEnd"/>
          </w:p>
        </w:tc>
        <w:tc>
          <w:tcPr>
            <w:tcW w:w="1696" w:type="dxa"/>
            <w:vMerge/>
            <w:vAlign w:val="center"/>
          </w:tcPr>
          <w:p w:rsidR="008E479C" w:rsidRPr="001D40E1" w:rsidRDefault="008E479C" w:rsidP="007A72B8">
            <w:pPr>
              <w:suppressAutoHyphens w:val="0"/>
              <w:spacing w:after="120" w:line="312" w:lineRule="auto"/>
              <w:jc w:val="center"/>
              <w:rPr>
                <w:b/>
                <w:sz w:val="24"/>
                <w:szCs w:val="24"/>
                <w:lang w:eastAsia="ru-RU"/>
              </w:rPr>
            </w:pPr>
          </w:p>
        </w:tc>
      </w:tr>
      <w:tr w:rsidR="008E479C" w:rsidRPr="001D40E1" w:rsidTr="008E479C">
        <w:tc>
          <w:tcPr>
            <w:tcW w:w="2083" w:type="dxa"/>
            <w:vAlign w:val="center"/>
          </w:tcPr>
          <w:p w:rsidR="008E479C" w:rsidRPr="001D40E1" w:rsidRDefault="008E479C" w:rsidP="007A72B8">
            <w:pPr>
              <w:shd w:val="clear" w:color="auto" w:fill="FFFFFF"/>
              <w:suppressAutoHyphens w:val="0"/>
              <w:spacing w:line="240" w:lineRule="exact"/>
              <w:jc w:val="center"/>
              <w:rPr>
                <w:b/>
                <w:bCs/>
                <w:sz w:val="24"/>
                <w:szCs w:val="24"/>
                <w:lang w:eastAsia="ru-RU"/>
              </w:rPr>
            </w:pPr>
            <w:r w:rsidRPr="001D40E1">
              <w:rPr>
                <w:b/>
                <w:bCs/>
                <w:sz w:val="24"/>
                <w:szCs w:val="24"/>
                <w:lang w:eastAsia="ru-RU"/>
              </w:rPr>
              <w:t>FX</w:t>
            </w:r>
          </w:p>
        </w:tc>
        <w:tc>
          <w:tcPr>
            <w:tcW w:w="2084" w:type="dxa"/>
            <w:vAlign w:val="center"/>
          </w:tcPr>
          <w:p w:rsidR="008E479C" w:rsidRPr="001D40E1" w:rsidRDefault="008E479C" w:rsidP="007A72B8">
            <w:pPr>
              <w:shd w:val="clear" w:color="auto" w:fill="FFFFFF"/>
              <w:suppressAutoHyphens w:val="0"/>
              <w:spacing w:line="240" w:lineRule="exact"/>
              <w:jc w:val="center"/>
              <w:rPr>
                <w:b/>
                <w:bCs/>
                <w:sz w:val="24"/>
                <w:szCs w:val="24"/>
                <w:lang w:eastAsia="ru-RU"/>
              </w:rPr>
            </w:pPr>
            <w:r w:rsidRPr="001D40E1">
              <w:rPr>
                <w:b/>
                <w:bCs/>
                <w:sz w:val="24"/>
                <w:szCs w:val="24"/>
                <w:lang w:eastAsia="ru-RU"/>
              </w:rPr>
              <w:t>21 – 50</w:t>
            </w:r>
          </w:p>
        </w:tc>
        <w:tc>
          <w:tcPr>
            <w:tcW w:w="1610" w:type="dxa"/>
            <w:vAlign w:val="center"/>
          </w:tcPr>
          <w:p w:rsidR="008E479C" w:rsidRPr="001D40E1" w:rsidRDefault="008E479C" w:rsidP="007A72B8">
            <w:pPr>
              <w:suppressAutoHyphens w:val="0"/>
              <w:spacing w:after="120" w:line="312" w:lineRule="auto"/>
              <w:jc w:val="center"/>
              <w:rPr>
                <w:b/>
                <w:sz w:val="24"/>
                <w:szCs w:val="24"/>
                <w:lang w:eastAsia="ru-RU"/>
              </w:rPr>
            </w:pPr>
            <w:r w:rsidRPr="001D40E1">
              <w:rPr>
                <w:b/>
                <w:color w:val="000000"/>
                <w:sz w:val="24"/>
                <w:szCs w:val="24"/>
                <w:lang w:eastAsia="ru-RU"/>
              </w:rPr>
              <w:t>2</w:t>
            </w:r>
          </w:p>
        </w:tc>
        <w:tc>
          <w:tcPr>
            <w:tcW w:w="2558" w:type="dxa"/>
          </w:tcPr>
          <w:p w:rsidR="008E479C" w:rsidRPr="001D40E1" w:rsidRDefault="008E479C" w:rsidP="007A72B8">
            <w:pPr>
              <w:suppressAutoHyphens w:val="0"/>
              <w:spacing w:after="120"/>
              <w:ind w:left="283"/>
              <w:jc w:val="center"/>
              <w:rPr>
                <w:b/>
                <w:color w:val="000000"/>
                <w:sz w:val="24"/>
                <w:szCs w:val="24"/>
                <w:lang w:eastAsia="ru-RU"/>
              </w:rPr>
            </w:pPr>
            <w:proofErr w:type="spellStart"/>
            <w:r w:rsidRPr="001D40E1">
              <w:rPr>
                <w:b/>
                <w:color w:val="000000"/>
                <w:sz w:val="24"/>
                <w:szCs w:val="24"/>
                <w:lang w:eastAsia="ru-RU"/>
              </w:rPr>
              <w:t>незадовільно</w:t>
            </w:r>
            <w:proofErr w:type="spellEnd"/>
          </w:p>
        </w:tc>
        <w:tc>
          <w:tcPr>
            <w:tcW w:w="1696" w:type="dxa"/>
          </w:tcPr>
          <w:p w:rsidR="008E479C" w:rsidRPr="001D40E1" w:rsidRDefault="008E479C" w:rsidP="007A72B8">
            <w:pPr>
              <w:suppressAutoHyphens w:val="0"/>
              <w:spacing w:after="120"/>
              <w:ind w:left="283"/>
              <w:jc w:val="center"/>
              <w:rPr>
                <w:b/>
                <w:color w:val="000000"/>
                <w:sz w:val="24"/>
                <w:szCs w:val="24"/>
                <w:lang w:eastAsia="ru-RU"/>
              </w:rPr>
            </w:pPr>
            <w:proofErr w:type="spellStart"/>
            <w:r w:rsidRPr="001D40E1">
              <w:rPr>
                <w:b/>
                <w:color w:val="000000"/>
                <w:sz w:val="24"/>
                <w:szCs w:val="24"/>
                <w:lang w:eastAsia="ru-RU"/>
              </w:rPr>
              <w:t>Незараховано</w:t>
            </w:r>
            <w:proofErr w:type="spellEnd"/>
          </w:p>
        </w:tc>
      </w:tr>
      <w:tr w:rsidR="008E479C" w:rsidRPr="001D40E1" w:rsidTr="008E479C">
        <w:tc>
          <w:tcPr>
            <w:tcW w:w="2083" w:type="dxa"/>
            <w:vAlign w:val="center"/>
          </w:tcPr>
          <w:p w:rsidR="008E479C" w:rsidRPr="001D40E1" w:rsidRDefault="008E479C" w:rsidP="007A72B8">
            <w:pPr>
              <w:shd w:val="clear" w:color="auto" w:fill="FFFFFF"/>
              <w:suppressAutoHyphens w:val="0"/>
              <w:spacing w:line="240" w:lineRule="exact"/>
              <w:jc w:val="center"/>
              <w:rPr>
                <w:b/>
                <w:bCs/>
                <w:sz w:val="24"/>
                <w:szCs w:val="24"/>
                <w:lang w:eastAsia="ru-RU"/>
              </w:rPr>
            </w:pPr>
            <w:r w:rsidRPr="001D40E1">
              <w:rPr>
                <w:b/>
                <w:bCs/>
                <w:sz w:val="24"/>
                <w:szCs w:val="24"/>
                <w:lang w:eastAsia="ru-RU"/>
              </w:rPr>
              <w:t>F</w:t>
            </w:r>
          </w:p>
        </w:tc>
        <w:tc>
          <w:tcPr>
            <w:tcW w:w="2084" w:type="dxa"/>
            <w:vAlign w:val="center"/>
          </w:tcPr>
          <w:p w:rsidR="008E479C" w:rsidRPr="001D40E1" w:rsidRDefault="008E479C" w:rsidP="007A72B8">
            <w:pPr>
              <w:shd w:val="clear" w:color="auto" w:fill="FFFFFF"/>
              <w:suppressAutoHyphens w:val="0"/>
              <w:spacing w:line="240" w:lineRule="exact"/>
              <w:jc w:val="center"/>
              <w:rPr>
                <w:b/>
                <w:bCs/>
                <w:sz w:val="24"/>
                <w:szCs w:val="24"/>
                <w:lang w:eastAsia="ru-RU"/>
              </w:rPr>
            </w:pPr>
            <w:r w:rsidRPr="001D40E1">
              <w:rPr>
                <w:b/>
                <w:bCs/>
                <w:sz w:val="24"/>
                <w:szCs w:val="24"/>
                <w:lang w:eastAsia="ru-RU"/>
              </w:rPr>
              <w:t>0 – 20</w:t>
            </w:r>
          </w:p>
        </w:tc>
        <w:tc>
          <w:tcPr>
            <w:tcW w:w="1610" w:type="dxa"/>
            <w:vAlign w:val="center"/>
          </w:tcPr>
          <w:p w:rsidR="008E479C" w:rsidRPr="001D40E1" w:rsidRDefault="008E479C" w:rsidP="007A72B8">
            <w:pPr>
              <w:suppressAutoHyphens w:val="0"/>
              <w:spacing w:after="120" w:line="312" w:lineRule="auto"/>
              <w:jc w:val="center"/>
              <w:rPr>
                <w:b/>
                <w:sz w:val="24"/>
                <w:szCs w:val="24"/>
                <w:lang w:eastAsia="ru-RU"/>
              </w:rPr>
            </w:pPr>
            <w:r w:rsidRPr="001D40E1">
              <w:rPr>
                <w:b/>
                <w:color w:val="000000"/>
                <w:sz w:val="24"/>
                <w:szCs w:val="24"/>
                <w:lang w:eastAsia="ru-RU"/>
              </w:rPr>
              <w:t>2</w:t>
            </w:r>
          </w:p>
        </w:tc>
        <w:tc>
          <w:tcPr>
            <w:tcW w:w="2558" w:type="dxa"/>
          </w:tcPr>
          <w:p w:rsidR="008E479C" w:rsidRPr="001D40E1" w:rsidRDefault="008E479C" w:rsidP="007A72B8">
            <w:pPr>
              <w:suppressAutoHyphens w:val="0"/>
              <w:spacing w:after="120"/>
              <w:ind w:left="283"/>
              <w:jc w:val="center"/>
              <w:rPr>
                <w:b/>
                <w:color w:val="000000"/>
                <w:sz w:val="24"/>
                <w:szCs w:val="24"/>
                <w:lang w:eastAsia="ru-RU"/>
              </w:rPr>
            </w:pPr>
            <w:proofErr w:type="spellStart"/>
            <w:r w:rsidRPr="001D40E1">
              <w:rPr>
                <w:b/>
                <w:color w:val="000000"/>
                <w:sz w:val="24"/>
                <w:szCs w:val="24"/>
                <w:lang w:eastAsia="ru-RU"/>
              </w:rPr>
              <w:t>незадовільно</w:t>
            </w:r>
            <w:proofErr w:type="spellEnd"/>
            <w:r w:rsidRPr="001D40E1">
              <w:rPr>
                <w:b/>
                <w:color w:val="000000"/>
                <w:sz w:val="24"/>
                <w:szCs w:val="24"/>
                <w:lang w:eastAsia="ru-RU"/>
              </w:rPr>
              <w:t xml:space="preserve"> </w:t>
            </w:r>
          </w:p>
          <w:p w:rsidR="008E479C" w:rsidRPr="001D40E1" w:rsidRDefault="008E479C" w:rsidP="007A72B8">
            <w:pPr>
              <w:suppressAutoHyphens w:val="0"/>
              <w:spacing w:after="120"/>
              <w:ind w:left="283"/>
              <w:jc w:val="center"/>
              <w:rPr>
                <w:b/>
                <w:color w:val="000000"/>
                <w:sz w:val="24"/>
                <w:szCs w:val="24"/>
                <w:lang w:eastAsia="ru-RU"/>
              </w:rPr>
            </w:pPr>
            <w:r w:rsidRPr="001D40E1">
              <w:rPr>
                <w:b/>
                <w:color w:val="000000"/>
                <w:sz w:val="24"/>
                <w:szCs w:val="24"/>
                <w:lang w:eastAsia="ru-RU"/>
              </w:rPr>
              <w:t xml:space="preserve">(без права </w:t>
            </w:r>
            <w:proofErr w:type="spellStart"/>
            <w:r w:rsidRPr="001D40E1">
              <w:rPr>
                <w:b/>
                <w:color w:val="000000"/>
                <w:sz w:val="24"/>
                <w:szCs w:val="24"/>
                <w:lang w:eastAsia="ru-RU"/>
              </w:rPr>
              <w:t>перездачі</w:t>
            </w:r>
            <w:proofErr w:type="spellEnd"/>
            <w:r w:rsidRPr="001D40E1">
              <w:rPr>
                <w:b/>
                <w:color w:val="000000"/>
                <w:sz w:val="24"/>
                <w:szCs w:val="24"/>
                <w:lang w:eastAsia="ru-RU"/>
              </w:rPr>
              <w:t>)</w:t>
            </w:r>
          </w:p>
        </w:tc>
        <w:tc>
          <w:tcPr>
            <w:tcW w:w="1696" w:type="dxa"/>
          </w:tcPr>
          <w:p w:rsidR="008E479C" w:rsidRPr="001D40E1" w:rsidRDefault="008E479C" w:rsidP="007A72B8">
            <w:pPr>
              <w:suppressAutoHyphens w:val="0"/>
              <w:spacing w:after="120"/>
              <w:ind w:left="283"/>
              <w:jc w:val="center"/>
              <w:rPr>
                <w:b/>
                <w:color w:val="000000"/>
                <w:sz w:val="24"/>
                <w:szCs w:val="24"/>
                <w:lang w:eastAsia="ru-RU"/>
              </w:rPr>
            </w:pPr>
            <w:proofErr w:type="spellStart"/>
            <w:r w:rsidRPr="001D40E1">
              <w:rPr>
                <w:b/>
                <w:color w:val="000000"/>
                <w:sz w:val="24"/>
                <w:szCs w:val="24"/>
                <w:lang w:eastAsia="ru-RU"/>
              </w:rPr>
              <w:t>незараховано</w:t>
            </w:r>
            <w:proofErr w:type="spellEnd"/>
          </w:p>
          <w:p w:rsidR="008E479C" w:rsidRPr="001D40E1" w:rsidRDefault="008E479C" w:rsidP="007A72B8">
            <w:pPr>
              <w:suppressAutoHyphens w:val="0"/>
              <w:spacing w:after="120"/>
              <w:ind w:left="283"/>
              <w:jc w:val="center"/>
              <w:rPr>
                <w:b/>
                <w:color w:val="000000"/>
                <w:sz w:val="24"/>
                <w:szCs w:val="24"/>
                <w:lang w:eastAsia="ru-RU"/>
              </w:rPr>
            </w:pPr>
            <w:r w:rsidRPr="001D40E1">
              <w:rPr>
                <w:b/>
                <w:color w:val="000000"/>
                <w:sz w:val="24"/>
                <w:szCs w:val="24"/>
                <w:lang w:eastAsia="ru-RU"/>
              </w:rPr>
              <w:t xml:space="preserve">(без права </w:t>
            </w:r>
            <w:proofErr w:type="spellStart"/>
            <w:r w:rsidRPr="001D40E1">
              <w:rPr>
                <w:b/>
                <w:color w:val="000000"/>
                <w:sz w:val="24"/>
                <w:szCs w:val="24"/>
                <w:lang w:eastAsia="ru-RU"/>
              </w:rPr>
              <w:t>перездачі</w:t>
            </w:r>
            <w:proofErr w:type="spellEnd"/>
            <w:r w:rsidRPr="001D40E1">
              <w:rPr>
                <w:b/>
                <w:color w:val="000000"/>
                <w:sz w:val="24"/>
                <w:szCs w:val="24"/>
                <w:lang w:eastAsia="ru-RU"/>
              </w:rPr>
              <w:t>)</w:t>
            </w:r>
          </w:p>
        </w:tc>
      </w:tr>
    </w:tbl>
    <w:p w:rsidR="008E479C" w:rsidRDefault="008E479C" w:rsidP="008E479C">
      <w:pPr>
        <w:suppressAutoHyphens w:val="0"/>
        <w:ind w:left="360"/>
        <w:jc w:val="center"/>
        <w:rPr>
          <w:b/>
          <w:sz w:val="24"/>
          <w:szCs w:val="24"/>
          <w:lang w:eastAsia="uk-UA"/>
        </w:rPr>
      </w:pPr>
    </w:p>
    <w:p w:rsidR="008E479C" w:rsidRPr="001D40E1" w:rsidRDefault="008E479C" w:rsidP="008E479C">
      <w:pPr>
        <w:suppressAutoHyphens w:val="0"/>
        <w:ind w:left="360"/>
        <w:jc w:val="center"/>
        <w:rPr>
          <w:b/>
          <w:sz w:val="24"/>
          <w:szCs w:val="24"/>
          <w:lang w:eastAsia="uk-UA"/>
        </w:rPr>
      </w:pPr>
      <w:r>
        <w:rPr>
          <w:b/>
          <w:sz w:val="24"/>
          <w:szCs w:val="24"/>
          <w:lang w:eastAsia="uk-UA"/>
        </w:rPr>
        <w:br w:type="page"/>
      </w:r>
    </w:p>
    <w:p w:rsidR="008E479C" w:rsidRPr="001D40E1" w:rsidRDefault="008E479C" w:rsidP="008E479C">
      <w:pPr>
        <w:suppressAutoHyphens w:val="0"/>
        <w:jc w:val="center"/>
        <w:rPr>
          <w:b/>
          <w:sz w:val="24"/>
          <w:szCs w:val="24"/>
          <w:lang w:eastAsia="uk-UA"/>
        </w:rPr>
      </w:pPr>
      <w:r w:rsidRPr="001D40E1">
        <w:rPr>
          <w:b/>
          <w:sz w:val="24"/>
          <w:szCs w:val="24"/>
          <w:lang w:eastAsia="uk-UA"/>
        </w:rPr>
        <w:lastRenderedPageBreak/>
        <w:t>10. МЕТОДИЧНЕ ЗАБЕЗПЕЧЕННЯ НАВЧАЛЬНОЇ ДИСЦИПЛІНИ</w:t>
      </w:r>
    </w:p>
    <w:p w:rsidR="008E479C" w:rsidRPr="001D40E1" w:rsidRDefault="008E479C" w:rsidP="008E479C">
      <w:pPr>
        <w:widowControl w:val="0"/>
        <w:tabs>
          <w:tab w:val="left" w:pos="1080"/>
        </w:tabs>
        <w:suppressAutoHyphens w:val="0"/>
        <w:snapToGrid w:val="0"/>
        <w:ind w:firstLine="709"/>
        <w:jc w:val="both"/>
        <w:rPr>
          <w:rFonts w:eastAsia="Calibri"/>
          <w:sz w:val="24"/>
          <w:szCs w:val="24"/>
          <w:lang w:eastAsia="en-US"/>
        </w:rPr>
      </w:pPr>
      <w:r w:rsidRPr="001D40E1">
        <w:rPr>
          <w:rFonts w:eastAsia="Calibri"/>
          <w:sz w:val="24"/>
          <w:szCs w:val="24"/>
          <w:lang w:eastAsia="en-US"/>
        </w:rPr>
        <w:t>Методичне забезпечення навчальної дисципліни включає:</w:t>
      </w:r>
    </w:p>
    <w:p w:rsidR="008E479C" w:rsidRPr="001D40E1" w:rsidRDefault="008E479C" w:rsidP="008E479C">
      <w:pPr>
        <w:widowControl w:val="0"/>
        <w:numPr>
          <w:ilvl w:val="0"/>
          <w:numId w:val="20"/>
        </w:numPr>
        <w:tabs>
          <w:tab w:val="left" w:pos="1080"/>
        </w:tabs>
        <w:suppressAutoHyphens w:val="0"/>
        <w:autoSpaceDN w:val="0"/>
        <w:snapToGrid w:val="0"/>
        <w:ind w:left="0" w:firstLine="709"/>
        <w:jc w:val="both"/>
        <w:rPr>
          <w:rFonts w:eastAsia="Calibri"/>
          <w:sz w:val="24"/>
          <w:szCs w:val="24"/>
          <w:lang w:eastAsia="en-US"/>
        </w:rPr>
      </w:pPr>
      <w:r w:rsidRPr="001D40E1">
        <w:rPr>
          <w:rFonts w:eastAsia="Calibri"/>
          <w:sz w:val="24"/>
          <w:szCs w:val="24"/>
          <w:lang w:eastAsia="en-US"/>
        </w:rPr>
        <w:t xml:space="preserve">державні стандарти освіти; </w:t>
      </w:r>
    </w:p>
    <w:p w:rsidR="008E479C" w:rsidRPr="001D40E1" w:rsidRDefault="008E479C" w:rsidP="008E479C">
      <w:pPr>
        <w:widowControl w:val="0"/>
        <w:numPr>
          <w:ilvl w:val="0"/>
          <w:numId w:val="20"/>
        </w:numPr>
        <w:tabs>
          <w:tab w:val="left" w:pos="1080"/>
        </w:tabs>
        <w:suppressAutoHyphens w:val="0"/>
        <w:autoSpaceDN w:val="0"/>
        <w:snapToGrid w:val="0"/>
        <w:ind w:left="0" w:firstLine="709"/>
        <w:jc w:val="both"/>
        <w:rPr>
          <w:rFonts w:eastAsia="Calibri"/>
          <w:sz w:val="24"/>
          <w:szCs w:val="24"/>
          <w:lang w:eastAsia="en-US"/>
        </w:rPr>
      </w:pPr>
      <w:r w:rsidRPr="001D40E1">
        <w:rPr>
          <w:rFonts w:eastAsia="Calibri"/>
          <w:sz w:val="24"/>
          <w:szCs w:val="24"/>
          <w:lang w:eastAsia="en-US"/>
        </w:rPr>
        <w:t>навчальні та робочі навчальні плани;</w:t>
      </w:r>
    </w:p>
    <w:p w:rsidR="008E479C" w:rsidRPr="001D40E1" w:rsidRDefault="008E479C" w:rsidP="008E479C">
      <w:pPr>
        <w:widowControl w:val="0"/>
        <w:numPr>
          <w:ilvl w:val="0"/>
          <w:numId w:val="20"/>
        </w:numPr>
        <w:tabs>
          <w:tab w:val="left" w:pos="1080"/>
        </w:tabs>
        <w:suppressAutoHyphens w:val="0"/>
        <w:autoSpaceDN w:val="0"/>
        <w:snapToGrid w:val="0"/>
        <w:ind w:left="0" w:firstLine="709"/>
        <w:jc w:val="both"/>
        <w:rPr>
          <w:rFonts w:eastAsia="Calibri"/>
          <w:sz w:val="24"/>
          <w:szCs w:val="24"/>
          <w:lang w:eastAsia="en-US"/>
        </w:rPr>
      </w:pPr>
      <w:r w:rsidRPr="001D40E1">
        <w:rPr>
          <w:rFonts w:eastAsia="Calibri"/>
          <w:sz w:val="24"/>
          <w:szCs w:val="24"/>
          <w:lang w:eastAsia="en-US"/>
        </w:rPr>
        <w:t>навчальна програма;</w:t>
      </w:r>
    </w:p>
    <w:p w:rsidR="008E479C" w:rsidRPr="001D40E1" w:rsidRDefault="008E479C" w:rsidP="008E479C">
      <w:pPr>
        <w:widowControl w:val="0"/>
        <w:numPr>
          <w:ilvl w:val="0"/>
          <w:numId w:val="20"/>
        </w:numPr>
        <w:tabs>
          <w:tab w:val="left" w:pos="1080"/>
        </w:tabs>
        <w:suppressAutoHyphens w:val="0"/>
        <w:autoSpaceDN w:val="0"/>
        <w:snapToGrid w:val="0"/>
        <w:ind w:left="0" w:firstLine="709"/>
        <w:jc w:val="both"/>
        <w:rPr>
          <w:rFonts w:eastAsia="Calibri"/>
          <w:sz w:val="24"/>
          <w:szCs w:val="24"/>
          <w:lang w:eastAsia="en-US"/>
        </w:rPr>
      </w:pPr>
      <w:r w:rsidRPr="001D40E1">
        <w:rPr>
          <w:rFonts w:eastAsia="Calibri"/>
          <w:sz w:val="24"/>
          <w:szCs w:val="24"/>
          <w:lang w:eastAsia="en-US"/>
        </w:rPr>
        <w:t>робоча програма;</w:t>
      </w:r>
    </w:p>
    <w:p w:rsidR="008E479C" w:rsidRPr="001D40E1" w:rsidRDefault="008E479C" w:rsidP="008E479C">
      <w:pPr>
        <w:widowControl w:val="0"/>
        <w:numPr>
          <w:ilvl w:val="0"/>
          <w:numId w:val="20"/>
        </w:numPr>
        <w:tabs>
          <w:tab w:val="left" w:pos="1080"/>
        </w:tabs>
        <w:suppressAutoHyphens w:val="0"/>
        <w:autoSpaceDN w:val="0"/>
        <w:snapToGrid w:val="0"/>
        <w:ind w:left="0" w:firstLine="709"/>
        <w:jc w:val="both"/>
        <w:rPr>
          <w:rFonts w:eastAsia="Calibri"/>
          <w:sz w:val="24"/>
          <w:szCs w:val="24"/>
          <w:lang w:eastAsia="en-US"/>
        </w:rPr>
      </w:pPr>
      <w:r w:rsidRPr="001D40E1">
        <w:rPr>
          <w:rFonts w:eastAsia="Calibri"/>
          <w:sz w:val="24"/>
          <w:szCs w:val="24"/>
          <w:lang w:eastAsia="en-US"/>
        </w:rPr>
        <w:t xml:space="preserve">завдання  і </w:t>
      </w:r>
      <w:r w:rsidRPr="001D40E1">
        <w:rPr>
          <w:rFonts w:eastAsia="Calibri"/>
          <w:bCs/>
          <w:sz w:val="24"/>
          <w:szCs w:val="24"/>
          <w:lang w:eastAsia="en-US"/>
        </w:rPr>
        <w:t xml:space="preserve">методичні вказівки до </w:t>
      </w:r>
      <w:r w:rsidRPr="001D40E1">
        <w:rPr>
          <w:rFonts w:eastAsia="Calibri"/>
          <w:sz w:val="24"/>
          <w:szCs w:val="24"/>
          <w:lang w:eastAsia="en-US"/>
        </w:rPr>
        <w:t>виконання практичних занять студентів;</w:t>
      </w:r>
    </w:p>
    <w:p w:rsidR="008E479C" w:rsidRPr="001D40E1" w:rsidRDefault="008E479C" w:rsidP="008E479C">
      <w:pPr>
        <w:widowControl w:val="0"/>
        <w:numPr>
          <w:ilvl w:val="0"/>
          <w:numId w:val="20"/>
        </w:numPr>
        <w:tabs>
          <w:tab w:val="left" w:pos="1080"/>
        </w:tabs>
        <w:suppressAutoHyphens w:val="0"/>
        <w:autoSpaceDN w:val="0"/>
        <w:snapToGrid w:val="0"/>
        <w:ind w:left="0" w:firstLine="709"/>
        <w:jc w:val="both"/>
        <w:rPr>
          <w:rFonts w:eastAsia="Calibri"/>
          <w:sz w:val="24"/>
          <w:szCs w:val="24"/>
          <w:lang w:eastAsia="en-US"/>
        </w:rPr>
      </w:pPr>
      <w:r w:rsidRPr="001D40E1">
        <w:rPr>
          <w:rFonts w:eastAsia="Calibri"/>
          <w:sz w:val="24"/>
          <w:szCs w:val="24"/>
          <w:lang w:eastAsia="en-US"/>
        </w:rPr>
        <w:t>завдання для проведення модульного контролю (текстові та електронні варіанти);</w:t>
      </w:r>
    </w:p>
    <w:p w:rsidR="008E479C" w:rsidRPr="001D40E1" w:rsidRDefault="008E479C" w:rsidP="008E479C">
      <w:pPr>
        <w:widowControl w:val="0"/>
        <w:numPr>
          <w:ilvl w:val="0"/>
          <w:numId w:val="20"/>
        </w:numPr>
        <w:tabs>
          <w:tab w:val="left" w:pos="1080"/>
        </w:tabs>
        <w:suppressAutoHyphens w:val="0"/>
        <w:autoSpaceDN w:val="0"/>
        <w:snapToGrid w:val="0"/>
        <w:ind w:left="0" w:firstLine="709"/>
        <w:jc w:val="both"/>
        <w:rPr>
          <w:rFonts w:eastAsia="Calibri"/>
          <w:sz w:val="24"/>
          <w:szCs w:val="24"/>
          <w:lang w:eastAsia="en-US"/>
        </w:rPr>
      </w:pPr>
      <w:r w:rsidRPr="001D40E1">
        <w:rPr>
          <w:rFonts w:eastAsia="Calibri"/>
          <w:sz w:val="24"/>
          <w:szCs w:val="24"/>
          <w:lang w:eastAsia="en-US"/>
        </w:rPr>
        <w:t>завдання для підсумкового контролю (екзаменаційні білети);</w:t>
      </w:r>
    </w:p>
    <w:p w:rsidR="008E479C" w:rsidRPr="001D40E1" w:rsidRDefault="008E479C" w:rsidP="008E479C">
      <w:pPr>
        <w:widowControl w:val="0"/>
        <w:numPr>
          <w:ilvl w:val="0"/>
          <w:numId w:val="20"/>
        </w:numPr>
        <w:tabs>
          <w:tab w:val="left" w:pos="1080"/>
        </w:tabs>
        <w:suppressAutoHyphens w:val="0"/>
        <w:autoSpaceDN w:val="0"/>
        <w:snapToGrid w:val="0"/>
        <w:ind w:left="0" w:firstLine="709"/>
        <w:jc w:val="both"/>
        <w:rPr>
          <w:rFonts w:eastAsia="Calibri"/>
          <w:sz w:val="24"/>
          <w:szCs w:val="24"/>
          <w:lang w:eastAsia="en-US"/>
        </w:rPr>
      </w:pPr>
      <w:r w:rsidRPr="001D40E1">
        <w:rPr>
          <w:rFonts w:eastAsia="Calibri"/>
          <w:sz w:val="24"/>
          <w:szCs w:val="24"/>
          <w:lang w:eastAsia="en-US"/>
        </w:rPr>
        <w:t>опорний конспект лекцій;</w:t>
      </w:r>
    </w:p>
    <w:p w:rsidR="008E479C" w:rsidRPr="001D40E1" w:rsidRDefault="008E479C" w:rsidP="008E479C">
      <w:pPr>
        <w:widowControl w:val="0"/>
        <w:numPr>
          <w:ilvl w:val="0"/>
          <w:numId w:val="20"/>
        </w:numPr>
        <w:tabs>
          <w:tab w:val="left" w:pos="1080"/>
        </w:tabs>
        <w:suppressAutoHyphens w:val="0"/>
        <w:autoSpaceDN w:val="0"/>
        <w:snapToGrid w:val="0"/>
        <w:ind w:left="0" w:firstLine="709"/>
        <w:jc w:val="both"/>
        <w:rPr>
          <w:rFonts w:eastAsia="Calibri"/>
          <w:sz w:val="24"/>
          <w:szCs w:val="24"/>
          <w:lang w:eastAsia="en-US"/>
        </w:rPr>
      </w:pPr>
      <w:r w:rsidRPr="001D40E1">
        <w:rPr>
          <w:rFonts w:eastAsia="Calibri"/>
          <w:sz w:val="24"/>
          <w:szCs w:val="24"/>
          <w:lang w:eastAsia="en-US"/>
        </w:rPr>
        <w:t>законодавчі та інструктивно-методичні матеріали;</w:t>
      </w:r>
    </w:p>
    <w:p w:rsidR="008E479C" w:rsidRPr="001D40E1" w:rsidRDefault="008E479C" w:rsidP="008E479C">
      <w:pPr>
        <w:widowControl w:val="0"/>
        <w:numPr>
          <w:ilvl w:val="0"/>
          <w:numId w:val="20"/>
        </w:numPr>
        <w:tabs>
          <w:tab w:val="left" w:pos="1080"/>
        </w:tabs>
        <w:suppressAutoHyphens w:val="0"/>
        <w:autoSpaceDN w:val="0"/>
        <w:snapToGrid w:val="0"/>
        <w:ind w:left="0" w:firstLine="709"/>
        <w:jc w:val="both"/>
        <w:rPr>
          <w:rFonts w:eastAsia="Calibri"/>
          <w:sz w:val="24"/>
          <w:szCs w:val="24"/>
          <w:lang w:eastAsia="en-US"/>
        </w:rPr>
      </w:pPr>
      <w:r w:rsidRPr="001D40E1">
        <w:rPr>
          <w:rFonts w:eastAsia="Calibri"/>
          <w:sz w:val="24"/>
          <w:szCs w:val="24"/>
          <w:lang w:eastAsia="en-US"/>
        </w:rPr>
        <w:t>підручники і навчальні посібники;</w:t>
      </w:r>
    </w:p>
    <w:p w:rsidR="008E479C" w:rsidRPr="001D40E1" w:rsidRDefault="008E479C" w:rsidP="008E479C">
      <w:pPr>
        <w:widowControl w:val="0"/>
        <w:numPr>
          <w:ilvl w:val="0"/>
          <w:numId w:val="20"/>
        </w:numPr>
        <w:tabs>
          <w:tab w:val="left" w:pos="1080"/>
        </w:tabs>
        <w:suppressAutoHyphens w:val="0"/>
        <w:autoSpaceDN w:val="0"/>
        <w:snapToGrid w:val="0"/>
        <w:ind w:left="0" w:firstLine="709"/>
        <w:jc w:val="both"/>
        <w:rPr>
          <w:rFonts w:eastAsia="Calibri"/>
          <w:sz w:val="24"/>
          <w:szCs w:val="24"/>
          <w:lang w:eastAsia="en-US"/>
        </w:rPr>
      </w:pPr>
      <w:r w:rsidRPr="001D40E1">
        <w:rPr>
          <w:rFonts w:eastAsia="Calibri"/>
          <w:sz w:val="24"/>
          <w:szCs w:val="24"/>
          <w:lang w:eastAsia="uk-UA"/>
        </w:rPr>
        <w:t>ілюстративні матеріали до лекцій</w:t>
      </w:r>
    </w:p>
    <w:p w:rsidR="008E479C" w:rsidRPr="001D40E1" w:rsidRDefault="008E479C" w:rsidP="008E479C">
      <w:pPr>
        <w:suppressAutoHyphens w:val="0"/>
        <w:jc w:val="center"/>
        <w:rPr>
          <w:b/>
          <w:sz w:val="24"/>
          <w:szCs w:val="24"/>
          <w:lang w:eastAsia="uk-UA"/>
        </w:rPr>
      </w:pPr>
    </w:p>
    <w:p w:rsidR="008E479C" w:rsidRPr="001D40E1" w:rsidRDefault="008E479C" w:rsidP="008E479C">
      <w:pPr>
        <w:suppressAutoHyphens w:val="0"/>
        <w:jc w:val="center"/>
        <w:rPr>
          <w:b/>
          <w:spacing w:val="-2"/>
          <w:sz w:val="24"/>
          <w:szCs w:val="24"/>
          <w:lang w:eastAsia="uk-UA"/>
        </w:rPr>
      </w:pPr>
      <w:r w:rsidRPr="001D40E1">
        <w:rPr>
          <w:b/>
          <w:spacing w:val="-2"/>
          <w:sz w:val="24"/>
          <w:szCs w:val="24"/>
          <w:lang w:eastAsia="uk-UA"/>
        </w:rPr>
        <w:t>11. МЕТОДИКИ АКТИВІЗАЦІЇ ПРОЦЕСУ НАВЧАННЯ</w:t>
      </w:r>
    </w:p>
    <w:tbl>
      <w:tblPr>
        <w:tblW w:w="10207" w:type="dxa"/>
        <w:tblInd w:w="-176" w:type="dxa"/>
        <w:tblLook w:val="01E0"/>
      </w:tblPr>
      <w:tblGrid>
        <w:gridCol w:w="4684"/>
        <w:gridCol w:w="5523"/>
      </w:tblGrid>
      <w:tr w:rsidR="008E479C" w:rsidRPr="001D40E1" w:rsidTr="008E479C">
        <w:tc>
          <w:tcPr>
            <w:tcW w:w="4684" w:type="dxa"/>
            <w:tcBorders>
              <w:top w:val="single" w:sz="4" w:space="0" w:color="auto"/>
              <w:left w:val="single" w:sz="4" w:space="0" w:color="auto"/>
              <w:bottom w:val="single" w:sz="4" w:space="0" w:color="auto"/>
              <w:right w:val="single" w:sz="4" w:space="0" w:color="auto"/>
            </w:tcBorders>
          </w:tcPr>
          <w:p w:rsidR="008E479C" w:rsidRPr="001D40E1" w:rsidRDefault="008E479C" w:rsidP="007A72B8">
            <w:pPr>
              <w:suppressAutoHyphens w:val="0"/>
              <w:jc w:val="center"/>
              <w:rPr>
                <w:sz w:val="24"/>
                <w:szCs w:val="24"/>
                <w:lang w:eastAsia="ru-RU"/>
              </w:rPr>
            </w:pPr>
            <w:r w:rsidRPr="001D40E1">
              <w:rPr>
                <w:sz w:val="24"/>
                <w:szCs w:val="24"/>
                <w:lang w:eastAsia="ru-RU"/>
              </w:rPr>
              <w:t>Методи активізації процесу навчання</w:t>
            </w:r>
          </w:p>
        </w:tc>
        <w:tc>
          <w:tcPr>
            <w:tcW w:w="5523" w:type="dxa"/>
            <w:tcBorders>
              <w:top w:val="single" w:sz="4" w:space="0" w:color="auto"/>
              <w:left w:val="single" w:sz="4" w:space="0" w:color="auto"/>
              <w:bottom w:val="single" w:sz="4" w:space="0" w:color="auto"/>
              <w:right w:val="single" w:sz="4" w:space="0" w:color="auto"/>
            </w:tcBorders>
          </w:tcPr>
          <w:p w:rsidR="008E479C" w:rsidRPr="001D40E1" w:rsidRDefault="008E479C" w:rsidP="007A72B8">
            <w:pPr>
              <w:suppressAutoHyphens w:val="0"/>
              <w:jc w:val="center"/>
              <w:rPr>
                <w:sz w:val="24"/>
                <w:szCs w:val="24"/>
                <w:lang w:eastAsia="ru-RU"/>
              </w:rPr>
            </w:pPr>
            <w:r w:rsidRPr="001D40E1">
              <w:rPr>
                <w:sz w:val="24"/>
                <w:szCs w:val="24"/>
                <w:lang w:eastAsia="ru-RU"/>
              </w:rPr>
              <w:t>Практичне застосування навчальних технологій</w:t>
            </w:r>
          </w:p>
        </w:tc>
      </w:tr>
      <w:tr w:rsidR="008E479C" w:rsidRPr="001D40E1" w:rsidTr="008E479C">
        <w:tc>
          <w:tcPr>
            <w:tcW w:w="10207" w:type="dxa"/>
            <w:gridSpan w:val="2"/>
            <w:tcBorders>
              <w:top w:val="single" w:sz="4" w:space="0" w:color="auto"/>
              <w:left w:val="single" w:sz="4" w:space="0" w:color="auto"/>
              <w:bottom w:val="single" w:sz="4" w:space="0" w:color="auto"/>
              <w:right w:val="single" w:sz="4" w:space="0" w:color="auto"/>
            </w:tcBorders>
          </w:tcPr>
          <w:p w:rsidR="008E479C" w:rsidRPr="001D40E1" w:rsidRDefault="008E479C" w:rsidP="007A72B8">
            <w:pPr>
              <w:suppressAutoHyphens w:val="0"/>
              <w:jc w:val="center"/>
              <w:rPr>
                <w:sz w:val="24"/>
                <w:szCs w:val="24"/>
                <w:lang w:eastAsia="ru-RU"/>
              </w:rPr>
            </w:pPr>
            <w:r w:rsidRPr="001D40E1">
              <w:rPr>
                <w:sz w:val="24"/>
                <w:szCs w:val="24"/>
                <w:lang w:eastAsia="ru-RU"/>
              </w:rPr>
              <w:t>Проблемні лекції</w:t>
            </w:r>
          </w:p>
        </w:tc>
      </w:tr>
      <w:tr w:rsidR="008E479C" w:rsidRPr="001D40E1" w:rsidTr="008E479C">
        <w:tc>
          <w:tcPr>
            <w:tcW w:w="4684" w:type="dxa"/>
            <w:tcBorders>
              <w:top w:val="single" w:sz="4" w:space="0" w:color="auto"/>
              <w:left w:val="single" w:sz="4" w:space="0" w:color="auto"/>
              <w:bottom w:val="single" w:sz="4" w:space="0" w:color="auto"/>
              <w:right w:val="single" w:sz="4" w:space="0" w:color="auto"/>
            </w:tcBorders>
          </w:tcPr>
          <w:p w:rsidR="008E479C" w:rsidRPr="001D40E1" w:rsidRDefault="008E479C" w:rsidP="007A72B8">
            <w:pPr>
              <w:suppressAutoHyphens w:val="0"/>
              <w:jc w:val="both"/>
              <w:rPr>
                <w:sz w:val="24"/>
                <w:szCs w:val="24"/>
                <w:lang w:eastAsia="ru-RU"/>
              </w:rPr>
            </w:pPr>
            <w:r w:rsidRPr="001D40E1">
              <w:rPr>
                <w:sz w:val="24"/>
                <w:szCs w:val="24"/>
                <w:lang w:eastAsia="ru-RU"/>
              </w:rPr>
              <w:t>Проблемні лекції направлені на розвиток логічного мислення студентів, коло питань теми обмежується двома-трьома ключовими моментами, використовується досвід зарубіжних навчальних закладів.</w:t>
            </w:r>
          </w:p>
          <w:p w:rsidR="008E479C" w:rsidRPr="001D40E1" w:rsidRDefault="008E479C" w:rsidP="007A72B8">
            <w:pPr>
              <w:suppressAutoHyphens w:val="0"/>
              <w:jc w:val="both"/>
              <w:rPr>
                <w:sz w:val="24"/>
                <w:szCs w:val="24"/>
                <w:lang w:eastAsia="ru-RU"/>
              </w:rPr>
            </w:pPr>
            <w:r w:rsidRPr="001D40E1">
              <w:rPr>
                <w:sz w:val="24"/>
                <w:szCs w:val="24"/>
                <w:lang w:eastAsia="ru-RU"/>
              </w:rPr>
              <w:t>Студентам під час лекцій роздається друкований матеріал, виділяються головні висновки з питань, що розглядаються.</w:t>
            </w:r>
          </w:p>
          <w:p w:rsidR="008E479C" w:rsidRPr="001D40E1" w:rsidRDefault="008E479C" w:rsidP="007A72B8">
            <w:pPr>
              <w:suppressAutoHyphens w:val="0"/>
              <w:jc w:val="both"/>
              <w:rPr>
                <w:sz w:val="24"/>
                <w:szCs w:val="24"/>
                <w:lang w:eastAsia="ru-RU"/>
              </w:rPr>
            </w:pPr>
            <w:r w:rsidRPr="001D40E1">
              <w:rPr>
                <w:sz w:val="24"/>
                <w:szCs w:val="24"/>
                <w:lang w:eastAsia="ru-RU"/>
              </w:rPr>
              <w:t>При читанні лекції студентам даються питання для самостійного розмірковування, на які лектор відповідає сам</w:t>
            </w:r>
          </w:p>
        </w:tc>
        <w:tc>
          <w:tcPr>
            <w:tcW w:w="5523" w:type="dxa"/>
            <w:tcBorders>
              <w:top w:val="single" w:sz="4" w:space="0" w:color="auto"/>
              <w:left w:val="single" w:sz="4" w:space="0" w:color="auto"/>
              <w:bottom w:val="single" w:sz="4" w:space="0" w:color="auto"/>
              <w:right w:val="single" w:sz="4" w:space="0" w:color="auto"/>
            </w:tcBorders>
          </w:tcPr>
          <w:p w:rsidR="008E479C" w:rsidRPr="001D40E1" w:rsidRDefault="008E479C" w:rsidP="007A72B8">
            <w:pPr>
              <w:suppressAutoHyphens w:val="0"/>
              <w:jc w:val="both"/>
              <w:rPr>
                <w:sz w:val="24"/>
                <w:szCs w:val="24"/>
                <w:lang w:eastAsia="ru-RU"/>
              </w:rPr>
            </w:pPr>
            <w:r w:rsidRPr="001D40E1">
              <w:rPr>
                <w:sz w:val="24"/>
                <w:szCs w:val="24"/>
                <w:lang w:eastAsia="ru-RU"/>
              </w:rPr>
              <w:t>Тема 5. «Фінансові послуги на валютному ринку»</w:t>
            </w:r>
          </w:p>
          <w:p w:rsidR="008E479C" w:rsidRPr="001D40E1" w:rsidRDefault="008E479C" w:rsidP="007A72B8">
            <w:pPr>
              <w:suppressAutoHyphens w:val="0"/>
              <w:jc w:val="center"/>
              <w:rPr>
                <w:sz w:val="24"/>
                <w:szCs w:val="24"/>
                <w:u w:val="single"/>
                <w:lang w:eastAsia="ru-RU"/>
              </w:rPr>
            </w:pPr>
            <w:r w:rsidRPr="001D40E1">
              <w:rPr>
                <w:sz w:val="24"/>
                <w:szCs w:val="24"/>
                <w:u w:val="single"/>
                <w:lang w:eastAsia="ru-RU"/>
              </w:rPr>
              <w:t>Проблемні питання:</w:t>
            </w:r>
          </w:p>
          <w:p w:rsidR="008E479C" w:rsidRPr="001D40E1" w:rsidRDefault="008E479C" w:rsidP="007A72B8">
            <w:pPr>
              <w:widowControl w:val="0"/>
              <w:numPr>
                <w:ilvl w:val="0"/>
                <w:numId w:val="16"/>
              </w:numPr>
              <w:suppressAutoHyphens w:val="0"/>
              <w:autoSpaceDE w:val="0"/>
              <w:autoSpaceDN w:val="0"/>
              <w:adjustRightInd w:val="0"/>
              <w:spacing w:after="200" w:line="276" w:lineRule="auto"/>
              <w:jc w:val="both"/>
              <w:rPr>
                <w:sz w:val="24"/>
                <w:szCs w:val="24"/>
                <w:lang w:eastAsia="ru-RU"/>
              </w:rPr>
            </w:pPr>
            <w:r w:rsidRPr="001D40E1">
              <w:rPr>
                <w:sz w:val="24"/>
                <w:szCs w:val="24"/>
                <w:lang w:eastAsia="ru-RU"/>
              </w:rPr>
              <w:t xml:space="preserve">Ринок валютних </w:t>
            </w:r>
            <w:proofErr w:type="spellStart"/>
            <w:r w:rsidRPr="001D40E1">
              <w:rPr>
                <w:sz w:val="24"/>
                <w:szCs w:val="24"/>
                <w:lang w:eastAsia="ru-RU"/>
              </w:rPr>
              <w:t>свопів</w:t>
            </w:r>
            <w:proofErr w:type="spellEnd"/>
            <w:r w:rsidRPr="001D40E1">
              <w:rPr>
                <w:sz w:val="24"/>
                <w:szCs w:val="24"/>
                <w:lang w:eastAsia="ru-RU"/>
              </w:rPr>
              <w:t xml:space="preserve"> та опціонів</w:t>
            </w:r>
          </w:p>
          <w:p w:rsidR="008E479C" w:rsidRPr="001D40E1" w:rsidRDefault="008E479C" w:rsidP="007A72B8">
            <w:pPr>
              <w:widowControl w:val="0"/>
              <w:numPr>
                <w:ilvl w:val="0"/>
                <w:numId w:val="16"/>
              </w:numPr>
              <w:suppressAutoHyphens w:val="0"/>
              <w:autoSpaceDE w:val="0"/>
              <w:autoSpaceDN w:val="0"/>
              <w:adjustRightInd w:val="0"/>
              <w:spacing w:after="200" w:line="276" w:lineRule="auto"/>
              <w:jc w:val="both"/>
              <w:rPr>
                <w:sz w:val="24"/>
                <w:szCs w:val="24"/>
                <w:lang w:eastAsia="ru-RU"/>
              </w:rPr>
            </w:pPr>
            <w:r w:rsidRPr="001D40E1">
              <w:rPr>
                <w:sz w:val="24"/>
                <w:szCs w:val="24"/>
                <w:lang w:eastAsia="ru-RU"/>
              </w:rPr>
              <w:t xml:space="preserve">Валютний </w:t>
            </w:r>
            <w:proofErr w:type="spellStart"/>
            <w:r w:rsidRPr="001D40E1">
              <w:rPr>
                <w:sz w:val="24"/>
                <w:szCs w:val="24"/>
                <w:lang w:eastAsia="ru-RU"/>
              </w:rPr>
              <w:t>дилінг</w:t>
            </w:r>
            <w:proofErr w:type="spellEnd"/>
            <w:r w:rsidRPr="001D40E1">
              <w:rPr>
                <w:sz w:val="24"/>
                <w:szCs w:val="24"/>
                <w:lang w:eastAsia="ru-RU"/>
              </w:rPr>
              <w:t>: конверсійні, кредитно-депозитні операції, арбітраж та спекулятивні операції з валютою</w:t>
            </w:r>
          </w:p>
          <w:p w:rsidR="008E479C" w:rsidRPr="001D40E1" w:rsidRDefault="008E479C" w:rsidP="007A72B8">
            <w:pPr>
              <w:suppressAutoHyphens w:val="0"/>
              <w:jc w:val="both"/>
              <w:rPr>
                <w:sz w:val="24"/>
                <w:szCs w:val="24"/>
                <w:lang w:eastAsia="ru-RU"/>
              </w:rPr>
            </w:pPr>
            <w:r w:rsidRPr="001D40E1">
              <w:rPr>
                <w:sz w:val="24"/>
                <w:szCs w:val="24"/>
                <w:lang w:eastAsia="ru-RU"/>
              </w:rPr>
              <w:t>Тема 6. «Фінансові послуги на ринку позик»</w:t>
            </w:r>
          </w:p>
          <w:p w:rsidR="008E479C" w:rsidRPr="001D40E1" w:rsidRDefault="008E479C" w:rsidP="007A72B8">
            <w:pPr>
              <w:suppressAutoHyphens w:val="0"/>
              <w:jc w:val="center"/>
              <w:rPr>
                <w:sz w:val="24"/>
                <w:szCs w:val="24"/>
                <w:u w:val="single"/>
                <w:lang w:eastAsia="ru-RU"/>
              </w:rPr>
            </w:pPr>
            <w:r w:rsidRPr="001D40E1">
              <w:rPr>
                <w:sz w:val="24"/>
                <w:szCs w:val="24"/>
                <w:u w:val="single"/>
                <w:lang w:eastAsia="ru-RU"/>
              </w:rPr>
              <w:t>Проблемні питання:</w:t>
            </w:r>
          </w:p>
          <w:p w:rsidR="008E479C" w:rsidRPr="001D40E1" w:rsidRDefault="008E479C" w:rsidP="007A72B8">
            <w:pPr>
              <w:suppressAutoHyphens w:val="0"/>
              <w:jc w:val="both"/>
              <w:rPr>
                <w:sz w:val="24"/>
                <w:szCs w:val="24"/>
                <w:lang w:eastAsia="ru-RU"/>
              </w:rPr>
            </w:pPr>
            <w:r w:rsidRPr="001D40E1">
              <w:rPr>
                <w:sz w:val="24"/>
                <w:szCs w:val="24"/>
                <w:lang w:eastAsia="ru-RU"/>
              </w:rPr>
              <w:t xml:space="preserve">      1.Вартість кредиту</w:t>
            </w:r>
          </w:p>
          <w:p w:rsidR="008E479C" w:rsidRPr="001D40E1" w:rsidRDefault="008E479C" w:rsidP="007A72B8">
            <w:pPr>
              <w:suppressAutoHyphens w:val="0"/>
              <w:jc w:val="both"/>
              <w:rPr>
                <w:sz w:val="24"/>
                <w:szCs w:val="24"/>
                <w:lang w:eastAsia="ru-RU"/>
              </w:rPr>
            </w:pPr>
            <w:r w:rsidRPr="001D40E1">
              <w:rPr>
                <w:sz w:val="24"/>
                <w:szCs w:val="24"/>
                <w:lang w:eastAsia="ru-RU"/>
              </w:rPr>
              <w:t xml:space="preserve">      2. Кредитний рейтинг та методика його визначення</w:t>
            </w:r>
          </w:p>
          <w:p w:rsidR="008E479C" w:rsidRPr="001D40E1" w:rsidRDefault="008E479C" w:rsidP="007A72B8">
            <w:pPr>
              <w:suppressAutoHyphens w:val="0"/>
              <w:jc w:val="both"/>
              <w:rPr>
                <w:sz w:val="24"/>
                <w:szCs w:val="24"/>
                <w:lang w:eastAsia="ru-RU"/>
              </w:rPr>
            </w:pPr>
          </w:p>
        </w:tc>
      </w:tr>
      <w:tr w:rsidR="008E479C" w:rsidRPr="001D40E1" w:rsidTr="008E479C">
        <w:tc>
          <w:tcPr>
            <w:tcW w:w="10207" w:type="dxa"/>
            <w:gridSpan w:val="2"/>
            <w:tcBorders>
              <w:top w:val="single" w:sz="4" w:space="0" w:color="auto"/>
              <w:left w:val="single" w:sz="4" w:space="0" w:color="auto"/>
              <w:bottom w:val="single" w:sz="4" w:space="0" w:color="auto"/>
              <w:right w:val="single" w:sz="4" w:space="0" w:color="auto"/>
            </w:tcBorders>
          </w:tcPr>
          <w:p w:rsidR="008E479C" w:rsidRPr="001D40E1" w:rsidRDefault="008E479C" w:rsidP="007A72B8">
            <w:pPr>
              <w:suppressAutoHyphens w:val="0"/>
              <w:jc w:val="center"/>
              <w:rPr>
                <w:sz w:val="24"/>
                <w:szCs w:val="24"/>
                <w:lang w:eastAsia="ru-RU"/>
              </w:rPr>
            </w:pPr>
            <w:r w:rsidRPr="001D40E1">
              <w:rPr>
                <w:sz w:val="24"/>
                <w:szCs w:val="24"/>
                <w:lang w:eastAsia="ru-RU"/>
              </w:rPr>
              <w:t>Робота в малих групах</w:t>
            </w:r>
          </w:p>
        </w:tc>
      </w:tr>
      <w:tr w:rsidR="008E479C" w:rsidRPr="001D40E1" w:rsidTr="008E479C">
        <w:trPr>
          <w:trHeight w:val="1934"/>
        </w:trPr>
        <w:tc>
          <w:tcPr>
            <w:tcW w:w="4684" w:type="dxa"/>
            <w:tcBorders>
              <w:top w:val="single" w:sz="4" w:space="0" w:color="auto"/>
              <w:left w:val="single" w:sz="4" w:space="0" w:color="auto"/>
              <w:bottom w:val="single" w:sz="4" w:space="0" w:color="auto"/>
              <w:right w:val="single" w:sz="4" w:space="0" w:color="auto"/>
            </w:tcBorders>
          </w:tcPr>
          <w:p w:rsidR="008E479C" w:rsidRPr="001D40E1" w:rsidRDefault="008E479C" w:rsidP="007A72B8">
            <w:pPr>
              <w:suppressAutoHyphens w:val="0"/>
              <w:jc w:val="both"/>
              <w:rPr>
                <w:sz w:val="24"/>
                <w:szCs w:val="24"/>
                <w:lang w:eastAsia="ru-RU"/>
              </w:rPr>
            </w:pPr>
            <w:r w:rsidRPr="001D40E1">
              <w:rPr>
                <w:sz w:val="24"/>
                <w:szCs w:val="24"/>
                <w:lang w:eastAsia="ru-RU"/>
              </w:rPr>
              <w:t>Робота в малих групах дає змогу структурувати практично-семінарські заняття за формою і змістом, створює можливості для участі кожного студента в роботі за темою заняття, забезпечує формування особистісних якостей та досвіду соціального спілкування</w:t>
            </w:r>
          </w:p>
        </w:tc>
        <w:tc>
          <w:tcPr>
            <w:tcW w:w="5523" w:type="dxa"/>
            <w:tcBorders>
              <w:top w:val="single" w:sz="4" w:space="0" w:color="auto"/>
              <w:left w:val="single" w:sz="4" w:space="0" w:color="auto"/>
              <w:bottom w:val="single" w:sz="4" w:space="0" w:color="auto"/>
              <w:right w:val="single" w:sz="4" w:space="0" w:color="auto"/>
            </w:tcBorders>
          </w:tcPr>
          <w:p w:rsidR="008E479C" w:rsidRPr="001D40E1" w:rsidRDefault="008E479C" w:rsidP="007A72B8">
            <w:pPr>
              <w:suppressAutoHyphens w:val="0"/>
              <w:jc w:val="both"/>
              <w:rPr>
                <w:sz w:val="24"/>
                <w:szCs w:val="24"/>
                <w:lang w:eastAsia="ru-RU"/>
              </w:rPr>
            </w:pPr>
            <w:r w:rsidRPr="001D40E1">
              <w:rPr>
                <w:sz w:val="24"/>
                <w:szCs w:val="24"/>
                <w:lang w:eastAsia="ru-RU"/>
              </w:rPr>
              <w:t>Тема 6. «Фінансові послуги на ринку позик»</w:t>
            </w:r>
          </w:p>
          <w:p w:rsidR="008E479C" w:rsidRPr="001D40E1" w:rsidRDefault="008E479C" w:rsidP="007A72B8">
            <w:pPr>
              <w:widowControl w:val="0"/>
              <w:numPr>
                <w:ilvl w:val="0"/>
                <w:numId w:val="17"/>
              </w:numPr>
              <w:suppressAutoHyphens w:val="0"/>
              <w:autoSpaceDE w:val="0"/>
              <w:autoSpaceDN w:val="0"/>
              <w:adjustRightInd w:val="0"/>
              <w:ind w:left="357" w:hanging="357"/>
              <w:jc w:val="both"/>
              <w:rPr>
                <w:sz w:val="24"/>
                <w:szCs w:val="24"/>
                <w:lang w:eastAsia="ru-RU"/>
              </w:rPr>
            </w:pPr>
            <w:r w:rsidRPr="001D40E1">
              <w:rPr>
                <w:sz w:val="24"/>
                <w:szCs w:val="24"/>
                <w:lang w:eastAsia="ru-RU"/>
              </w:rPr>
              <w:t>робота в малих групах при обґрунтуванні та виборі оптимальної форми вексельного кредитування комерційним банком (</w:t>
            </w:r>
            <w:proofErr w:type="spellStart"/>
            <w:r w:rsidRPr="001D40E1">
              <w:rPr>
                <w:sz w:val="24"/>
                <w:szCs w:val="24"/>
                <w:lang w:eastAsia="ru-RU"/>
              </w:rPr>
              <w:t>ІНДЗ</w:t>
            </w:r>
            <w:proofErr w:type="spellEnd"/>
            <w:r w:rsidRPr="001D40E1">
              <w:rPr>
                <w:sz w:val="24"/>
                <w:szCs w:val="24"/>
                <w:lang w:eastAsia="ru-RU"/>
              </w:rPr>
              <w:t xml:space="preserve"> № 1)</w:t>
            </w:r>
          </w:p>
          <w:p w:rsidR="008E479C" w:rsidRPr="001D40E1" w:rsidRDefault="008E479C" w:rsidP="007A72B8">
            <w:pPr>
              <w:widowControl w:val="0"/>
              <w:numPr>
                <w:ilvl w:val="0"/>
                <w:numId w:val="17"/>
              </w:numPr>
              <w:suppressAutoHyphens w:val="0"/>
              <w:autoSpaceDE w:val="0"/>
              <w:autoSpaceDN w:val="0"/>
              <w:adjustRightInd w:val="0"/>
              <w:ind w:left="357" w:hanging="357"/>
              <w:jc w:val="both"/>
              <w:rPr>
                <w:sz w:val="24"/>
                <w:szCs w:val="24"/>
                <w:lang w:eastAsia="ru-RU"/>
              </w:rPr>
            </w:pPr>
            <w:r w:rsidRPr="001D40E1">
              <w:rPr>
                <w:sz w:val="24"/>
                <w:szCs w:val="24"/>
                <w:lang w:eastAsia="ru-RU"/>
              </w:rPr>
              <w:t xml:space="preserve">робота в малих групах при визначенні собівартості кредиту в банку (практичне заняття № 2 по темі 6) </w:t>
            </w:r>
          </w:p>
        </w:tc>
      </w:tr>
      <w:tr w:rsidR="008E479C" w:rsidRPr="001D40E1" w:rsidTr="008E479C">
        <w:tc>
          <w:tcPr>
            <w:tcW w:w="10207" w:type="dxa"/>
            <w:gridSpan w:val="2"/>
            <w:tcBorders>
              <w:top w:val="single" w:sz="4" w:space="0" w:color="auto"/>
              <w:left w:val="single" w:sz="4" w:space="0" w:color="auto"/>
              <w:bottom w:val="single" w:sz="4" w:space="0" w:color="auto"/>
              <w:right w:val="single" w:sz="4" w:space="0" w:color="auto"/>
            </w:tcBorders>
          </w:tcPr>
          <w:p w:rsidR="008E479C" w:rsidRPr="001D40E1" w:rsidRDefault="008E479C" w:rsidP="007A72B8">
            <w:pPr>
              <w:suppressAutoHyphens w:val="0"/>
              <w:jc w:val="center"/>
              <w:rPr>
                <w:sz w:val="24"/>
                <w:szCs w:val="24"/>
                <w:lang w:eastAsia="ru-RU"/>
              </w:rPr>
            </w:pPr>
            <w:r w:rsidRPr="001D40E1">
              <w:rPr>
                <w:sz w:val="24"/>
                <w:szCs w:val="24"/>
                <w:lang w:eastAsia="ru-RU"/>
              </w:rPr>
              <w:t>Рольові ігри</w:t>
            </w:r>
          </w:p>
          <w:p w:rsidR="008E479C" w:rsidRPr="001D40E1" w:rsidRDefault="008E479C" w:rsidP="007A72B8">
            <w:pPr>
              <w:suppressAutoHyphens w:val="0"/>
              <w:jc w:val="both"/>
              <w:rPr>
                <w:sz w:val="24"/>
                <w:szCs w:val="24"/>
                <w:lang w:eastAsia="ru-RU"/>
              </w:rPr>
            </w:pPr>
            <w:r w:rsidRPr="001D40E1">
              <w:rPr>
                <w:sz w:val="24"/>
                <w:szCs w:val="24"/>
                <w:lang w:eastAsia="ru-RU"/>
              </w:rPr>
              <w:t>форма активізації студентів, за якою вони задіяні в процесі інсценізації певної виробничої ситуації, або прийняття управлінських рішень у ролі безпосередніх учасників подій, за правилами, які вже розроблено або виробляються самими учасниками; реалізується через самостійне вирішення студентами поставленої проблеми</w:t>
            </w:r>
          </w:p>
        </w:tc>
      </w:tr>
      <w:tr w:rsidR="008E479C" w:rsidRPr="001D40E1" w:rsidTr="008E479C">
        <w:tc>
          <w:tcPr>
            <w:tcW w:w="10207" w:type="dxa"/>
            <w:gridSpan w:val="2"/>
            <w:tcBorders>
              <w:top w:val="single" w:sz="4" w:space="0" w:color="auto"/>
              <w:left w:val="single" w:sz="4" w:space="0" w:color="auto"/>
              <w:bottom w:val="single" w:sz="4" w:space="0" w:color="auto"/>
              <w:right w:val="single" w:sz="4" w:space="0" w:color="auto"/>
            </w:tcBorders>
          </w:tcPr>
          <w:p w:rsidR="008E479C" w:rsidRPr="001D40E1" w:rsidRDefault="008E479C" w:rsidP="007A72B8">
            <w:pPr>
              <w:suppressAutoHyphens w:val="0"/>
              <w:jc w:val="both"/>
              <w:rPr>
                <w:sz w:val="24"/>
                <w:szCs w:val="24"/>
                <w:lang w:eastAsia="ru-RU"/>
              </w:rPr>
            </w:pPr>
            <w:r w:rsidRPr="001D40E1">
              <w:rPr>
                <w:sz w:val="24"/>
                <w:szCs w:val="24"/>
                <w:lang w:eastAsia="ru-RU"/>
              </w:rPr>
              <w:t>Рольова гра по темі 5. «Фінансові послуги на валютному ринку»</w:t>
            </w:r>
          </w:p>
          <w:p w:rsidR="008E479C" w:rsidRPr="001D40E1" w:rsidRDefault="008E479C" w:rsidP="007A72B8">
            <w:pPr>
              <w:suppressAutoHyphens w:val="0"/>
              <w:jc w:val="both"/>
              <w:rPr>
                <w:sz w:val="24"/>
                <w:szCs w:val="24"/>
                <w:lang w:eastAsia="ru-RU"/>
              </w:rPr>
            </w:pPr>
            <w:r w:rsidRPr="001D40E1">
              <w:rPr>
                <w:sz w:val="24"/>
                <w:szCs w:val="24"/>
                <w:lang w:eastAsia="ru-RU"/>
              </w:rPr>
              <w:t xml:space="preserve">Комплексне практичне заняття у вигляді ділової гри «Дії банківського </w:t>
            </w:r>
            <w:proofErr w:type="spellStart"/>
            <w:r w:rsidRPr="001D40E1">
              <w:rPr>
                <w:sz w:val="24"/>
                <w:szCs w:val="24"/>
                <w:lang w:eastAsia="ru-RU"/>
              </w:rPr>
              <w:t>ділера</w:t>
            </w:r>
            <w:proofErr w:type="spellEnd"/>
            <w:r w:rsidRPr="001D40E1">
              <w:rPr>
                <w:sz w:val="24"/>
                <w:szCs w:val="24"/>
                <w:lang w:eastAsia="ru-RU"/>
              </w:rPr>
              <w:t xml:space="preserve"> на </w:t>
            </w:r>
            <w:proofErr w:type="spellStart"/>
            <w:r w:rsidRPr="001D40E1">
              <w:rPr>
                <w:sz w:val="24"/>
                <w:szCs w:val="24"/>
                <w:lang w:eastAsia="ru-RU"/>
              </w:rPr>
              <w:t>МВР</w:t>
            </w:r>
            <w:proofErr w:type="spellEnd"/>
            <w:r w:rsidRPr="001D40E1">
              <w:rPr>
                <w:sz w:val="24"/>
                <w:szCs w:val="24"/>
                <w:lang w:eastAsia="ru-RU"/>
              </w:rPr>
              <w:t xml:space="preserve"> на замовлення фірми» (Задача 26)</w:t>
            </w:r>
          </w:p>
          <w:p w:rsidR="008E479C" w:rsidRPr="001D40E1" w:rsidRDefault="008E479C" w:rsidP="007A72B8">
            <w:pPr>
              <w:suppressAutoHyphens w:val="0"/>
              <w:jc w:val="both"/>
              <w:rPr>
                <w:sz w:val="24"/>
                <w:szCs w:val="24"/>
                <w:lang w:eastAsia="ru-RU"/>
              </w:rPr>
            </w:pPr>
            <w:r w:rsidRPr="001D40E1">
              <w:rPr>
                <w:sz w:val="24"/>
                <w:szCs w:val="24"/>
                <w:lang w:eastAsia="ru-RU"/>
              </w:rPr>
              <w:t xml:space="preserve">Вхідні дані – інформація викладача про ціну виконання опціону, </w:t>
            </w:r>
            <w:proofErr w:type="spellStart"/>
            <w:r w:rsidRPr="001D40E1">
              <w:rPr>
                <w:sz w:val="24"/>
                <w:szCs w:val="24"/>
                <w:lang w:eastAsia="ru-RU"/>
              </w:rPr>
              <w:t>спот-курс</w:t>
            </w:r>
            <w:proofErr w:type="spellEnd"/>
            <w:r w:rsidRPr="001D40E1">
              <w:rPr>
                <w:sz w:val="24"/>
                <w:szCs w:val="24"/>
                <w:lang w:eastAsia="ru-RU"/>
              </w:rPr>
              <w:t xml:space="preserve"> долара/грн.. на дату виконання</w:t>
            </w:r>
          </w:p>
          <w:p w:rsidR="008E479C" w:rsidRPr="001D40E1" w:rsidRDefault="008E479C" w:rsidP="007A72B8">
            <w:pPr>
              <w:suppressAutoHyphens w:val="0"/>
              <w:jc w:val="both"/>
              <w:rPr>
                <w:sz w:val="24"/>
                <w:szCs w:val="24"/>
                <w:lang w:eastAsia="ru-RU"/>
              </w:rPr>
            </w:pPr>
            <w:r w:rsidRPr="001D40E1">
              <w:rPr>
                <w:sz w:val="24"/>
                <w:szCs w:val="24"/>
                <w:lang w:eastAsia="ru-RU"/>
              </w:rPr>
              <w:t xml:space="preserve">Вихідні дані – рішення валютного </w:t>
            </w:r>
            <w:proofErr w:type="spellStart"/>
            <w:r w:rsidRPr="001D40E1">
              <w:rPr>
                <w:sz w:val="24"/>
                <w:szCs w:val="24"/>
                <w:lang w:eastAsia="ru-RU"/>
              </w:rPr>
              <w:t>ділера</w:t>
            </w:r>
            <w:proofErr w:type="spellEnd"/>
            <w:r w:rsidRPr="001D40E1">
              <w:rPr>
                <w:sz w:val="24"/>
                <w:szCs w:val="24"/>
                <w:lang w:eastAsia="ru-RU"/>
              </w:rPr>
              <w:t xml:space="preserve"> про купівлю опціону та подальші дії, в результаті зміни </w:t>
            </w:r>
            <w:proofErr w:type="spellStart"/>
            <w:r w:rsidRPr="001D40E1">
              <w:rPr>
                <w:sz w:val="24"/>
                <w:szCs w:val="24"/>
                <w:lang w:eastAsia="ru-RU"/>
              </w:rPr>
              <w:t>спот-курсу</w:t>
            </w:r>
            <w:proofErr w:type="spellEnd"/>
            <w:r w:rsidRPr="001D40E1">
              <w:rPr>
                <w:sz w:val="24"/>
                <w:szCs w:val="24"/>
                <w:lang w:eastAsia="ru-RU"/>
              </w:rPr>
              <w:t>.</w:t>
            </w:r>
          </w:p>
        </w:tc>
      </w:tr>
    </w:tbl>
    <w:p w:rsidR="008E479C" w:rsidRPr="001D40E1" w:rsidRDefault="008E479C" w:rsidP="008E479C">
      <w:pPr>
        <w:suppressAutoHyphens w:val="0"/>
        <w:jc w:val="center"/>
        <w:rPr>
          <w:sz w:val="24"/>
          <w:szCs w:val="24"/>
          <w:lang w:eastAsia="uk-UA"/>
        </w:rPr>
      </w:pPr>
    </w:p>
    <w:p w:rsidR="008E479C" w:rsidRPr="001D40E1" w:rsidRDefault="008E479C" w:rsidP="008E479C">
      <w:pPr>
        <w:suppressAutoHyphens w:val="0"/>
        <w:jc w:val="center"/>
        <w:rPr>
          <w:b/>
          <w:sz w:val="24"/>
          <w:szCs w:val="24"/>
          <w:lang w:eastAsia="uk-UA"/>
        </w:rPr>
      </w:pPr>
      <w:r w:rsidRPr="001D40E1">
        <w:rPr>
          <w:b/>
          <w:sz w:val="24"/>
          <w:szCs w:val="24"/>
          <w:lang w:eastAsia="uk-UA"/>
        </w:rPr>
        <w:t>12. РЕСУРСИ МЕРЕЖІ ІНТЕРНЕТ</w:t>
      </w:r>
    </w:p>
    <w:p w:rsidR="008E479C" w:rsidRPr="001D40E1" w:rsidRDefault="008E479C" w:rsidP="008E479C">
      <w:pPr>
        <w:suppressAutoHyphens w:val="0"/>
        <w:jc w:val="center"/>
        <w:rPr>
          <w:sz w:val="24"/>
          <w:szCs w:val="24"/>
          <w:lang w:eastAsia="uk-UA"/>
        </w:rPr>
      </w:pPr>
    </w:p>
    <w:tbl>
      <w:tblPr>
        <w:tblW w:w="0" w:type="auto"/>
        <w:jc w:val="center"/>
        <w:tblInd w:w="-298" w:type="dxa"/>
        <w:tblLook w:val="01E0"/>
      </w:tblPr>
      <w:tblGrid>
        <w:gridCol w:w="4383"/>
        <w:gridCol w:w="5486"/>
      </w:tblGrid>
      <w:tr w:rsidR="008E479C" w:rsidRPr="001D40E1" w:rsidTr="007A72B8">
        <w:trPr>
          <w:jc w:val="center"/>
        </w:trPr>
        <w:tc>
          <w:tcPr>
            <w:tcW w:w="4572" w:type="dxa"/>
            <w:tcBorders>
              <w:top w:val="single" w:sz="4" w:space="0" w:color="auto"/>
              <w:left w:val="single" w:sz="4" w:space="0" w:color="auto"/>
              <w:bottom w:val="single" w:sz="4" w:space="0" w:color="auto"/>
              <w:right w:val="single" w:sz="4" w:space="0" w:color="auto"/>
            </w:tcBorders>
          </w:tcPr>
          <w:p w:rsidR="008E479C" w:rsidRPr="001D40E1" w:rsidRDefault="008E479C" w:rsidP="007A72B8">
            <w:pPr>
              <w:suppressAutoHyphens w:val="0"/>
              <w:jc w:val="center"/>
              <w:rPr>
                <w:sz w:val="24"/>
                <w:szCs w:val="24"/>
                <w:lang w:eastAsia="ru-RU"/>
              </w:rPr>
            </w:pPr>
            <w:r w:rsidRPr="001D40E1">
              <w:rPr>
                <w:sz w:val="24"/>
                <w:szCs w:val="24"/>
                <w:lang w:eastAsia="ru-RU"/>
              </w:rPr>
              <w:t>Ресурси мережі Інтернет із законодавства України</w:t>
            </w:r>
          </w:p>
        </w:tc>
        <w:tc>
          <w:tcPr>
            <w:tcW w:w="5813" w:type="dxa"/>
            <w:tcBorders>
              <w:top w:val="single" w:sz="4" w:space="0" w:color="auto"/>
              <w:left w:val="single" w:sz="4" w:space="0" w:color="auto"/>
              <w:bottom w:val="single" w:sz="4" w:space="0" w:color="auto"/>
              <w:right w:val="single" w:sz="4" w:space="0" w:color="auto"/>
            </w:tcBorders>
          </w:tcPr>
          <w:p w:rsidR="008E479C" w:rsidRPr="001D40E1" w:rsidRDefault="008E479C" w:rsidP="007A72B8">
            <w:pPr>
              <w:suppressAutoHyphens w:val="0"/>
              <w:jc w:val="center"/>
              <w:rPr>
                <w:sz w:val="24"/>
                <w:szCs w:val="24"/>
                <w:lang w:eastAsia="ru-RU"/>
              </w:rPr>
            </w:pPr>
            <w:r w:rsidRPr="001D40E1">
              <w:rPr>
                <w:sz w:val="24"/>
                <w:szCs w:val="24"/>
                <w:lang w:eastAsia="ru-RU"/>
              </w:rPr>
              <w:t>Ресурси мережі ЛНУ  з навчальної дисципліни «Ринок фінансових послуг»</w:t>
            </w:r>
          </w:p>
        </w:tc>
      </w:tr>
      <w:tr w:rsidR="008E479C" w:rsidRPr="001D40E1" w:rsidTr="007A72B8">
        <w:trPr>
          <w:jc w:val="center"/>
        </w:trPr>
        <w:tc>
          <w:tcPr>
            <w:tcW w:w="4572" w:type="dxa"/>
            <w:tcBorders>
              <w:top w:val="single" w:sz="4" w:space="0" w:color="auto"/>
              <w:left w:val="single" w:sz="4" w:space="0" w:color="auto"/>
              <w:bottom w:val="single" w:sz="4" w:space="0" w:color="auto"/>
              <w:right w:val="single" w:sz="4" w:space="0" w:color="auto"/>
            </w:tcBorders>
          </w:tcPr>
          <w:p w:rsidR="008E479C" w:rsidRPr="001D40E1" w:rsidRDefault="008E479C" w:rsidP="007A72B8">
            <w:pPr>
              <w:widowControl w:val="0"/>
              <w:numPr>
                <w:ilvl w:val="0"/>
                <w:numId w:val="18"/>
              </w:numPr>
              <w:tabs>
                <w:tab w:val="num" w:pos="0"/>
              </w:tabs>
              <w:suppressAutoHyphens w:val="0"/>
              <w:autoSpaceDE w:val="0"/>
              <w:autoSpaceDN w:val="0"/>
              <w:adjustRightInd w:val="0"/>
              <w:spacing w:after="200" w:line="276" w:lineRule="auto"/>
              <w:ind w:left="0" w:hanging="34"/>
              <w:jc w:val="both"/>
              <w:rPr>
                <w:sz w:val="24"/>
                <w:szCs w:val="24"/>
                <w:lang w:eastAsia="ru-RU"/>
              </w:rPr>
            </w:pPr>
            <w:r w:rsidRPr="001D40E1">
              <w:rPr>
                <w:sz w:val="24"/>
                <w:szCs w:val="24"/>
                <w:lang w:eastAsia="ru-RU"/>
              </w:rPr>
              <w:t>Сервер Верховної Ради України:</w:t>
            </w:r>
          </w:p>
          <w:p w:rsidR="008E479C" w:rsidRPr="001D40E1" w:rsidRDefault="008E479C" w:rsidP="007A72B8">
            <w:pPr>
              <w:tabs>
                <w:tab w:val="num" w:pos="0"/>
              </w:tabs>
              <w:suppressAutoHyphens w:val="0"/>
              <w:ind w:hanging="34"/>
              <w:jc w:val="both"/>
              <w:rPr>
                <w:sz w:val="24"/>
                <w:szCs w:val="24"/>
                <w:u w:val="single"/>
                <w:lang w:eastAsia="ru-RU"/>
              </w:rPr>
            </w:pPr>
            <w:proofErr w:type="spellStart"/>
            <w:r w:rsidRPr="001D40E1">
              <w:rPr>
                <w:sz w:val="24"/>
                <w:szCs w:val="24"/>
                <w:u w:val="single"/>
                <w:lang w:eastAsia="ru-RU"/>
              </w:rPr>
              <w:t>www</w:t>
            </w:r>
            <w:proofErr w:type="spellEnd"/>
            <w:r w:rsidRPr="001D40E1">
              <w:rPr>
                <w:sz w:val="24"/>
                <w:szCs w:val="24"/>
                <w:u w:val="single"/>
                <w:lang w:eastAsia="ru-RU"/>
              </w:rPr>
              <w:t xml:space="preserve">. </w:t>
            </w:r>
            <w:proofErr w:type="spellStart"/>
            <w:r w:rsidRPr="001D40E1">
              <w:rPr>
                <w:sz w:val="24"/>
                <w:szCs w:val="24"/>
                <w:u w:val="single"/>
                <w:lang w:eastAsia="ru-RU"/>
              </w:rPr>
              <w:t>rada</w:t>
            </w:r>
            <w:proofErr w:type="spellEnd"/>
            <w:r w:rsidRPr="001D40E1">
              <w:rPr>
                <w:sz w:val="24"/>
                <w:szCs w:val="24"/>
                <w:u w:val="single"/>
                <w:lang w:eastAsia="ru-RU"/>
              </w:rPr>
              <w:t xml:space="preserve">. </w:t>
            </w:r>
            <w:proofErr w:type="spellStart"/>
            <w:r w:rsidRPr="001D40E1">
              <w:rPr>
                <w:sz w:val="24"/>
                <w:szCs w:val="24"/>
                <w:u w:val="single"/>
                <w:lang w:eastAsia="ru-RU"/>
              </w:rPr>
              <w:t>gov.ua</w:t>
            </w:r>
            <w:proofErr w:type="spellEnd"/>
            <w:r w:rsidRPr="001D40E1">
              <w:rPr>
                <w:sz w:val="24"/>
                <w:szCs w:val="24"/>
                <w:u w:val="single"/>
                <w:lang w:eastAsia="ru-RU"/>
              </w:rPr>
              <w:t>/</w:t>
            </w:r>
          </w:p>
          <w:p w:rsidR="008E479C" w:rsidRPr="001D40E1" w:rsidRDefault="008E479C" w:rsidP="007A72B8">
            <w:pPr>
              <w:widowControl w:val="0"/>
              <w:numPr>
                <w:ilvl w:val="0"/>
                <w:numId w:val="18"/>
              </w:numPr>
              <w:tabs>
                <w:tab w:val="num" w:pos="0"/>
              </w:tabs>
              <w:suppressAutoHyphens w:val="0"/>
              <w:autoSpaceDE w:val="0"/>
              <w:autoSpaceDN w:val="0"/>
              <w:adjustRightInd w:val="0"/>
              <w:spacing w:after="200" w:line="276" w:lineRule="auto"/>
              <w:ind w:left="0" w:hanging="34"/>
              <w:rPr>
                <w:sz w:val="24"/>
                <w:szCs w:val="24"/>
                <w:lang w:eastAsia="ru-RU"/>
              </w:rPr>
            </w:pPr>
            <w:r w:rsidRPr="001D40E1">
              <w:rPr>
                <w:sz w:val="24"/>
                <w:szCs w:val="24"/>
                <w:lang w:eastAsia="ru-RU"/>
              </w:rPr>
              <w:t xml:space="preserve">Ліга Бізнес </w:t>
            </w:r>
            <w:proofErr w:type="spellStart"/>
            <w:r w:rsidRPr="001D40E1">
              <w:rPr>
                <w:sz w:val="24"/>
                <w:szCs w:val="24"/>
                <w:lang w:eastAsia="ru-RU"/>
              </w:rPr>
              <w:t>Інформ</w:t>
            </w:r>
            <w:proofErr w:type="spellEnd"/>
            <w:r w:rsidRPr="001D40E1">
              <w:rPr>
                <w:sz w:val="24"/>
                <w:szCs w:val="24"/>
                <w:lang w:eastAsia="ru-RU"/>
              </w:rPr>
              <w:t xml:space="preserve">: </w:t>
            </w:r>
            <w:r w:rsidRPr="001D40E1">
              <w:rPr>
                <w:sz w:val="24"/>
                <w:szCs w:val="24"/>
                <w:u w:val="single"/>
                <w:lang w:eastAsia="ru-RU"/>
              </w:rPr>
              <w:t>www.liga.net/</w:t>
            </w:r>
          </w:p>
          <w:p w:rsidR="008E479C" w:rsidRPr="001D40E1" w:rsidRDefault="008E479C" w:rsidP="007A72B8">
            <w:pPr>
              <w:widowControl w:val="0"/>
              <w:numPr>
                <w:ilvl w:val="0"/>
                <w:numId w:val="18"/>
              </w:numPr>
              <w:tabs>
                <w:tab w:val="num" w:pos="0"/>
              </w:tabs>
              <w:suppressAutoHyphens w:val="0"/>
              <w:autoSpaceDE w:val="0"/>
              <w:autoSpaceDN w:val="0"/>
              <w:adjustRightInd w:val="0"/>
              <w:spacing w:after="200" w:line="276" w:lineRule="auto"/>
              <w:ind w:left="0" w:hanging="34"/>
              <w:jc w:val="both"/>
              <w:rPr>
                <w:sz w:val="24"/>
                <w:szCs w:val="24"/>
                <w:u w:val="single"/>
                <w:lang w:eastAsia="ru-RU"/>
              </w:rPr>
            </w:pPr>
            <w:r w:rsidRPr="001D40E1">
              <w:rPr>
                <w:sz w:val="24"/>
                <w:szCs w:val="24"/>
                <w:lang w:eastAsia="ru-RU"/>
              </w:rPr>
              <w:t>Нормативні акти України:</w:t>
            </w:r>
          </w:p>
          <w:p w:rsidR="008E479C" w:rsidRPr="001D40E1" w:rsidRDefault="008E479C" w:rsidP="007A72B8">
            <w:pPr>
              <w:tabs>
                <w:tab w:val="num" w:pos="0"/>
              </w:tabs>
              <w:suppressAutoHyphens w:val="0"/>
              <w:ind w:hanging="34"/>
              <w:jc w:val="both"/>
              <w:rPr>
                <w:sz w:val="24"/>
                <w:szCs w:val="24"/>
                <w:u w:val="single"/>
                <w:lang w:eastAsia="ru-RU"/>
              </w:rPr>
            </w:pPr>
            <w:proofErr w:type="spellStart"/>
            <w:r w:rsidRPr="001D40E1">
              <w:rPr>
                <w:sz w:val="24"/>
                <w:szCs w:val="24"/>
                <w:u w:val="single"/>
                <w:lang w:eastAsia="ru-RU"/>
              </w:rPr>
              <w:t>www</w:t>
            </w:r>
            <w:proofErr w:type="spellEnd"/>
            <w:r w:rsidRPr="001D40E1">
              <w:rPr>
                <w:sz w:val="24"/>
                <w:szCs w:val="24"/>
                <w:u w:val="single"/>
                <w:lang w:eastAsia="ru-RU"/>
              </w:rPr>
              <w:t xml:space="preserve">. </w:t>
            </w:r>
            <w:proofErr w:type="spellStart"/>
            <w:r w:rsidRPr="001D40E1">
              <w:rPr>
                <w:sz w:val="24"/>
                <w:szCs w:val="24"/>
                <w:u w:val="single"/>
                <w:lang w:eastAsia="ru-RU"/>
              </w:rPr>
              <w:t>nau.kiev.ua</w:t>
            </w:r>
            <w:proofErr w:type="spellEnd"/>
            <w:r w:rsidRPr="001D40E1">
              <w:rPr>
                <w:sz w:val="24"/>
                <w:szCs w:val="24"/>
                <w:u w:val="single"/>
                <w:lang w:eastAsia="ru-RU"/>
              </w:rPr>
              <w:t>/</w:t>
            </w:r>
          </w:p>
        </w:tc>
        <w:tc>
          <w:tcPr>
            <w:tcW w:w="5813" w:type="dxa"/>
            <w:tcBorders>
              <w:top w:val="single" w:sz="4" w:space="0" w:color="auto"/>
              <w:left w:val="single" w:sz="4" w:space="0" w:color="auto"/>
              <w:bottom w:val="single" w:sz="4" w:space="0" w:color="auto"/>
              <w:right w:val="single" w:sz="4" w:space="0" w:color="auto"/>
            </w:tcBorders>
          </w:tcPr>
          <w:p w:rsidR="008E479C" w:rsidRPr="001D40E1" w:rsidRDefault="008E479C" w:rsidP="007A72B8">
            <w:pPr>
              <w:widowControl w:val="0"/>
              <w:numPr>
                <w:ilvl w:val="0"/>
                <w:numId w:val="19"/>
              </w:numPr>
              <w:tabs>
                <w:tab w:val="clear" w:pos="720"/>
                <w:tab w:val="num" w:pos="175"/>
              </w:tabs>
              <w:suppressAutoHyphens w:val="0"/>
              <w:autoSpaceDE w:val="0"/>
              <w:autoSpaceDN w:val="0"/>
              <w:adjustRightInd w:val="0"/>
              <w:spacing w:after="200" w:line="276" w:lineRule="auto"/>
              <w:ind w:left="0" w:firstLine="33"/>
              <w:jc w:val="both"/>
              <w:rPr>
                <w:sz w:val="24"/>
                <w:szCs w:val="24"/>
                <w:lang w:eastAsia="ru-RU"/>
              </w:rPr>
            </w:pPr>
            <w:r w:rsidRPr="001D40E1">
              <w:rPr>
                <w:sz w:val="24"/>
                <w:szCs w:val="24"/>
                <w:lang w:eastAsia="ru-RU"/>
              </w:rPr>
              <w:t>Навчальна програма з курсу «Ринок фінансових послуг»</w:t>
            </w:r>
          </w:p>
          <w:p w:rsidR="008E479C" w:rsidRPr="001D40E1" w:rsidRDefault="008E479C" w:rsidP="007A72B8">
            <w:pPr>
              <w:widowControl w:val="0"/>
              <w:numPr>
                <w:ilvl w:val="0"/>
                <w:numId w:val="19"/>
              </w:numPr>
              <w:tabs>
                <w:tab w:val="clear" w:pos="720"/>
                <w:tab w:val="num" w:pos="175"/>
              </w:tabs>
              <w:suppressAutoHyphens w:val="0"/>
              <w:autoSpaceDE w:val="0"/>
              <w:autoSpaceDN w:val="0"/>
              <w:adjustRightInd w:val="0"/>
              <w:spacing w:after="200" w:line="276" w:lineRule="auto"/>
              <w:ind w:left="0" w:firstLine="33"/>
              <w:jc w:val="both"/>
              <w:rPr>
                <w:sz w:val="24"/>
                <w:szCs w:val="24"/>
                <w:lang w:eastAsia="ru-RU"/>
              </w:rPr>
            </w:pPr>
            <w:r w:rsidRPr="001D40E1">
              <w:rPr>
                <w:sz w:val="24"/>
                <w:szCs w:val="24"/>
                <w:lang w:eastAsia="ru-RU"/>
              </w:rPr>
              <w:t>Робоча програма з курсу «Ринок фінансових послуг» (для денної та заочної форми навчання)</w:t>
            </w:r>
          </w:p>
          <w:p w:rsidR="008E479C" w:rsidRPr="001D40E1" w:rsidRDefault="008E479C" w:rsidP="007A72B8">
            <w:pPr>
              <w:widowControl w:val="0"/>
              <w:numPr>
                <w:ilvl w:val="0"/>
                <w:numId w:val="19"/>
              </w:numPr>
              <w:tabs>
                <w:tab w:val="clear" w:pos="720"/>
                <w:tab w:val="num" w:pos="175"/>
              </w:tabs>
              <w:suppressAutoHyphens w:val="0"/>
              <w:autoSpaceDE w:val="0"/>
              <w:autoSpaceDN w:val="0"/>
              <w:adjustRightInd w:val="0"/>
              <w:spacing w:after="200" w:line="276" w:lineRule="auto"/>
              <w:ind w:left="0" w:firstLine="33"/>
              <w:jc w:val="both"/>
              <w:rPr>
                <w:sz w:val="24"/>
                <w:szCs w:val="24"/>
                <w:lang w:eastAsia="ru-RU"/>
              </w:rPr>
            </w:pPr>
            <w:r w:rsidRPr="001D40E1">
              <w:rPr>
                <w:sz w:val="24"/>
                <w:szCs w:val="24"/>
                <w:lang w:eastAsia="ru-RU"/>
              </w:rPr>
              <w:t>Методичні вказівки до проведення практичних занять з курсу «Ринок фінансових послуг»</w:t>
            </w:r>
          </w:p>
          <w:p w:rsidR="008E479C" w:rsidRPr="001D40E1" w:rsidRDefault="008E479C" w:rsidP="007A72B8">
            <w:pPr>
              <w:widowControl w:val="0"/>
              <w:numPr>
                <w:ilvl w:val="0"/>
                <w:numId w:val="19"/>
              </w:numPr>
              <w:tabs>
                <w:tab w:val="clear" w:pos="720"/>
                <w:tab w:val="num" w:pos="175"/>
              </w:tabs>
              <w:suppressAutoHyphens w:val="0"/>
              <w:autoSpaceDE w:val="0"/>
              <w:autoSpaceDN w:val="0"/>
              <w:adjustRightInd w:val="0"/>
              <w:spacing w:after="200" w:line="276" w:lineRule="auto"/>
              <w:ind w:left="0" w:firstLine="33"/>
              <w:jc w:val="both"/>
              <w:rPr>
                <w:sz w:val="24"/>
                <w:szCs w:val="24"/>
                <w:lang w:eastAsia="ru-RU"/>
              </w:rPr>
            </w:pPr>
            <w:r w:rsidRPr="001D40E1">
              <w:rPr>
                <w:sz w:val="24"/>
                <w:szCs w:val="24"/>
                <w:lang w:eastAsia="ru-RU"/>
              </w:rPr>
              <w:t>Методичні рекомендації з виконання самостійної роботи (СРС)</w:t>
            </w:r>
          </w:p>
          <w:p w:rsidR="008E479C" w:rsidRPr="001D40E1" w:rsidRDefault="008E479C" w:rsidP="007A72B8">
            <w:pPr>
              <w:widowControl w:val="0"/>
              <w:numPr>
                <w:ilvl w:val="0"/>
                <w:numId w:val="19"/>
              </w:numPr>
              <w:tabs>
                <w:tab w:val="clear" w:pos="720"/>
                <w:tab w:val="num" w:pos="175"/>
              </w:tabs>
              <w:suppressAutoHyphens w:val="0"/>
              <w:autoSpaceDE w:val="0"/>
              <w:autoSpaceDN w:val="0"/>
              <w:adjustRightInd w:val="0"/>
              <w:spacing w:after="200" w:line="276" w:lineRule="auto"/>
              <w:ind w:left="0" w:firstLine="33"/>
              <w:jc w:val="both"/>
              <w:rPr>
                <w:sz w:val="24"/>
                <w:szCs w:val="24"/>
                <w:lang w:eastAsia="ru-RU"/>
              </w:rPr>
            </w:pPr>
            <w:r w:rsidRPr="001D40E1">
              <w:rPr>
                <w:sz w:val="24"/>
                <w:szCs w:val="24"/>
                <w:lang w:eastAsia="ru-RU"/>
              </w:rPr>
              <w:t>Завдання до виконання контрольних робіт для студентів заочної форми навчання</w:t>
            </w:r>
          </w:p>
          <w:p w:rsidR="008E479C" w:rsidRPr="001D40E1" w:rsidRDefault="008E479C" w:rsidP="007A72B8">
            <w:pPr>
              <w:widowControl w:val="0"/>
              <w:numPr>
                <w:ilvl w:val="0"/>
                <w:numId w:val="19"/>
              </w:numPr>
              <w:tabs>
                <w:tab w:val="clear" w:pos="720"/>
                <w:tab w:val="num" w:pos="175"/>
              </w:tabs>
              <w:suppressAutoHyphens w:val="0"/>
              <w:autoSpaceDE w:val="0"/>
              <w:autoSpaceDN w:val="0"/>
              <w:adjustRightInd w:val="0"/>
              <w:spacing w:after="200" w:line="276" w:lineRule="auto"/>
              <w:ind w:left="0" w:firstLine="33"/>
              <w:jc w:val="both"/>
              <w:rPr>
                <w:sz w:val="24"/>
                <w:szCs w:val="24"/>
                <w:lang w:eastAsia="ru-RU"/>
              </w:rPr>
            </w:pPr>
            <w:r w:rsidRPr="001D40E1">
              <w:rPr>
                <w:sz w:val="24"/>
                <w:szCs w:val="24"/>
                <w:lang w:eastAsia="ru-RU"/>
              </w:rPr>
              <w:t xml:space="preserve">Методичні рекомендації та </w:t>
            </w:r>
            <w:proofErr w:type="spellStart"/>
            <w:r w:rsidRPr="001D40E1">
              <w:rPr>
                <w:sz w:val="24"/>
                <w:szCs w:val="24"/>
                <w:lang w:eastAsia="ru-RU"/>
              </w:rPr>
              <w:t>ІНДЗ</w:t>
            </w:r>
            <w:proofErr w:type="spellEnd"/>
          </w:p>
        </w:tc>
      </w:tr>
    </w:tbl>
    <w:p w:rsidR="008E479C" w:rsidRPr="001D40E1" w:rsidRDefault="008E479C" w:rsidP="008E479C">
      <w:pPr>
        <w:suppressAutoHyphens w:val="0"/>
        <w:jc w:val="center"/>
        <w:rPr>
          <w:b/>
          <w:sz w:val="24"/>
          <w:szCs w:val="24"/>
          <w:lang w:eastAsia="uk-UA"/>
        </w:rPr>
      </w:pPr>
    </w:p>
    <w:p w:rsidR="008E479C" w:rsidRPr="001D40E1" w:rsidRDefault="008E479C" w:rsidP="008E479C">
      <w:pPr>
        <w:suppressAutoHyphens w:val="0"/>
        <w:jc w:val="center"/>
        <w:rPr>
          <w:b/>
          <w:sz w:val="24"/>
          <w:szCs w:val="24"/>
          <w:lang w:eastAsia="uk-UA"/>
        </w:rPr>
      </w:pPr>
    </w:p>
    <w:p w:rsidR="008E479C" w:rsidRPr="001D40E1" w:rsidRDefault="008E479C" w:rsidP="008E479C">
      <w:pPr>
        <w:suppressAutoHyphens w:val="0"/>
        <w:jc w:val="center"/>
        <w:rPr>
          <w:b/>
          <w:sz w:val="24"/>
          <w:szCs w:val="24"/>
          <w:lang w:eastAsia="uk-UA"/>
        </w:rPr>
      </w:pPr>
      <w:r w:rsidRPr="001D40E1">
        <w:rPr>
          <w:b/>
          <w:sz w:val="24"/>
          <w:szCs w:val="24"/>
          <w:lang w:eastAsia="uk-UA"/>
        </w:rPr>
        <w:t>13. ЗМІНИ І ДОПОВНЕННЯ ДО РОБОЧОЇ ПРОГРАМИ</w:t>
      </w:r>
    </w:p>
    <w:tbl>
      <w:tblPr>
        <w:tblW w:w="0" w:type="auto"/>
        <w:jc w:val="center"/>
        <w:tblInd w:w="202" w:type="dxa"/>
        <w:tblLook w:val="01E0"/>
      </w:tblPr>
      <w:tblGrid>
        <w:gridCol w:w="1350"/>
        <w:gridCol w:w="3524"/>
        <w:gridCol w:w="1900"/>
        <w:gridCol w:w="2595"/>
      </w:tblGrid>
      <w:tr w:rsidR="008E479C" w:rsidRPr="001D40E1" w:rsidTr="007A72B8">
        <w:trPr>
          <w:jc w:val="center"/>
        </w:trPr>
        <w:tc>
          <w:tcPr>
            <w:tcW w:w="1498" w:type="dxa"/>
            <w:tcBorders>
              <w:top w:val="single" w:sz="4" w:space="0" w:color="auto"/>
              <w:left w:val="single" w:sz="4" w:space="0" w:color="auto"/>
              <w:bottom w:val="single" w:sz="4" w:space="0" w:color="auto"/>
              <w:right w:val="single" w:sz="4" w:space="0" w:color="auto"/>
            </w:tcBorders>
          </w:tcPr>
          <w:p w:rsidR="008E479C" w:rsidRPr="001D40E1" w:rsidRDefault="008E479C" w:rsidP="007A72B8">
            <w:pPr>
              <w:suppressAutoHyphens w:val="0"/>
              <w:jc w:val="center"/>
              <w:rPr>
                <w:sz w:val="24"/>
                <w:szCs w:val="24"/>
                <w:lang w:eastAsia="ru-RU"/>
              </w:rPr>
            </w:pPr>
            <w:r w:rsidRPr="001D40E1">
              <w:rPr>
                <w:sz w:val="24"/>
                <w:szCs w:val="24"/>
                <w:lang w:eastAsia="ru-RU"/>
              </w:rPr>
              <w:t>№ з/п</w:t>
            </w:r>
          </w:p>
        </w:tc>
        <w:tc>
          <w:tcPr>
            <w:tcW w:w="3880" w:type="dxa"/>
            <w:tcBorders>
              <w:top w:val="single" w:sz="4" w:space="0" w:color="auto"/>
              <w:left w:val="single" w:sz="4" w:space="0" w:color="auto"/>
              <w:bottom w:val="single" w:sz="4" w:space="0" w:color="auto"/>
              <w:right w:val="single" w:sz="4" w:space="0" w:color="auto"/>
            </w:tcBorders>
          </w:tcPr>
          <w:p w:rsidR="008E479C" w:rsidRPr="001D40E1" w:rsidRDefault="008E479C" w:rsidP="007A72B8">
            <w:pPr>
              <w:suppressAutoHyphens w:val="0"/>
              <w:jc w:val="center"/>
              <w:rPr>
                <w:sz w:val="24"/>
                <w:szCs w:val="24"/>
                <w:lang w:eastAsia="ru-RU"/>
              </w:rPr>
            </w:pPr>
            <w:r w:rsidRPr="001D40E1">
              <w:rPr>
                <w:sz w:val="24"/>
                <w:szCs w:val="24"/>
                <w:lang w:eastAsia="ru-RU"/>
              </w:rPr>
              <w:t>Зміни і доповнення до робочої програми (розділ, тема, зміст змін і доповнення)</w:t>
            </w:r>
          </w:p>
        </w:tc>
        <w:tc>
          <w:tcPr>
            <w:tcW w:w="1979" w:type="dxa"/>
            <w:tcBorders>
              <w:top w:val="single" w:sz="4" w:space="0" w:color="auto"/>
              <w:left w:val="single" w:sz="4" w:space="0" w:color="auto"/>
              <w:bottom w:val="single" w:sz="4" w:space="0" w:color="auto"/>
              <w:right w:val="single" w:sz="4" w:space="0" w:color="auto"/>
            </w:tcBorders>
          </w:tcPr>
          <w:p w:rsidR="008E479C" w:rsidRPr="001D40E1" w:rsidRDefault="008E479C" w:rsidP="007A72B8">
            <w:pPr>
              <w:suppressAutoHyphens w:val="0"/>
              <w:jc w:val="center"/>
              <w:rPr>
                <w:sz w:val="24"/>
                <w:szCs w:val="24"/>
                <w:lang w:eastAsia="ru-RU"/>
              </w:rPr>
            </w:pPr>
            <w:r w:rsidRPr="001D40E1">
              <w:rPr>
                <w:sz w:val="24"/>
                <w:szCs w:val="24"/>
                <w:lang w:eastAsia="ru-RU"/>
              </w:rPr>
              <w:t>Навчальний рік</w:t>
            </w:r>
          </w:p>
        </w:tc>
        <w:tc>
          <w:tcPr>
            <w:tcW w:w="2825" w:type="dxa"/>
            <w:tcBorders>
              <w:top w:val="single" w:sz="4" w:space="0" w:color="auto"/>
              <w:left w:val="single" w:sz="4" w:space="0" w:color="auto"/>
              <w:bottom w:val="single" w:sz="4" w:space="0" w:color="auto"/>
              <w:right w:val="single" w:sz="4" w:space="0" w:color="auto"/>
            </w:tcBorders>
          </w:tcPr>
          <w:p w:rsidR="008E479C" w:rsidRPr="001D40E1" w:rsidRDefault="008E479C" w:rsidP="007A72B8">
            <w:pPr>
              <w:suppressAutoHyphens w:val="0"/>
              <w:jc w:val="center"/>
              <w:rPr>
                <w:sz w:val="24"/>
                <w:szCs w:val="24"/>
                <w:lang w:eastAsia="ru-RU"/>
              </w:rPr>
            </w:pPr>
            <w:r w:rsidRPr="001D40E1">
              <w:rPr>
                <w:sz w:val="24"/>
                <w:szCs w:val="24"/>
                <w:lang w:eastAsia="ru-RU"/>
              </w:rPr>
              <w:t>Підпис завідувача кафедри</w:t>
            </w:r>
          </w:p>
        </w:tc>
      </w:tr>
      <w:tr w:rsidR="008E479C" w:rsidRPr="001D40E1" w:rsidTr="007A72B8">
        <w:trPr>
          <w:jc w:val="center"/>
        </w:trPr>
        <w:tc>
          <w:tcPr>
            <w:tcW w:w="1498" w:type="dxa"/>
            <w:tcBorders>
              <w:top w:val="single" w:sz="4" w:space="0" w:color="auto"/>
              <w:left w:val="single" w:sz="4" w:space="0" w:color="auto"/>
              <w:bottom w:val="single" w:sz="4" w:space="0" w:color="auto"/>
              <w:right w:val="single" w:sz="4" w:space="0" w:color="auto"/>
            </w:tcBorders>
          </w:tcPr>
          <w:p w:rsidR="008E479C" w:rsidRPr="001D40E1" w:rsidRDefault="008E479C" w:rsidP="007A72B8">
            <w:pPr>
              <w:suppressAutoHyphens w:val="0"/>
              <w:jc w:val="both"/>
              <w:rPr>
                <w:sz w:val="24"/>
                <w:szCs w:val="24"/>
                <w:lang w:eastAsia="ru-RU"/>
              </w:rPr>
            </w:pPr>
          </w:p>
        </w:tc>
        <w:tc>
          <w:tcPr>
            <w:tcW w:w="3880" w:type="dxa"/>
            <w:tcBorders>
              <w:top w:val="single" w:sz="4" w:space="0" w:color="auto"/>
              <w:left w:val="single" w:sz="4" w:space="0" w:color="auto"/>
              <w:bottom w:val="single" w:sz="4" w:space="0" w:color="auto"/>
              <w:right w:val="single" w:sz="4" w:space="0" w:color="auto"/>
            </w:tcBorders>
          </w:tcPr>
          <w:p w:rsidR="008E479C" w:rsidRPr="001D40E1" w:rsidRDefault="008E479C" w:rsidP="007A72B8">
            <w:pPr>
              <w:suppressAutoHyphens w:val="0"/>
              <w:jc w:val="both"/>
              <w:rPr>
                <w:sz w:val="24"/>
                <w:szCs w:val="24"/>
                <w:lang w:eastAsia="ru-RU"/>
              </w:rPr>
            </w:pPr>
          </w:p>
        </w:tc>
        <w:tc>
          <w:tcPr>
            <w:tcW w:w="1979" w:type="dxa"/>
            <w:tcBorders>
              <w:top w:val="single" w:sz="4" w:space="0" w:color="auto"/>
              <w:left w:val="single" w:sz="4" w:space="0" w:color="auto"/>
              <w:bottom w:val="single" w:sz="4" w:space="0" w:color="auto"/>
              <w:right w:val="single" w:sz="4" w:space="0" w:color="auto"/>
            </w:tcBorders>
          </w:tcPr>
          <w:p w:rsidR="008E479C" w:rsidRPr="001D40E1" w:rsidRDefault="008E479C" w:rsidP="007A72B8">
            <w:pPr>
              <w:suppressAutoHyphens w:val="0"/>
              <w:jc w:val="both"/>
              <w:rPr>
                <w:sz w:val="24"/>
                <w:szCs w:val="24"/>
                <w:lang w:eastAsia="ru-RU"/>
              </w:rPr>
            </w:pPr>
          </w:p>
        </w:tc>
        <w:tc>
          <w:tcPr>
            <w:tcW w:w="2825" w:type="dxa"/>
            <w:tcBorders>
              <w:top w:val="single" w:sz="4" w:space="0" w:color="auto"/>
              <w:left w:val="single" w:sz="4" w:space="0" w:color="auto"/>
              <w:bottom w:val="single" w:sz="4" w:space="0" w:color="auto"/>
              <w:right w:val="single" w:sz="4" w:space="0" w:color="auto"/>
            </w:tcBorders>
          </w:tcPr>
          <w:p w:rsidR="008E479C" w:rsidRPr="001D40E1" w:rsidRDefault="008E479C" w:rsidP="007A72B8">
            <w:pPr>
              <w:suppressAutoHyphens w:val="0"/>
              <w:jc w:val="both"/>
              <w:rPr>
                <w:sz w:val="24"/>
                <w:szCs w:val="24"/>
                <w:lang w:eastAsia="ru-RU"/>
              </w:rPr>
            </w:pPr>
          </w:p>
        </w:tc>
      </w:tr>
      <w:tr w:rsidR="008E479C" w:rsidRPr="001D40E1" w:rsidTr="007A72B8">
        <w:trPr>
          <w:jc w:val="center"/>
        </w:trPr>
        <w:tc>
          <w:tcPr>
            <w:tcW w:w="1498" w:type="dxa"/>
            <w:tcBorders>
              <w:top w:val="single" w:sz="4" w:space="0" w:color="auto"/>
              <w:left w:val="single" w:sz="4" w:space="0" w:color="auto"/>
              <w:bottom w:val="single" w:sz="4" w:space="0" w:color="auto"/>
              <w:right w:val="single" w:sz="4" w:space="0" w:color="auto"/>
            </w:tcBorders>
          </w:tcPr>
          <w:p w:rsidR="008E479C" w:rsidRPr="001D40E1" w:rsidRDefault="008E479C" w:rsidP="007A72B8">
            <w:pPr>
              <w:suppressAutoHyphens w:val="0"/>
              <w:jc w:val="both"/>
              <w:rPr>
                <w:sz w:val="24"/>
                <w:szCs w:val="24"/>
                <w:lang w:eastAsia="ru-RU"/>
              </w:rPr>
            </w:pPr>
          </w:p>
        </w:tc>
        <w:tc>
          <w:tcPr>
            <w:tcW w:w="3880" w:type="dxa"/>
            <w:tcBorders>
              <w:top w:val="single" w:sz="4" w:space="0" w:color="auto"/>
              <w:left w:val="single" w:sz="4" w:space="0" w:color="auto"/>
              <w:bottom w:val="single" w:sz="4" w:space="0" w:color="auto"/>
              <w:right w:val="single" w:sz="4" w:space="0" w:color="auto"/>
            </w:tcBorders>
          </w:tcPr>
          <w:p w:rsidR="008E479C" w:rsidRPr="001D40E1" w:rsidRDefault="008E479C" w:rsidP="007A72B8">
            <w:pPr>
              <w:suppressAutoHyphens w:val="0"/>
              <w:jc w:val="both"/>
              <w:rPr>
                <w:sz w:val="24"/>
                <w:szCs w:val="24"/>
                <w:lang w:eastAsia="ru-RU"/>
              </w:rPr>
            </w:pPr>
          </w:p>
        </w:tc>
        <w:tc>
          <w:tcPr>
            <w:tcW w:w="1979" w:type="dxa"/>
            <w:tcBorders>
              <w:top w:val="single" w:sz="4" w:space="0" w:color="auto"/>
              <w:left w:val="single" w:sz="4" w:space="0" w:color="auto"/>
              <w:bottom w:val="single" w:sz="4" w:space="0" w:color="auto"/>
              <w:right w:val="single" w:sz="4" w:space="0" w:color="auto"/>
            </w:tcBorders>
          </w:tcPr>
          <w:p w:rsidR="008E479C" w:rsidRPr="001D40E1" w:rsidRDefault="008E479C" w:rsidP="007A72B8">
            <w:pPr>
              <w:suppressAutoHyphens w:val="0"/>
              <w:jc w:val="both"/>
              <w:rPr>
                <w:sz w:val="24"/>
                <w:szCs w:val="24"/>
                <w:lang w:eastAsia="ru-RU"/>
              </w:rPr>
            </w:pPr>
          </w:p>
        </w:tc>
        <w:tc>
          <w:tcPr>
            <w:tcW w:w="2825" w:type="dxa"/>
            <w:tcBorders>
              <w:top w:val="single" w:sz="4" w:space="0" w:color="auto"/>
              <w:left w:val="single" w:sz="4" w:space="0" w:color="auto"/>
              <w:bottom w:val="single" w:sz="4" w:space="0" w:color="auto"/>
              <w:right w:val="single" w:sz="4" w:space="0" w:color="auto"/>
            </w:tcBorders>
          </w:tcPr>
          <w:p w:rsidR="008E479C" w:rsidRPr="001D40E1" w:rsidRDefault="008E479C" w:rsidP="007A72B8">
            <w:pPr>
              <w:suppressAutoHyphens w:val="0"/>
              <w:jc w:val="both"/>
              <w:rPr>
                <w:sz w:val="24"/>
                <w:szCs w:val="24"/>
                <w:lang w:eastAsia="ru-RU"/>
              </w:rPr>
            </w:pPr>
          </w:p>
        </w:tc>
      </w:tr>
      <w:tr w:rsidR="008E479C" w:rsidRPr="001D40E1" w:rsidTr="007A72B8">
        <w:trPr>
          <w:jc w:val="center"/>
        </w:trPr>
        <w:tc>
          <w:tcPr>
            <w:tcW w:w="1498" w:type="dxa"/>
            <w:tcBorders>
              <w:top w:val="single" w:sz="4" w:space="0" w:color="auto"/>
              <w:left w:val="single" w:sz="4" w:space="0" w:color="auto"/>
              <w:bottom w:val="single" w:sz="4" w:space="0" w:color="auto"/>
              <w:right w:val="single" w:sz="4" w:space="0" w:color="auto"/>
            </w:tcBorders>
          </w:tcPr>
          <w:p w:rsidR="008E479C" w:rsidRPr="001D40E1" w:rsidRDefault="008E479C" w:rsidP="007A72B8">
            <w:pPr>
              <w:suppressAutoHyphens w:val="0"/>
              <w:jc w:val="both"/>
              <w:rPr>
                <w:sz w:val="24"/>
                <w:szCs w:val="24"/>
                <w:lang w:eastAsia="ru-RU"/>
              </w:rPr>
            </w:pPr>
          </w:p>
        </w:tc>
        <w:tc>
          <w:tcPr>
            <w:tcW w:w="3880" w:type="dxa"/>
            <w:tcBorders>
              <w:top w:val="single" w:sz="4" w:space="0" w:color="auto"/>
              <w:left w:val="single" w:sz="4" w:space="0" w:color="auto"/>
              <w:bottom w:val="single" w:sz="4" w:space="0" w:color="auto"/>
              <w:right w:val="single" w:sz="4" w:space="0" w:color="auto"/>
            </w:tcBorders>
          </w:tcPr>
          <w:p w:rsidR="008E479C" w:rsidRPr="001D40E1" w:rsidRDefault="008E479C" w:rsidP="007A72B8">
            <w:pPr>
              <w:suppressAutoHyphens w:val="0"/>
              <w:jc w:val="both"/>
              <w:rPr>
                <w:sz w:val="24"/>
                <w:szCs w:val="24"/>
                <w:lang w:eastAsia="ru-RU"/>
              </w:rPr>
            </w:pPr>
          </w:p>
        </w:tc>
        <w:tc>
          <w:tcPr>
            <w:tcW w:w="1979" w:type="dxa"/>
            <w:tcBorders>
              <w:top w:val="single" w:sz="4" w:space="0" w:color="auto"/>
              <w:left w:val="single" w:sz="4" w:space="0" w:color="auto"/>
              <w:bottom w:val="single" w:sz="4" w:space="0" w:color="auto"/>
              <w:right w:val="single" w:sz="4" w:space="0" w:color="auto"/>
            </w:tcBorders>
          </w:tcPr>
          <w:p w:rsidR="008E479C" w:rsidRPr="001D40E1" w:rsidRDefault="008E479C" w:rsidP="007A72B8">
            <w:pPr>
              <w:suppressAutoHyphens w:val="0"/>
              <w:jc w:val="both"/>
              <w:rPr>
                <w:sz w:val="24"/>
                <w:szCs w:val="24"/>
                <w:lang w:eastAsia="ru-RU"/>
              </w:rPr>
            </w:pPr>
          </w:p>
        </w:tc>
        <w:tc>
          <w:tcPr>
            <w:tcW w:w="2825" w:type="dxa"/>
            <w:tcBorders>
              <w:top w:val="single" w:sz="4" w:space="0" w:color="auto"/>
              <w:left w:val="single" w:sz="4" w:space="0" w:color="auto"/>
              <w:bottom w:val="single" w:sz="4" w:space="0" w:color="auto"/>
              <w:right w:val="single" w:sz="4" w:space="0" w:color="auto"/>
            </w:tcBorders>
          </w:tcPr>
          <w:p w:rsidR="008E479C" w:rsidRPr="001D40E1" w:rsidRDefault="008E479C" w:rsidP="007A72B8">
            <w:pPr>
              <w:suppressAutoHyphens w:val="0"/>
              <w:jc w:val="both"/>
              <w:rPr>
                <w:sz w:val="24"/>
                <w:szCs w:val="24"/>
                <w:lang w:eastAsia="ru-RU"/>
              </w:rPr>
            </w:pPr>
          </w:p>
        </w:tc>
      </w:tr>
      <w:tr w:rsidR="008E479C" w:rsidRPr="001D40E1" w:rsidTr="007A72B8">
        <w:trPr>
          <w:jc w:val="center"/>
        </w:trPr>
        <w:tc>
          <w:tcPr>
            <w:tcW w:w="1498" w:type="dxa"/>
            <w:tcBorders>
              <w:top w:val="single" w:sz="4" w:space="0" w:color="auto"/>
              <w:left w:val="single" w:sz="4" w:space="0" w:color="auto"/>
              <w:bottom w:val="single" w:sz="4" w:space="0" w:color="auto"/>
              <w:right w:val="single" w:sz="4" w:space="0" w:color="auto"/>
            </w:tcBorders>
          </w:tcPr>
          <w:p w:rsidR="008E479C" w:rsidRPr="001D40E1" w:rsidRDefault="008E479C" w:rsidP="007A72B8">
            <w:pPr>
              <w:suppressAutoHyphens w:val="0"/>
              <w:jc w:val="both"/>
              <w:rPr>
                <w:sz w:val="24"/>
                <w:szCs w:val="24"/>
                <w:lang w:eastAsia="ru-RU"/>
              </w:rPr>
            </w:pPr>
          </w:p>
        </w:tc>
        <w:tc>
          <w:tcPr>
            <w:tcW w:w="3880" w:type="dxa"/>
            <w:tcBorders>
              <w:top w:val="single" w:sz="4" w:space="0" w:color="auto"/>
              <w:left w:val="single" w:sz="4" w:space="0" w:color="auto"/>
              <w:bottom w:val="single" w:sz="4" w:space="0" w:color="auto"/>
              <w:right w:val="single" w:sz="4" w:space="0" w:color="auto"/>
            </w:tcBorders>
          </w:tcPr>
          <w:p w:rsidR="008E479C" w:rsidRPr="001D40E1" w:rsidRDefault="008E479C" w:rsidP="007A72B8">
            <w:pPr>
              <w:suppressAutoHyphens w:val="0"/>
              <w:jc w:val="both"/>
              <w:rPr>
                <w:sz w:val="24"/>
                <w:szCs w:val="24"/>
                <w:lang w:eastAsia="ru-RU"/>
              </w:rPr>
            </w:pPr>
          </w:p>
        </w:tc>
        <w:tc>
          <w:tcPr>
            <w:tcW w:w="1979" w:type="dxa"/>
            <w:tcBorders>
              <w:top w:val="single" w:sz="4" w:space="0" w:color="auto"/>
              <w:left w:val="single" w:sz="4" w:space="0" w:color="auto"/>
              <w:bottom w:val="single" w:sz="4" w:space="0" w:color="auto"/>
              <w:right w:val="single" w:sz="4" w:space="0" w:color="auto"/>
            </w:tcBorders>
          </w:tcPr>
          <w:p w:rsidR="008E479C" w:rsidRPr="001D40E1" w:rsidRDefault="008E479C" w:rsidP="007A72B8">
            <w:pPr>
              <w:suppressAutoHyphens w:val="0"/>
              <w:jc w:val="both"/>
              <w:rPr>
                <w:sz w:val="24"/>
                <w:szCs w:val="24"/>
                <w:lang w:eastAsia="ru-RU"/>
              </w:rPr>
            </w:pPr>
          </w:p>
        </w:tc>
        <w:tc>
          <w:tcPr>
            <w:tcW w:w="2825" w:type="dxa"/>
            <w:tcBorders>
              <w:top w:val="single" w:sz="4" w:space="0" w:color="auto"/>
              <w:left w:val="single" w:sz="4" w:space="0" w:color="auto"/>
              <w:bottom w:val="single" w:sz="4" w:space="0" w:color="auto"/>
              <w:right w:val="single" w:sz="4" w:space="0" w:color="auto"/>
            </w:tcBorders>
          </w:tcPr>
          <w:p w:rsidR="008E479C" w:rsidRPr="001D40E1" w:rsidRDefault="008E479C" w:rsidP="007A72B8">
            <w:pPr>
              <w:suppressAutoHyphens w:val="0"/>
              <w:jc w:val="both"/>
              <w:rPr>
                <w:sz w:val="24"/>
                <w:szCs w:val="24"/>
                <w:lang w:eastAsia="ru-RU"/>
              </w:rPr>
            </w:pPr>
          </w:p>
        </w:tc>
      </w:tr>
      <w:tr w:rsidR="008E479C" w:rsidRPr="001D40E1" w:rsidTr="007A72B8">
        <w:trPr>
          <w:jc w:val="center"/>
        </w:trPr>
        <w:tc>
          <w:tcPr>
            <w:tcW w:w="1498" w:type="dxa"/>
            <w:tcBorders>
              <w:top w:val="single" w:sz="4" w:space="0" w:color="auto"/>
              <w:left w:val="single" w:sz="4" w:space="0" w:color="auto"/>
              <w:bottom w:val="single" w:sz="4" w:space="0" w:color="auto"/>
              <w:right w:val="single" w:sz="4" w:space="0" w:color="auto"/>
            </w:tcBorders>
          </w:tcPr>
          <w:p w:rsidR="008E479C" w:rsidRPr="001D40E1" w:rsidRDefault="008E479C" w:rsidP="007A72B8">
            <w:pPr>
              <w:suppressAutoHyphens w:val="0"/>
              <w:jc w:val="both"/>
              <w:rPr>
                <w:sz w:val="24"/>
                <w:szCs w:val="24"/>
                <w:lang w:eastAsia="ru-RU"/>
              </w:rPr>
            </w:pPr>
          </w:p>
        </w:tc>
        <w:tc>
          <w:tcPr>
            <w:tcW w:w="3880" w:type="dxa"/>
            <w:tcBorders>
              <w:top w:val="single" w:sz="4" w:space="0" w:color="auto"/>
              <w:left w:val="single" w:sz="4" w:space="0" w:color="auto"/>
              <w:bottom w:val="single" w:sz="4" w:space="0" w:color="auto"/>
              <w:right w:val="single" w:sz="4" w:space="0" w:color="auto"/>
            </w:tcBorders>
          </w:tcPr>
          <w:p w:rsidR="008E479C" w:rsidRPr="001D40E1" w:rsidRDefault="008E479C" w:rsidP="007A72B8">
            <w:pPr>
              <w:suppressAutoHyphens w:val="0"/>
              <w:jc w:val="both"/>
              <w:rPr>
                <w:sz w:val="24"/>
                <w:szCs w:val="24"/>
                <w:lang w:eastAsia="ru-RU"/>
              </w:rPr>
            </w:pPr>
          </w:p>
        </w:tc>
        <w:tc>
          <w:tcPr>
            <w:tcW w:w="1979" w:type="dxa"/>
            <w:tcBorders>
              <w:top w:val="single" w:sz="4" w:space="0" w:color="auto"/>
              <w:left w:val="single" w:sz="4" w:space="0" w:color="auto"/>
              <w:bottom w:val="single" w:sz="4" w:space="0" w:color="auto"/>
              <w:right w:val="single" w:sz="4" w:space="0" w:color="auto"/>
            </w:tcBorders>
          </w:tcPr>
          <w:p w:rsidR="008E479C" w:rsidRPr="001D40E1" w:rsidRDefault="008E479C" w:rsidP="007A72B8">
            <w:pPr>
              <w:suppressAutoHyphens w:val="0"/>
              <w:jc w:val="both"/>
              <w:rPr>
                <w:sz w:val="24"/>
                <w:szCs w:val="24"/>
                <w:lang w:eastAsia="ru-RU"/>
              </w:rPr>
            </w:pPr>
          </w:p>
        </w:tc>
        <w:tc>
          <w:tcPr>
            <w:tcW w:w="2825" w:type="dxa"/>
            <w:tcBorders>
              <w:top w:val="single" w:sz="4" w:space="0" w:color="auto"/>
              <w:left w:val="single" w:sz="4" w:space="0" w:color="auto"/>
              <w:bottom w:val="single" w:sz="4" w:space="0" w:color="auto"/>
              <w:right w:val="single" w:sz="4" w:space="0" w:color="auto"/>
            </w:tcBorders>
          </w:tcPr>
          <w:p w:rsidR="008E479C" w:rsidRPr="001D40E1" w:rsidRDefault="008E479C" w:rsidP="007A72B8">
            <w:pPr>
              <w:suppressAutoHyphens w:val="0"/>
              <w:jc w:val="both"/>
              <w:rPr>
                <w:sz w:val="24"/>
                <w:szCs w:val="24"/>
                <w:lang w:eastAsia="ru-RU"/>
              </w:rPr>
            </w:pPr>
          </w:p>
        </w:tc>
      </w:tr>
      <w:tr w:rsidR="008E479C" w:rsidRPr="001D40E1" w:rsidTr="007A72B8">
        <w:trPr>
          <w:jc w:val="center"/>
        </w:trPr>
        <w:tc>
          <w:tcPr>
            <w:tcW w:w="1498" w:type="dxa"/>
            <w:tcBorders>
              <w:top w:val="single" w:sz="4" w:space="0" w:color="auto"/>
              <w:left w:val="single" w:sz="4" w:space="0" w:color="auto"/>
              <w:bottom w:val="single" w:sz="4" w:space="0" w:color="auto"/>
              <w:right w:val="single" w:sz="4" w:space="0" w:color="auto"/>
            </w:tcBorders>
          </w:tcPr>
          <w:p w:rsidR="008E479C" w:rsidRPr="001D40E1" w:rsidRDefault="008E479C" w:rsidP="007A72B8">
            <w:pPr>
              <w:suppressAutoHyphens w:val="0"/>
              <w:jc w:val="both"/>
              <w:rPr>
                <w:sz w:val="24"/>
                <w:szCs w:val="24"/>
                <w:lang w:eastAsia="ru-RU"/>
              </w:rPr>
            </w:pPr>
          </w:p>
        </w:tc>
        <w:tc>
          <w:tcPr>
            <w:tcW w:w="3880" w:type="dxa"/>
            <w:tcBorders>
              <w:top w:val="single" w:sz="4" w:space="0" w:color="auto"/>
              <w:left w:val="single" w:sz="4" w:space="0" w:color="auto"/>
              <w:bottom w:val="single" w:sz="4" w:space="0" w:color="auto"/>
              <w:right w:val="single" w:sz="4" w:space="0" w:color="auto"/>
            </w:tcBorders>
          </w:tcPr>
          <w:p w:rsidR="008E479C" w:rsidRPr="001D40E1" w:rsidRDefault="008E479C" w:rsidP="007A72B8">
            <w:pPr>
              <w:suppressAutoHyphens w:val="0"/>
              <w:jc w:val="both"/>
              <w:rPr>
                <w:sz w:val="24"/>
                <w:szCs w:val="24"/>
                <w:lang w:eastAsia="ru-RU"/>
              </w:rPr>
            </w:pPr>
          </w:p>
        </w:tc>
        <w:tc>
          <w:tcPr>
            <w:tcW w:w="1979" w:type="dxa"/>
            <w:tcBorders>
              <w:top w:val="single" w:sz="4" w:space="0" w:color="auto"/>
              <w:left w:val="single" w:sz="4" w:space="0" w:color="auto"/>
              <w:bottom w:val="single" w:sz="4" w:space="0" w:color="auto"/>
              <w:right w:val="single" w:sz="4" w:space="0" w:color="auto"/>
            </w:tcBorders>
          </w:tcPr>
          <w:p w:rsidR="008E479C" w:rsidRPr="001D40E1" w:rsidRDefault="008E479C" w:rsidP="007A72B8">
            <w:pPr>
              <w:suppressAutoHyphens w:val="0"/>
              <w:jc w:val="both"/>
              <w:rPr>
                <w:sz w:val="24"/>
                <w:szCs w:val="24"/>
                <w:lang w:eastAsia="ru-RU"/>
              </w:rPr>
            </w:pPr>
          </w:p>
        </w:tc>
        <w:tc>
          <w:tcPr>
            <w:tcW w:w="2825" w:type="dxa"/>
            <w:tcBorders>
              <w:top w:val="single" w:sz="4" w:space="0" w:color="auto"/>
              <w:left w:val="single" w:sz="4" w:space="0" w:color="auto"/>
              <w:bottom w:val="single" w:sz="4" w:space="0" w:color="auto"/>
              <w:right w:val="single" w:sz="4" w:space="0" w:color="auto"/>
            </w:tcBorders>
          </w:tcPr>
          <w:p w:rsidR="008E479C" w:rsidRPr="001D40E1" w:rsidRDefault="008E479C" w:rsidP="007A72B8">
            <w:pPr>
              <w:suppressAutoHyphens w:val="0"/>
              <w:jc w:val="both"/>
              <w:rPr>
                <w:sz w:val="24"/>
                <w:szCs w:val="24"/>
                <w:lang w:eastAsia="ru-RU"/>
              </w:rPr>
            </w:pPr>
          </w:p>
        </w:tc>
      </w:tr>
      <w:tr w:rsidR="008E479C" w:rsidRPr="001D40E1" w:rsidTr="007A72B8">
        <w:trPr>
          <w:jc w:val="center"/>
        </w:trPr>
        <w:tc>
          <w:tcPr>
            <w:tcW w:w="1498" w:type="dxa"/>
            <w:tcBorders>
              <w:top w:val="single" w:sz="4" w:space="0" w:color="auto"/>
              <w:left w:val="single" w:sz="4" w:space="0" w:color="auto"/>
              <w:bottom w:val="single" w:sz="4" w:space="0" w:color="auto"/>
              <w:right w:val="single" w:sz="4" w:space="0" w:color="auto"/>
            </w:tcBorders>
          </w:tcPr>
          <w:p w:rsidR="008E479C" w:rsidRPr="001D40E1" w:rsidRDefault="008E479C" w:rsidP="007A72B8">
            <w:pPr>
              <w:suppressAutoHyphens w:val="0"/>
              <w:jc w:val="both"/>
              <w:rPr>
                <w:sz w:val="24"/>
                <w:szCs w:val="24"/>
                <w:lang w:eastAsia="ru-RU"/>
              </w:rPr>
            </w:pPr>
          </w:p>
        </w:tc>
        <w:tc>
          <w:tcPr>
            <w:tcW w:w="3880" w:type="dxa"/>
            <w:tcBorders>
              <w:top w:val="single" w:sz="4" w:space="0" w:color="auto"/>
              <w:left w:val="single" w:sz="4" w:space="0" w:color="auto"/>
              <w:bottom w:val="single" w:sz="4" w:space="0" w:color="auto"/>
              <w:right w:val="single" w:sz="4" w:space="0" w:color="auto"/>
            </w:tcBorders>
          </w:tcPr>
          <w:p w:rsidR="008E479C" w:rsidRPr="001D40E1" w:rsidRDefault="008E479C" w:rsidP="007A72B8">
            <w:pPr>
              <w:suppressAutoHyphens w:val="0"/>
              <w:jc w:val="both"/>
              <w:rPr>
                <w:sz w:val="24"/>
                <w:szCs w:val="24"/>
                <w:lang w:eastAsia="ru-RU"/>
              </w:rPr>
            </w:pPr>
          </w:p>
        </w:tc>
        <w:tc>
          <w:tcPr>
            <w:tcW w:w="1979" w:type="dxa"/>
            <w:tcBorders>
              <w:top w:val="single" w:sz="4" w:space="0" w:color="auto"/>
              <w:left w:val="single" w:sz="4" w:space="0" w:color="auto"/>
              <w:bottom w:val="single" w:sz="4" w:space="0" w:color="auto"/>
              <w:right w:val="single" w:sz="4" w:space="0" w:color="auto"/>
            </w:tcBorders>
          </w:tcPr>
          <w:p w:rsidR="008E479C" w:rsidRPr="001D40E1" w:rsidRDefault="008E479C" w:rsidP="007A72B8">
            <w:pPr>
              <w:suppressAutoHyphens w:val="0"/>
              <w:jc w:val="both"/>
              <w:rPr>
                <w:sz w:val="24"/>
                <w:szCs w:val="24"/>
                <w:lang w:eastAsia="ru-RU"/>
              </w:rPr>
            </w:pPr>
          </w:p>
        </w:tc>
        <w:tc>
          <w:tcPr>
            <w:tcW w:w="2825" w:type="dxa"/>
            <w:tcBorders>
              <w:top w:val="single" w:sz="4" w:space="0" w:color="auto"/>
              <w:left w:val="single" w:sz="4" w:space="0" w:color="auto"/>
              <w:bottom w:val="single" w:sz="4" w:space="0" w:color="auto"/>
              <w:right w:val="single" w:sz="4" w:space="0" w:color="auto"/>
            </w:tcBorders>
          </w:tcPr>
          <w:p w:rsidR="008E479C" w:rsidRPr="001D40E1" w:rsidRDefault="008E479C" w:rsidP="007A72B8">
            <w:pPr>
              <w:suppressAutoHyphens w:val="0"/>
              <w:jc w:val="both"/>
              <w:rPr>
                <w:sz w:val="24"/>
                <w:szCs w:val="24"/>
                <w:lang w:eastAsia="ru-RU"/>
              </w:rPr>
            </w:pPr>
          </w:p>
        </w:tc>
      </w:tr>
      <w:tr w:rsidR="008E479C" w:rsidRPr="001D40E1" w:rsidTr="007A72B8">
        <w:trPr>
          <w:jc w:val="center"/>
        </w:trPr>
        <w:tc>
          <w:tcPr>
            <w:tcW w:w="1498" w:type="dxa"/>
            <w:tcBorders>
              <w:top w:val="single" w:sz="4" w:space="0" w:color="auto"/>
              <w:left w:val="single" w:sz="4" w:space="0" w:color="auto"/>
              <w:bottom w:val="single" w:sz="4" w:space="0" w:color="auto"/>
              <w:right w:val="single" w:sz="4" w:space="0" w:color="auto"/>
            </w:tcBorders>
          </w:tcPr>
          <w:p w:rsidR="008E479C" w:rsidRPr="001D40E1" w:rsidRDefault="008E479C" w:rsidP="007A72B8">
            <w:pPr>
              <w:suppressAutoHyphens w:val="0"/>
              <w:jc w:val="both"/>
              <w:rPr>
                <w:sz w:val="24"/>
                <w:szCs w:val="24"/>
                <w:lang w:eastAsia="ru-RU"/>
              </w:rPr>
            </w:pPr>
          </w:p>
        </w:tc>
        <w:tc>
          <w:tcPr>
            <w:tcW w:w="3880" w:type="dxa"/>
            <w:tcBorders>
              <w:top w:val="single" w:sz="4" w:space="0" w:color="auto"/>
              <w:left w:val="single" w:sz="4" w:space="0" w:color="auto"/>
              <w:bottom w:val="single" w:sz="4" w:space="0" w:color="auto"/>
              <w:right w:val="single" w:sz="4" w:space="0" w:color="auto"/>
            </w:tcBorders>
          </w:tcPr>
          <w:p w:rsidR="008E479C" w:rsidRPr="001D40E1" w:rsidRDefault="008E479C" w:rsidP="007A72B8">
            <w:pPr>
              <w:suppressAutoHyphens w:val="0"/>
              <w:jc w:val="both"/>
              <w:rPr>
                <w:sz w:val="24"/>
                <w:szCs w:val="24"/>
                <w:lang w:eastAsia="ru-RU"/>
              </w:rPr>
            </w:pPr>
          </w:p>
        </w:tc>
        <w:tc>
          <w:tcPr>
            <w:tcW w:w="1979" w:type="dxa"/>
            <w:tcBorders>
              <w:top w:val="single" w:sz="4" w:space="0" w:color="auto"/>
              <w:left w:val="single" w:sz="4" w:space="0" w:color="auto"/>
              <w:bottom w:val="single" w:sz="4" w:space="0" w:color="auto"/>
              <w:right w:val="single" w:sz="4" w:space="0" w:color="auto"/>
            </w:tcBorders>
          </w:tcPr>
          <w:p w:rsidR="008E479C" w:rsidRPr="001D40E1" w:rsidRDefault="008E479C" w:rsidP="007A72B8">
            <w:pPr>
              <w:suppressAutoHyphens w:val="0"/>
              <w:jc w:val="both"/>
              <w:rPr>
                <w:sz w:val="24"/>
                <w:szCs w:val="24"/>
                <w:lang w:eastAsia="ru-RU"/>
              </w:rPr>
            </w:pPr>
          </w:p>
        </w:tc>
        <w:tc>
          <w:tcPr>
            <w:tcW w:w="2825" w:type="dxa"/>
            <w:tcBorders>
              <w:top w:val="single" w:sz="4" w:space="0" w:color="auto"/>
              <w:left w:val="single" w:sz="4" w:space="0" w:color="auto"/>
              <w:bottom w:val="single" w:sz="4" w:space="0" w:color="auto"/>
              <w:right w:val="single" w:sz="4" w:space="0" w:color="auto"/>
            </w:tcBorders>
          </w:tcPr>
          <w:p w:rsidR="008E479C" w:rsidRPr="001D40E1" w:rsidRDefault="008E479C" w:rsidP="007A72B8">
            <w:pPr>
              <w:suppressAutoHyphens w:val="0"/>
              <w:jc w:val="both"/>
              <w:rPr>
                <w:sz w:val="24"/>
                <w:szCs w:val="24"/>
                <w:lang w:eastAsia="ru-RU"/>
              </w:rPr>
            </w:pPr>
          </w:p>
        </w:tc>
      </w:tr>
      <w:tr w:rsidR="008E479C" w:rsidRPr="001D40E1" w:rsidTr="007A72B8">
        <w:trPr>
          <w:jc w:val="center"/>
        </w:trPr>
        <w:tc>
          <w:tcPr>
            <w:tcW w:w="1498" w:type="dxa"/>
            <w:tcBorders>
              <w:top w:val="single" w:sz="4" w:space="0" w:color="auto"/>
              <w:left w:val="single" w:sz="4" w:space="0" w:color="auto"/>
              <w:bottom w:val="single" w:sz="4" w:space="0" w:color="auto"/>
              <w:right w:val="single" w:sz="4" w:space="0" w:color="auto"/>
            </w:tcBorders>
          </w:tcPr>
          <w:p w:rsidR="008E479C" w:rsidRPr="001D40E1" w:rsidRDefault="008E479C" w:rsidP="007A72B8">
            <w:pPr>
              <w:suppressAutoHyphens w:val="0"/>
              <w:jc w:val="both"/>
              <w:rPr>
                <w:sz w:val="24"/>
                <w:szCs w:val="24"/>
                <w:lang w:eastAsia="ru-RU"/>
              </w:rPr>
            </w:pPr>
          </w:p>
        </w:tc>
        <w:tc>
          <w:tcPr>
            <w:tcW w:w="3880" w:type="dxa"/>
            <w:tcBorders>
              <w:top w:val="single" w:sz="4" w:space="0" w:color="auto"/>
              <w:left w:val="single" w:sz="4" w:space="0" w:color="auto"/>
              <w:bottom w:val="single" w:sz="4" w:space="0" w:color="auto"/>
              <w:right w:val="single" w:sz="4" w:space="0" w:color="auto"/>
            </w:tcBorders>
          </w:tcPr>
          <w:p w:rsidR="008E479C" w:rsidRPr="001D40E1" w:rsidRDefault="008E479C" w:rsidP="007A72B8">
            <w:pPr>
              <w:suppressAutoHyphens w:val="0"/>
              <w:jc w:val="both"/>
              <w:rPr>
                <w:sz w:val="24"/>
                <w:szCs w:val="24"/>
                <w:lang w:eastAsia="ru-RU"/>
              </w:rPr>
            </w:pPr>
          </w:p>
        </w:tc>
        <w:tc>
          <w:tcPr>
            <w:tcW w:w="1979" w:type="dxa"/>
            <w:tcBorders>
              <w:top w:val="single" w:sz="4" w:space="0" w:color="auto"/>
              <w:left w:val="single" w:sz="4" w:space="0" w:color="auto"/>
              <w:bottom w:val="single" w:sz="4" w:space="0" w:color="auto"/>
              <w:right w:val="single" w:sz="4" w:space="0" w:color="auto"/>
            </w:tcBorders>
          </w:tcPr>
          <w:p w:rsidR="008E479C" w:rsidRPr="001D40E1" w:rsidRDefault="008E479C" w:rsidP="007A72B8">
            <w:pPr>
              <w:suppressAutoHyphens w:val="0"/>
              <w:jc w:val="both"/>
              <w:rPr>
                <w:sz w:val="24"/>
                <w:szCs w:val="24"/>
                <w:lang w:eastAsia="ru-RU"/>
              </w:rPr>
            </w:pPr>
          </w:p>
        </w:tc>
        <w:tc>
          <w:tcPr>
            <w:tcW w:w="2825" w:type="dxa"/>
            <w:tcBorders>
              <w:top w:val="single" w:sz="4" w:space="0" w:color="auto"/>
              <w:left w:val="single" w:sz="4" w:space="0" w:color="auto"/>
              <w:bottom w:val="single" w:sz="4" w:space="0" w:color="auto"/>
              <w:right w:val="single" w:sz="4" w:space="0" w:color="auto"/>
            </w:tcBorders>
          </w:tcPr>
          <w:p w:rsidR="008E479C" w:rsidRPr="001D40E1" w:rsidRDefault="008E479C" w:rsidP="007A72B8">
            <w:pPr>
              <w:suppressAutoHyphens w:val="0"/>
              <w:jc w:val="both"/>
              <w:rPr>
                <w:sz w:val="24"/>
                <w:szCs w:val="24"/>
                <w:lang w:eastAsia="ru-RU"/>
              </w:rPr>
            </w:pPr>
          </w:p>
        </w:tc>
      </w:tr>
      <w:tr w:rsidR="008E479C" w:rsidRPr="001D40E1" w:rsidTr="007A72B8">
        <w:trPr>
          <w:jc w:val="center"/>
        </w:trPr>
        <w:tc>
          <w:tcPr>
            <w:tcW w:w="1498" w:type="dxa"/>
            <w:tcBorders>
              <w:top w:val="single" w:sz="4" w:space="0" w:color="auto"/>
              <w:left w:val="single" w:sz="4" w:space="0" w:color="auto"/>
              <w:bottom w:val="single" w:sz="4" w:space="0" w:color="auto"/>
              <w:right w:val="single" w:sz="4" w:space="0" w:color="auto"/>
            </w:tcBorders>
          </w:tcPr>
          <w:p w:rsidR="008E479C" w:rsidRPr="001D40E1" w:rsidRDefault="008E479C" w:rsidP="007A72B8">
            <w:pPr>
              <w:suppressAutoHyphens w:val="0"/>
              <w:jc w:val="both"/>
              <w:rPr>
                <w:sz w:val="24"/>
                <w:szCs w:val="24"/>
                <w:lang w:eastAsia="ru-RU"/>
              </w:rPr>
            </w:pPr>
          </w:p>
        </w:tc>
        <w:tc>
          <w:tcPr>
            <w:tcW w:w="3880" w:type="dxa"/>
            <w:tcBorders>
              <w:top w:val="single" w:sz="4" w:space="0" w:color="auto"/>
              <w:left w:val="single" w:sz="4" w:space="0" w:color="auto"/>
              <w:bottom w:val="single" w:sz="4" w:space="0" w:color="auto"/>
              <w:right w:val="single" w:sz="4" w:space="0" w:color="auto"/>
            </w:tcBorders>
          </w:tcPr>
          <w:p w:rsidR="008E479C" w:rsidRPr="001D40E1" w:rsidRDefault="008E479C" w:rsidP="007A72B8">
            <w:pPr>
              <w:suppressAutoHyphens w:val="0"/>
              <w:jc w:val="both"/>
              <w:rPr>
                <w:sz w:val="24"/>
                <w:szCs w:val="24"/>
                <w:lang w:eastAsia="ru-RU"/>
              </w:rPr>
            </w:pPr>
          </w:p>
        </w:tc>
        <w:tc>
          <w:tcPr>
            <w:tcW w:w="1979" w:type="dxa"/>
            <w:tcBorders>
              <w:top w:val="single" w:sz="4" w:space="0" w:color="auto"/>
              <w:left w:val="single" w:sz="4" w:space="0" w:color="auto"/>
              <w:bottom w:val="single" w:sz="4" w:space="0" w:color="auto"/>
              <w:right w:val="single" w:sz="4" w:space="0" w:color="auto"/>
            </w:tcBorders>
          </w:tcPr>
          <w:p w:rsidR="008E479C" w:rsidRPr="001D40E1" w:rsidRDefault="008E479C" w:rsidP="007A72B8">
            <w:pPr>
              <w:suppressAutoHyphens w:val="0"/>
              <w:jc w:val="both"/>
              <w:rPr>
                <w:sz w:val="24"/>
                <w:szCs w:val="24"/>
                <w:lang w:eastAsia="ru-RU"/>
              </w:rPr>
            </w:pPr>
          </w:p>
        </w:tc>
        <w:tc>
          <w:tcPr>
            <w:tcW w:w="2825" w:type="dxa"/>
            <w:tcBorders>
              <w:top w:val="single" w:sz="4" w:space="0" w:color="auto"/>
              <w:left w:val="single" w:sz="4" w:space="0" w:color="auto"/>
              <w:bottom w:val="single" w:sz="4" w:space="0" w:color="auto"/>
              <w:right w:val="single" w:sz="4" w:space="0" w:color="auto"/>
            </w:tcBorders>
          </w:tcPr>
          <w:p w:rsidR="008E479C" w:rsidRPr="001D40E1" w:rsidRDefault="008E479C" w:rsidP="007A72B8">
            <w:pPr>
              <w:suppressAutoHyphens w:val="0"/>
              <w:jc w:val="both"/>
              <w:rPr>
                <w:sz w:val="24"/>
                <w:szCs w:val="24"/>
                <w:lang w:eastAsia="ru-RU"/>
              </w:rPr>
            </w:pPr>
          </w:p>
        </w:tc>
      </w:tr>
      <w:tr w:rsidR="008E479C" w:rsidRPr="001D40E1" w:rsidTr="007A72B8">
        <w:trPr>
          <w:jc w:val="center"/>
        </w:trPr>
        <w:tc>
          <w:tcPr>
            <w:tcW w:w="1498" w:type="dxa"/>
            <w:tcBorders>
              <w:top w:val="single" w:sz="4" w:space="0" w:color="auto"/>
              <w:left w:val="single" w:sz="4" w:space="0" w:color="auto"/>
              <w:bottom w:val="single" w:sz="4" w:space="0" w:color="auto"/>
              <w:right w:val="single" w:sz="4" w:space="0" w:color="auto"/>
            </w:tcBorders>
          </w:tcPr>
          <w:p w:rsidR="008E479C" w:rsidRPr="001D40E1" w:rsidRDefault="008E479C" w:rsidP="007A72B8">
            <w:pPr>
              <w:suppressAutoHyphens w:val="0"/>
              <w:jc w:val="both"/>
              <w:rPr>
                <w:sz w:val="24"/>
                <w:szCs w:val="24"/>
                <w:lang w:eastAsia="ru-RU"/>
              </w:rPr>
            </w:pPr>
          </w:p>
        </w:tc>
        <w:tc>
          <w:tcPr>
            <w:tcW w:w="3880" w:type="dxa"/>
            <w:tcBorders>
              <w:top w:val="single" w:sz="4" w:space="0" w:color="auto"/>
              <w:left w:val="single" w:sz="4" w:space="0" w:color="auto"/>
              <w:bottom w:val="single" w:sz="4" w:space="0" w:color="auto"/>
              <w:right w:val="single" w:sz="4" w:space="0" w:color="auto"/>
            </w:tcBorders>
          </w:tcPr>
          <w:p w:rsidR="008E479C" w:rsidRPr="001D40E1" w:rsidRDefault="008E479C" w:rsidP="007A72B8">
            <w:pPr>
              <w:suppressAutoHyphens w:val="0"/>
              <w:jc w:val="both"/>
              <w:rPr>
                <w:sz w:val="24"/>
                <w:szCs w:val="24"/>
                <w:lang w:eastAsia="ru-RU"/>
              </w:rPr>
            </w:pPr>
          </w:p>
        </w:tc>
        <w:tc>
          <w:tcPr>
            <w:tcW w:w="1979" w:type="dxa"/>
            <w:tcBorders>
              <w:top w:val="single" w:sz="4" w:space="0" w:color="auto"/>
              <w:left w:val="single" w:sz="4" w:space="0" w:color="auto"/>
              <w:bottom w:val="single" w:sz="4" w:space="0" w:color="auto"/>
              <w:right w:val="single" w:sz="4" w:space="0" w:color="auto"/>
            </w:tcBorders>
          </w:tcPr>
          <w:p w:rsidR="008E479C" w:rsidRPr="001D40E1" w:rsidRDefault="008E479C" w:rsidP="007A72B8">
            <w:pPr>
              <w:suppressAutoHyphens w:val="0"/>
              <w:jc w:val="both"/>
              <w:rPr>
                <w:sz w:val="24"/>
                <w:szCs w:val="24"/>
                <w:lang w:eastAsia="ru-RU"/>
              </w:rPr>
            </w:pPr>
          </w:p>
        </w:tc>
        <w:tc>
          <w:tcPr>
            <w:tcW w:w="2825" w:type="dxa"/>
            <w:tcBorders>
              <w:top w:val="single" w:sz="4" w:space="0" w:color="auto"/>
              <w:left w:val="single" w:sz="4" w:space="0" w:color="auto"/>
              <w:bottom w:val="single" w:sz="4" w:space="0" w:color="auto"/>
              <w:right w:val="single" w:sz="4" w:space="0" w:color="auto"/>
            </w:tcBorders>
          </w:tcPr>
          <w:p w:rsidR="008E479C" w:rsidRPr="001D40E1" w:rsidRDefault="008E479C" w:rsidP="007A72B8">
            <w:pPr>
              <w:suppressAutoHyphens w:val="0"/>
              <w:jc w:val="both"/>
              <w:rPr>
                <w:sz w:val="24"/>
                <w:szCs w:val="24"/>
                <w:lang w:eastAsia="ru-RU"/>
              </w:rPr>
            </w:pPr>
          </w:p>
        </w:tc>
      </w:tr>
      <w:tr w:rsidR="008E479C" w:rsidRPr="001D40E1" w:rsidTr="007A72B8">
        <w:trPr>
          <w:jc w:val="center"/>
        </w:trPr>
        <w:tc>
          <w:tcPr>
            <w:tcW w:w="1498" w:type="dxa"/>
            <w:tcBorders>
              <w:top w:val="single" w:sz="4" w:space="0" w:color="auto"/>
              <w:left w:val="single" w:sz="4" w:space="0" w:color="auto"/>
              <w:bottom w:val="single" w:sz="4" w:space="0" w:color="auto"/>
              <w:right w:val="single" w:sz="4" w:space="0" w:color="auto"/>
            </w:tcBorders>
          </w:tcPr>
          <w:p w:rsidR="008E479C" w:rsidRPr="001D40E1" w:rsidRDefault="008E479C" w:rsidP="007A72B8">
            <w:pPr>
              <w:suppressAutoHyphens w:val="0"/>
              <w:jc w:val="both"/>
              <w:rPr>
                <w:sz w:val="24"/>
                <w:szCs w:val="24"/>
                <w:lang w:eastAsia="ru-RU"/>
              </w:rPr>
            </w:pPr>
          </w:p>
        </w:tc>
        <w:tc>
          <w:tcPr>
            <w:tcW w:w="3880" w:type="dxa"/>
            <w:tcBorders>
              <w:top w:val="single" w:sz="4" w:space="0" w:color="auto"/>
              <w:left w:val="single" w:sz="4" w:space="0" w:color="auto"/>
              <w:bottom w:val="single" w:sz="4" w:space="0" w:color="auto"/>
              <w:right w:val="single" w:sz="4" w:space="0" w:color="auto"/>
            </w:tcBorders>
          </w:tcPr>
          <w:p w:rsidR="008E479C" w:rsidRPr="001D40E1" w:rsidRDefault="008E479C" w:rsidP="007A72B8">
            <w:pPr>
              <w:suppressAutoHyphens w:val="0"/>
              <w:jc w:val="both"/>
              <w:rPr>
                <w:sz w:val="24"/>
                <w:szCs w:val="24"/>
                <w:lang w:eastAsia="ru-RU"/>
              </w:rPr>
            </w:pPr>
          </w:p>
        </w:tc>
        <w:tc>
          <w:tcPr>
            <w:tcW w:w="1979" w:type="dxa"/>
            <w:tcBorders>
              <w:top w:val="single" w:sz="4" w:space="0" w:color="auto"/>
              <w:left w:val="single" w:sz="4" w:space="0" w:color="auto"/>
              <w:bottom w:val="single" w:sz="4" w:space="0" w:color="auto"/>
              <w:right w:val="single" w:sz="4" w:space="0" w:color="auto"/>
            </w:tcBorders>
          </w:tcPr>
          <w:p w:rsidR="008E479C" w:rsidRPr="001D40E1" w:rsidRDefault="008E479C" w:rsidP="007A72B8">
            <w:pPr>
              <w:suppressAutoHyphens w:val="0"/>
              <w:jc w:val="both"/>
              <w:rPr>
                <w:sz w:val="24"/>
                <w:szCs w:val="24"/>
                <w:lang w:eastAsia="ru-RU"/>
              </w:rPr>
            </w:pPr>
          </w:p>
        </w:tc>
        <w:tc>
          <w:tcPr>
            <w:tcW w:w="2825" w:type="dxa"/>
            <w:tcBorders>
              <w:top w:val="single" w:sz="4" w:space="0" w:color="auto"/>
              <w:left w:val="single" w:sz="4" w:space="0" w:color="auto"/>
              <w:bottom w:val="single" w:sz="4" w:space="0" w:color="auto"/>
              <w:right w:val="single" w:sz="4" w:space="0" w:color="auto"/>
            </w:tcBorders>
          </w:tcPr>
          <w:p w:rsidR="008E479C" w:rsidRPr="001D40E1" w:rsidRDefault="008E479C" w:rsidP="007A72B8">
            <w:pPr>
              <w:suppressAutoHyphens w:val="0"/>
              <w:jc w:val="both"/>
              <w:rPr>
                <w:sz w:val="24"/>
                <w:szCs w:val="24"/>
                <w:lang w:eastAsia="ru-RU"/>
              </w:rPr>
            </w:pPr>
          </w:p>
        </w:tc>
      </w:tr>
      <w:tr w:rsidR="008E479C" w:rsidRPr="001D40E1" w:rsidTr="007A72B8">
        <w:trPr>
          <w:jc w:val="center"/>
        </w:trPr>
        <w:tc>
          <w:tcPr>
            <w:tcW w:w="1498" w:type="dxa"/>
            <w:tcBorders>
              <w:top w:val="single" w:sz="4" w:space="0" w:color="auto"/>
              <w:left w:val="single" w:sz="4" w:space="0" w:color="auto"/>
              <w:bottom w:val="single" w:sz="4" w:space="0" w:color="auto"/>
              <w:right w:val="single" w:sz="4" w:space="0" w:color="auto"/>
            </w:tcBorders>
          </w:tcPr>
          <w:p w:rsidR="008E479C" w:rsidRPr="001D40E1" w:rsidRDefault="008E479C" w:rsidP="007A72B8">
            <w:pPr>
              <w:suppressAutoHyphens w:val="0"/>
              <w:jc w:val="both"/>
              <w:rPr>
                <w:sz w:val="24"/>
                <w:szCs w:val="24"/>
                <w:lang w:eastAsia="ru-RU"/>
              </w:rPr>
            </w:pPr>
          </w:p>
        </w:tc>
        <w:tc>
          <w:tcPr>
            <w:tcW w:w="3880" w:type="dxa"/>
            <w:tcBorders>
              <w:top w:val="single" w:sz="4" w:space="0" w:color="auto"/>
              <w:left w:val="single" w:sz="4" w:space="0" w:color="auto"/>
              <w:bottom w:val="single" w:sz="4" w:space="0" w:color="auto"/>
              <w:right w:val="single" w:sz="4" w:space="0" w:color="auto"/>
            </w:tcBorders>
          </w:tcPr>
          <w:p w:rsidR="008E479C" w:rsidRPr="001D40E1" w:rsidRDefault="008E479C" w:rsidP="007A72B8">
            <w:pPr>
              <w:suppressAutoHyphens w:val="0"/>
              <w:jc w:val="both"/>
              <w:rPr>
                <w:sz w:val="24"/>
                <w:szCs w:val="24"/>
                <w:lang w:eastAsia="ru-RU"/>
              </w:rPr>
            </w:pPr>
          </w:p>
        </w:tc>
        <w:tc>
          <w:tcPr>
            <w:tcW w:w="1979" w:type="dxa"/>
            <w:tcBorders>
              <w:top w:val="single" w:sz="4" w:space="0" w:color="auto"/>
              <w:left w:val="single" w:sz="4" w:space="0" w:color="auto"/>
              <w:bottom w:val="single" w:sz="4" w:space="0" w:color="auto"/>
              <w:right w:val="single" w:sz="4" w:space="0" w:color="auto"/>
            </w:tcBorders>
          </w:tcPr>
          <w:p w:rsidR="008E479C" w:rsidRPr="001D40E1" w:rsidRDefault="008E479C" w:rsidP="007A72B8">
            <w:pPr>
              <w:suppressAutoHyphens w:val="0"/>
              <w:jc w:val="both"/>
              <w:rPr>
                <w:sz w:val="24"/>
                <w:szCs w:val="24"/>
                <w:lang w:eastAsia="ru-RU"/>
              </w:rPr>
            </w:pPr>
          </w:p>
        </w:tc>
        <w:tc>
          <w:tcPr>
            <w:tcW w:w="2825" w:type="dxa"/>
            <w:tcBorders>
              <w:top w:val="single" w:sz="4" w:space="0" w:color="auto"/>
              <w:left w:val="single" w:sz="4" w:space="0" w:color="auto"/>
              <w:bottom w:val="single" w:sz="4" w:space="0" w:color="auto"/>
              <w:right w:val="single" w:sz="4" w:space="0" w:color="auto"/>
            </w:tcBorders>
          </w:tcPr>
          <w:p w:rsidR="008E479C" w:rsidRPr="001D40E1" w:rsidRDefault="008E479C" w:rsidP="007A72B8">
            <w:pPr>
              <w:suppressAutoHyphens w:val="0"/>
              <w:jc w:val="both"/>
              <w:rPr>
                <w:sz w:val="24"/>
                <w:szCs w:val="24"/>
                <w:lang w:eastAsia="ru-RU"/>
              </w:rPr>
            </w:pPr>
          </w:p>
        </w:tc>
      </w:tr>
      <w:tr w:rsidR="008E479C" w:rsidRPr="001D40E1" w:rsidTr="007A72B8">
        <w:trPr>
          <w:jc w:val="center"/>
        </w:trPr>
        <w:tc>
          <w:tcPr>
            <w:tcW w:w="1498" w:type="dxa"/>
            <w:tcBorders>
              <w:top w:val="single" w:sz="4" w:space="0" w:color="auto"/>
              <w:left w:val="single" w:sz="4" w:space="0" w:color="auto"/>
              <w:bottom w:val="single" w:sz="4" w:space="0" w:color="auto"/>
              <w:right w:val="single" w:sz="4" w:space="0" w:color="auto"/>
            </w:tcBorders>
          </w:tcPr>
          <w:p w:rsidR="008E479C" w:rsidRPr="001D40E1" w:rsidRDefault="008E479C" w:rsidP="007A72B8">
            <w:pPr>
              <w:suppressAutoHyphens w:val="0"/>
              <w:jc w:val="both"/>
              <w:rPr>
                <w:sz w:val="24"/>
                <w:szCs w:val="24"/>
                <w:lang w:eastAsia="ru-RU"/>
              </w:rPr>
            </w:pPr>
          </w:p>
        </w:tc>
        <w:tc>
          <w:tcPr>
            <w:tcW w:w="3880" w:type="dxa"/>
            <w:tcBorders>
              <w:top w:val="single" w:sz="4" w:space="0" w:color="auto"/>
              <w:left w:val="single" w:sz="4" w:space="0" w:color="auto"/>
              <w:bottom w:val="single" w:sz="4" w:space="0" w:color="auto"/>
              <w:right w:val="single" w:sz="4" w:space="0" w:color="auto"/>
            </w:tcBorders>
          </w:tcPr>
          <w:p w:rsidR="008E479C" w:rsidRPr="001D40E1" w:rsidRDefault="008E479C" w:rsidP="007A72B8">
            <w:pPr>
              <w:suppressAutoHyphens w:val="0"/>
              <w:jc w:val="both"/>
              <w:rPr>
                <w:sz w:val="24"/>
                <w:szCs w:val="24"/>
                <w:lang w:eastAsia="ru-RU"/>
              </w:rPr>
            </w:pPr>
          </w:p>
        </w:tc>
        <w:tc>
          <w:tcPr>
            <w:tcW w:w="1979" w:type="dxa"/>
            <w:tcBorders>
              <w:top w:val="single" w:sz="4" w:space="0" w:color="auto"/>
              <w:left w:val="single" w:sz="4" w:space="0" w:color="auto"/>
              <w:bottom w:val="single" w:sz="4" w:space="0" w:color="auto"/>
              <w:right w:val="single" w:sz="4" w:space="0" w:color="auto"/>
            </w:tcBorders>
          </w:tcPr>
          <w:p w:rsidR="008E479C" w:rsidRPr="001D40E1" w:rsidRDefault="008E479C" w:rsidP="007A72B8">
            <w:pPr>
              <w:suppressAutoHyphens w:val="0"/>
              <w:jc w:val="both"/>
              <w:rPr>
                <w:sz w:val="24"/>
                <w:szCs w:val="24"/>
                <w:lang w:eastAsia="ru-RU"/>
              </w:rPr>
            </w:pPr>
          </w:p>
        </w:tc>
        <w:tc>
          <w:tcPr>
            <w:tcW w:w="2825" w:type="dxa"/>
            <w:tcBorders>
              <w:top w:val="single" w:sz="4" w:space="0" w:color="auto"/>
              <w:left w:val="single" w:sz="4" w:space="0" w:color="auto"/>
              <w:bottom w:val="single" w:sz="4" w:space="0" w:color="auto"/>
              <w:right w:val="single" w:sz="4" w:space="0" w:color="auto"/>
            </w:tcBorders>
          </w:tcPr>
          <w:p w:rsidR="008E479C" w:rsidRPr="001D40E1" w:rsidRDefault="008E479C" w:rsidP="007A72B8">
            <w:pPr>
              <w:suppressAutoHyphens w:val="0"/>
              <w:jc w:val="both"/>
              <w:rPr>
                <w:sz w:val="24"/>
                <w:szCs w:val="24"/>
                <w:lang w:eastAsia="ru-RU"/>
              </w:rPr>
            </w:pPr>
          </w:p>
        </w:tc>
      </w:tr>
    </w:tbl>
    <w:p w:rsidR="008E479C" w:rsidRPr="001D40E1" w:rsidRDefault="008E479C" w:rsidP="008E479C">
      <w:pPr>
        <w:tabs>
          <w:tab w:val="left" w:pos="2070"/>
        </w:tabs>
        <w:spacing w:line="240" w:lineRule="atLeast"/>
        <w:jc w:val="center"/>
        <w:rPr>
          <w:b/>
          <w:bCs/>
          <w:i/>
          <w:iCs/>
          <w:sz w:val="24"/>
          <w:szCs w:val="24"/>
          <w:lang w:val="en-US"/>
        </w:rPr>
      </w:pPr>
    </w:p>
    <w:p w:rsidR="008E479C" w:rsidRDefault="008E479C" w:rsidP="008E479C">
      <w:pPr>
        <w:ind w:firstLine="284"/>
        <w:rPr>
          <w:b/>
          <w:bCs/>
          <w:i/>
          <w:iCs/>
          <w:lang w:val="en-US"/>
        </w:rPr>
      </w:pPr>
    </w:p>
    <w:p w:rsidR="008E479C" w:rsidRDefault="008E479C" w:rsidP="008E479C">
      <w:pPr>
        <w:ind w:firstLine="284"/>
        <w:jc w:val="right"/>
        <w:rPr>
          <w:b/>
          <w:i/>
          <w:sz w:val="26"/>
          <w:szCs w:val="26"/>
        </w:rPr>
      </w:pPr>
      <w:r>
        <w:rPr>
          <w:b/>
          <w:bCs/>
          <w:i/>
          <w:iCs/>
          <w:lang w:val="en-US"/>
        </w:rPr>
        <w:br w:type="page"/>
      </w:r>
      <w:r w:rsidRPr="005F15F6">
        <w:rPr>
          <w:b/>
          <w:i/>
          <w:sz w:val="26"/>
          <w:szCs w:val="26"/>
        </w:rPr>
        <w:lastRenderedPageBreak/>
        <w:t>Додаток Д</w:t>
      </w:r>
    </w:p>
    <w:p w:rsidR="008E479C" w:rsidRPr="005F15F6" w:rsidRDefault="008E479C" w:rsidP="008E479C">
      <w:pPr>
        <w:pStyle w:val="3"/>
        <w:keepNext w:val="0"/>
        <w:widowControl w:val="0"/>
        <w:suppressAutoHyphens w:val="0"/>
        <w:spacing w:line="360" w:lineRule="auto"/>
        <w:ind w:firstLine="0"/>
        <w:rPr>
          <w:sz w:val="28"/>
          <w:szCs w:val="28"/>
        </w:rPr>
      </w:pPr>
      <w:r w:rsidRPr="005F15F6">
        <w:rPr>
          <w:sz w:val="28"/>
          <w:szCs w:val="28"/>
        </w:rPr>
        <w:t xml:space="preserve">МІНІСТЕРСТВО </w:t>
      </w:r>
      <w:r w:rsidRPr="005F15F6">
        <w:rPr>
          <w:sz w:val="28"/>
        </w:rPr>
        <w:t xml:space="preserve">ОСВІТИ І НАУКИ </w:t>
      </w:r>
      <w:r w:rsidRPr="005F15F6">
        <w:rPr>
          <w:sz w:val="28"/>
          <w:szCs w:val="28"/>
        </w:rPr>
        <w:t>УКРАЇНИ</w:t>
      </w:r>
    </w:p>
    <w:p w:rsidR="008E479C" w:rsidRPr="005F15F6" w:rsidRDefault="008E479C" w:rsidP="008E479C">
      <w:pPr>
        <w:pStyle w:val="7"/>
        <w:keepNext w:val="0"/>
        <w:widowControl w:val="0"/>
        <w:suppressAutoHyphens w:val="0"/>
        <w:spacing w:line="360" w:lineRule="auto"/>
        <w:rPr>
          <w:b/>
          <w:sz w:val="22"/>
          <w:szCs w:val="22"/>
        </w:rPr>
      </w:pPr>
      <w:r w:rsidRPr="005F15F6">
        <w:rPr>
          <w:b/>
          <w:sz w:val="22"/>
          <w:szCs w:val="22"/>
        </w:rPr>
        <w:t>ЛЬВІВСЬКИЙ НАЦІОНАЛЬНИЙ УНІВЕРСИТЕТ ІМЕНІ ІВАНА ФРАНКА</w:t>
      </w:r>
    </w:p>
    <w:p w:rsidR="008E479C" w:rsidRPr="005F15F6" w:rsidRDefault="008E479C" w:rsidP="008E479C">
      <w:pPr>
        <w:tabs>
          <w:tab w:val="left" w:pos="7797"/>
        </w:tabs>
        <w:jc w:val="center"/>
        <w:rPr>
          <w:b/>
          <w:sz w:val="16"/>
          <w:szCs w:val="16"/>
        </w:rPr>
      </w:pPr>
    </w:p>
    <w:p w:rsidR="008E479C" w:rsidRPr="005F15F6" w:rsidRDefault="008E479C" w:rsidP="008E479C">
      <w:pPr>
        <w:jc w:val="right"/>
        <w:rPr>
          <w:b/>
          <w:sz w:val="24"/>
          <w:szCs w:val="24"/>
        </w:rPr>
      </w:pPr>
      <w:r w:rsidRPr="005F15F6">
        <w:rPr>
          <w:b/>
          <w:sz w:val="24"/>
          <w:szCs w:val="24"/>
        </w:rPr>
        <w:t>ЗАТВЕРДЖУЮ</w:t>
      </w:r>
    </w:p>
    <w:p w:rsidR="008E479C" w:rsidRPr="005F15F6" w:rsidRDefault="008E479C" w:rsidP="008E479C">
      <w:pPr>
        <w:ind w:left="6372"/>
        <w:rPr>
          <w:b/>
          <w:sz w:val="24"/>
          <w:szCs w:val="24"/>
        </w:rPr>
      </w:pPr>
      <w:r w:rsidRPr="005F15F6">
        <w:rPr>
          <w:b/>
          <w:sz w:val="24"/>
          <w:szCs w:val="24"/>
        </w:rPr>
        <w:t xml:space="preserve"> Завідувач кафедри</w:t>
      </w:r>
    </w:p>
    <w:p w:rsidR="008E479C" w:rsidRPr="005F15F6" w:rsidRDefault="008E479C" w:rsidP="008E479C">
      <w:pPr>
        <w:ind w:left="6372"/>
        <w:rPr>
          <w:b/>
          <w:sz w:val="24"/>
          <w:szCs w:val="24"/>
        </w:rPr>
      </w:pPr>
      <w:r w:rsidRPr="005F15F6">
        <w:rPr>
          <w:b/>
          <w:sz w:val="24"/>
          <w:szCs w:val="24"/>
        </w:rPr>
        <w:t xml:space="preserve"> _________ </w:t>
      </w:r>
      <w:r>
        <w:rPr>
          <w:b/>
          <w:sz w:val="24"/>
          <w:szCs w:val="24"/>
        </w:rPr>
        <w:t xml:space="preserve">проф. </w:t>
      </w:r>
      <w:proofErr w:type="spellStart"/>
      <w:r>
        <w:rPr>
          <w:b/>
          <w:sz w:val="24"/>
          <w:szCs w:val="24"/>
        </w:rPr>
        <w:t>Васьківська</w:t>
      </w:r>
      <w:proofErr w:type="spellEnd"/>
      <w:r>
        <w:rPr>
          <w:b/>
          <w:sz w:val="24"/>
          <w:szCs w:val="24"/>
        </w:rPr>
        <w:t xml:space="preserve"> К.В.</w:t>
      </w:r>
    </w:p>
    <w:p w:rsidR="008E479C" w:rsidRPr="005F15F6" w:rsidRDefault="008E479C" w:rsidP="008E479C">
      <w:pPr>
        <w:ind w:left="6372"/>
        <w:rPr>
          <w:szCs w:val="18"/>
        </w:rPr>
      </w:pPr>
      <w:r w:rsidRPr="005F15F6">
        <w:rPr>
          <w:sz w:val="24"/>
          <w:szCs w:val="24"/>
        </w:rPr>
        <w:t xml:space="preserve">      </w:t>
      </w:r>
      <w:r w:rsidRPr="005F15F6">
        <w:rPr>
          <w:szCs w:val="18"/>
        </w:rPr>
        <w:t>(підпис)               (прізвище, ініціали)</w:t>
      </w:r>
    </w:p>
    <w:p w:rsidR="008E479C" w:rsidRPr="005F15F6" w:rsidRDefault="008E479C" w:rsidP="008E479C">
      <w:pPr>
        <w:ind w:left="6372"/>
        <w:rPr>
          <w:b/>
          <w:sz w:val="24"/>
          <w:szCs w:val="24"/>
        </w:rPr>
      </w:pPr>
      <w:r w:rsidRPr="005F15F6">
        <w:rPr>
          <w:b/>
          <w:sz w:val="24"/>
          <w:szCs w:val="24"/>
        </w:rPr>
        <w:t xml:space="preserve"> “____”  _________________  201</w:t>
      </w:r>
      <w:r>
        <w:rPr>
          <w:b/>
          <w:sz w:val="24"/>
          <w:szCs w:val="24"/>
        </w:rPr>
        <w:t>7</w:t>
      </w:r>
      <w:r w:rsidRPr="005F15F6">
        <w:rPr>
          <w:b/>
          <w:sz w:val="24"/>
          <w:szCs w:val="24"/>
        </w:rPr>
        <w:t xml:space="preserve"> р.</w:t>
      </w:r>
    </w:p>
    <w:p w:rsidR="008E479C" w:rsidRPr="005F15F6" w:rsidRDefault="008E479C" w:rsidP="008E479C">
      <w:pPr>
        <w:tabs>
          <w:tab w:val="left" w:pos="7797"/>
        </w:tabs>
        <w:jc w:val="center"/>
        <w:rPr>
          <w:b/>
        </w:rPr>
      </w:pPr>
    </w:p>
    <w:p w:rsidR="008E479C" w:rsidRPr="005F15F6" w:rsidRDefault="008E479C" w:rsidP="008E479C">
      <w:pPr>
        <w:jc w:val="center"/>
        <w:rPr>
          <w:b/>
          <w:sz w:val="28"/>
          <w:szCs w:val="28"/>
        </w:rPr>
      </w:pPr>
      <w:r w:rsidRPr="005F15F6">
        <w:rPr>
          <w:b/>
          <w:sz w:val="28"/>
          <w:szCs w:val="28"/>
        </w:rPr>
        <w:t xml:space="preserve">СЕМЕСТРОВИЙ ПЛАН </w:t>
      </w:r>
    </w:p>
    <w:p w:rsidR="008E479C" w:rsidRPr="005F15F6" w:rsidRDefault="008E479C" w:rsidP="008E479C">
      <w:pPr>
        <w:jc w:val="center"/>
        <w:rPr>
          <w:b/>
          <w:sz w:val="28"/>
          <w:szCs w:val="28"/>
        </w:rPr>
      </w:pPr>
      <w:r w:rsidRPr="005F15F6">
        <w:rPr>
          <w:b/>
          <w:sz w:val="28"/>
          <w:szCs w:val="28"/>
        </w:rPr>
        <w:t>ЛЕКЦІЙНИХ, СЕМІНАРСЬКИХ, ПРАКТИЧНИХ, ЛАБОРАТОРНИХ ЗАНЯТЬ</w:t>
      </w:r>
    </w:p>
    <w:p w:rsidR="008E479C" w:rsidRPr="005F15F6" w:rsidRDefault="008E479C" w:rsidP="008E479C">
      <w:pPr>
        <w:jc w:val="center"/>
        <w:rPr>
          <w:b/>
          <w:sz w:val="28"/>
          <w:szCs w:val="28"/>
        </w:rPr>
      </w:pPr>
      <w:r w:rsidRPr="005F15F6">
        <w:rPr>
          <w:b/>
          <w:sz w:val="28"/>
          <w:szCs w:val="28"/>
        </w:rPr>
        <w:t xml:space="preserve">Навчальна дисципліна </w:t>
      </w:r>
      <w:proofErr w:type="spellStart"/>
      <w:r w:rsidRPr="005F15F6">
        <w:rPr>
          <w:b/>
          <w:sz w:val="28"/>
          <w:szCs w:val="28"/>
        </w:rPr>
        <w:t>“</w:t>
      </w:r>
      <w:r>
        <w:rPr>
          <w:b/>
          <w:sz w:val="28"/>
          <w:szCs w:val="28"/>
        </w:rPr>
        <w:t>Ринок</w:t>
      </w:r>
      <w:proofErr w:type="spellEnd"/>
      <w:r>
        <w:rPr>
          <w:b/>
          <w:sz w:val="28"/>
          <w:szCs w:val="28"/>
        </w:rPr>
        <w:t xml:space="preserve"> фінансових </w:t>
      </w:r>
      <w:proofErr w:type="spellStart"/>
      <w:r>
        <w:rPr>
          <w:b/>
          <w:sz w:val="28"/>
          <w:szCs w:val="28"/>
        </w:rPr>
        <w:t>послуг</w:t>
      </w:r>
      <w:r w:rsidRPr="005F15F6">
        <w:rPr>
          <w:b/>
          <w:sz w:val="28"/>
          <w:szCs w:val="28"/>
        </w:rPr>
        <w:t>”</w:t>
      </w:r>
      <w:proofErr w:type="spellEnd"/>
    </w:p>
    <w:p w:rsidR="008E479C" w:rsidRPr="003D1E6C" w:rsidRDefault="008E479C" w:rsidP="008E479C">
      <w:pPr>
        <w:jc w:val="right"/>
        <w:rPr>
          <w:b/>
          <w:sz w:val="20"/>
          <w:u w:val="single"/>
        </w:rPr>
      </w:pPr>
      <w:r w:rsidRPr="003D1E6C">
        <w:rPr>
          <w:b/>
          <w:sz w:val="20"/>
          <w:u w:val="single"/>
        </w:rPr>
        <w:t>2017/2018   навчальний  рік</w:t>
      </w:r>
    </w:p>
    <w:p w:rsidR="008E479C" w:rsidRPr="005F15F6" w:rsidRDefault="008E479C" w:rsidP="008E479C">
      <w:pPr>
        <w:jc w:val="center"/>
        <w:rPr>
          <w:i/>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25"/>
        <w:gridCol w:w="425"/>
        <w:gridCol w:w="426"/>
        <w:gridCol w:w="567"/>
        <w:gridCol w:w="708"/>
        <w:gridCol w:w="5238"/>
        <w:gridCol w:w="1800"/>
      </w:tblGrid>
      <w:tr w:rsidR="008E479C" w:rsidRPr="005F15F6" w:rsidTr="007A72B8">
        <w:tc>
          <w:tcPr>
            <w:tcW w:w="959" w:type="dxa"/>
            <w:vMerge w:val="restart"/>
            <w:vAlign w:val="center"/>
          </w:tcPr>
          <w:p w:rsidR="008E479C" w:rsidRPr="005F15F6" w:rsidRDefault="008E479C" w:rsidP="007A72B8">
            <w:pPr>
              <w:jc w:val="center"/>
              <w:rPr>
                <w:i/>
                <w:sz w:val="20"/>
              </w:rPr>
            </w:pPr>
            <w:r w:rsidRPr="005F15F6">
              <w:rPr>
                <w:b/>
                <w:i/>
                <w:sz w:val="16"/>
                <w:szCs w:val="16"/>
              </w:rPr>
              <w:t>Вид заняття</w:t>
            </w:r>
          </w:p>
        </w:tc>
        <w:tc>
          <w:tcPr>
            <w:tcW w:w="1276" w:type="dxa"/>
            <w:gridSpan w:val="3"/>
            <w:vAlign w:val="center"/>
          </w:tcPr>
          <w:p w:rsidR="008E479C" w:rsidRPr="005F15F6" w:rsidRDefault="008E479C" w:rsidP="007A72B8">
            <w:pPr>
              <w:jc w:val="center"/>
              <w:rPr>
                <w:i/>
              </w:rPr>
            </w:pPr>
            <w:r w:rsidRPr="005F15F6">
              <w:rPr>
                <w:b/>
                <w:i/>
                <w:szCs w:val="16"/>
              </w:rPr>
              <w:t>Кількість годин</w:t>
            </w:r>
          </w:p>
        </w:tc>
        <w:tc>
          <w:tcPr>
            <w:tcW w:w="567" w:type="dxa"/>
            <w:vMerge w:val="restart"/>
            <w:vAlign w:val="center"/>
          </w:tcPr>
          <w:p w:rsidR="008E479C" w:rsidRPr="005F15F6" w:rsidRDefault="008E479C" w:rsidP="007A72B8">
            <w:pPr>
              <w:jc w:val="center"/>
              <w:rPr>
                <w:b/>
                <w:i/>
                <w:szCs w:val="16"/>
              </w:rPr>
            </w:pPr>
            <w:r w:rsidRPr="005F15F6">
              <w:rPr>
                <w:b/>
                <w:i/>
                <w:szCs w:val="16"/>
              </w:rPr>
              <w:t>СРС/</w:t>
            </w:r>
          </w:p>
          <w:p w:rsidR="008E479C" w:rsidRPr="005F15F6" w:rsidRDefault="008E479C" w:rsidP="007A72B8">
            <w:pPr>
              <w:jc w:val="center"/>
              <w:rPr>
                <w:i/>
              </w:rPr>
            </w:pPr>
            <w:proofErr w:type="spellStart"/>
            <w:r w:rsidRPr="005F15F6">
              <w:rPr>
                <w:b/>
                <w:i/>
                <w:szCs w:val="16"/>
              </w:rPr>
              <w:t>ІРС</w:t>
            </w:r>
            <w:proofErr w:type="spellEnd"/>
          </w:p>
        </w:tc>
        <w:tc>
          <w:tcPr>
            <w:tcW w:w="708" w:type="dxa"/>
            <w:vMerge w:val="restart"/>
            <w:tcBorders>
              <w:right w:val="single" w:sz="4" w:space="0" w:color="auto"/>
            </w:tcBorders>
            <w:vAlign w:val="center"/>
          </w:tcPr>
          <w:p w:rsidR="008E479C" w:rsidRPr="005F15F6" w:rsidRDefault="008E479C" w:rsidP="007A72B8">
            <w:pPr>
              <w:jc w:val="center"/>
              <w:rPr>
                <w:i/>
                <w:sz w:val="20"/>
              </w:rPr>
            </w:pPr>
            <w:r w:rsidRPr="005F15F6">
              <w:rPr>
                <w:b/>
                <w:i/>
                <w:sz w:val="16"/>
                <w:szCs w:val="16"/>
              </w:rPr>
              <w:t>Всього</w:t>
            </w:r>
          </w:p>
        </w:tc>
        <w:tc>
          <w:tcPr>
            <w:tcW w:w="5238" w:type="dxa"/>
            <w:vMerge w:val="restart"/>
            <w:tcBorders>
              <w:top w:val="nil"/>
              <w:left w:val="single" w:sz="4" w:space="0" w:color="auto"/>
              <w:bottom w:val="nil"/>
              <w:right w:val="nil"/>
            </w:tcBorders>
          </w:tcPr>
          <w:p w:rsidR="008E479C" w:rsidRDefault="008E479C" w:rsidP="007A72B8">
            <w:pPr>
              <w:jc w:val="center"/>
              <w:rPr>
                <w:sz w:val="22"/>
                <w:szCs w:val="18"/>
              </w:rPr>
            </w:pPr>
            <w:r>
              <w:rPr>
                <w:b/>
                <w:sz w:val="24"/>
                <w:szCs w:val="24"/>
              </w:rPr>
              <w:t>Г</w:t>
            </w:r>
            <w:r w:rsidRPr="002D04D8">
              <w:rPr>
                <w:b/>
                <w:sz w:val="24"/>
                <w:szCs w:val="24"/>
              </w:rPr>
              <w:t xml:space="preserve">алузь знань : </w:t>
            </w:r>
            <w:r>
              <w:rPr>
                <w:b/>
                <w:sz w:val="24"/>
                <w:szCs w:val="24"/>
              </w:rPr>
              <w:t>07</w:t>
            </w:r>
            <w:r w:rsidRPr="002D04D8">
              <w:rPr>
                <w:b/>
                <w:sz w:val="24"/>
                <w:szCs w:val="24"/>
              </w:rPr>
              <w:t xml:space="preserve"> «</w:t>
            </w:r>
            <w:r>
              <w:rPr>
                <w:b/>
                <w:sz w:val="24"/>
                <w:szCs w:val="24"/>
              </w:rPr>
              <w:t>Управління та адміністрування</w:t>
            </w:r>
            <w:r w:rsidRPr="002D04D8">
              <w:rPr>
                <w:b/>
                <w:sz w:val="24"/>
                <w:szCs w:val="24"/>
              </w:rPr>
              <w:t>»</w:t>
            </w:r>
            <w:r w:rsidRPr="00D936F3">
              <w:rPr>
                <w:sz w:val="20"/>
              </w:rPr>
              <w:t xml:space="preserve">                          </w:t>
            </w:r>
            <w:r>
              <w:rPr>
                <w:sz w:val="20"/>
              </w:rPr>
              <w:t xml:space="preserve">          </w:t>
            </w:r>
            <w:r w:rsidRPr="003D1E6C">
              <w:rPr>
                <w:sz w:val="22"/>
                <w:szCs w:val="18"/>
              </w:rPr>
              <w:t xml:space="preserve"> </w:t>
            </w:r>
          </w:p>
          <w:p w:rsidR="008E479C" w:rsidRPr="003D1E6C" w:rsidRDefault="008E479C" w:rsidP="007A72B8">
            <w:pPr>
              <w:jc w:val="center"/>
              <w:rPr>
                <w:sz w:val="22"/>
              </w:rPr>
            </w:pPr>
            <w:r w:rsidRPr="003D1E6C">
              <w:rPr>
                <w:sz w:val="22"/>
                <w:szCs w:val="18"/>
              </w:rPr>
              <w:t>(шифр та найменування галузі знань)</w:t>
            </w:r>
          </w:p>
        </w:tc>
        <w:tc>
          <w:tcPr>
            <w:tcW w:w="1800" w:type="dxa"/>
            <w:vMerge w:val="restart"/>
            <w:tcBorders>
              <w:top w:val="nil"/>
              <w:left w:val="nil"/>
              <w:bottom w:val="nil"/>
              <w:right w:val="nil"/>
            </w:tcBorders>
          </w:tcPr>
          <w:p w:rsidR="008E479C" w:rsidRPr="005F15F6" w:rsidRDefault="008E479C" w:rsidP="007A72B8">
            <w:pPr>
              <w:jc w:val="center"/>
              <w:rPr>
                <w:b/>
                <w:sz w:val="22"/>
                <w:szCs w:val="22"/>
              </w:rPr>
            </w:pPr>
            <w:r w:rsidRPr="005F15F6">
              <w:rPr>
                <w:b/>
                <w:sz w:val="22"/>
                <w:szCs w:val="22"/>
              </w:rPr>
              <w:t>Кафедра</w:t>
            </w:r>
          </w:p>
          <w:p w:rsidR="008E479C" w:rsidRPr="003D1E6C" w:rsidRDefault="008E479C" w:rsidP="007A72B8">
            <w:pPr>
              <w:jc w:val="center"/>
              <w:rPr>
                <w:i/>
                <w:sz w:val="20"/>
                <w:u w:val="single"/>
              </w:rPr>
            </w:pPr>
            <w:r>
              <w:rPr>
                <w:sz w:val="22"/>
                <w:szCs w:val="22"/>
                <w:u w:val="single"/>
              </w:rPr>
              <w:t xml:space="preserve">фінансів </w:t>
            </w:r>
            <w:proofErr w:type="spellStart"/>
            <w:r>
              <w:rPr>
                <w:sz w:val="22"/>
                <w:szCs w:val="22"/>
                <w:u w:val="single"/>
              </w:rPr>
              <w:t>суб</w:t>
            </w:r>
            <w:proofErr w:type="spellEnd"/>
            <w:r w:rsidRPr="001324A2">
              <w:rPr>
                <w:sz w:val="22"/>
                <w:szCs w:val="22"/>
                <w:u w:val="single"/>
                <w:lang w:val="ru-RU"/>
              </w:rPr>
              <w:t>”</w:t>
            </w:r>
            <w:proofErr w:type="spellStart"/>
            <w:r>
              <w:rPr>
                <w:sz w:val="22"/>
                <w:szCs w:val="22"/>
                <w:u w:val="single"/>
              </w:rPr>
              <w:t>єктів</w:t>
            </w:r>
            <w:proofErr w:type="spellEnd"/>
            <w:r>
              <w:rPr>
                <w:sz w:val="22"/>
                <w:szCs w:val="22"/>
                <w:u w:val="single"/>
              </w:rPr>
              <w:t xml:space="preserve"> господарювання</w:t>
            </w:r>
          </w:p>
        </w:tc>
      </w:tr>
      <w:tr w:rsidR="008E479C" w:rsidRPr="005F15F6" w:rsidTr="007A72B8">
        <w:tc>
          <w:tcPr>
            <w:tcW w:w="959" w:type="dxa"/>
            <w:vMerge/>
          </w:tcPr>
          <w:p w:rsidR="008E479C" w:rsidRPr="005F15F6" w:rsidRDefault="008E479C" w:rsidP="007A72B8">
            <w:pPr>
              <w:jc w:val="center"/>
              <w:rPr>
                <w:b/>
                <w:i/>
                <w:sz w:val="16"/>
                <w:szCs w:val="16"/>
              </w:rPr>
            </w:pPr>
          </w:p>
        </w:tc>
        <w:tc>
          <w:tcPr>
            <w:tcW w:w="425" w:type="dxa"/>
            <w:vAlign w:val="center"/>
          </w:tcPr>
          <w:p w:rsidR="008E479C" w:rsidRPr="005F15F6" w:rsidRDefault="008E479C" w:rsidP="007A72B8">
            <w:pPr>
              <w:jc w:val="center"/>
              <w:rPr>
                <w:i/>
                <w:sz w:val="16"/>
                <w:szCs w:val="16"/>
              </w:rPr>
            </w:pPr>
            <w:r w:rsidRPr="005F15F6">
              <w:rPr>
                <w:i/>
                <w:sz w:val="16"/>
                <w:szCs w:val="16"/>
              </w:rPr>
              <w:t>Л</w:t>
            </w:r>
          </w:p>
        </w:tc>
        <w:tc>
          <w:tcPr>
            <w:tcW w:w="425" w:type="dxa"/>
            <w:vAlign w:val="center"/>
          </w:tcPr>
          <w:p w:rsidR="008E479C" w:rsidRPr="005F15F6" w:rsidRDefault="008E479C" w:rsidP="007A72B8">
            <w:pPr>
              <w:jc w:val="center"/>
              <w:rPr>
                <w:i/>
                <w:sz w:val="16"/>
                <w:szCs w:val="16"/>
              </w:rPr>
            </w:pPr>
            <w:r w:rsidRPr="005F15F6">
              <w:rPr>
                <w:i/>
                <w:sz w:val="16"/>
                <w:szCs w:val="16"/>
              </w:rPr>
              <w:t>П/С</w:t>
            </w:r>
          </w:p>
        </w:tc>
        <w:tc>
          <w:tcPr>
            <w:tcW w:w="426" w:type="dxa"/>
            <w:vAlign w:val="center"/>
          </w:tcPr>
          <w:p w:rsidR="008E479C" w:rsidRPr="005F15F6" w:rsidRDefault="008E479C" w:rsidP="007A72B8">
            <w:pPr>
              <w:jc w:val="center"/>
              <w:rPr>
                <w:i/>
                <w:sz w:val="16"/>
                <w:szCs w:val="16"/>
              </w:rPr>
            </w:pPr>
            <w:r w:rsidRPr="005F15F6">
              <w:rPr>
                <w:i/>
                <w:sz w:val="16"/>
                <w:szCs w:val="16"/>
              </w:rPr>
              <w:t>ЛР</w:t>
            </w:r>
          </w:p>
        </w:tc>
        <w:tc>
          <w:tcPr>
            <w:tcW w:w="567" w:type="dxa"/>
            <w:vMerge/>
            <w:vAlign w:val="center"/>
          </w:tcPr>
          <w:p w:rsidR="008E479C" w:rsidRPr="005F15F6" w:rsidRDefault="008E479C" w:rsidP="007A72B8">
            <w:pPr>
              <w:jc w:val="center"/>
              <w:rPr>
                <w:i/>
              </w:rPr>
            </w:pPr>
          </w:p>
        </w:tc>
        <w:tc>
          <w:tcPr>
            <w:tcW w:w="708" w:type="dxa"/>
            <w:vMerge/>
            <w:tcBorders>
              <w:right w:val="single" w:sz="4" w:space="0" w:color="auto"/>
            </w:tcBorders>
            <w:vAlign w:val="center"/>
          </w:tcPr>
          <w:p w:rsidR="008E479C" w:rsidRPr="005F15F6" w:rsidRDefault="008E479C" w:rsidP="007A72B8">
            <w:pPr>
              <w:jc w:val="center"/>
              <w:rPr>
                <w:i/>
                <w:sz w:val="20"/>
              </w:rPr>
            </w:pPr>
          </w:p>
        </w:tc>
        <w:tc>
          <w:tcPr>
            <w:tcW w:w="5238" w:type="dxa"/>
            <w:vMerge/>
            <w:tcBorders>
              <w:top w:val="nil"/>
              <w:left w:val="single" w:sz="4" w:space="0" w:color="auto"/>
              <w:bottom w:val="nil"/>
              <w:right w:val="nil"/>
            </w:tcBorders>
          </w:tcPr>
          <w:p w:rsidR="008E479C" w:rsidRPr="005F15F6" w:rsidRDefault="008E479C" w:rsidP="007A72B8">
            <w:pPr>
              <w:rPr>
                <w:i/>
                <w:szCs w:val="18"/>
              </w:rPr>
            </w:pPr>
          </w:p>
        </w:tc>
        <w:tc>
          <w:tcPr>
            <w:tcW w:w="1800" w:type="dxa"/>
            <w:vMerge/>
            <w:tcBorders>
              <w:top w:val="nil"/>
              <w:left w:val="nil"/>
              <w:bottom w:val="nil"/>
              <w:right w:val="nil"/>
            </w:tcBorders>
          </w:tcPr>
          <w:p w:rsidR="008E479C" w:rsidRPr="005F15F6" w:rsidRDefault="008E479C" w:rsidP="007A72B8">
            <w:pPr>
              <w:jc w:val="center"/>
              <w:rPr>
                <w:i/>
                <w:sz w:val="20"/>
              </w:rPr>
            </w:pPr>
          </w:p>
        </w:tc>
      </w:tr>
      <w:tr w:rsidR="008E479C" w:rsidRPr="005F15F6" w:rsidTr="007A72B8">
        <w:trPr>
          <w:trHeight w:val="307"/>
        </w:trPr>
        <w:tc>
          <w:tcPr>
            <w:tcW w:w="959" w:type="dxa"/>
            <w:tcBorders>
              <w:bottom w:val="single" w:sz="4" w:space="0" w:color="auto"/>
            </w:tcBorders>
          </w:tcPr>
          <w:p w:rsidR="008E479C" w:rsidRPr="005F15F6" w:rsidRDefault="008E479C" w:rsidP="007A72B8">
            <w:pPr>
              <w:jc w:val="center"/>
              <w:rPr>
                <w:i/>
                <w:sz w:val="20"/>
              </w:rPr>
            </w:pPr>
            <w:proofErr w:type="spellStart"/>
            <w:r w:rsidRPr="005F15F6">
              <w:rPr>
                <w:sz w:val="16"/>
                <w:szCs w:val="16"/>
              </w:rPr>
              <w:t>К-сть</w:t>
            </w:r>
            <w:proofErr w:type="spellEnd"/>
            <w:r w:rsidRPr="005F15F6">
              <w:rPr>
                <w:sz w:val="16"/>
                <w:szCs w:val="16"/>
              </w:rPr>
              <w:t xml:space="preserve"> годин в семестрі</w:t>
            </w:r>
          </w:p>
        </w:tc>
        <w:tc>
          <w:tcPr>
            <w:tcW w:w="425" w:type="dxa"/>
            <w:tcBorders>
              <w:bottom w:val="single" w:sz="4" w:space="0" w:color="auto"/>
            </w:tcBorders>
          </w:tcPr>
          <w:p w:rsidR="008E479C" w:rsidRPr="005F15F6" w:rsidRDefault="008E479C" w:rsidP="007A72B8">
            <w:pPr>
              <w:jc w:val="center"/>
              <w:rPr>
                <w:i/>
                <w:sz w:val="20"/>
              </w:rPr>
            </w:pPr>
            <w:r>
              <w:rPr>
                <w:i/>
                <w:sz w:val="20"/>
              </w:rPr>
              <w:t>32</w:t>
            </w:r>
          </w:p>
        </w:tc>
        <w:tc>
          <w:tcPr>
            <w:tcW w:w="425" w:type="dxa"/>
            <w:tcBorders>
              <w:bottom w:val="single" w:sz="4" w:space="0" w:color="auto"/>
            </w:tcBorders>
          </w:tcPr>
          <w:p w:rsidR="008E479C" w:rsidRPr="005F15F6" w:rsidRDefault="008E479C" w:rsidP="007A72B8">
            <w:pPr>
              <w:jc w:val="center"/>
              <w:rPr>
                <w:i/>
                <w:sz w:val="20"/>
              </w:rPr>
            </w:pPr>
            <w:r>
              <w:rPr>
                <w:i/>
                <w:sz w:val="20"/>
              </w:rPr>
              <w:t>16</w:t>
            </w:r>
          </w:p>
        </w:tc>
        <w:tc>
          <w:tcPr>
            <w:tcW w:w="426" w:type="dxa"/>
            <w:tcBorders>
              <w:bottom w:val="single" w:sz="4" w:space="0" w:color="auto"/>
            </w:tcBorders>
          </w:tcPr>
          <w:p w:rsidR="008E479C" w:rsidRPr="005F15F6" w:rsidRDefault="008E479C" w:rsidP="007A72B8">
            <w:pPr>
              <w:jc w:val="center"/>
              <w:rPr>
                <w:i/>
                <w:sz w:val="20"/>
              </w:rPr>
            </w:pPr>
          </w:p>
        </w:tc>
        <w:tc>
          <w:tcPr>
            <w:tcW w:w="567" w:type="dxa"/>
            <w:tcBorders>
              <w:bottom w:val="single" w:sz="4" w:space="0" w:color="auto"/>
            </w:tcBorders>
          </w:tcPr>
          <w:p w:rsidR="008E479C" w:rsidRPr="005F15F6" w:rsidRDefault="008E479C" w:rsidP="007A72B8">
            <w:pPr>
              <w:jc w:val="center"/>
              <w:rPr>
                <w:i/>
                <w:sz w:val="20"/>
              </w:rPr>
            </w:pPr>
            <w:r>
              <w:rPr>
                <w:i/>
                <w:sz w:val="20"/>
              </w:rPr>
              <w:t>102</w:t>
            </w:r>
          </w:p>
        </w:tc>
        <w:tc>
          <w:tcPr>
            <w:tcW w:w="708" w:type="dxa"/>
            <w:tcBorders>
              <w:bottom w:val="single" w:sz="4" w:space="0" w:color="auto"/>
              <w:right w:val="single" w:sz="4" w:space="0" w:color="auto"/>
            </w:tcBorders>
          </w:tcPr>
          <w:p w:rsidR="008E479C" w:rsidRPr="005F15F6" w:rsidRDefault="008E479C" w:rsidP="007A72B8">
            <w:pPr>
              <w:jc w:val="center"/>
              <w:rPr>
                <w:i/>
                <w:sz w:val="20"/>
              </w:rPr>
            </w:pPr>
            <w:r>
              <w:rPr>
                <w:i/>
                <w:sz w:val="20"/>
              </w:rPr>
              <w:t>150</w:t>
            </w:r>
          </w:p>
        </w:tc>
        <w:tc>
          <w:tcPr>
            <w:tcW w:w="5238" w:type="dxa"/>
            <w:tcBorders>
              <w:top w:val="nil"/>
              <w:left w:val="single" w:sz="4" w:space="0" w:color="auto"/>
              <w:bottom w:val="nil"/>
              <w:right w:val="nil"/>
            </w:tcBorders>
          </w:tcPr>
          <w:p w:rsidR="008E479C" w:rsidRDefault="008E479C" w:rsidP="007A72B8">
            <w:pPr>
              <w:spacing w:line="200" w:lineRule="atLeast"/>
              <w:jc w:val="center"/>
              <w:rPr>
                <w:sz w:val="20"/>
              </w:rPr>
            </w:pPr>
            <w:r>
              <w:rPr>
                <w:b/>
                <w:sz w:val="24"/>
                <w:szCs w:val="24"/>
              </w:rPr>
              <w:t>Спеціальність</w:t>
            </w:r>
            <w:r w:rsidRPr="002D04D8">
              <w:rPr>
                <w:b/>
                <w:sz w:val="24"/>
                <w:szCs w:val="24"/>
              </w:rPr>
              <w:t xml:space="preserve">: </w:t>
            </w:r>
            <w:r>
              <w:rPr>
                <w:b/>
                <w:sz w:val="24"/>
                <w:szCs w:val="24"/>
              </w:rPr>
              <w:t>072 «Фінанси, банківська справа та страхування</w:t>
            </w:r>
            <w:r w:rsidRPr="002D04D8">
              <w:rPr>
                <w:b/>
                <w:sz w:val="24"/>
                <w:szCs w:val="24"/>
              </w:rPr>
              <w:t>»</w:t>
            </w:r>
            <w:r w:rsidRPr="00D936F3">
              <w:rPr>
                <w:sz w:val="20"/>
              </w:rPr>
              <w:t xml:space="preserve"> </w:t>
            </w:r>
          </w:p>
          <w:p w:rsidR="008E479C" w:rsidRPr="00D936F3" w:rsidRDefault="008E479C" w:rsidP="007A72B8">
            <w:pPr>
              <w:spacing w:line="200" w:lineRule="atLeast"/>
              <w:jc w:val="center"/>
              <w:rPr>
                <w:sz w:val="20"/>
              </w:rPr>
            </w:pPr>
            <w:r w:rsidRPr="00D936F3">
              <w:rPr>
                <w:sz w:val="20"/>
              </w:rPr>
              <w:t>(</w:t>
            </w:r>
            <w:r>
              <w:rPr>
                <w:sz w:val="20"/>
              </w:rPr>
              <w:t>шифр</w:t>
            </w:r>
            <w:r w:rsidRPr="00D936F3">
              <w:rPr>
                <w:sz w:val="20"/>
              </w:rPr>
              <w:t xml:space="preserve"> та найменування </w:t>
            </w:r>
            <w:r>
              <w:rPr>
                <w:sz w:val="20"/>
              </w:rPr>
              <w:t>спеціальності</w:t>
            </w:r>
            <w:r w:rsidRPr="00D936F3">
              <w:rPr>
                <w:sz w:val="20"/>
              </w:rPr>
              <w:t>)</w:t>
            </w:r>
          </w:p>
          <w:p w:rsidR="008E479C" w:rsidRPr="005F15F6" w:rsidRDefault="008E479C" w:rsidP="007A72B8">
            <w:pPr>
              <w:tabs>
                <w:tab w:val="left" w:pos="0"/>
              </w:tabs>
              <w:spacing w:line="200" w:lineRule="atLeast"/>
              <w:jc w:val="center"/>
              <w:rPr>
                <w:i/>
                <w:sz w:val="20"/>
              </w:rPr>
            </w:pPr>
          </w:p>
        </w:tc>
        <w:tc>
          <w:tcPr>
            <w:tcW w:w="1800" w:type="dxa"/>
            <w:vMerge/>
            <w:tcBorders>
              <w:top w:val="nil"/>
              <w:left w:val="nil"/>
              <w:bottom w:val="nil"/>
              <w:right w:val="nil"/>
            </w:tcBorders>
          </w:tcPr>
          <w:p w:rsidR="008E479C" w:rsidRPr="005F15F6" w:rsidRDefault="008E479C" w:rsidP="007A72B8">
            <w:pPr>
              <w:jc w:val="center"/>
              <w:rPr>
                <w:i/>
                <w:sz w:val="20"/>
              </w:rPr>
            </w:pPr>
          </w:p>
        </w:tc>
      </w:tr>
      <w:tr w:rsidR="008E479C" w:rsidRPr="005F15F6" w:rsidTr="007A72B8">
        <w:trPr>
          <w:trHeight w:val="447"/>
        </w:trPr>
        <w:tc>
          <w:tcPr>
            <w:tcW w:w="959" w:type="dxa"/>
            <w:tcBorders>
              <w:bottom w:val="single" w:sz="4" w:space="0" w:color="auto"/>
            </w:tcBorders>
          </w:tcPr>
          <w:p w:rsidR="008E479C" w:rsidRPr="005F15F6" w:rsidRDefault="008E479C" w:rsidP="007A72B8">
            <w:pPr>
              <w:jc w:val="center"/>
              <w:rPr>
                <w:i/>
                <w:sz w:val="20"/>
              </w:rPr>
            </w:pPr>
            <w:proofErr w:type="spellStart"/>
            <w:r w:rsidRPr="005F15F6">
              <w:rPr>
                <w:sz w:val="16"/>
                <w:szCs w:val="16"/>
              </w:rPr>
              <w:t>К-сть</w:t>
            </w:r>
            <w:proofErr w:type="spellEnd"/>
            <w:r w:rsidRPr="005F15F6">
              <w:rPr>
                <w:sz w:val="16"/>
                <w:szCs w:val="16"/>
              </w:rPr>
              <w:t xml:space="preserve"> годин на тиждень</w:t>
            </w:r>
          </w:p>
        </w:tc>
        <w:tc>
          <w:tcPr>
            <w:tcW w:w="425" w:type="dxa"/>
            <w:tcBorders>
              <w:bottom w:val="single" w:sz="4" w:space="0" w:color="auto"/>
            </w:tcBorders>
          </w:tcPr>
          <w:p w:rsidR="008E479C" w:rsidRPr="005F15F6" w:rsidRDefault="008E479C" w:rsidP="007A72B8">
            <w:pPr>
              <w:jc w:val="center"/>
              <w:rPr>
                <w:i/>
                <w:sz w:val="20"/>
              </w:rPr>
            </w:pPr>
            <w:r>
              <w:rPr>
                <w:i/>
                <w:sz w:val="20"/>
              </w:rPr>
              <w:t>2</w:t>
            </w:r>
          </w:p>
        </w:tc>
        <w:tc>
          <w:tcPr>
            <w:tcW w:w="425" w:type="dxa"/>
            <w:tcBorders>
              <w:bottom w:val="single" w:sz="4" w:space="0" w:color="auto"/>
            </w:tcBorders>
          </w:tcPr>
          <w:p w:rsidR="008E479C" w:rsidRPr="005F15F6" w:rsidRDefault="008E479C" w:rsidP="007A72B8">
            <w:pPr>
              <w:jc w:val="center"/>
              <w:rPr>
                <w:i/>
                <w:sz w:val="20"/>
              </w:rPr>
            </w:pPr>
            <w:r>
              <w:rPr>
                <w:i/>
                <w:sz w:val="20"/>
              </w:rPr>
              <w:t>1</w:t>
            </w:r>
          </w:p>
        </w:tc>
        <w:tc>
          <w:tcPr>
            <w:tcW w:w="426" w:type="dxa"/>
            <w:tcBorders>
              <w:bottom w:val="single" w:sz="4" w:space="0" w:color="auto"/>
            </w:tcBorders>
          </w:tcPr>
          <w:p w:rsidR="008E479C" w:rsidRPr="005F15F6" w:rsidRDefault="008E479C" w:rsidP="007A72B8">
            <w:pPr>
              <w:jc w:val="center"/>
              <w:rPr>
                <w:i/>
                <w:sz w:val="20"/>
              </w:rPr>
            </w:pPr>
          </w:p>
        </w:tc>
        <w:tc>
          <w:tcPr>
            <w:tcW w:w="567" w:type="dxa"/>
            <w:tcBorders>
              <w:bottom w:val="single" w:sz="4" w:space="0" w:color="auto"/>
            </w:tcBorders>
          </w:tcPr>
          <w:p w:rsidR="008E479C" w:rsidRPr="005F15F6" w:rsidRDefault="008E479C" w:rsidP="007A72B8">
            <w:pPr>
              <w:jc w:val="center"/>
              <w:rPr>
                <w:i/>
                <w:sz w:val="20"/>
              </w:rPr>
            </w:pPr>
          </w:p>
        </w:tc>
        <w:tc>
          <w:tcPr>
            <w:tcW w:w="708" w:type="dxa"/>
            <w:tcBorders>
              <w:bottom w:val="single" w:sz="4" w:space="0" w:color="auto"/>
              <w:right w:val="single" w:sz="4" w:space="0" w:color="auto"/>
            </w:tcBorders>
          </w:tcPr>
          <w:p w:rsidR="008E479C" w:rsidRPr="005F15F6" w:rsidRDefault="008E479C" w:rsidP="007A72B8">
            <w:pPr>
              <w:jc w:val="center"/>
              <w:rPr>
                <w:i/>
                <w:sz w:val="20"/>
              </w:rPr>
            </w:pPr>
          </w:p>
        </w:tc>
        <w:tc>
          <w:tcPr>
            <w:tcW w:w="5238" w:type="dxa"/>
            <w:tcBorders>
              <w:top w:val="nil"/>
              <w:left w:val="single" w:sz="4" w:space="0" w:color="auto"/>
              <w:bottom w:val="nil"/>
              <w:right w:val="nil"/>
            </w:tcBorders>
          </w:tcPr>
          <w:p w:rsidR="008E479C" w:rsidRPr="00267F59" w:rsidRDefault="008E479C" w:rsidP="007A72B8">
            <w:pPr>
              <w:tabs>
                <w:tab w:val="left" w:pos="0"/>
              </w:tabs>
              <w:spacing w:line="200" w:lineRule="atLeast"/>
              <w:jc w:val="center"/>
              <w:rPr>
                <w:b/>
                <w:sz w:val="24"/>
                <w:szCs w:val="24"/>
              </w:rPr>
            </w:pPr>
            <w:r w:rsidRPr="00267F59">
              <w:rPr>
                <w:b/>
                <w:sz w:val="24"/>
                <w:szCs w:val="24"/>
              </w:rPr>
              <w:t>Спеціалізація:</w:t>
            </w:r>
            <w:proofErr w:type="spellStart"/>
            <w:r w:rsidRPr="00267F59">
              <w:rPr>
                <w:b/>
                <w:sz w:val="24"/>
                <w:szCs w:val="24"/>
              </w:rPr>
              <w:t>_фінанси</w:t>
            </w:r>
            <w:proofErr w:type="spellEnd"/>
            <w:r w:rsidRPr="00267F59">
              <w:rPr>
                <w:b/>
                <w:sz w:val="24"/>
                <w:szCs w:val="24"/>
              </w:rPr>
              <w:t>, митна справа та оподаткування</w:t>
            </w:r>
          </w:p>
          <w:p w:rsidR="008E479C" w:rsidRPr="00267F59" w:rsidRDefault="008E479C" w:rsidP="007A72B8">
            <w:pPr>
              <w:tabs>
                <w:tab w:val="left" w:pos="0"/>
              </w:tabs>
              <w:spacing w:line="200" w:lineRule="atLeast"/>
              <w:jc w:val="center"/>
              <w:rPr>
                <w:b/>
                <w:sz w:val="24"/>
                <w:szCs w:val="24"/>
              </w:rPr>
            </w:pPr>
            <w:r w:rsidRPr="00267F59">
              <w:rPr>
                <w:sz w:val="24"/>
                <w:szCs w:val="24"/>
              </w:rPr>
              <w:t>(найменування спеціалізації)</w:t>
            </w:r>
          </w:p>
        </w:tc>
        <w:tc>
          <w:tcPr>
            <w:tcW w:w="1800" w:type="dxa"/>
            <w:vMerge/>
            <w:tcBorders>
              <w:top w:val="nil"/>
              <w:left w:val="nil"/>
              <w:bottom w:val="nil"/>
              <w:right w:val="nil"/>
            </w:tcBorders>
          </w:tcPr>
          <w:p w:rsidR="008E479C" w:rsidRPr="005F15F6" w:rsidRDefault="008E479C" w:rsidP="007A72B8">
            <w:pPr>
              <w:jc w:val="center"/>
              <w:rPr>
                <w:i/>
                <w:sz w:val="20"/>
              </w:rPr>
            </w:pPr>
          </w:p>
        </w:tc>
      </w:tr>
    </w:tbl>
    <w:p w:rsidR="008E479C" w:rsidRPr="005F15F6" w:rsidRDefault="008E479C" w:rsidP="008E479C">
      <w:pPr>
        <w:jc w:val="center"/>
        <w:rPr>
          <w:sz w:val="22"/>
          <w:szCs w:val="22"/>
        </w:rPr>
      </w:pPr>
      <w:r w:rsidRPr="005F15F6">
        <w:rPr>
          <w:b/>
          <w:sz w:val="22"/>
          <w:szCs w:val="22"/>
        </w:rPr>
        <w:t>Факультет управління фінансами та бізнесу</w:t>
      </w:r>
    </w:p>
    <w:p w:rsidR="008E479C" w:rsidRPr="005F15F6" w:rsidRDefault="008E479C" w:rsidP="008E479C">
      <w:pPr>
        <w:spacing w:line="360" w:lineRule="auto"/>
        <w:jc w:val="center"/>
        <w:rPr>
          <w:b/>
          <w:sz w:val="22"/>
          <w:szCs w:val="22"/>
        </w:rPr>
      </w:pPr>
      <w:r w:rsidRPr="005F15F6">
        <w:rPr>
          <w:b/>
          <w:sz w:val="22"/>
          <w:szCs w:val="22"/>
        </w:rPr>
        <w:t xml:space="preserve">Курс </w:t>
      </w:r>
      <w:r w:rsidRPr="005F15F6">
        <w:rPr>
          <w:b/>
          <w:i/>
          <w:sz w:val="22"/>
          <w:szCs w:val="22"/>
        </w:rPr>
        <w:t>_</w:t>
      </w:r>
      <w:r>
        <w:rPr>
          <w:b/>
          <w:i/>
          <w:sz w:val="22"/>
          <w:szCs w:val="22"/>
        </w:rPr>
        <w:t>5</w:t>
      </w:r>
      <w:r w:rsidRPr="005F15F6">
        <w:rPr>
          <w:b/>
          <w:i/>
          <w:sz w:val="22"/>
          <w:szCs w:val="22"/>
        </w:rPr>
        <w:t xml:space="preserve">__ </w:t>
      </w:r>
      <w:r w:rsidRPr="005F15F6">
        <w:rPr>
          <w:b/>
          <w:sz w:val="22"/>
          <w:szCs w:val="22"/>
        </w:rPr>
        <w:t xml:space="preserve">Семестр </w:t>
      </w:r>
      <w:r w:rsidRPr="005F15F6">
        <w:rPr>
          <w:b/>
          <w:i/>
          <w:sz w:val="22"/>
          <w:szCs w:val="22"/>
        </w:rPr>
        <w:t>__</w:t>
      </w:r>
      <w:r>
        <w:rPr>
          <w:b/>
          <w:i/>
          <w:sz w:val="22"/>
          <w:szCs w:val="22"/>
        </w:rPr>
        <w:t>1</w:t>
      </w:r>
      <w:r w:rsidRPr="005F15F6">
        <w:rPr>
          <w:b/>
          <w:i/>
          <w:sz w:val="22"/>
          <w:szCs w:val="22"/>
        </w:rPr>
        <w:t>_</w:t>
      </w:r>
    </w:p>
    <w:p w:rsidR="008E479C" w:rsidRPr="005F15F6" w:rsidRDefault="008E479C" w:rsidP="008E479C">
      <w:pPr>
        <w:jc w:val="right"/>
        <w:rPr>
          <w:b/>
          <w:i/>
          <w:sz w:val="26"/>
          <w:szCs w:val="26"/>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095"/>
        <w:gridCol w:w="540"/>
        <w:gridCol w:w="243"/>
        <w:gridCol w:w="1917"/>
        <w:gridCol w:w="498"/>
        <w:gridCol w:w="360"/>
        <w:gridCol w:w="1662"/>
        <w:gridCol w:w="582"/>
        <w:gridCol w:w="360"/>
        <w:gridCol w:w="540"/>
        <w:gridCol w:w="900"/>
        <w:gridCol w:w="368"/>
      </w:tblGrid>
      <w:tr w:rsidR="008E479C" w:rsidRPr="0034123E" w:rsidTr="008E479C">
        <w:trPr>
          <w:trHeight w:val="377"/>
        </w:trPr>
        <w:tc>
          <w:tcPr>
            <w:tcW w:w="709" w:type="dxa"/>
            <w:vMerge w:val="restart"/>
            <w:textDirection w:val="btLr"/>
            <w:vAlign w:val="center"/>
          </w:tcPr>
          <w:p w:rsidR="008E479C" w:rsidRPr="0034123E" w:rsidRDefault="008E479C" w:rsidP="007A72B8">
            <w:pPr>
              <w:suppressAutoHyphens w:val="0"/>
              <w:ind w:left="113" w:right="113"/>
              <w:jc w:val="center"/>
              <w:rPr>
                <w:b/>
                <w:szCs w:val="18"/>
                <w:lang w:eastAsia="ru-RU"/>
              </w:rPr>
            </w:pPr>
            <w:r w:rsidRPr="0034123E">
              <w:rPr>
                <w:b/>
                <w:szCs w:val="18"/>
                <w:lang w:eastAsia="ru-RU"/>
              </w:rPr>
              <w:t>Тижні</w:t>
            </w:r>
          </w:p>
        </w:tc>
        <w:tc>
          <w:tcPr>
            <w:tcW w:w="2878" w:type="dxa"/>
            <w:gridSpan w:val="3"/>
            <w:vAlign w:val="center"/>
          </w:tcPr>
          <w:p w:rsidR="008E479C" w:rsidRPr="0034123E" w:rsidRDefault="008E479C" w:rsidP="007A72B8">
            <w:pPr>
              <w:suppressAutoHyphens w:val="0"/>
              <w:jc w:val="center"/>
              <w:rPr>
                <w:b/>
                <w:szCs w:val="18"/>
                <w:lang w:eastAsia="ru-RU"/>
              </w:rPr>
            </w:pPr>
            <w:r w:rsidRPr="0034123E">
              <w:rPr>
                <w:b/>
                <w:szCs w:val="18"/>
                <w:lang w:eastAsia="ru-RU"/>
              </w:rPr>
              <w:t>Лекційний курс</w:t>
            </w:r>
          </w:p>
        </w:tc>
        <w:tc>
          <w:tcPr>
            <w:tcW w:w="2775" w:type="dxa"/>
            <w:gridSpan w:val="3"/>
            <w:vAlign w:val="center"/>
          </w:tcPr>
          <w:p w:rsidR="008E479C" w:rsidRPr="0034123E" w:rsidRDefault="008E479C" w:rsidP="007A72B8">
            <w:pPr>
              <w:suppressAutoHyphens w:val="0"/>
              <w:jc w:val="center"/>
              <w:rPr>
                <w:b/>
                <w:szCs w:val="18"/>
                <w:lang w:eastAsia="ru-RU"/>
              </w:rPr>
            </w:pPr>
            <w:r w:rsidRPr="0034123E">
              <w:rPr>
                <w:b/>
                <w:szCs w:val="18"/>
                <w:lang w:eastAsia="ru-RU"/>
              </w:rPr>
              <w:t>Практичні (семінарські) заняття</w:t>
            </w:r>
          </w:p>
        </w:tc>
        <w:tc>
          <w:tcPr>
            <w:tcW w:w="2604" w:type="dxa"/>
            <w:gridSpan w:val="3"/>
            <w:vAlign w:val="center"/>
          </w:tcPr>
          <w:p w:rsidR="008E479C" w:rsidRPr="0034123E" w:rsidRDefault="008E479C" w:rsidP="007A72B8">
            <w:pPr>
              <w:suppressAutoHyphens w:val="0"/>
              <w:jc w:val="center"/>
              <w:rPr>
                <w:b/>
                <w:szCs w:val="18"/>
                <w:lang w:eastAsia="ru-RU"/>
              </w:rPr>
            </w:pPr>
            <w:r w:rsidRPr="0034123E">
              <w:rPr>
                <w:b/>
                <w:szCs w:val="18"/>
                <w:lang w:eastAsia="ru-RU"/>
              </w:rPr>
              <w:t>Лабораторні роботи</w:t>
            </w:r>
          </w:p>
        </w:tc>
        <w:tc>
          <w:tcPr>
            <w:tcW w:w="540" w:type="dxa"/>
            <w:vMerge w:val="restart"/>
            <w:textDirection w:val="btLr"/>
            <w:vAlign w:val="center"/>
          </w:tcPr>
          <w:p w:rsidR="008E479C" w:rsidRPr="0034123E" w:rsidRDefault="008E479C" w:rsidP="007A72B8">
            <w:pPr>
              <w:suppressAutoHyphens w:val="0"/>
              <w:ind w:left="113" w:right="113"/>
              <w:jc w:val="center"/>
              <w:rPr>
                <w:b/>
                <w:sz w:val="16"/>
                <w:szCs w:val="16"/>
                <w:lang w:eastAsia="ru-RU"/>
              </w:rPr>
            </w:pPr>
            <w:proofErr w:type="spellStart"/>
            <w:r w:rsidRPr="0034123E">
              <w:rPr>
                <w:b/>
                <w:sz w:val="16"/>
                <w:szCs w:val="16"/>
                <w:lang w:eastAsia="ru-RU"/>
              </w:rPr>
              <w:t>К-ть</w:t>
            </w:r>
            <w:proofErr w:type="spellEnd"/>
            <w:r w:rsidRPr="0034123E">
              <w:rPr>
                <w:b/>
                <w:sz w:val="16"/>
                <w:szCs w:val="16"/>
                <w:lang w:eastAsia="ru-RU"/>
              </w:rPr>
              <w:t xml:space="preserve"> годин СР</w:t>
            </w:r>
          </w:p>
        </w:tc>
        <w:tc>
          <w:tcPr>
            <w:tcW w:w="900" w:type="dxa"/>
            <w:vMerge w:val="restart"/>
            <w:textDirection w:val="btLr"/>
            <w:vAlign w:val="center"/>
          </w:tcPr>
          <w:p w:rsidR="008E479C" w:rsidRPr="0034123E" w:rsidRDefault="008E479C" w:rsidP="007A72B8">
            <w:pPr>
              <w:suppressAutoHyphens w:val="0"/>
              <w:ind w:left="113" w:right="113"/>
              <w:jc w:val="center"/>
              <w:rPr>
                <w:b/>
                <w:sz w:val="16"/>
                <w:szCs w:val="16"/>
                <w:lang w:eastAsia="ru-RU"/>
              </w:rPr>
            </w:pPr>
            <w:r w:rsidRPr="0034123E">
              <w:rPr>
                <w:b/>
                <w:sz w:val="16"/>
                <w:szCs w:val="16"/>
                <w:lang w:eastAsia="ru-RU"/>
              </w:rPr>
              <w:t>Видача і прийняття домашніх завдань</w:t>
            </w:r>
          </w:p>
        </w:tc>
        <w:tc>
          <w:tcPr>
            <w:tcW w:w="368" w:type="dxa"/>
            <w:vMerge w:val="restart"/>
            <w:textDirection w:val="btLr"/>
            <w:vAlign w:val="center"/>
          </w:tcPr>
          <w:p w:rsidR="008E479C" w:rsidRPr="0034123E" w:rsidRDefault="008E479C" w:rsidP="007A72B8">
            <w:pPr>
              <w:suppressAutoHyphens w:val="0"/>
              <w:ind w:left="113" w:right="113"/>
              <w:jc w:val="center"/>
              <w:rPr>
                <w:b/>
                <w:sz w:val="16"/>
                <w:szCs w:val="16"/>
                <w:lang w:eastAsia="ru-RU"/>
              </w:rPr>
            </w:pPr>
            <w:r w:rsidRPr="0034123E">
              <w:rPr>
                <w:b/>
                <w:sz w:val="16"/>
                <w:szCs w:val="16"/>
                <w:lang w:eastAsia="ru-RU"/>
              </w:rPr>
              <w:t>Контроль поточної успішності</w:t>
            </w:r>
          </w:p>
        </w:tc>
      </w:tr>
      <w:tr w:rsidR="008E479C" w:rsidRPr="0034123E" w:rsidTr="008E479C">
        <w:trPr>
          <w:cantSplit/>
          <w:trHeight w:val="663"/>
        </w:trPr>
        <w:tc>
          <w:tcPr>
            <w:tcW w:w="709" w:type="dxa"/>
            <w:vMerge/>
            <w:vAlign w:val="center"/>
          </w:tcPr>
          <w:p w:rsidR="008E479C" w:rsidRPr="0034123E" w:rsidRDefault="008E479C" w:rsidP="007A72B8">
            <w:pPr>
              <w:suppressAutoHyphens w:val="0"/>
              <w:jc w:val="center"/>
              <w:rPr>
                <w:b/>
                <w:sz w:val="22"/>
                <w:szCs w:val="22"/>
                <w:lang w:eastAsia="ru-RU"/>
              </w:rPr>
            </w:pPr>
          </w:p>
        </w:tc>
        <w:tc>
          <w:tcPr>
            <w:tcW w:w="2095" w:type="dxa"/>
            <w:vAlign w:val="center"/>
          </w:tcPr>
          <w:p w:rsidR="008E479C" w:rsidRPr="0034123E" w:rsidRDefault="008E479C" w:rsidP="007A72B8">
            <w:pPr>
              <w:suppressAutoHyphens w:val="0"/>
              <w:jc w:val="center"/>
              <w:rPr>
                <w:b/>
                <w:szCs w:val="18"/>
                <w:lang w:eastAsia="ru-RU"/>
              </w:rPr>
            </w:pPr>
            <w:r w:rsidRPr="0034123E">
              <w:rPr>
                <w:b/>
                <w:szCs w:val="18"/>
                <w:lang w:eastAsia="ru-RU"/>
              </w:rPr>
              <w:t>Номер, назва і зміст теми</w:t>
            </w:r>
          </w:p>
        </w:tc>
        <w:tc>
          <w:tcPr>
            <w:tcW w:w="540" w:type="dxa"/>
            <w:textDirection w:val="btLr"/>
            <w:vAlign w:val="center"/>
          </w:tcPr>
          <w:p w:rsidR="008E479C" w:rsidRPr="0034123E" w:rsidRDefault="008E479C" w:rsidP="007A72B8">
            <w:pPr>
              <w:suppressAutoHyphens w:val="0"/>
              <w:ind w:left="113" w:right="113"/>
              <w:jc w:val="center"/>
              <w:rPr>
                <w:b/>
                <w:sz w:val="16"/>
                <w:szCs w:val="16"/>
                <w:lang w:eastAsia="ru-RU"/>
              </w:rPr>
            </w:pPr>
            <w:proofErr w:type="spellStart"/>
            <w:r w:rsidRPr="0034123E">
              <w:rPr>
                <w:b/>
                <w:sz w:val="16"/>
                <w:szCs w:val="16"/>
                <w:lang w:eastAsia="ru-RU"/>
              </w:rPr>
              <w:t>К-ть</w:t>
            </w:r>
            <w:proofErr w:type="spellEnd"/>
            <w:r w:rsidRPr="0034123E">
              <w:rPr>
                <w:b/>
                <w:sz w:val="16"/>
                <w:szCs w:val="16"/>
                <w:lang w:eastAsia="ru-RU"/>
              </w:rPr>
              <w:t xml:space="preserve"> годин</w:t>
            </w:r>
          </w:p>
        </w:tc>
        <w:tc>
          <w:tcPr>
            <w:tcW w:w="243" w:type="dxa"/>
            <w:textDirection w:val="btLr"/>
            <w:vAlign w:val="center"/>
          </w:tcPr>
          <w:p w:rsidR="008E479C" w:rsidRPr="0034123E" w:rsidRDefault="008E479C" w:rsidP="007A72B8">
            <w:pPr>
              <w:suppressAutoHyphens w:val="0"/>
              <w:ind w:left="113" w:right="113"/>
              <w:jc w:val="center"/>
              <w:rPr>
                <w:b/>
                <w:szCs w:val="18"/>
                <w:lang w:eastAsia="ru-RU"/>
              </w:rPr>
            </w:pPr>
            <w:r w:rsidRPr="0034123E">
              <w:rPr>
                <w:b/>
                <w:szCs w:val="18"/>
                <w:lang w:eastAsia="ru-RU"/>
              </w:rPr>
              <w:t>ТЗН</w:t>
            </w:r>
          </w:p>
        </w:tc>
        <w:tc>
          <w:tcPr>
            <w:tcW w:w="1917" w:type="dxa"/>
            <w:vAlign w:val="center"/>
          </w:tcPr>
          <w:p w:rsidR="008E479C" w:rsidRPr="0034123E" w:rsidRDefault="008E479C" w:rsidP="007A72B8">
            <w:pPr>
              <w:suppressAutoHyphens w:val="0"/>
              <w:jc w:val="center"/>
              <w:rPr>
                <w:b/>
                <w:szCs w:val="18"/>
                <w:lang w:eastAsia="ru-RU"/>
              </w:rPr>
            </w:pPr>
            <w:r w:rsidRPr="0034123E">
              <w:rPr>
                <w:b/>
                <w:szCs w:val="18"/>
                <w:lang w:eastAsia="ru-RU"/>
              </w:rPr>
              <w:t>Номер, назва і зміст теми</w:t>
            </w:r>
          </w:p>
        </w:tc>
        <w:tc>
          <w:tcPr>
            <w:tcW w:w="498" w:type="dxa"/>
            <w:textDirection w:val="btLr"/>
            <w:vAlign w:val="center"/>
          </w:tcPr>
          <w:p w:rsidR="008E479C" w:rsidRPr="0034123E" w:rsidRDefault="008E479C" w:rsidP="007A72B8">
            <w:pPr>
              <w:suppressAutoHyphens w:val="0"/>
              <w:ind w:left="113" w:right="113"/>
              <w:jc w:val="center"/>
              <w:rPr>
                <w:b/>
                <w:sz w:val="16"/>
                <w:szCs w:val="16"/>
                <w:lang w:eastAsia="ru-RU"/>
              </w:rPr>
            </w:pPr>
            <w:proofErr w:type="spellStart"/>
            <w:r w:rsidRPr="0034123E">
              <w:rPr>
                <w:b/>
                <w:sz w:val="16"/>
                <w:szCs w:val="16"/>
                <w:lang w:eastAsia="ru-RU"/>
              </w:rPr>
              <w:t>К-ть</w:t>
            </w:r>
            <w:proofErr w:type="spellEnd"/>
            <w:r w:rsidRPr="0034123E">
              <w:rPr>
                <w:b/>
                <w:sz w:val="16"/>
                <w:szCs w:val="16"/>
                <w:lang w:eastAsia="ru-RU"/>
              </w:rPr>
              <w:t xml:space="preserve"> годин</w:t>
            </w:r>
          </w:p>
        </w:tc>
        <w:tc>
          <w:tcPr>
            <w:tcW w:w="360" w:type="dxa"/>
            <w:textDirection w:val="btLr"/>
            <w:vAlign w:val="center"/>
          </w:tcPr>
          <w:p w:rsidR="008E479C" w:rsidRPr="0034123E" w:rsidRDefault="008E479C" w:rsidP="007A72B8">
            <w:pPr>
              <w:suppressAutoHyphens w:val="0"/>
              <w:ind w:left="113" w:right="113"/>
              <w:jc w:val="center"/>
              <w:rPr>
                <w:b/>
                <w:szCs w:val="18"/>
                <w:lang w:eastAsia="ru-RU"/>
              </w:rPr>
            </w:pPr>
            <w:r w:rsidRPr="0034123E">
              <w:rPr>
                <w:b/>
                <w:szCs w:val="18"/>
                <w:lang w:eastAsia="ru-RU"/>
              </w:rPr>
              <w:t>ТЗН</w:t>
            </w:r>
          </w:p>
        </w:tc>
        <w:tc>
          <w:tcPr>
            <w:tcW w:w="1662" w:type="dxa"/>
            <w:vAlign w:val="center"/>
          </w:tcPr>
          <w:p w:rsidR="008E479C" w:rsidRPr="0034123E" w:rsidRDefault="008E479C" w:rsidP="007A72B8">
            <w:pPr>
              <w:suppressAutoHyphens w:val="0"/>
              <w:jc w:val="center"/>
              <w:rPr>
                <w:b/>
                <w:szCs w:val="18"/>
                <w:lang w:eastAsia="ru-RU"/>
              </w:rPr>
            </w:pPr>
            <w:r w:rsidRPr="0034123E">
              <w:rPr>
                <w:b/>
                <w:szCs w:val="18"/>
                <w:lang w:eastAsia="ru-RU"/>
              </w:rPr>
              <w:t>Номер, назва і зміст теми</w:t>
            </w:r>
          </w:p>
        </w:tc>
        <w:tc>
          <w:tcPr>
            <w:tcW w:w="582" w:type="dxa"/>
            <w:textDirection w:val="btLr"/>
            <w:vAlign w:val="center"/>
          </w:tcPr>
          <w:p w:rsidR="008E479C" w:rsidRPr="0034123E" w:rsidRDefault="008E479C" w:rsidP="007A72B8">
            <w:pPr>
              <w:suppressAutoHyphens w:val="0"/>
              <w:ind w:left="113" w:right="113"/>
              <w:jc w:val="center"/>
              <w:rPr>
                <w:b/>
                <w:sz w:val="16"/>
                <w:szCs w:val="16"/>
                <w:lang w:eastAsia="ru-RU"/>
              </w:rPr>
            </w:pPr>
            <w:proofErr w:type="spellStart"/>
            <w:r w:rsidRPr="0034123E">
              <w:rPr>
                <w:b/>
                <w:sz w:val="16"/>
                <w:szCs w:val="16"/>
                <w:lang w:eastAsia="ru-RU"/>
              </w:rPr>
              <w:t>К-ть</w:t>
            </w:r>
            <w:proofErr w:type="spellEnd"/>
            <w:r w:rsidRPr="0034123E">
              <w:rPr>
                <w:b/>
                <w:sz w:val="16"/>
                <w:szCs w:val="16"/>
                <w:lang w:eastAsia="ru-RU"/>
              </w:rPr>
              <w:t xml:space="preserve"> годин</w:t>
            </w:r>
          </w:p>
        </w:tc>
        <w:tc>
          <w:tcPr>
            <w:tcW w:w="360" w:type="dxa"/>
            <w:textDirection w:val="btLr"/>
            <w:vAlign w:val="center"/>
          </w:tcPr>
          <w:p w:rsidR="008E479C" w:rsidRPr="0034123E" w:rsidRDefault="008E479C" w:rsidP="007A72B8">
            <w:pPr>
              <w:suppressAutoHyphens w:val="0"/>
              <w:ind w:left="113" w:right="113"/>
              <w:jc w:val="center"/>
              <w:rPr>
                <w:b/>
                <w:szCs w:val="18"/>
                <w:lang w:eastAsia="ru-RU"/>
              </w:rPr>
            </w:pPr>
            <w:r w:rsidRPr="0034123E">
              <w:rPr>
                <w:b/>
                <w:szCs w:val="18"/>
                <w:lang w:eastAsia="ru-RU"/>
              </w:rPr>
              <w:t>ТЗН</w:t>
            </w:r>
          </w:p>
        </w:tc>
        <w:tc>
          <w:tcPr>
            <w:tcW w:w="540" w:type="dxa"/>
            <w:vMerge/>
            <w:vAlign w:val="center"/>
          </w:tcPr>
          <w:p w:rsidR="008E479C" w:rsidRPr="0034123E" w:rsidRDefault="008E479C" w:rsidP="007A72B8">
            <w:pPr>
              <w:suppressAutoHyphens w:val="0"/>
              <w:jc w:val="center"/>
              <w:rPr>
                <w:b/>
                <w:szCs w:val="18"/>
                <w:lang w:eastAsia="ru-RU"/>
              </w:rPr>
            </w:pPr>
          </w:p>
        </w:tc>
        <w:tc>
          <w:tcPr>
            <w:tcW w:w="900" w:type="dxa"/>
            <w:vMerge/>
            <w:vAlign w:val="center"/>
          </w:tcPr>
          <w:p w:rsidR="008E479C" w:rsidRPr="0034123E" w:rsidRDefault="008E479C" w:rsidP="007A72B8">
            <w:pPr>
              <w:suppressAutoHyphens w:val="0"/>
              <w:jc w:val="center"/>
              <w:rPr>
                <w:b/>
                <w:szCs w:val="18"/>
                <w:lang w:eastAsia="ru-RU"/>
              </w:rPr>
            </w:pPr>
          </w:p>
        </w:tc>
        <w:tc>
          <w:tcPr>
            <w:tcW w:w="368" w:type="dxa"/>
            <w:vMerge/>
            <w:vAlign w:val="center"/>
          </w:tcPr>
          <w:p w:rsidR="008E479C" w:rsidRPr="0034123E" w:rsidRDefault="008E479C" w:rsidP="007A72B8">
            <w:pPr>
              <w:suppressAutoHyphens w:val="0"/>
              <w:jc w:val="center"/>
              <w:rPr>
                <w:b/>
                <w:szCs w:val="18"/>
                <w:lang w:eastAsia="ru-RU"/>
              </w:rPr>
            </w:pPr>
          </w:p>
        </w:tc>
      </w:tr>
      <w:tr w:rsidR="008E479C" w:rsidRPr="0034123E" w:rsidTr="008E479C">
        <w:trPr>
          <w:trHeight w:val="567"/>
        </w:trPr>
        <w:tc>
          <w:tcPr>
            <w:tcW w:w="709" w:type="dxa"/>
            <w:vAlign w:val="center"/>
          </w:tcPr>
          <w:p w:rsidR="008E479C" w:rsidRPr="0034123E" w:rsidRDefault="008E479C" w:rsidP="007A72B8">
            <w:pPr>
              <w:suppressAutoHyphens w:val="0"/>
              <w:jc w:val="center"/>
              <w:rPr>
                <w:sz w:val="16"/>
                <w:szCs w:val="16"/>
                <w:lang w:eastAsia="ru-RU"/>
              </w:rPr>
            </w:pPr>
            <w:r>
              <w:rPr>
                <w:sz w:val="16"/>
                <w:szCs w:val="16"/>
                <w:lang w:eastAsia="ru-RU"/>
              </w:rPr>
              <w:t>1</w:t>
            </w:r>
          </w:p>
        </w:tc>
        <w:tc>
          <w:tcPr>
            <w:tcW w:w="2095" w:type="dxa"/>
            <w:vAlign w:val="center"/>
          </w:tcPr>
          <w:p w:rsidR="008E479C" w:rsidRPr="00744EE2" w:rsidRDefault="008E479C" w:rsidP="007A72B8">
            <w:pPr>
              <w:suppressAutoHyphens w:val="0"/>
              <w:jc w:val="both"/>
              <w:rPr>
                <w:i/>
                <w:sz w:val="16"/>
                <w:szCs w:val="16"/>
                <w:lang w:eastAsia="ru-RU"/>
              </w:rPr>
            </w:pPr>
            <w:r>
              <w:rPr>
                <w:sz w:val="16"/>
                <w:szCs w:val="16"/>
                <w:lang w:eastAsia="ru-RU"/>
              </w:rPr>
              <w:t xml:space="preserve">Тема 1. </w:t>
            </w:r>
            <w:r w:rsidRPr="00744EE2">
              <w:rPr>
                <w:sz w:val="16"/>
                <w:szCs w:val="16"/>
                <w:lang w:eastAsia="ru-RU"/>
              </w:rPr>
              <w:t>Ринок фінансових послуг та його роль в економіці. Суб’єкти ринку фінансових послуг</w:t>
            </w:r>
          </w:p>
        </w:tc>
        <w:tc>
          <w:tcPr>
            <w:tcW w:w="540" w:type="dxa"/>
            <w:vAlign w:val="center"/>
          </w:tcPr>
          <w:p w:rsidR="008E479C" w:rsidRPr="0034123E" w:rsidRDefault="008E479C" w:rsidP="007A72B8">
            <w:pPr>
              <w:suppressAutoHyphens w:val="0"/>
              <w:jc w:val="both"/>
              <w:rPr>
                <w:sz w:val="16"/>
                <w:szCs w:val="16"/>
                <w:lang w:eastAsia="ru-RU"/>
              </w:rPr>
            </w:pPr>
            <w:r w:rsidRPr="0034123E">
              <w:rPr>
                <w:sz w:val="16"/>
                <w:szCs w:val="16"/>
                <w:lang w:eastAsia="ru-RU"/>
              </w:rPr>
              <w:t>2</w:t>
            </w:r>
          </w:p>
        </w:tc>
        <w:tc>
          <w:tcPr>
            <w:tcW w:w="243" w:type="dxa"/>
            <w:vAlign w:val="center"/>
          </w:tcPr>
          <w:p w:rsidR="008E479C" w:rsidRPr="0034123E" w:rsidRDefault="008E479C" w:rsidP="007A72B8">
            <w:pPr>
              <w:suppressAutoHyphens w:val="0"/>
              <w:jc w:val="both"/>
              <w:rPr>
                <w:sz w:val="16"/>
                <w:szCs w:val="16"/>
                <w:lang w:eastAsia="ru-RU"/>
              </w:rPr>
            </w:pPr>
          </w:p>
        </w:tc>
        <w:tc>
          <w:tcPr>
            <w:tcW w:w="1917" w:type="dxa"/>
            <w:vAlign w:val="center"/>
          </w:tcPr>
          <w:p w:rsidR="008E479C" w:rsidRPr="0034123E" w:rsidRDefault="008E479C" w:rsidP="007A72B8">
            <w:pPr>
              <w:suppressAutoHyphens w:val="0"/>
              <w:rPr>
                <w:i/>
                <w:sz w:val="16"/>
                <w:szCs w:val="16"/>
                <w:lang w:eastAsia="ru-RU"/>
              </w:rPr>
            </w:pPr>
            <w:r w:rsidRPr="00744EE2">
              <w:rPr>
                <w:sz w:val="16"/>
                <w:szCs w:val="16"/>
                <w:lang w:eastAsia="ru-RU"/>
              </w:rPr>
              <w:t>Семінарське заняття з тем 1-</w:t>
            </w:r>
            <w:r>
              <w:rPr>
                <w:sz w:val="16"/>
                <w:szCs w:val="16"/>
                <w:lang w:eastAsia="ru-RU"/>
              </w:rPr>
              <w:t>2</w:t>
            </w:r>
          </w:p>
        </w:tc>
        <w:tc>
          <w:tcPr>
            <w:tcW w:w="498" w:type="dxa"/>
            <w:vAlign w:val="center"/>
          </w:tcPr>
          <w:p w:rsidR="008E479C" w:rsidRPr="0034123E" w:rsidRDefault="008E479C" w:rsidP="007A72B8">
            <w:pPr>
              <w:suppressAutoHyphens w:val="0"/>
              <w:jc w:val="both"/>
              <w:rPr>
                <w:sz w:val="16"/>
                <w:szCs w:val="16"/>
                <w:lang w:eastAsia="ru-RU"/>
              </w:rPr>
            </w:pPr>
            <w:r>
              <w:rPr>
                <w:sz w:val="16"/>
                <w:szCs w:val="16"/>
                <w:lang w:eastAsia="ru-RU"/>
              </w:rPr>
              <w:t>2</w:t>
            </w:r>
          </w:p>
        </w:tc>
        <w:tc>
          <w:tcPr>
            <w:tcW w:w="360" w:type="dxa"/>
            <w:vAlign w:val="center"/>
          </w:tcPr>
          <w:p w:rsidR="008E479C" w:rsidRPr="0034123E" w:rsidRDefault="008E479C" w:rsidP="007A72B8">
            <w:pPr>
              <w:suppressAutoHyphens w:val="0"/>
              <w:jc w:val="center"/>
              <w:rPr>
                <w:sz w:val="16"/>
                <w:szCs w:val="16"/>
                <w:lang w:eastAsia="ru-RU"/>
              </w:rPr>
            </w:pPr>
          </w:p>
        </w:tc>
        <w:tc>
          <w:tcPr>
            <w:tcW w:w="1662" w:type="dxa"/>
            <w:vAlign w:val="center"/>
          </w:tcPr>
          <w:p w:rsidR="008E479C" w:rsidRPr="0034123E" w:rsidRDefault="008E479C" w:rsidP="007A72B8">
            <w:pPr>
              <w:suppressAutoHyphens w:val="0"/>
              <w:jc w:val="center"/>
              <w:rPr>
                <w:sz w:val="16"/>
                <w:szCs w:val="16"/>
                <w:lang w:eastAsia="ru-RU"/>
              </w:rPr>
            </w:pPr>
          </w:p>
        </w:tc>
        <w:tc>
          <w:tcPr>
            <w:tcW w:w="582" w:type="dxa"/>
            <w:vAlign w:val="center"/>
          </w:tcPr>
          <w:p w:rsidR="008E479C" w:rsidRPr="0034123E" w:rsidRDefault="008E479C" w:rsidP="007A72B8">
            <w:pPr>
              <w:suppressAutoHyphens w:val="0"/>
              <w:jc w:val="center"/>
              <w:rPr>
                <w:sz w:val="16"/>
                <w:szCs w:val="16"/>
                <w:lang w:eastAsia="ru-RU"/>
              </w:rPr>
            </w:pPr>
          </w:p>
        </w:tc>
        <w:tc>
          <w:tcPr>
            <w:tcW w:w="360" w:type="dxa"/>
            <w:vAlign w:val="center"/>
          </w:tcPr>
          <w:p w:rsidR="008E479C" w:rsidRPr="0034123E" w:rsidRDefault="008E479C" w:rsidP="007A72B8">
            <w:pPr>
              <w:suppressAutoHyphens w:val="0"/>
              <w:jc w:val="center"/>
              <w:rPr>
                <w:sz w:val="16"/>
                <w:szCs w:val="16"/>
                <w:lang w:eastAsia="ru-RU"/>
              </w:rPr>
            </w:pPr>
          </w:p>
        </w:tc>
        <w:tc>
          <w:tcPr>
            <w:tcW w:w="540" w:type="dxa"/>
            <w:vAlign w:val="center"/>
          </w:tcPr>
          <w:p w:rsidR="008E479C" w:rsidRPr="0034123E" w:rsidRDefault="008E479C" w:rsidP="007A72B8">
            <w:pPr>
              <w:suppressAutoHyphens w:val="0"/>
              <w:jc w:val="center"/>
              <w:rPr>
                <w:sz w:val="16"/>
                <w:szCs w:val="16"/>
                <w:lang w:eastAsia="ru-RU"/>
              </w:rPr>
            </w:pPr>
            <w:r>
              <w:rPr>
                <w:sz w:val="16"/>
                <w:szCs w:val="16"/>
                <w:lang w:eastAsia="ru-RU"/>
              </w:rPr>
              <w:t>10</w:t>
            </w:r>
          </w:p>
        </w:tc>
        <w:tc>
          <w:tcPr>
            <w:tcW w:w="900" w:type="dxa"/>
            <w:vAlign w:val="center"/>
          </w:tcPr>
          <w:p w:rsidR="008E479C" w:rsidRPr="0034123E" w:rsidRDefault="008E479C" w:rsidP="007A72B8">
            <w:pPr>
              <w:suppressAutoHyphens w:val="0"/>
              <w:jc w:val="center"/>
              <w:rPr>
                <w:szCs w:val="18"/>
                <w:lang w:eastAsia="ru-RU"/>
              </w:rPr>
            </w:pPr>
          </w:p>
        </w:tc>
        <w:tc>
          <w:tcPr>
            <w:tcW w:w="368" w:type="dxa"/>
            <w:vAlign w:val="center"/>
          </w:tcPr>
          <w:p w:rsidR="008E479C" w:rsidRPr="0034123E" w:rsidRDefault="008E479C" w:rsidP="007A72B8">
            <w:pPr>
              <w:suppressAutoHyphens w:val="0"/>
              <w:jc w:val="center"/>
              <w:rPr>
                <w:sz w:val="16"/>
                <w:szCs w:val="16"/>
                <w:lang w:eastAsia="ru-RU"/>
              </w:rPr>
            </w:pPr>
          </w:p>
        </w:tc>
      </w:tr>
      <w:tr w:rsidR="008E479C" w:rsidRPr="0034123E" w:rsidTr="008E479C">
        <w:trPr>
          <w:trHeight w:val="567"/>
        </w:trPr>
        <w:tc>
          <w:tcPr>
            <w:tcW w:w="709" w:type="dxa"/>
            <w:vAlign w:val="center"/>
          </w:tcPr>
          <w:p w:rsidR="008E479C" w:rsidRPr="0034123E" w:rsidRDefault="008E479C" w:rsidP="007A72B8">
            <w:pPr>
              <w:suppressAutoHyphens w:val="0"/>
              <w:jc w:val="center"/>
              <w:rPr>
                <w:sz w:val="16"/>
                <w:szCs w:val="16"/>
                <w:lang w:eastAsia="ru-RU"/>
              </w:rPr>
            </w:pPr>
            <w:r>
              <w:rPr>
                <w:sz w:val="16"/>
                <w:szCs w:val="16"/>
                <w:lang w:eastAsia="ru-RU"/>
              </w:rPr>
              <w:t>2</w:t>
            </w:r>
          </w:p>
        </w:tc>
        <w:tc>
          <w:tcPr>
            <w:tcW w:w="2095" w:type="dxa"/>
            <w:vAlign w:val="center"/>
          </w:tcPr>
          <w:p w:rsidR="008E479C" w:rsidRPr="00744EE2" w:rsidRDefault="008E479C" w:rsidP="007A72B8">
            <w:pPr>
              <w:suppressAutoHyphens w:val="0"/>
              <w:rPr>
                <w:i/>
                <w:sz w:val="16"/>
                <w:szCs w:val="16"/>
                <w:lang w:eastAsia="ru-RU"/>
              </w:rPr>
            </w:pPr>
            <w:r>
              <w:rPr>
                <w:sz w:val="16"/>
                <w:szCs w:val="16"/>
                <w:lang w:eastAsia="ru-RU"/>
              </w:rPr>
              <w:t xml:space="preserve">Тема 2. </w:t>
            </w:r>
            <w:r w:rsidRPr="00744EE2">
              <w:rPr>
                <w:sz w:val="16"/>
                <w:szCs w:val="16"/>
                <w:lang w:eastAsia="ru-RU"/>
              </w:rPr>
              <w:t>Інституційна та сегментарна структура ринку фінансових послуг</w:t>
            </w:r>
          </w:p>
        </w:tc>
        <w:tc>
          <w:tcPr>
            <w:tcW w:w="540" w:type="dxa"/>
            <w:vAlign w:val="center"/>
          </w:tcPr>
          <w:p w:rsidR="008E479C" w:rsidRPr="0034123E" w:rsidRDefault="008E479C" w:rsidP="007A72B8">
            <w:pPr>
              <w:suppressAutoHyphens w:val="0"/>
              <w:jc w:val="both"/>
              <w:rPr>
                <w:sz w:val="16"/>
                <w:szCs w:val="16"/>
                <w:lang w:eastAsia="ru-RU"/>
              </w:rPr>
            </w:pPr>
            <w:r w:rsidRPr="0034123E">
              <w:rPr>
                <w:sz w:val="16"/>
                <w:szCs w:val="16"/>
                <w:lang w:eastAsia="ru-RU"/>
              </w:rPr>
              <w:t>2</w:t>
            </w:r>
          </w:p>
        </w:tc>
        <w:tc>
          <w:tcPr>
            <w:tcW w:w="243" w:type="dxa"/>
            <w:vAlign w:val="center"/>
          </w:tcPr>
          <w:p w:rsidR="008E479C" w:rsidRPr="0034123E" w:rsidRDefault="008E479C" w:rsidP="007A72B8">
            <w:pPr>
              <w:suppressAutoHyphens w:val="0"/>
              <w:jc w:val="both"/>
              <w:rPr>
                <w:sz w:val="16"/>
                <w:szCs w:val="16"/>
                <w:lang w:eastAsia="ru-RU"/>
              </w:rPr>
            </w:pPr>
          </w:p>
        </w:tc>
        <w:tc>
          <w:tcPr>
            <w:tcW w:w="1917" w:type="dxa"/>
            <w:vAlign w:val="center"/>
          </w:tcPr>
          <w:p w:rsidR="008E479C" w:rsidRPr="0034123E" w:rsidRDefault="008E479C" w:rsidP="007A72B8">
            <w:pPr>
              <w:suppressAutoHyphens w:val="0"/>
              <w:rPr>
                <w:i/>
                <w:sz w:val="16"/>
                <w:szCs w:val="16"/>
                <w:lang w:eastAsia="ru-RU"/>
              </w:rPr>
            </w:pPr>
          </w:p>
        </w:tc>
        <w:tc>
          <w:tcPr>
            <w:tcW w:w="498" w:type="dxa"/>
            <w:vAlign w:val="center"/>
          </w:tcPr>
          <w:p w:rsidR="008E479C" w:rsidRPr="0034123E" w:rsidRDefault="008E479C" w:rsidP="007A72B8">
            <w:pPr>
              <w:suppressAutoHyphens w:val="0"/>
              <w:jc w:val="both"/>
              <w:rPr>
                <w:sz w:val="16"/>
                <w:szCs w:val="16"/>
                <w:lang w:eastAsia="ru-RU"/>
              </w:rPr>
            </w:pPr>
          </w:p>
        </w:tc>
        <w:tc>
          <w:tcPr>
            <w:tcW w:w="360" w:type="dxa"/>
            <w:vAlign w:val="center"/>
          </w:tcPr>
          <w:p w:rsidR="008E479C" w:rsidRPr="0034123E" w:rsidRDefault="008E479C" w:rsidP="007A72B8">
            <w:pPr>
              <w:suppressAutoHyphens w:val="0"/>
              <w:jc w:val="center"/>
              <w:rPr>
                <w:sz w:val="16"/>
                <w:szCs w:val="16"/>
                <w:lang w:eastAsia="ru-RU"/>
              </w:rPr>
            </w:pPr>
          </w:p>
        </w:tc>
        <w:tc>
          <w:tcPr>
            <w:tcW w:w="1662" w:type="dxa"/>
            <w:vAlign w:val="center"/>
          </w:tcPr>
          <w:p w:rsidR="008E479C" w:rsidRPr="0034123E" w:rsidRDefault="008E479C" w:rsidP="007A72B8">
            <w:pPr>
              <w:suppressAutoHyphens w:val="0"/>
              <w:jc w:val="center"/>
              <w:rPr>
                <w:sz w:val="16"/>
                <w:szCs w:val="16"/>
                <w:lang w:eastAsia="ru-RU"/>
              </w:rPr>
            </w:pPr>
          </w:p>
        </w:tc>
        <w:tc>
          <w:tcPr>
            <w:tcW w:w="582" w:type="dxa"/>
            <w:vAlign w:val="center"/>
          </w:tcPr>
          <w:p w:rsidR="008E479C" w:rsidRPr="0034123E" w:rsidRDefault="008E479C" w:rsidP="007A72B8">
            <w:pPr>
              <w:suppressAutoHyphens w:val="0"/>
              <w:jc w:val="center"/>
              <w:rPr>
                <w:sz w:val="16"/>
                <w:szCs w:val="16"/>
                <w:lang w:eastAsia="ru-RU"/>
              </w:rPr>
            </w:pPr>
          </w:p>
        </w:tc>
        <w:tc>
          <w:tcPr>
            <w:tcW w:w="360" w:type="dxa"/>
            <w:vAlign w:val="center"/>
          </w:tcPr>
          <w:p w:rsidR="008E479C" w:rsidRPr="0034123E" w:rsidRDefault="008E479C" w:rsidP="007A72B8">
            <w:pPr>
              <w:suppressAutoHyphens w:val="0"/>
              <w:jc w:val="center"/>
              <w:rPr>
                <w:sz w:val="16"/>
                <w:szCs w:val="16"/>
                <w:lang w:eastAsia="ru-RU"/>
              </w:rPr>
            </w:pPr>
          </w:p>
        </w:tc>
        <w:tc>
          <w:tcPr>
            <w:tcW w:w="540" w:type="dxa"/>
            <w:vAlign w:val="center"/>
          </w:tcPr>
          <w:p w:rsidR="008E479C" w:rsidRPr="0034123E" w:rsidRDefault="008E479C" w:rsidP="007A72B8">
            <w:pPr>
              <w:suppressAutoHyphens w:val="0"/>
              <w:jc w:val="center"/>
              <w:rPr>
                <w:sz w:val="16"/>
                <w:szCs w:val="16"/>
                <w:lang w:eastAsia="ru-RU"/>
              </w:rPr>
            </w:pPr>
            <w:r>
              <w:rPr>
                <w:sz w:val="16"/>
                <w:szCs w:val="16"/>
                <w:lang w:eastAsia="ru-RU"/>
              </w:rPr>
              <w:t>10</w:t>
            </w:r>
          </w:p>
        </w:tc>
        <w:tc>
          <w:tcPr>
            <w:tcW w:w="900" w:type="dxa"/>
            <w:vAlign w:val="center"/>
          </w:tcPr>
          <w:p w:rsidR="008E479C" w:rsidRPr="0034123E" w:rsidRDefault="008E479C" w:rsidP="007A72B8">
            <w:pPr>
              <w:suppressAutoHyphens w:val="0"/>
              <w:jc w:val="center"/>
              <w:rPr>
                <w:sz w:val="16"/>
                <w:szCs w:val="16"/>
                <w:lang w:eastAsia="ru-RU"/>
              </w:rPr>
            </w:pPr>
          </w:p>
        </w:tc>
        <w:tc>
          <w:tcPr>
            <w:tcW w:w="368" w:type="dxa"/>
            <w:vAlign w:val="center"/>
          </w:tcPr>
          <w:p w:rsidR="008E479C" w:rsidRPr="0034123E" w:rsidRDefault="008E479C" w:rsidP="007A72B8">
            <w:pPr>
              <w:suppressAutoHyphens w:val="0"/>
              <w:jc w:val="center"/>
              <w:rPr>
                <w:sz w:val="16"/>
                <w:szCs w:val="16"/>
                <w:lang w:eastAsia="ru-RU"/>
              </w:rPr>
            </w:pPr>
            <w:proofErr w:type="spellStart"/>
            <w:r w:rsidRPr="0034123E">
              <w:rPr>
                <w:sz w:val="16"/>
                <w:szCs w:val="16"/>
                <w:lang w:eastAsia="ru-RU"/>
              </w:rPr>
              <w:t>п.о</w:t>
            </w:r>
            <w:proofErr w:type="spellEnd"/>
          </w:p>
        </w:tc>
      </w:tr>
      <w:tr w:rsidR="008E479C" w:rsidRPr="0034123E" w:rsidTr="008E479C">
        <w:trPr>
          <w:trHeight w:val="567"/>
        </w:trPr>
        <w:tc>
          <w:tcPr>
            <w:tcW w:w="709" w:type="dxa"/>
            <w:vAlign w:val="center"/>
          </w:tcPr>
          <w:p w:rsidR="008E479C" w:rsidRPr="0034123E" w:rsidRDefault="008E479C" w:rsidP="007A72B8">
            <w:pPr>
              <w:suppressAutoHyphens w:val="0"/>
              <w:jc w:val="center"/>
              <w:rPr>
                <w:sz w:val="16"/>
                <w:szCs w:val="16"/>
                <w:lang w:eastAsia="ru-RU"/>
              </w:rPr>
            </w:pPr>
            <w:r>
              <w:rPr>
                <w:sz w:val="16"/>
                <w:szCs w:val="16"/>
                <w:lang w:eastAsia="ru-RU"/>
              </w:rPr>
              <w:t>3</w:t>
            </w:r>
          </w:p>
        </w:tc>
        <w:tc>
          <w:tcPr>
            <w:tcW w:w="2095" w:type="dxa"/>
            <w:vAlign w:val="center"/>
          </w:tcPr>
          <w:p w:rsidR="008E479C" w:rsidRPr="00744EE2" w:rsidRDefault="008E479C" w:rsidP="007A72B8">
            <w:pPr>
              <w:suppressAutoHyphens w:val="0"/>
              <w:rPr>
                <w:i/>
                <w:sz w:val="16"/>
                <w:szCs w:val="16"/>
                <w:lang w:eastAsia="ru-RU"/>
              </w:rPr>
            </w:pPr>
            <w:r>
              <w:rPr>
                <w:sz w:val="16"/>
                <w:szCs w:val="16"/>
                <w:lang w:eastAsia="ru-RU"/>
              </w:rPr>
              <w:t xml:space="preserve">Тема 3. </w:t>
            </w:r>
            <w:r w:rsidRPr="00744EE2">
              <w:rPr>
                <w:sz w:val="16"/>
                <w:szCs w:val="16"/>
                <w:lang w:eastAsia="ru-RU"/>
              </w:rPr>
              <w:t>Поняття і класифікація фінансового посередництва</w:t>
            </w:r>
          </w:p>
        </w:tc>
        <w:tc>
          <w:tcPr>
            <w:tcW w:w="540" w:type="dxa"/>
            <w:vAlign w:val="center"/>
          </w:tcPr>
          <w:p w:rsidR="008E479C" w:rsidRPr="0034123E" w:rsidRDefault="008E479C" w:rsidP="007A72B8">
            <w:pPr>
              <w:suppressAutoHyphens w:val="0"/>
              <w:jc w:val="both"/>
              <w:rPr>
                <w:sz w:val="16"/>
                <w:szCs w:val="16"/>
                <w:lang w:eastAsia="ru-RU"/>
              </w:rPr>
            </w:pPr>
            <w:r>
              <w:rPr>
                <w:sz w:val="16"/>
                <w:szCs w:val="16"/>
                <w:lang w:eastAsia="ru-RU"/>
              </w:rPr>
              <w:t>2</w:t>
            </w:r>
          </w:p>
        </w:tc>
        <w:tc>
          <w:tcPr>
            <w:tcW w:w="243" w:type="dxa"/>
            <w:vAlign w:val="center"/>
          </w:tcPr>
          <w:p w:rsidR="008E479C" w:rsidRPr="0034123E" w:rsidRDefault="008E479C" w:rsidP="007A72B8">
            <w:pPr>
              <w:suppressAutoHyphens w:val="0"/>
              <w:jc w:val="both"/>
              <w:rPr>
                <w:sz w:val="16"/>
                <w:szCs w:val="16"/>
                <w:lang w:eastAsia="ru-RU"/>
              </w:rPr>
            </w:pPr>
          </w:p>
        </w:tc>
        <w:tc>
          <w:tcPr>
            <w:tcW w:w="1917" w:type="dxa"/>
            <w:vAlign w:val="center"/>
          </w:tcPr>
          <w:p w:rsidR="008E479C" w:rsidRPr="0034123E" w:rsidRDefault="008E479C" w:rsidP="007A72B8">
            <w:pPr>
              <w:suppressAutoHyphens w:val="0"/>
              <w:rPr>
                <w:i/>
                <w:sz w:val="16"/>
                <w:szCs w:val="16"/>
                <w:lang w:eastAsia="ru-RU"/>
              </w:rPr>
            </w:pPr>
            <w:r w:rsidRPr="00744EE2">
              <w:rPr>
                <w:sz w:val="16"/>
                <w:szCs w:val="16"/>
                <w:lang w:eastAsia="ru-RU"/>
              </w:rPr>
              <w:t>Семінарське заняття з тем</w:t>
            </w:r>
            <w:r>
              <w:rPr>
                <w:sz w:val="16"/>
                <w:szCs w:val="16"/>
                <w:lang w:eastAsia="ru-RU"/>
              </w:rPr>
              <w:t>и 3</w:t>
            </w:r>
          </w:p>
        </w:tc>
        <w:tc>
          <w:tcPr>
            <w:tcW w:w="498" w:type="dxa"/>
            <w:vAlign w:val="center"/>
          </w:tcPr>
          <w:p w:rsidR="008E479C" w:rsidRPr="0034123E" w:rsidRDefault="008E479C" w:rsidP="007A72B8">
            <w:pPr>
              <w:suppressAutoHyphens w:val="0"/>
              <w:jc w:val="both"/>
              <w:rPr>
                <w:sz w:val="16"/>
                <w:szCs w:val="16"/>
                <w:lang w:eastAsia="ru-RU"/>
              </w:rPr>
            </w:pPr>
            <w:r>
              <w:rPr>
                <w:sz w:val="16"/>
                <w:szCs w:val="16"/>
                <w:lang w:eastAsia="ru-RU"/>
              </w:rPr>
              <w:t>2</w:t>
            </w:r>
          </w:p>
        </w:tc>
        <w:tc>
          <w:tcPr>
            <w:tcW w:w="360" w:type="dxa"/>
            <w:vAlign w:val="center"/>
          </w:tcPr>
          <w:p w:rsidR="008E479C" w:rsidRPr="0034123E" w:rsidRDefault="008E479C" w:rsidP="007A72B8">
            <w:pPr>
              <w:suppressAutoHyphens w:val="0"/>
              <w:jc w:val="center"/>
              <w:rPr>
                <w:sz w:val="16"/>
                <w:szCs w:val="16"/>
                <w:lang w:eastAsia="ru-RU"/>
              </w:rPr>
            </w:pPr>
          </w:p>
        </w:tc>
        <w:tc>
          <w:tcPr>
            <w:tcW w:w="1662" w:type="dxa"/>
            <w:vAlign w:val="center"/>
          </w:tcPr>
          <w:p w:rsidR="008E479C" w:rsidRPr="0034123E" w:rsidRDefault="008E479C" w:rsidP="007A72B8">
            <w:pPr>
              <w:suppressAutoHyphens w:val="0"/>
              <w:jc w:val="center"/>
              <w:rPr>
                <w:sz w:val="16"/>
                <w:szCs w:val="16"/>
                <w:lang w:eastAsia="ru-RU"/>
              </w:rPr>
            </w:pPr>
          </w:p>
        </w:tc>
        <w:tc>
          <w:tcPr>
            <w:tcW w:w="582" w:type="dxa"/>
            <w:vAlign w:val="center"/>
          </w:tcPr>
          <w:p w:rsidR="008E479C" w:rsidRPr="0034123E" w:rsidRDefault="008E479C" w:rsidP="007A72B8">
            <w:pPr>
              <w:suppressAutoHyphens w:val="0"/>
              <w:jc w:val="center"/>
              <w:rPr>
                <w:sz w:val="16"/>
                <w:szCs w:val="16"/>
                <w:lang w:eastAsia="ru-RU"/>
              </w:rPr>
            </w:pPr>
          </w:p>
        </w:tc>
        <w:tc>
          <w:tcPr>
            <w:tcW w:w="360" w:type="dxa"/>
            <w:vAlign w:val="center"/>
          </w:tcPr>
          <w:p w:rsidR="008E479C" w:rsidRPr="0034123E" w:rsidRDefault="008E479C" w:rsidP="007A72B8">
            <w:pPr>
              <w:suppressAutoHyphens w:val="0"/>
              <w:jc w:val="center"/>
              <w:rPr>
                <w:sz w:val="16"/>
                <w:szCs w:val="16"/>
                <w:lang w:eastAsia="ru-RU"/>
              </w:rPr>
            </w:pPr>
          </w:p>
        </w:tc>
        <w:tc>
          <w:tcPr>
            <w:tcW w:w="540" w:type="dxa"/>
            <w:vAlign w:val="center"/>
          </w:tcPr>
          <w:p w:rsidR="008E479C" w:rsidRPr="0034123E" w:rsidRDefault="008E479C" w:rsidP="007A72B8">
            <w:pPr>
              <w:suppressAutoHyphens w:val="0"/>
              <w:jc w:val="center"/>
              <w:rPr>
                <w:sz w:val="16"/>
                <w:szCs w:val="16"/>
                <w:lang w:eastAsia="ru-RU"/>
              </w:rPr>
            </w:pPr>
            <w:r>
              <w:rPr>
                <w:sz w:val="16"/>
                <w:szCs w:val="16"/>
                <w:lang w:eastAsia="ru-RU"/>
              </w:rPr>
              <w:t>10</w:t>
            </w:r>
          </w:p>
        </w:tc>
        <w:tc>
          <w:tcPr>
            <w:tcW w:w="900" w:type="dxa"/>
            <w:vAlign w:val="center"/>
          </w:tcPr>
          <w:p w:rsidR="008E479C" w:rsidRPr="0034123E" w:rsidRDefault="008E479C" w:rsidP="007A72B8">
            <w:pPr>
              <w:suppressAutoHyphens w:val="0"/>
              <w:jc w:val="center"/>
              <w:rPr>
                <w:szCs w:val="18"/>
                <w:lang w:eastAsia="ru-RU"/>
              </w:rPr>
            </w:pPr>
          </w:p>
        </w:tc>
        <w:tc>
          <w:tcPr>
            <w:tcW w:w="368" w:type="dxa"/>
            <w:vAlign w:val="center"/>
          </w:tcPr>
          <w:p w:rsidR="008E479C" w:rsidRPr="0034123E" w:rsidRDefault="008E479C" w:rsidP="007A72B8">
            <w:pPr>
              <w:suppressAutoHyphens w:val="0"/>
              <w:jc w:val="center"/>
              <w:rPr>
                <w:szCs w:val="18"/>
                <w:lang w:eastAsia="ru-RU"/>
              </w:rPr>
            </w:pPr>
          </w:p>
        </w:tc>
      </w:tr>
      <w:tr w:rsidR="008E479C" w:rsidRPr="0034123E" w:rsidTr="008E479C">
        <w:trPr>
          <w:trHeight w:val="567"/>
        </w:trPr>
        <w:tc>
          <w:tcPr>
            <w:tcW w:w="709" w:type="dxa"/>
            <w:vAlign w:val="center"/>
          </w:tcPr>
          <w:p w:rsidR="008E479C" w:rsidRDefault="008E479C" w:rsidP="007A72B8">
            <w:pPr>
              <w:suppressAutoHyphens w:val="0"/>
              <w:jc w:val="center"/>
              <w:rPr>
                <w:sz w:val="16"/>
                <w:szCs w:val="16"/>
                <w:lang w:eastAsia="ru-RU"/>
              </w:rPr>
            </w:pPr>
            <w:r>
              <w:rPr>
                <w:sz w:val="16"/>
                <w:szCs w:val="16"/>
                <w:lang w:eastAsia="ru-RU"/>
              </w:rPr>
              <w:t>4</w:t>
            </w:r>
          </w:p>
        </w:tc>
        <w:tc>
          <w:tcPr>
            <w:tcW w:w="2095" w:type="dxa"/>
            <w:vAlign w:val="center"/>
          </w:tcPr>
          <w:p w:rsidR="008E479C" w:rsidRDefault="008E479C" w:rsidP="007A72B8">
            <w:pPr>
              <w:suppressAutoHyphens w:val="0"/>
              <w:rPr>
                <w:sz w:val="16"/>
                <w:szCs w:val="16"/>
                <w:lang w:eastAsia="ru-RU"/>
              </w:rPr>
            </w:pPr>
            <w:r>
              <w:rPr>
                <w:sz w:val="16"/>
                <w:szCs w:val="16"/>
                <w:lang w:eastAsia="ru-RU"/>
              </w:rPr>
              <w:t xml:space="preserve">Тема 3. </w:t>
            </w:r>
            <w:r w:rsidRPr="00744EE2">
              <w:rPr>
                <w:sz w:val="16"/>
                <w:szCs w:val="16"/>
                <w:lang w:eastAsia="ru-RU"/>
              </w:rPr>
              <w:t>Поняття і класифікація фінансового посередництва</w:t>
            </w:r>
          </w:p>
        </w:tc>
        <w:tc>
          <w:tcPr>
            <w:tcW w:w="540" w:type="dxa"/>
            <w:vAlign w:val="center"/>
          </w:tcPr>
          <w:p w:rsidR="008E479C" w:rsidRDefault="008E479C" w:rsidP="007A72B8">
            <w:pPr>
              <w:suppressAutoHyphens w:val="0"/>
              <w:jc w:val="both"/>
              <w:rPr>
                <w:sz w:val="16"/>
                <w:szCs w:val="16"/>
                <w:lang w:eastAsia="ru-RU"/>
              </w:rPr>
            </w:pPr>
            <w:r>
              <w:rPr>
                <w:sz w:val="16"/>
                <w:szCs w:val="16"/>
                <w:lang w:eastAsia="ru-RU"/>
              </w:rPr>
              <w:t>2</w:t>
            </w:r>
          </w:p>
        </w:tc>
        <w:tc>
          <w:tcPr>
            <w:tcW w:w="243" w:type="dxa"/>
            <w:vAlign w:val="center"/>
          </w:tcPr>
          <w:p w:rsidR="008E479C" w:rsidRPr="0034123E" w:rsidRDefault="008E479C" w:rsidP="007A72B8">
            <w:pPr>
              <w:suppressAutoHyphens w:val="0"/>
              <w:jc w:val="both"/>
              <w:rPr>
                <w:sz w:val="16"/>
                <w:szCs w:val="16"/>
                <w:lang w:eastAsia="ru-RU"/>
              </w:rPr>
            </w:pPr>
          </w:p>
        </w:tc>
        <w:tc>
          <w:tcPr>
            <w:tcW w:w="1917" w:type="dxa"/>
            <w:vAlign w:val="center"/>
          </w:tcPr>
          <w:p w:rsidR="008E479C" w:rsidRPr="0034123E" w:rsidRDefault="008E479C" w:rsidP="007A72B8">
            <w:pPr>
              <w:suppressAutoHyphens w:val="0"/>
              <w:rPr>
                <w:i/>
                <w:sz w:val="16"/>
                <w:szCs w:val="16"/>
                <w:lang w:eastAsia="ru-RU"/>
              </w:rPr>
            </w:pPr>
          </w:p>
        </w:tc>
        <w:tc>
          <w:tcPr>
            <w:tcW w:w="498" w:type="dxa"/>
            <w:vAlign w:val="center"/>
          </w:tcPr>
          <w:p w:rsidR="008E479C" w:rsidRPr="0034123E" w:rsidRDefault="008E479C" w:rsidP="007A72B8">
            <w:pPr>
              <w:suppressAutoHyphens w:val="0"/>
              <w:jc w:val="both"/>
              <w:rPr>
                <w:sz w:val="16"/>
                <w:szCs w:val="16"/>
                <w:lang w:eastAsia="ru-RU"/>
              </w:rPr>
            </w:pPr>
          </w:p>
        </w:tc>
        <w:tc>
          <w:tcPr>
            <w:tcW w:w="360" w:type="dxa"/>
            <w:vAlign w:val="center"/>
          </w:tcPr>
          <w:p w:rsidR="008E479C" w:rsidRPr="0034123E" w:rsidRDefault="008E479C" w:rsidP="007A72B8">
            <w:pPr>
              <w:suppressAutoHyphens w:val="0"/>
              <w:jc w:val="center"/>
              <w:rPr>
                <w:sz w:val="16"/>
                <w:szCs w:val="16"/>
                <w:lang w:eastAsia="ru-RU"/>
              </w:rPr>
            </w:pPr>
          </w:p>
        </w:tc>
        <w:tc>
          <w:tcPr>
            <w:tcW w:w="1662" w:type="dxa"/>
            <w:vAlign w:val="center"/>
          </w:tcPr>
          <w:p w:rsidR="008E479C" w:rsidRPr="0034123E" w:rsidRDefault="008E479C" w:rsidP="007A72B8">
            <w:pPr>
              <w:suppressAutoHyphens w:val="0"/>
              <w:jc w:val="center"/>
              <w:rPr>
                <w:sz w:val="16"/>
                <w:szCs w:val="16"/>
                <w:lang w:eastAsia="ru-RU"/>
              </w:rPr>
            </w:pPr>
          </w:p>
        </w:tc>
        <w:tc>
          <w:tcPr>
            <w:tcW w:w="582" w:type="dxa"/>
            <w:vAlign w:val="center"/>
          </w:tcPr>
          <w:p w:rsidR="008E479C" w:rsidRPr="0034123E" w:rsidRDefault="008E479C" w:rsidP="007A72B8">
            <w:pPr>
              <w:suppressAutoHyphens w:val="0"/>
              <w:jc w:val="center"/>
              <w:rPr>
                <w:sz w:val="16"/>
                <w:szCs w:val="16"/>
                <w:lang w:eastAsia="ru-RU"/>
              </w:rPr>
            </w:pPr>
          </w:p>
        </w:tc>
        <w:tc>
          <w:tcPr>
            <w:tcW w:w="360" w:type="dxa"/>
            <w:vAlign w:val="center"/>
          </w:tcPr>
          <w:p w:rsidR="008E479C" w:rsidRPr="0034123E" w:rsidRDefault="008E479C" w:rsidP="007A72B8">
            <w:pPr>
              <w:suppressAutoHyphens w:val="0"/>
              <w:jc w:val="center"/>
              <w:rPr>
                <w:sz w:val="16"/>
                <w:szCs w:val="16"/>
                <w:lang w:eastAsia="ru-RU"/>
              </w:rPr>
            </w:pPr>
          </w:p>
        </w:tc>
        <w:tc>
          <w:tcPr>
            <w:tcW w:w="540" w:type="dxa"/>
            <w:vAlign w:val="center"/>
          </w:tcPr>
          <w:p w:rsidR="008E479C" w:rsidRDefault="008E479C" w:rsidP="007A72B8">
            <w:pPr>
              <w:suppressAutoHyphens w:val="0"/>
              <w:jc w:val="center"/>
              <w:rPr>
                <w:sz w:val="16"/>
                <w:szCs w:val="16"/>
                <w:lang w:eastAsia="ru-RU"/>
              </w:rPr>
            </w:pPr>
          </w:p>
        </w:tc>
        <w:tc>
          <w:tcPr>
            <w:tcW w:w="900" w:type="dxa"/>
            <w:vAlign w:val="center"/>
          </w:tcPr>
          <w:p w:rsidR="008E479C" w:rsidRPr="0034123E" w:rsidRDefault="008E479C" w:rsidP="007A72B8">
            <w:pPr>
              <w:suppressAutoHyphens w:val="0"/>
              <w:jc w:val="center"/>
              <w:rPr>
                <w:szCs w:val="18"/>
                <w:lang w:eastAsia="ru-RU"/>
              </w:rPr>
            </w:pPr>
          </w:p>
        </w:tc>
        <w:tc>
          <w:tcPr>
            <w:tcW w:w="368" w:type="dxa"/>
            <w:vAlign w:val="center"/>
          </w:tcPr>
          <w:p w:rsidR="008E479C" w:rsidRPr="0034123E" w:rsidRDefault="008E479C" w:rsidP="007A72B8">
            <w:pPr>
              <w:suppressAutoHyphens w:val="0"/>
              <w:jc w:val="center"/>
              <w:rPr>
                <w:szCs w:val="18"/>
                <w:lang w:eastAsia="ru-RU"/>
              </w:rPr>
            </w:pPr>
            <w:proofErr w:type="spellStart"/>
            <w:r>
              <w:rPr>
                <w:szCs w:val="18"/>
                <w:lang w:eastAsia="ru-RU"/>
              </w:rPr>
              <w:t>п.о</w:t>
            </w:r>
            <w:proofErr w:type="spellEnd"/>
            <w:r>
              <w:rPr>
                <w:szCs w:val="18"/>
                <w:lang w:eastAsia="ru-RU"/>
              </w:rPr>
              <w:t>.</w:t>
            </w:r>
          </w:p>
        </w:tc>
      </w:tr>
      <w:tr w:rsidR="008E479C" w:rsidRPr="0034123E" w:rsidTr="008E479C">
        <w:trPr>
          <w:trHeight w:val="567"/>
        </w:trPr>
        <w:tc>
          <w:tcPr>
            <w:tcW w:w="709" w:type="dxa"/>
            <w:vAlign w:val="center"/>
          </w:tcPr>
          <w:p w:rsidR="008E479C" w:rsidRPr="0034123E" w:rsidRDefault="008E479C" w:rsidP="007A72B8">
            <w:pPr>
              <w:suppressAutoHyphens w:val="0"/>
              <w:jc w:val="center"/>
              <w:rPr>
                <w:sz w:val="16"/>
                <w:szCs w:val="16"/>
                <w:lang w:eastAsia="ru-RU"/>
              </w:rPr>
            </w:pPr>
            <w:r>
              <w:rPr>
                <w:sz w:val="16"/>
                <w:szCs w:val="16"/>
                <w:lang w:eastAsia="ru-RU"/>
              </w:rPr>
              <w:t>5</w:t>
            </w:r>
          </w:p>
        </w:tc>
        <w:tc>
          <w:tcPr>
            <w:tcW w:w="2095" w:type="dxa"/>
            <w:vAlign w:val="center"/>
          </w:tcPr>
          <w:p w:rsidR="008E479C" w:rsidRPr="00744EE2" w:rsidRDefault="008E479C" w:rsidP="007A72B8">
            <w:pPr>
              <w:suppressAutoHyphens w:val="0"/>
              <w:rPr>
                <w:i/>
                <w:sz w:val="16"/>
                <w:szCs w:val="16"/>
                <w:lang w:eastAsia="ru-RU"/>
              </w:rPr>
            </w:pPr>
            <w:r>
              <w:rPr>
                <w:sz w:val="16"/>
                <w:szCs w:val="16"/>
                <w:lang w:eastAsia="ru-RU"/>
              </w:rPr>
              <w:t xml:space="preserve">Тема 4. </w:t>
            </w:r>
            <w:r w:rsidRPr="00744EE2">
              <w:rPr>
                <w:sz w:val="16"/>
                <w:szCs w:val="16"/>
                <w:lang w:eastAsia="ru-RU"/>
              </w:rPr>
              <w:t>Фінансові послуги на грошовому ринку</w:t>
            </w:r>
          </w:p>
        </w:tc>
        <w:tc>
          <w:tcPr>
            <w:tcW w:w="540" w:type="dxa"/>
            <w:vAlign w:val="center"/>
          </w:tcPr>
          <w:p w:rsidR="008E479C" w:rsidRPr="0034123E" w:rsidRDefault="008E479C" w:rsidP="007A72B8">
            <w:pPr>
              <w:suppressAutoHyphens w:val="0"/>
              <w:jc w:val="both"/>
              <w:rPr>
                <w:sz w:val="16"/>
                <w:szCs w:val="16"/>
                <w:lang w:eastAsia="ru-RU"/>
              </w:rPr>
            </w:pPr>
            <w:r w:rsidRPr="0034123E">
              <w:rPr>
                <w:sz w:val="16"/>
                <w:szCs w:val="16"/>
                <w:lang w:eastAsia="ru-RU"/>
              </w:rPr>
              <w:t>2</w:t>
            </w:r>
          </w:p>
        </w:tc>
        <w:tc>
          <w:tcPr>
            <w:tcW w:w="243" w:type="dxa"/>
            <w:vAlign w:val="center"/>
          </w:tcPr>
          <w:p w:rsidR="008E479C" w:rsidRPr="0034123E" w:rsidRDefault="008E479C" w:rsidP="007A72B8">
            <w:pPr>
              <w:suppressAutoHyphens w:val="0"/>
              <w:jc w:val="both"/>
              <w:rPr>
                <w:sz w:val="16"/>
                <w:szCs w:val="16"/>
                <w:lang w:eastAsia="ru-RU"/>
              </w:rPr>
            </w:pPr>
          </w:p>
        </w:tc>
        <w:tc>
          <w:tcPr>
            <w:tcW w:w="1917" w:type="dxa"/>
            <w:vAlign w:val="center"/>
          </w:tcPr>
          <w:p w:rsidR="008E479C" w:rsidRPr="0034123E" w:rsidRDefault="008E479C" w:rsidP="007A72B8">
            <w:pPr>
              <w:suppressAutoHyphens w:val="0"/>
              <w:rPr>
                <w:i/>
                <w:sz w:val="16"/>
                <w:szCs w:val="16"/>
                <w:lang w:eastAsia="ru-RU"/>
              </w:rPr>
            </w:pPr>
            <w:r>
              <w:rPr>
                <w:sz w:val="16"/>
                <w:szCs w:val="16"/>
                <w:lang w:eastAsia="ru-RU"/>
              </w:rPr>
              <w:t>Практичне</w:t>
            </w:r>
            <w:r w:rsidRPr="00744EE2">
              <w:rPr>
                <w:sz w:val="16"/>
                <w:szCs w:val="16"/>
                <w:lang w:eastAsia="ru-RU"/>
              </w:rPr>
              <w:t xml:space="preserve"> заняття з тем</w:t>
            </w:r>
            <w:r>
              <w:rPr>
                <w:sz w:val="16"/>
                <w:szCs w:val="16"/>
                <w:lang w:eastAsia="ru-RU"/>
              </w:rPr>
              <w:t>и 4</w:t>
            </w:r>
          </w:p>
        </w:tc>
        <w:tc>
          <w:tcPr>
            <w:tcW w:w="498" w:type="dxa"/>
            <w:vAlign w:val="center"/>
          </w:tcPr>
          <w:p w:rsidR="008E479C" w:rsidRPr="0034123E" w:rsidRDefault="008E479C" w:rsidP="007A72B8">
            <w:pPr>
              <w:suppressAutoHyphens w:val="0"/>
              <w:jc w:val="both"/>
              <w:rPr>
                <w:sz w:val="16"/>
                <w:szCs w:val="16"/>
                <w:lang w:eastAsia="ru-RU"/>
              </w:rPr>
            </w:pPr>
            <w:r>
              <w:rPr>
                <w:sz w:val="16"/>
                <w:szCs w:val="16"/>
                <w:lang w:eastAsia="ru-RU"/>
              </w:rPr>
              <w:t>2</w:t>
            </w:r>
          </w:p>
        </w:tc>
        <w:tc>
          <w:tcPr>
            <w:tcW w:w="360" w:type="dxa"/>
            <w:vAlign w:val="center"/>
          </w:tcPr>
          <w:p w:rsidR="008E479C" w:rsidRPr="0034123E" w:rsidRDefault="008E479C" w:rsidP="007A72B8">
            <w:pPr>
              <w:suppressAutoHyphens w:val="0"/>
              <w:jc w:val="center"/>
              <w:rPr>
                <w:sz w:val="16"/>
                <w:szCs w:val="16"/>
                <w:lang w:eastAsia="ru-RU"/>
              </w:rPr>
            </w:pPr>
          </w:p>
        </w:tc>
        <w:tc>
          <w:tcPr>
            <w:tcW w:w="1662" w:type="dxa"/>
            <w:vAlign w:val="center"/>
          </w:tcPr>
          <w:p w:rsidR="008E479C" w:rsidRPr="0034123E" w:rsidRDefault="008E479C" w:rsidP="007A72B8">
            <w:pPr>
              <w:suppressAutoHyphens w:val="0"/>
              <w:jc w:val="center"/>
              <w:rPr>
                <w:sz w:val="16"/>
                <w:szCs w:val="16"/>
                <w:lang w:eastAsia="ru-RU"/>
              </w:rPr>
            </w:pPr>
          </w:p>
        </w:tc>
        <w:tc>
          <w:tcPr>
            <w:tcW w:w="582" w:type="dxa"/>
            <w:vAlign w:val="center"/>
          </w:tcPr>
          <w:p w:rsidR="008E479C" w:rsidRPr="0034123E" w:rsidRDefault="008E479C" w:rsidP="007A72B8">
            <w:pPr>
              <w:suppressAutoHyphens w:val="0"/>
              <w:jc w:val="center"/>
              <w:rPr>
                <w:sz w:val="16"/>
                <w:szCs w:val="16"/>
                <w:lang w:eastAsia="ru-RU"/>
              </w:rPr>
            </w:pPr>
          </w:p>
        </w:tc>
        <w:tc>
          <w:tcPr>
            <w:tcW w:w="360" w:type="dxa"/>
            <w:vAlign w:val="center"/>
          </w:tcPr>
          <w:p w:rsidR="008E479C" w:rsidRPr="0034123E" w:rsidRDefault="008E479C" w:rsidP="007A72B8">
            <w:pPr>
              <w:suppressAutoHyphens w:val="0"/>
              <w:jc w:val="center"/>
              <w:rPr>
                <w:sz w:val="16"/>
                <w:szCs w:val="16"/>
                <w:lang w:eastAsia="ru-RU"/>
              </w:rPr>
            </w:pPr>
          </w:p>
        </w:tc>
        <w:tc>
          <w:tcPr>
            <w:tcW w:w="540" w:type="dxa"/>
            <w:vAlign w:val="center"/>
          </w:tcPr>
          <w:p w:rsidR="008E479C" w:rsidRPr="0034123E" w:rsidRDefault="008E479C" w:rsidP="007A72B8">
            <w:pPr>
              <w:suppressAutoHyphens w:val="0"/>
              <w:jc w:val="center"/>
              <w:rPr>
                <w:sz w:val="16"/>
                <w:szCs w:val="16"/>
                <w:lang w:eastAsia="ru-RU"/>
              </w:rPr>
            </w:pPr>
            <w:r>
              <w:rPr>
                <w:sz w:val="16"/>
                <w:szCs w:val="16"/>
                <w:lang w:eastAsia="ru-RU"/>
              </w:rPr>
              <w:t>10</w:t>
            </w:r>
          </w:p>
        </w:tc>
        <w:tc>
          <w:tcPr>
            <w:tcW w:w="900" w:type="dxa"/>
            <w:vAlign w:val="center"/>
          </w:tcPr>
          <w:p w:rsidR="008E479C" w:rsidRPr="0034123E" w:rsidRDefault="008E479C" w:rsidP="007A72B8">
            <w:pPr>
              <w:suppressAutoHyphens w:val="0"/>
              <w:jc w:val="center"/>
              <w:rPr>
                <w:szCs w:val="18"/>
                <w:lang w:eastAsia="ru-RU"/>
              </w:rPr>
            </w:pPr>
          </w:p>
        </w:tc>
        <w:tc>
          <w:tcPr>
            <w:tcW w:w="368" w:type="dxa"/>
            <w:vAlign w:val="center"/>
          </w:tcPr>
          <w:p w:rsidR="008E479C" w:rsidRPr="0034123E" w:rsidRDefault="008E479C" w:rsidP="007A72B8">
            <w:pPr>
              <w:suppressAutoHyphens w:val="0"/>
              <w:jc w:val="center"/>
              <w:rPr>
                <w:sz w:val="16"/>
                <w:szCs w:val="16"/>
                <w:lang w:eastAsia="ru-RU"/>
              </w:rPr>
            </w:pPr>
          </w:p>
        </w:tc>
      </w:tr>
      <w:tr w:rsidR="008E479C" w:rsidRPr="0034123E" w:rsidTr="008E479C">
        <w:trPr>
          <w:trHeight w:val="567"/>
        </w:trPr>
        <w:tc>
          <w:tcPr>
            <w:tcW w:w="709" w:type="dxa"/>
            <w:vAlign w:val="center"/>
          </w:tcPr>
          <w:p w:rsidR="008E479C" w:rsidRPr="0034123E" w:rsidRDefault="008E479C" w:rsidP="007A72B8">
            <w:pPr>
              <w:suppressAutoHyphens w:val="0"/>
              <w:jc w:val="center"/>
              <w:rPr>
                <w:sz w:val="16"/>
                <w:szCs w:val="16"/>
                <w:lang w:eastAsia="ru-RU"/>
              </w:rPr>
            </w:pPr>
            <w:r>
              <w:rPr>
                <w:sz w:val="16"/>
                <w:szCs w:val="16"/>
                <w:lang w:eastAsia="ru-RU"/>
              </w:rPr>
              <w:t>6</w:t>
            </w:r>
          </w:p>
        </w:tc>
        <w:tc>
          <w:tcPr>
            <w:tcW w:w="2095" w:type="dxa"/>
            <w:vAlign w:val="center"/>
          </w:tcPr>
          <w:p w:rsidR="008E479C" w:rsidRPr="00744EE2" w:rsidRDefault="008E479C" w:rsidP="007A72B8">
            <w:pPr>
              <w:suppressAutoHyphens w:val="0"/>
              <w:rPr>
                <w:i/>
                <w:sz w:val="16"/>
                <w:szCs w:val="16"/>
                <w:lang w:eastAsia="ru-RU"/>
              </w:rPr>
            </w:pPr>
            <w:r>
              <w:rPr>
                <w:sz w:val="16"/>
                <w:szCs w:val="16"/>
                <w:lang w:eastAsia="ru-RU"/>
              </w:rPr>
              <w:t xml:space="preserve">Тема 4. </w:t>
            </w:r>
            <w:r w:rsidRPr="00744EE2">
              <w:rPr>
                <w:sz w:val="16"/>
                <w:szCs w:val="16"/>
                <w:lang w:eastAsia="ru-RU"/>
              </w:rPr>
              <w:t>Фінансові послуги на грошовому ринку</w:t>
            </w:r>
          </w:p>
        </w:tc>
        <w:tc>
          <w:tcPr>
            <w:tcW w:w="540" w:type="dxa"/>
            <w:vAlign w:val="center"/>
          </w:tcPr>
          <w:p w:rsidR="008E479C" w:rsidRPr="0034123E" w:rsidRDefault="008E479C" w:rsidP="007A72B8">
            <w:pPr>
              <w:suppressAutoHyphens w:val="0"/>
              <w:jc w:val="both"/>
              <w:rPr>
                <w:sz w:val="16"/>
                <w:szCs w:val="16"/>
                <w:lang w:eastAsia="ru-RU"/>
              </w:rPr>
            </w:pPr>
            <w:r>
              <w:rPr>
                <w:sz w:val="16"/>
                <w:szCs w:val="16"/>
                <w:lang w:eastAsia="ru-RU"/>
              </w:rPr>
              <w:t>2</w:t>
            </w:r>
          </w:p>
        </w:tc>
        <w:tc>
          <w:tcPr>
            <w:tcW w:w="243" w:type="dxa"/>
            <w:vAlign w:val="center"/>
          </w:tcPr>
          <w:p w:rsidR="008E479C" w:rsidRPr="0034123E" w:rsidRDefault="008E479C" w:rsidP="007A72B8">
            <w:pPr>
              <w:suppressAutoHyphens w:val="0"/>
              <w:jc w:val="both"/>
              <w:rPr>
                <w:sz w:val="16"/>
                <w:szCs w:val="16"/>
                <w:lang w:eastAsia="ru-RU"/>
              </w:rPr>
            </w:pPr>
          </w:p>
        </w:tc>
        <w:tc>
          <w:tcPr>
            <w:tcW w:w="1917" w:type="dxa"/>
            <w:vAlign w:val="center"/>
          </w:tcPr>
          <w:p w:rsidR="008E479C" w:rsidRPr="0034123E" w:rsidRDefault="008E479C" w:rsidP="007A72B8">
            <w:pPr>
              <w:suppressAutoHyphens w:val="0"/>
              <w:rPr>
                <w:sz w:val="16"/>
                <w:szCs w:val="16"/>
                <w:lang w:val="ru-RU" w:eastAsia="ru-RU"/>
              </w:rPr>
            </w:pPr>
          </w:p>
        </w:tc>
        <w:tc>
          <w:tcPr>
            <w:tcW w:w="498" w:type="dxa"/>
            <w:vAlign w:val="center"/>
          </w:tcPr>
          <w:p w:rsidR="008E479C" w:rsidRPr="0034123E" w:rsidRDefault="008E479C" w:rsidP="007A72B8">
            <w:pPr>
              <w:suppressAutoHyphens w:val="0"/>
              <w:jc w:val="both"/>
              <w:rPr>
                <w:sz w:val="16"/>
                <w:szCs w:val="16"/>
                <w:lang w:eastAsia="ru-RU"/>
              </w:rPr>
            </w:pPr>
          </w:p>
        </w:tc>
        <w:tc>
          <w:tcPr>
            <w:tcW w:w="360" w:type="dxa"/>
            <w:vAlign w:val="center"/>
          </w:tcPr>
          <w:p w:rsidR="008E479C" w:rsidRPr="0034123E" w:rsidRDefault="008E479C" w:rsidP="007A72B8">
            <w:pPr>
              <w:suppressAutoHyphens w:val="0"/>
              <w:jc w:val="center"/>
              <w:rPr>
                <w:sz w:val="16"/>
                <w:szCs w:val="16"/>
                <w:lang w:eastAsia="ru-RU"/>
              </w:rPr>
            </w:pPr>
          </w:p>
        </w:tc>
        <w:tc>
          <w:tcPr>
            <w:tcW w:w="1662" w:type="dxa"/>
            <w:vAlign w:val="center"/>
          </w:tcPr>
          <w:p w:rsidR="008E479C" w:rsidRPr="0034123E" w:rsidRDefault="008E479C" w:rsidP="007A72B8">
            <w:pPr>
              <w:suppressAutoHyphens w:val="0"/>
              <w:jc w:val="center"/>
              <w:rPr>
                <w:sz w:val="16"/>
                <w:szCs w:val="16"/>
                <w:lang w:eastAsia="ru-RU"/>
              </w:rPr>
            </w:pPr>
          </w:p>
        </w:tc>
        <w:tc>
          <w:tcPr>
            <w:tcW w:w="582" w:type="dxa"/>
            <w:vAlign w:val="center"/>
          </w:tcPr>
          <w:p w:rsidR="008E479C" w:rsidRPr="0034123E" w:rsidRDefault="008E479C" w:rsidP="007A72B8">
            <w:pPr>
              <w:suppressAutoHyphens w:val="0"/>
              <w:jc w:val="center"/>
              <w:rPr>
                <w:sz w:val="16"/>
                <w:szCs w:val="16"/>
                <w:lang w:eastAsia="ru-RU"/>
              </w:rPr>
            </w:pPr>
          </w:p>
        </w:tc>
        <w:tc>
          <w:tcPr>
            <w:tcW w:w="360" w:type="dxa"/>
            <w:vAlign w:val="center"/>
          </w:tcPr>
          <w:p w:rsidR="008E479C" w:rsidRPr="0034123E" w:rsidRDefault="008E479C" w:rsidP="007A72B8">
            <w:pPr>
              <w:suppressAutoHyphens w:val="0"/>
              <w:jc w:val="center"/>
              <w:rPr>
                <w:sz w:val="16"/>
                <w:szCs w:val="16"/>
                <w:lang w:eastAsia="ru-RU"/>
              </w:rPr>
            </w:pPr>
          </w:p>
        </w:tc>
        <w:tc>
          <w:tcPr>
            <w:tcW w:w="540" w:type="dxa"/>
            <w:vAlign w:val="center"/>
          </w:tcPr>
          <w:p w:rsidR="008E479C" w:rsidRPr="0034123E" w:rsidRDefault="008E479C" w:rsidP="007A72B8">
            <w:pPr>
              <w:suppressAutoHyphens w:val="0"/>
              <w:jc w:val="center"/>
              <w:rPr>
                <w:sz w:val="16"/>
                <w:szCs w:val="16"/>
                <w:lang w:eastAsia="ru-RU"/>
              </w:rPr>
            </w:pPr>
          </w:p>
        </w:tc>
        <w:tc>
          <w:tcPr>
            <w:tcW w:w="900" w:type="dxa"/>
            <w:vAlign w:val="center"/>
          </w:tcPr>
          <w:p w:rsidR="008E479C" w:rsidRPr="0034123E" w:rsidRDefault="008E479C" w:rsidP="007A72B8">
            <w:pPr>
              <w:suppressAutoHyphens w:val="0"/>
              <w:jc w:val="center"/>
              <w:rPr>
                <w:szCs w:val="18"/>
                <w:lang w:eastAsia="ru-RU"/>
              </w:rPr>
            </w:pPr>
          </w:p>
        </w:tc>
        <w:tc>
          <w:tcPr>
            <w:tcW w:w="368" w:type="dxa"/>
            <w:vAlign w:val="center"/>
          </w:tcPr>
          <w:p w:rsidR="008E479C" w:rsidRPr="0034123E" w:rsidRDefault="008E479C" w:rsidP="007A72B8">
            <w:pPr>
              <w:suppressAutoHyphens w:val="0"/>
              <w:jc w:val="center"/>
              <w:rPr>
                <w:sz w:val="16"/>
                <w:szCs w:val="16"/>
                <w:lang w:eastAsia="ru-RU"/>
              </w:rPr>
            </w:pPr>
            <w:proofErr w:type="spellStart"/>
            <w:r>
              <w:rPr>
                <w:sz w:val="16"/>
                <w:szCs w:val="16"/>
                <w:lang w:eastAsia="ru-RU"/>
              </w:rPr>
              <w:t>п.о</w:t>
            </w:r>
            <w:proofErr w:type="spellEnd"/>
            <w:r>
              <w:rPr>
                <w:sz w:val="16"/>
                <w:szCs w:val="16"/>
                <w:lang w:eastAsia="ru-RU"/>
              </w:rPr>
              <w:t>.</w:t>
            </w:r>
          </w:p>
        </w:tc>
      </w:tr>
      <w:tr w:rsidR="008E479C" w:rsidRPr="0034123E" w:rsidTr="008E479C">
        <w:trPr>
          <w:trHeight w:val="567"/>
        </w:trPr>
        <w:tc>
          <w:tcPr>
            <w:tcW w:w="709" w:type="dxa"/>
            <w:vAlign w:val="center"/>
          </w:tcPr>
          <w:p w:rsidR="008E479C" w:rsidRPr="0034123E" w:rsidRDefault="008E479C" w:rsidP="007A72B8">
            <w:pPr>
              <w:suppressAutoHyphens w:val="0"/>
              <w:jc w:val="center"/>
              <w:rPr>
                <w:sz w:val="16"/>
                <w:szCs w:val="16"/>
                <w:lang w:eastAsia="ru-RU"/>
              </w:rPr>
            </w:pPr>
            <w:r>
              <w:rPr>
                <w:sz w:val="16"/>
                <w:szCs w:val="16"/>
                <w:lang w:eastAsia="ru-RU"/>
              </w:rPr>
              <w:t>7</w:t>
            </w:r>
          </w:p>
        </w:tc>
        <w:tc>
          <w:tcPr>
            <w:tcW w:w="2095" w:type="dxa"/>
            <w:vAlign w:val="center"/>
          </w:tcPr>
          <w:p w:rsidR="008E479C" w:rsidRPr="00744EE2" w:rsidRDefault="008E479C" w:rsidP="007A72B8">
            <w:pPr>
              <w:suppressAutoHyphens w:val="0"/>
              <w:rPr>
                <w:sz w:val="16"/>
                <w:szCs w:val="16"/>
                <w:lang w:eastAsia="ru-RU"/>
              </w:rPr>
            </w:pPr>
            <w:r>
              <w:rPr>
                <w:sz w:val="16"/>
                <w:szCs w:val="16"/>
                <w:lang w:eastAsia="ru-RU"/>
              </w:rPr>
              <w:t>Тема 5.</w:t>
            </w:r>
            <w:r w:rsidRPr="00744EE2">
              <w:rPr>
                <w:sz w:val="16"/>
                <w:szCs w:val="16"/>
                <w:lang w:eastAsia="ru-RU"/>
              </w:rPr>
              <w:t>Фінансові послуги на валютному ринку</w:t>
            </w:r>
          </w:p>
        </w:tc>
        <w:tc>
          <w:tcPr>
            <w:tcW w:w="540" w:type="dxa"/>
            <w:vAlign w:val="center"/>
          </w:tcPr>
          <w:p w:rsidR="008E479C" w:rsidRPr="0034123E" w:rsidRDefault="008E479C" w:rsidP="007A72B8">
            <w:pPr>
              <w:suppressAutoHyphens w:val="0"/>
              <w:jc w:val="both"/>
              <w:rPr>
                <w:sz w:val="16"/>
                <w:szCs w:val="16"/>
                <w:lang w:eastAsia="ru-RU"/>
              </w:rPr>
            </w:pPr>
            <w:r w:rsidRPr="0034123E">
              <w:rPr>
                <w:sz w:val="16"/>
                <w:szCs w:val="16"/>
                <w:lang w:eastAsia="ru-RU"/>
              </w:rPr>
              <w:t>2</w:t>
            </w:r>
          </w:p>
        </w:tc>
        <w:tc>
          <w:tcPr>
            <w:tcW w:w="243" w:type="dxa"/>
            <w:vAlign w:val="center"/>
          </w:tcPr>
          <w:p w:rsidR="008E479C" w:rsidRPr="0034123E" w:rsidRDefault="008E479C" w:rsidP="007A72B8">
            <w:pPr>
              <w:suppressAutoHyphens w:val="0"/>
              <w:jc w:val="both"/>
              <w:rPr>
                <w:sz w:val="16"/>
                <w:szCs w:val="16"/>
                <w:lang w:eastAsia="ru-RU"/>
              </w:rPr>
            </w:pPr>
          </w:p>
        </w:tc>
        <w:tc>
          <w:tcPr>
            <w:tcW w:w="1917" w:type="dxa"/>
            <w:vAlign w:val="center"/>
          </w:tcPr>
          <w:p w:rsidR="008E479C" w:rsidRPr="0034123E" w:rsidRDefault="008E479C" w:rsidP="007A72B8">
            <w:pPr>
              <w:suppressAutoHyphens w:val="0"/>
              <w:rPr>
                <w:i/>
                <w:sz w:val="16"/>
                <w:szCs w:val="16"/>
                <w:lang w:eastAsia="ru-RU"/>
              </w:rPr>
            </w:pPr>
            <w:r>
              <w:rPr>
                <w:sz w:val="16"/>
                <w:szCs w:val="16"/>
                <w:lang w:eastAsia="ru-RU"/>
              </w:rPr>
              <w:t>Практичне</w:t>
            </w:r>
            <w:r w:rsidRPr="00744EE2">
              <w:rPr>
                <w:sz w:val="16"/>
                <w:szCs w:val="16"/>
                <w:lang w:eastAsia="ru-RU"/>
              </w:rPr>
              <w:t xml:space="preserve"> заняття з тем</w:t>
            </w:r>
            <w:r>
              <w:rPr>
                <w:sz w:val="16"/>
                <w:szCs w:val="16"/>
                <w:lang w:eastAsia="ru-RU"/>
              </w:rPr>
              <w:t>и 5</w:t>
            </w:r>
          </w:p>
        </w:tc>
        <w:tc>
          <w:tcPr>
            <w:tcW w:w="498" w:type="dxa"/>
            <w:vAlign w:val="center"/>
          </w:tcPr>
          <w:p w:rsidR="008E479C" w:rsidRPr="0034123E" w:rsidRDefault="008E479C" w:rsidP="007A72B8">
            <w:pPr>
              <w:suppressAutoHyphens w:val="0"/>
              <w:jc w:val="both"/>
              <w:rPr>
                <w:sz w:val="16"/>
                <w:szCs w:val="16"/>
                <w:lang w:eastAsia="ru-RU"/>
              </w:rPr>
            </w:pPr>
            <w:r>
              <w:rPr>
                <w:sz w:val="16"/>
                <w:szCs w:val="16"/>
                <w:lang w:eastAsia="ru-RU"/>
              </w:rPr>
              <w:t>2</w:t>
            </w:r>
          </w:p>
        </w:tc>
        <w:tc>
          <w:tcPr>
            <w:tcW w:w="360" w:type="dxa"/>
            <w:vAlign w:val="center"/>
          </w:tcPr>
          <w:p w:rsidR="008E479C" w:rsidRPr="0034123E" w:rsidRDefault="008E479C" w:rsidP="007A72B8">
            <w:pPr>
              <w:suppressAutoHyphens w:val="0"/>
              <w:jc w:val="center"/>
              <w:rPr>
                <w:sz w:val="16"/>
                <w:szCs w:val="16"/>
                <w:lang w:eastAsia="ru-RU"/>
              </w:rPr>
            </w:pPr>
          </w:p>
        </w:tc>
        <w:tc>
          <w:tcPr>
            <w:tcW w:w="1662" w:type="dxa"/>
            <w:vAlign w:val="center"/>
          </w:tcPr>
          <w:p w:rsidR="008E479C" w:rsidRPr="0034123E" w:rsidRDefault="008E479C" w:rsidP="007A72B8">
            <w:pPr>
              <w:suppressAutoHyphens w:val="0"/>
              <w:jc w:val="center"/>
              <w:rPr>
                <w:sz w:val="16"/>
                <w:szCs w:val="16"/>
                <w:lang w:eastAsia="ru-RU"/>
              </w:rPr>
            </w:pPr>
          </w:p>
        </w:tc>
        <w:tc>
          <w:tcPr>
            <w:tcW w:w="582" w:type="dxa"/>
            <w:vAlign w:val="center"/>
          </w:tcPr>
          <w:p w:rsidR="008E479C" w:rsidRPr="0034123E" w:rsidRDefault="008E479C" w:rsidP="007A72B8">
            <w:pPr>
              <w:suppressAutoHyphens w:val="0"/>
              <w:jc w:val="center"/>
              <w:rPr>
                <w:sz w:val="16"/>
                <w:szCs w:val="16"/>
                <w:lang w:eastAsia="ru-RU"/>
              </w:rPr>
            </w:pPr>
          </w:p>
        </w:tc>
        <w:tc>
          <w:tcPr>
            <w:tcW w:w="360" w:type="dxa"/>
            <w:vAlign w:val="center"/>
          </w:tcPr>
          <w:p w:rsidR="008E479C" w:rsidRPr="0034123E" w:rsidRDefault="008E479C" w:rsidP="007A72B8">
            <w:pPr>
              <w:suppressAutoHyphens w:val="0"/>
              <w:jc w:val="center"/>
              <w:rPr>
                <w:sz w:val="16"/>
                <w:szCs w:val="16"/>
                <w:lang w:eastAsia="ru-RU"/>
              </w:rPr>
            </w:pPr>
          </w:p>
        </w:tc>
        <w:tc>
          <w:tcPr>
            <w:tcW w:w="540" w:type="dxa"/>
            <w:vAlign w:val="center"/>
          </w:tcPr>
          <w:p w:rsidR="008E479C" w:rsidRPr="0034123E" w:rsidRDefault="008E479C" w:rsidP="007A72B8">
            <w:pPr>
              <w:suppressAutoHyphens w:val="0"/>
              <w:jc w:val="center"/>
              <w:rPr>
                <w:sz w:val="16"/>
                <w:szCs w:val="16"/>
                <w:lang w:eastAsia="ru-RU"/>
              </w:rPr>
            </w:pPr>
            <w:r>
              <w:rPr>
                <w:sz w:val="16"/>
                <w:szCs w:val="16"/>
                <w:lang w:eastAsia="ru-RU"/>
              </w:rPr>
              <w:t>10</w:t>
            </w:r>
          </w:p>
        </w:tc>
        <w:tc>
          <w:tcPr>
            <w:tcW w:w="900" w:type="dxa"/>
            <w:vAlign w:val="center"/>
          </w:tcPr>
          <w:p w:rsidR="008E479C" w:rsidRPr="0034123E" w:rsidRDefault="008E479C" w:rsidP="007A72B8">
            <w:pPr>
              <w:suppressAutoHyphens w:val="0"/>
              <w:jc w:val="center"/>
              <w:rPr>
                <w:szCs w:val="18"/>
                <w:lang w:eastAsia="ru-RU"/>
              </w:rPr>
            </w:pPr>
          </w:p>
        </w:tc>
        <w:tc>
          <w:tcPr>
            <w:tcW w:w="368" w:type="dxa"/>
            <w:vAlign w:val="center"/>
          </w:tcPr>
          <w:p w:rsidR="008E479C" w:rsidRPr="0034123E" w:rsidRDefault="008E479C" w:rsidP="007A72B8">
            <w:pPr>
              <w:suppressAutoHyphens w:val="0"/>
              <w:jc w:val="center"/>
              <w:rPr>
                <w:sz w:val="16"/>
                <w:szCs w:val="16"/>
                <w:lang w:eastAsia="ru-RU"/>
              </w:rPr>
            </w:pPr>
          </w:p>
        </w:tc>
      </w:tr>
      <w:tr w:rsidR="008E479C" w:rsidRPr="0034123E" w:rsidTr="008E479C">
        <w:trPr>
          <w:trHeight w:val="567"/>
        </w:trPr>
        <w:tc>
          <w:tcPr>
            <w:tcW w:w="709" w:type="dxa"/>
            <w:vAlign w:val="center"/>
          </w:tcPr>
          <w:p w:rsidR="008E479C" w:rsidRPr="0034123E" w:rsidRDefault="008E479C" w:rsidP="007A72B8">
            <w:pPr>
              <w:suppressAutoHyphens w:val="0"/>
              <w:jc w:val="center"/>
              <w:rPr>
                <w:sz w:val="16"/>
                <w:szCs w:val="16"/>
                <w:lang w:eastAsia="ru-RU"/>
              </w:rPr>
            </w:pPr>
            <w:r>
              <w:rPr>
                <w:sz w:val="16"/>
                <w:szCs w:val="16"/>
                <w:lang w:eastAsia="ru-RU"/>
              </w:rPr>
              <w:lastRenderedPageBreak/>
              <w:t>8</w:t>
            </w:r>
          </w:p>
        </w:tc>
        <w:tc>
          <w:tcPr>
            <w:tcW w:w="2095" w:type="dxa"/>
            <w:vAlign w:val="center"/>
          </w:tcPr>
          <w:p w:rsidR="008E479C" w:rsidRDefault="008E479C" w:rsidP="007A72B8">
            <w:pPr>
              <w:suppressAutoHyphens w:val="0"/>
              <w:rPr>
                <w:sz w:val="16"/>
                <w:szCs w:val="16"/>
                <w:lang w:eastAsia="ru-RU"/>
              </w:rPr>
            </w:pPr>
            <w:r>
              <w:rPr>
                <w:sz w:val="16"/>
                <w:szCs w:val="16"/>
                <w:lang w:eastAsia="ru-RU"/>
              </w:rPr>
              <w:t>Тема 5.</w:t>
            </w:r>
            <w:r w:rsidRPr="00744EE2">
              <w:rPr>
                <w:sz w:val="16"/>
                <w:szCs w:val="16"/>
                <w:lang w:eastAsia="ru-RU"/>
              </w:rPr>
              <w:t>Фінансові послуги на валютному ринку</w:t>
            </w:r>
          </w:p>
        </w:tc>
        <w:tc>
          <w:tcPr>
            <w:tcW w:w="540" w:type="dxa"/>
            <w:vAlign w:val="center"/>
          </w:tcPr>
          <w:p w:rsidR="008E479C" w:rsidRPr="0034123E" w:rsidRDefault="008E479C" w:rsidP="007A72B8">
            <w:pPr>
              <w:suppressAutoHyphens w:val="0"/>
              <w:jc w:val="both"/>
              <w:rPr>
                <w:sz w:val="16"/>
                <w:szCs w:val="16"/>
                <w:lang w:eastAsia="ru-RU"/>
              </w:rPr>
            </w:pPr>
            <w:r>
              <w:rPr>
                <w:sz w:val="16"/>
                <w:szCs w:val="16"/>
                <w:lang w:eastAsia="ru-RU"/>
              </w:rPr>
              <w:t>2</w:t>
            </w:r>
          </w:p>
        </w:tc>
        <w:tc>
          <w:tcPr>
            <w:tcW w:w="243" w:type="dxa"/>
            <w:vAlign w:val="center"/>
          </w:tcPr>
          <w:p w:rsidR="008E479C" w:rsidRPr="0034123E" w:rsidRDefault="008E479C" w:rsidP="007A72B8">
            <w:pPr>
              <w:suppressAutoHyphens w:val="0"/>
              <w:jc w:val="both"/>
              <w:rPr>
                <w:sz w:val="16"/>
                <w:szCs w:val="16"/>
                <w:lang w:eastAsia="ru-RU"/>
              </w:rPr>
            </w:pPr>
          </w:p>
        </w:tc>
        <w:tc>
          <w:tcPr>
            <w:tcW w:w="1917" w:type="dxa"/>
            <w:vAlign w:val="center"/>
          </w:tcPr>
          <w:p w:rsidR="008E479C" w:rsidRPr="0034123E" w:rsidRDefault="008E479C" w:rsidP="007A72B8">
            <w:pPr>
              <w:suppressAutoHyphens w:val="0"/>
              <w:rPr>
                <w:i/>
                <w:sz w:val="16"/>
                <w:szCs w:val="16"/>
                <w:lang w:eastAsia="ru-RU"/>
              </w:rPr>
            </w:pPr>
          </w:p>
        </w:tc>
        <w:tc>
          <w:tcPr>
            <w:tcW w:w="498" w:type="dxa"/>
            <w:vAlign w:val="center"/>
          </w:tcPr>
          <w:p w:rsidR="008E479C" w:rsidRPr="0034123E" w:rsidRDefault="008E479C" w:rsidP="007A72B8">
            <w:pPr>
              <w:suppressAutoHyphens w:val="0"/>
              <w:jc w:val="both"/>
              <w:rPr>
                <w:sz w:val="16"/>
                <w:szCs w:val="16"/>
                <w:lang w:eastAsia="ru-RU"/>
              </w:rPr>
            </w:pPr>
          </w:p>
        </w:tc>
        <w:tc>
          <w:tcPr>
            <w:tcW w:w="360" w:type="dxa"/>
            <w:vAlign w:val="center"/>
          </w:tcPr>
          <w:p w:rsidR="008E479C" w:rsidRPr="0034123E" w:rsidRDefault="008E479C" w:rsidP="007A72B8">
            <w:pPr>
              <w:suppressAutoHyphens w:val="0"/>
              <w:jc w:val="center"/>
              <w:rPr>
                <w:sz w:val="16"/>
                <w:szCs w:val="16"/>
                <w:lang w:eastAsia="ru-RU"/>
              </w:rPr>
            </w:pPr>
          </w:p>
        </w:tc>
        <w:tc>
          <w:tcPr>
            <w:tcW w:w="1662" w:type="dxa"/>
            <w:vAlign w:val="center"/>
          </w:tcPr>
          <w:p w:rsidR="008E479C" w:rsidRPr="0034123E" w:rsidRDefault="008E479C" w:rsidP="007A72B8">
            <w:pPr>
              <w:suppressAutoHyphens w:val="0"/>
              <w:jc w:val="center"/>
              <w:rPr>
                <w:sz w:val="16"/>
                <w:szCs w:val="16"/>
                <w:lang w:eastAsia="ru-RU"/>
              </w:rPr>
            </w:pPr>
          </w:p>
        </w:tc>
        <w:tc>
          <w:tcPr>
            <w:tcW w:w="582" w:type="dxa"/>
            <w:vAlign w:val="center"/>
          </w:tcPr>
          <w:p w:rsidR="008E479C" w:rsidRPr="0034123E" w:rsidRDefault="008E479C" w:rsidP="007A72B8">
            <w:pPr>
              <w:suppressAutoHyphens w:val="0"/>
              <w:jc w:val="center"/>
              <w:rPr>
                <w:sz w:val="16"/>
                <w:szCs w:val="16"/>
                <w:lang w:eastAsia="ru-RU"/>
              </w:rPr>
            </w:pPr>
          </w:p>
        </w:tc>
        <w:tc>
          <w:tcPr>
            <w:tcW w:w="360" w:type="dxa"/>
            <w:vAlign w:val="center"/>
          </w:tcPr>
          <w:p w:rsidR="008E479C" w:rsidRPr="0034123E" w:rsidRDefault="008E479C" w:rsidP="007A72B8">
            <w:pPr>
              <w:suppressAutoHyphens w:val="0"/>
              <w:jc w:val="center"/>
              <w:rPr>
                <w:sz w:val="16"/>
                <w:szCs w:val="16"/>
                <w:lang w:eastAsia="ru-RU"/>
              </w:rPr>
            </w:pPr>
          </w:p>
        </w:tc>
        <w:tc>
          <w:tcPr>
            <w:tcW w:w="540" w:type="dxa"/>
            <w:vAlign w:val="center"/>
          </w:tcPr>
          <w:p w:rsidR="008E479C" w:rsidRPr="0034123E" w:rsidRDefault="008E479C" w:rsidP="007A72B8">
            <w:pPr>
              <w:suppressAutoHyphens w:val="0"/>
              <w:jc w:val="center"/>
              <w:rPr>
                <w:sz w:val="16"/>
                <w:szCs w:val="16"/>
                <w:lang w:eastAsia="ru-RU"/>
              </w:rPr>
            </w:pPr>
          </w:p>
        </w:tc>
        <w:tc>
          <w:tcPr>
            <w:tcW w:w="900" w:type="dxa"/>
            <w:vAlign w:val="center"/>
          </w:tcPr>
          <w:p w:rsidR="008E479C" w:rsidRPr="0034123E" w:rsidRDefault="008E479C" w:rsidP="007A72B8">
            <w:pPr>
              <w:suppressAutoHyphens w:val="0"/>
              <w:jc w:val="center"/>
              <w:rPr>
                <w:szCs w:val="18"/>
                <w:lang w:eastAsia="ru-RU"/>
              </w:rPr>
            </w:pPr>
          </w:p>
        </w:tc>
        <w:tc>
          <w:tcPr>
            <w:tcW w:w="368" w:type="dxa"/>
            <w:vAlign w:val="center"/>
          </w:tcPr>
          <w:p w:rsidR="008E479C" w:rsidRPr="0034123E" w:rsidRDefault="008E479C" w:rsidP="007A72B8">
            <w:pPr>
              <w:suppressAutoHyphens w:val="0"/>
              <w:jc w:val="center"/>
              <w:rPr>
                <w:sz w:val="16"/>
                <w:szCs w:val="16"/>
                <w:lang w:eastAsia="ru-RU"/>
              </w:rPr>
            </w:pPr>
          </w:p>
        </w:tc>
      </w:tr>
      <w:tr w:rsidR="008E479C" w:rsidRPr="0034123E" w:rsidTr="008E479C">
        <w:trPr>
          <w:trHeight w:val="567"/>
        </w:trPr>
        <w:tc>
          <w:tcPr>
            <w:tcW w:w="709" w:type="dxa"/>
            <w:vAlign w:val="center"/>
          </w:tcPr>
          <w:p w:rsidR="008E479C" w:rsidRPr="0034123E" w:rsidRDefault="008E479C" w:rsidP="007A72B8">
            <w:pPr>
              <w:suppressAutoHyphens w:val="0"/>
              <w:jc w:val="center"/>
              <w:rPr>
                <w:sz w:val="16"/>
                <w:szCs w:val="16"/>
                <w:lang w:eastAsia="ru-RU"/>
              </w:rPr>
            </w:pPr>
            <w:r>
              <w:rPr>
                <w:sz w:val="16"/>
                <w:szCs w:val="16"/>
                <w:lang w:eastAsia="ru-RU"/>
              </w:rPr>
              <w:t>9</w:t>
            </w:r>
          </w:p>
        </w:tc>
        <w:tc>
          <w:tcPr>
            <w:tcW w:w="2095" w:type="dxa"/>
            <w:vAlign w:val="center"/>
          </w:tcPr>
          <w:p w:rsidR="008E479C" w:rsidRPr="00744EE2" w:rsidRDefault="008E479C" w:rsidP="007A72B8">
            <w:pPr>
              <w:suppressAutoHyphens w:val="0"/>
              <w:rPr>
                <w:i/>
                <w:sz w:val="16"/>
                <w:szCs w:val="16"/>
                <w:lang w:eastAsia="ru-RU"/>
              </w:rPr>
            </w:pPr>
            <w:r w:rsidRPr="00744EE2">
              <w:rPr>
                <w:sz w:val="16"/>
                <w:szCs w:val="16"/>
                <w:lang w:eastAsia="ru-RU"/>
              </w:rPr>
              <w:t>Тема 6. Фінансові послуги на ринку позик</w:t>
            </w:r>
          </w:p>
        </w:tc>
        <w:tc>
          <w:tcPr>
            <w:tcW w:w="540" w:type="dxa"/>
            <w:vAlign w:val="center"/>
          </w:tcPr>
          <w:p w:rsidR="008E479C" w:rsidRPr="0034123E" w:rsidRDefault="008E479C" w:rsidP="007A72B8">
            <w:pPr>
              <w:suppressAutoHyphens w:val="0"/>
              <w:jc w:val="both"/>
              <w:rPr>
                <w:sz w:val="16"/>
                <w:szCs w:val="16"/>
                <w:lang w:eastAsia="ru-RU"/>
              </w:rPr>
            </w:pPr>
            <w:r w:rsidRPr="0034123E">
              <w:rPr>
                <w:sz w:val="16"/>
                <w:szCs w:val="16"/>
                <w:lang w:eastAsia="ru-RU"/>
              </w:rPr>
              <w:t>2</w:t>
            </w:r>
          </w:p>
        </w:tc>
        <w:tc>
          <w:tcPr>
            <w:tcW w:w="243" w:type="dxa"/>
            <w:vAlign w:val="center"/>
          </w:tcPr>
          <w:p w:rsidR="008E479C" w:rsidRPr="0034123E" w:rsidRDefault="008E479C" w:rsidP="007A72B8">
            <w:pPr>
              <w:suppressAutoHyphens w:val="0"/>
              <w:jc w:val="both"/>
              <w:rPr>
                <w:sz w:val="16"/>
                <w:szCs w:val="16"/>
                <w:lang w:eastAsia="ru-RU"/>
              </w:rPr>
            </w:pPr>
          </w:p>
        </w:tc>
        <w:tc>
          <w:tcPr>
            <w:tcW w:w="1917" w:type="dxa"/>
            <w:vAlign w:val="center"/>
          </w:tcPr>
          <w:p w:rsidR="008E479C" w:rsidRPr="0034123E" w:rsidRDefault="008E479C" w:rsidP="007A72B8">
            <w:pPr>
              <w:suppressAutoHyphens w:val="0"/>
              <w:rPr>
                <w:i/>
                <w:sz w:val="16"/>
                <w:szCs w:val="16"/>
                <w:lang w:eastAsia="ru-RU"/>
              </w:rPr>
            </w:pPr>
            <w:r>
              <w:rPr>
                <w:sz w:val="16"/>
                <w:szCs w:val="16"/>
                <w:lang w:eastAsia="ru-RU"/>
              </w:rPr>
              <w:t>Практичне</w:t>
            </w:r>
            <w:r w:rsidRPr="00744EE2">
              <w:rPr>
                <w:sz w:val="16"/>
                <w:szCs w:val="16"/>
                <w:lang w:eastAsia="ru-RU"/>
              </w:rPr>
              <w:t xml:space="preserve"> заняття з тем</w:t>
            </w:r>
            <w:r>
              <w:rPr>
                <w:sz w:val="16"/>
                <w:szCs w:val="16"/>
                <w:lang w:eastAsia="ru-RU"/>
              </w:rPr>
              <w:t>и 6</w:t>
            </w:r>
          </w:p>
        </w:tc>
        <w:tc>
          <w:tcPr>
            <w:tcW w:w="498" w:type="dxa"/>
            <w:vAlign w:val="center"/>
          </w:tcPr>
          <w:p w:rsidR="008E479C" w:rsidRPr="0034123E" w:rsidRDefault="008E479C" w:rsidP="007A72B8">
            <w:pPr>
              <w:suppressAutoHyphens w:val="0"/>
              <w:jc w:val="both"/>
              <w:rPr>
                <w:sz w:val="16"/>
                <w:szCs w:val="16"/>
                <w:lang w:eastAsia="ru-RU"/>
              </w:rPr>
            </w:pPr>
            <w:r>
              <w:rPr>
                <w:sz w:val="16"/>
                <w:szCs w:val="16"/>
                <w:lang w:eastAsia="ru-RU"/>
              </w:rPr>
              <w:t>2</w:t>
            </w:r>
          </w:p>
        </w:tc>
        <w:tc>
          <w:tcPr>
            <w:tcW w:w="360" w:type="dxa"/>
            <w:vAlign w:val="center"/>
          </w:tcPr>
          <w:p w:rsidR="008E479C" w:rsidRPr="0034123E" w:rsidRDefault="008E479C" w:rsidP="007A72B8">
            <w:pPr>
              <w:suppressAutoHyphens w:val="0"/>
              <w:jc w:val="center"/>
              <w:rPr>
                <w:sz w:val="16"/>
                <w:szCs w:val="16"/>
                <w:lang w:eastAsia="ru-RU"/>
              </w:rPr>
            </w:pPr>
          </w:p>
        </w:tc>
        <w:tc>
          <w:tcPr>
            <w:tcW w:w="1662" w:type="dxa"/>
            <w:vAlign w:val="center"/>
          </w:tcPr>
          <w:p w:rsidR="008E479C" w:rsidRPr="0034123E" w:rsidRDefault="008E479C" w:rsidP="007A72B8">
            <w:pPr>
              <w:suppressAutoHyphens w:val="0"/>
              <w:jc w:val="center"/>
              <w:rPr>
                <w:sz w:val="16"/>
                <w:szCs w:val="16"/>
                <w:lang w:eastAsia="ru-RU"/>
              </w:rPr>
            </w:pPr>
          </w:p>
        </w:tc>
        <w:tc>
          <w:tcPr>
            <w:tcW w:w="582" w:type="dxa"/>
            <w:vAlign w:val="center"/>
          </w:tcPr>
          <w:p w:rsidR="008E479C" w:rsidRPr="0034123E" w:rsidRDefault="008E479C" w:rsidP="007A72B8">
            <w:pPr>
              <w:suppressAutoHyphens w:val="0"/>
              <w:jc w:val="center"/>
              <w:rPr>
                <w:sz w:val="16"/>
                <w:szCs w:val="16"/>
                <w:lang w:eastAsia="ru-RU"/>
              </w:rPr>
            </w:pPr>
          </w:p>
        </w:tc>
        <w:tc>
          <w:tcPr>
            <w:tcW w:w="360" w:type="dxa"/>
            <w:vAlign w:val="center"/>
          </w:tcPr>
          <w:p w:rsidR="008E479C" w:rsidRPr="0034123E" w:rsidRDefault="008E479C" w:rsidP="007A72B8">
            <w:pPr>
              <w:suppressAutoHyphens w:val="0"/>
              <w:jc w:val="center"/>
              <w:rPr>
                <w:sz w:val="16"/>
                <w:szCs w:val="16"/>
                <w:lang w:eastAsia="ru-RU"/>
              </w:rPr>
            </w:pPr>
          </w:p>
        </w:tc>
        <w:tc>
          <w:tcPr>
            <w:tcW w:w="540" w:type="dxa"/>
            <w:vAlign w:val="center"/>
          </w:tcPr>
          <w:p w:rsidR="008E479C" w:rsidRPr="0034123E" w:rsidRDefault="008E479C" w:rsidP="007A72B8">
            <w:pPr>
              <w:suppressAutoHyphens w:val="0"/>
              <w:jc w:val="center"/>
              <w:rPr>
                <w:sz w:val="16"/>
                <w:szCs w:val="16"/>
                <w:lang w:eastAsia="ru-RU"/>
              </w:rPr>
            </w:pPr>
            <w:r>
              <w:rPr>
                <w:sz w:val="16"/>
                <w:szCs w:val="16"/>
                <w:lang w:eastAsia="ru-RU"/>
              </w:rPr>
              <w:t>12</w:t>
            </w:r>
          </w:p>
        </w:tc>
        <w:tc>
          <w:tcPr>
            <w:tcW w:w="900" w:type="dxa"/>
            <w:vAlign w:val="center"/>
          </w:tcPr>
          <w:p w:rsidR="008E479C" w:rsidRPr="0034123E" w:rsidRDefault="008E479C" w:rsidP="007A72B8">
            <w:pPr>
              <w:suppressAutoHyphens w:val="0"/>
              <w:jc w:val="center"/>
              <w:rPr>
                <w:szCs w:val="18"/>
                <w:lang w:eastAsia="ru-RU"/>
              </w:rPr>
            </w:pPr>
          </w:p>
        </w:tc>
        <w:tc>
          <w:tcPr>
            <w:tcW w:w="368" w:type="dxa"/>
            <w:vAlign w:val="center"/>
          </w:tcPr>
          <w:p w:rsidR="008E479C" w:rsidRPr="0034123E" w:rsidRDefault="008E479C" w:rsidP="007A72B8">
            <w:pPr>
              <w:suppressAutoHyphens w:val="0"/>
              <w:jc w:val="center"/>
              <w:rPr>
                <w:szCs w:val="18"/>
                <w:lang w:eastAsia="ru-RU"/>
              </w:rPr>
            </w:pPr>
          </w:p>
        </w:tc>
      </w:tr>
      <w:tr w:rsidR="008E479C" w:rsidRPr="0034123E" w:rsidTr="008E479C">
        <w:trPr>
          <w:trHeight w:val="567"/>
        </w:trPr>
        <w:tc>
          <w:tcPr>
            <w:tcW w:w="709" w:type="dxa"/>
            <w:vAlign w:val="center"/>
          </w:tcPr>
          <w:p w:rsidR="008E479C" w:rsidRPr="0034123E" w:rsidRDefault="008E479C" w:rsidP="007A72B8">
            <w:pPr>
              <w:suppressAutoHyphens w:val="0"/>
              <w:jc w:val="center"/>
              <w:rPr>
                <w:sz w:val="16"/>
                <w:szCs w:val="16"/>
                <w:lang w:eastAsia="ru-RU"/>
              </w:rPr>
            </w:pPr>
            <w:r>
              <w:rPr>
                <w:sz w:val="16"/>
                <w:szCs w:val="16"/>
                <w:lang w:eastAsia="ru-RU"/>
              </w:rPr>
              <w:t>10</w:t>
            </w:r>
          </w:p>
        </w:tc>
        <w:tc>
          <w:tcPr>
            <w:tcW w:w="2095" w:type="dxa"/>
            <w:vAlign w:val="center"/>
          </w:tcPr>
          <w:p w:rsidR="008E479C" w:rsidRPr="00744EE2" w:rsidRDefault="008E479C" w:rsidP="007A72B8">
            <w:pPr>
              <w:suppressAutoHyphens w:val="0"/>
              <w:rPr>
                <w:sz w:val="16"/>
                <w:szCs w:val="16"/>
                <w:lang w:eastAsia="ru-RU"/>
              </w:rPr>
            </w:pPr>
            <w:r w:rsidRPr="00744EE2">
              <w:rPr>
                <w:sz w:val="16"/>
                <w:szCs w:val="16"/>
                <w:lang w:eastAsia="ru-RU"/>
              </w:rPr>
              <w:t>Тема 6. Фінансові послуги на ринку позик</w:t>
            </w:r>
          </w:p>
        </w:tc>
        <w:tc>
          <w:tcPr>
            <w:tcW w:w="540" w:type="dxa"/>
            <w:vAlign w:val="center"/>
          </w:tcPr>
          <w:p w:rsidR="008E479C" w:rsidRPr="0034123E" w:rsidRDefault="008E479C" w:rsidP="007A72B8">
            <w:pPr>
              <w:suppressAutoHyphens w:val="0"/>
              <w:jc w:val="both"/>
              <w:rPr>
                <w:sz w:val="16"/>
                <w:szCs w:val="16"/>
                <w:lang w:eastAsia="ru-RU"/>
              </w:rPr>
            </w:pPr>
            <w:r>
              <w:rPr>
                <w:sz w:val="16"/>
                <w:szCs w:val="16"/>
                <w:lang w:eastAsia="ru-RU"/>
              </w:rPr>
              <w:t>2</w:t>
            </w:r>
          </w:p>
        </w:tc>
        <w:tc>
          <w:tcPr>
            <w:tcW w:w="243" w:type="dxa"/>
            <w:vAlign w:val="center"/>
          </w:tcPr>
          <w:p w:rsidR="008E479C" w:rsidRPr="0034123E" w:rsidRDefault="008E479C" w:rsidP="007A72B8">
            <w:pPr>
              <w:suppressAutoHyphens w:val="0"/>
              <w:jc w:val="both"/>
              <w:rPr>
                <w:sz w:val="16"/>
                <w:szCs w:val="16"/>
                <w:lang w:eastAsia="ru-RU"/>
              </w:rPr>
            </w:pPr>
          </w:p>
        </w:tc>
        <w:tc>
          <w:tcPr>
            <w:tcW w:w="1917" w:type="dxa"/>
            <w:vAlign w:val="center"/>
          </w:tcPr>
          <w:p w:rsidR="008E479C" w:rsidRPr="0034123E" w:rsidRDefault="008E479C" w:rsidP="007A72B8">
            <w:pPr>
              <w:suppressAutoHyphens w:val="0"/>
              <w:rPr>
                <w:sz w:val="16"/>
                <w:szCs w:val="16"/>
                <w:lang w:val="ru-RU" w:eastAsia="ru-RU"/>
              </w:rPr>
            </w:pPr>
          </w:p>
        </w:tc>
        <w:tc>
          <w:tcPr>
            <w:tcW w:w="498" w:type="dxa"/>
            <w:vAlign w:val="center"/>
          </w:tcPr>
          <w:p w:rsidR="008E479C" w:rsidRPr="0034123E" w:rsidRDefault="008E479C" w:rsidP="007A72B8">
            <w:pPr>
              <w:suppressAutoHyphens w:val="0"/>
              <w:jc w:val="both"/>
              <w:rPr>
                <w:sz w:val="16"/>
                <w:szCs w:val="16"/>
                <w:lang w:eastAsia="ru-RU"/>
              </w:rPr>
            </w:pPr>
          </w:p>
        </w:tc>
        <w:tc>
          <w:tcPr>
            <w:tcW w:w="360" w:type="dxa"/>
            <w:vAlign w:val="center"/>
          </w:tcPr>
          <w:p w:rsidR="008E479C" w:rsidRPr="0034123E" w:rsidRDefault="008E479C" w:rsidP="007A72B8">
            <w:pPr>
              <w:suppressAutoHyphens w:val="0"/>
              <w:jc w:val="center"/>
              <w:rPr>
                <w:sz w:val="16"/>
                <w:szCs w:val="16"/>
                <w:lang w:eastAsia="ru-RU"/>
              </w:rPr>
            </w:pPr>
          </w:p>
        </w:tc>
        <w:tc>
          <w:tcPr>
            <w:tcW w:w="1662" w:type="dxa"/>
            <w:vAlign w:val="center"/>
          </w:tcPr>
          <w:p w:rsidR="008E479C" w:rsidRPr="0034123E" w:rsidRDefault="008E479C" w:rsidP="007A72B8">
            <w:pPr>
              <w:suppressAutoHyphens w:val="0"/>
              <w:jc w:val="center"/>
              <w:rPr>
                <w:sz w:val="16"/>
                <w:szCs w:val="16"/>
                <w:lang w:eastAsia="ru-RU"/>
              </w:rPr>
            </w:pPr>
          </w:p>
        </w:tc>
        <w:tc>
          <w:tcPr>
            <w:tcW w:w="582" w:type="dxa"/>
            <w:vAlign w:val="center"/>
          </w:tcPr>
          <w:p w:rsidR="008E479C" w:rsidRPr="0034123E" w:rsidRDefault="008E479C" w:rsidP="007A72B8">
            <w:pPr>
              <w:suppressAutoHyphens w:val="0"/>
              <w:jc w:val="center"/>
              <w:rPr>
                <w:sz w:val="16"/>
                <w:szCs w:val="16"/>
                <w:lang w:eastAsia="ru-RU"/>
              </w:rPr>
            </w:pPr>
          </w:p>
        </w:tc>
        <w:tc>
          <w:tcPr>
            <w:tcW w:w="360" w:type="dxa"/>
            <w:vAlign w:val="center"/>
          </w:tcPr>
          <w:p w:rsidR="008E479C" w:rsidRPr="0034123E" w:rsidRDefault="008E479C" w:rsidP="007A72B8">
            <w:pPr>
              <w:suppressAutoHyphens w:val="0"/>
              <w:jc w:val="center"/>
              <w:rPr>
                <w:sz w:val="16"/>
                <w:szCs w:val="16"/>
                <w:lang w:eastAsia="ru-RU"/>
              </w:rPr>
            </w:pPr>
          </w:p>
        </w:tc>
        <w:tc>
          <w:tcPr>
            <w:tcW w:w="540" w:type="dxa"/>
            <w:vAlign w:val="center"/>
          </w:tcPr>
          <w:p w:rsidR="008E479C" w:rsidRPr="0034123E" w:rsidRDefault="008E479C" w:rsidP="007A72B8">
            <w:pPr>
              <w:suppressAutoHyphens w:val="0"/>
              <w:jc w:val="center"/>
              <w:rPr>
                <w:sz w:val="16"/>
                <w:szCs w:val="16"/>
                <w:lang w:eastAsia="ru-RU"/>
              </w:rPr>
            </w:pPr>
          </w:p>
        </w:tc>
        <w:tc>
          <w:tcPr>
            <w:tcW w:w="900" w:type="dxa"/>
            <w:vAlign w:val="center"/>
          </w:tcPr>
          <w:p w:rsidR="008E479C" w:rsidRPr="0034123E" w:rsidRDefault="008E479C" w:rsidP="007A72B8">
            <w:pPr>
              <w:suppressAutoHyphens w:val="0"/>
              <w:jc w:val="center"/>
              <w:rPr>
                <w:szCs w:val="18"/>
                <w:lang w:eastAsia="ru-RU"/>
              </w:rPr>
            </w:pPr>
          </w:p>
        </w:tc>
        <w:tc>
          <w:tcPr>
            <w:tcW w:w="368" w:type="dxa"/>
            <w:vAlign w:val="center"/>
          </w:tcPr>
          <w:p w:rsidR="008E479C" w:rsidRPr="0034123E" w:rsidRDefault="008E479C" w:rsidP="007A72B8">
            <w:pPr>
              <w:suppressAutoHyphens w:val="0"/>
              <w:jc w:val="center"/>
              <w:rPr>
                <w:sz w:val="16"/>
                <w:szCs w:val="16"/>
                <w:lang w:eastAsia="ru-RU"/>
              </w:rPr>
            </w:pPr>
            <w:proofErr w:type="spellStart"/>
            <w:r>
              <w:rPr>
                <w:sz w:val="16"/>
                <w:szCs w:val="16"/>
                <w:lang w:eastAsia="ru-RU"/>
              </w:rPr>
              <w:t>п.о</w:t>
            </w:r>
            <w:proofErr w:type="spellEnd"/>
            <w:r>
              <w:rPr>
                <w:sz w:val="16"/>
                <w:szCs w:val="16"/>
                <w:lang w:eastAsia="ru-RU"/>
              </w:rPr>
              <w:t>.</w:t>
            </w:r>
          </w:p>
        </w:tc>
      </w:tr>
      <w:tr w:rsidR="008E479C" w:rsidRPr="0034123E" w:rsidTr="008E479C">
        <w:trPr>
          <w:trHeight w:val="567"/>
        </w:trPr>
        <w:tc>
          <w:tcPr>
            <w:tcW w:w="709" w:type="dxa"/>
            <w:vAlign w:val="center"/>
          </w:tcPr>
          <w:p w:rsidR="008E479C" w:rsidRPr="0034123E" w:rsidRDefault="008E479C" w:rsidP="007A72B8">
            <w:pPr>
              <w:suppressAutoHyphens w:val="0"/>
              <w:jc w:val="center"/>
              <w:rPr>
                <w:sz w:val="16"/>
                <w:szCs w:val="16"/>
                <w:lang w:eastAsia="ru-RU"/>
              </w:rPr>
            </w:pPr>
            <w:r>
              <w:rPr>
                <w:sz w:val="16"/>
                <w:szCs w:val="16"/>
                <w:lang w:eastAsia="ru-RU"/>
              </w:rPr>
              <w:t>11</w:t>
            </w:r>
          </w:p>
        </w:tc>
        <w:tc>
          <w:tcPr>
            <w:tcW w:w="2095" w:type="dxa"/>
            <w:vAlign w:val="center"/>
          </w:tcPr>
          <w:p w:rsidR="008E479C" w:rsidRPr="00744EE2" w:rsidRDefault="008E479C" w:rsidP="007A72B8">
            <w:pPr>
              <w:suppressAutoHyphens w:val="0"/>
              <w:rPr>
                <w:color w:val="000000"/>
                <w:sz w:val="16"/>
                <w:szCs w:val="16"/>
                <w:lang w:eastAsia="ru-RU"/>
              </w:rPr>
            </w:pPr>
            <w:r w:rsidRPr="00744EE2">
              <w:rPr>
                <w:color w:val="000000"/>
                <w:sz w:val="16"/>
                <w:szCs w:val="16"/>
                <w:lang w:eastAsia="ru-RU"/>
              </w:rPr>
              <w:t xml:space="preserve">Тема 7. </w:t>
            </w:r>
            <w:r w:rsidRPr="00744EE2">
              <w:rPr>
                <w:sz w:val="16"/>
                <w:szCs w:val="16"/>
                <w:lang w:eastAsia="ru-RU"/>
              </w:rPr>
              <w:t>Фінансові послуги на фондовому ринку</w:t>
            </w:r>
          </w:p>
        </w:tc>
        <w:tc>
          <w:tcPr>
            <w:tcW w:w="540" w:type="dxa"/>
            <w:vAlign w:val="center"/>
          </w:tcPr>
          <w:p w:rsidR="008E479C" w:rsidRPr="0034123E" w:rsidRDefault="008E479C" w:rsidP="007A72B8">
            <w:pPr>
              <w:suppressAutoHyphens w:val="0"/>
              <w:jc w:val="both"/>
              <w:rPr>
                <w:color w:val="000000"/>
                <w:sz w:val="16"/>
                <w:szCs w:val="16"/>
                <w:lang w:eastAsia="ru-RU"/>
              </w:rPr>
            </w:pPr>
            <w:r w:rsidRPr="0034123E">
              <w:rPr>
                <w:color w:val="000000"/>
                <w:sz w:val="16"/>
                <w:szCs w:val="16"/>
                <w:lang w:eastAsia="ru-RU"/>
              </w:rPr>
              <w:t>2</w:t>
            </w:r>
          </w:p>
        </w:tc>
        <w:tc>
          <w:tcPr>
            <w:tcW w:w="243" w:type="dxa"/>
            <w:vAlign w:val="center"/>
          </w:tcPr>
          <w:p w:rsidR="008E479C" w:rsidRPr="0034123E" w:rsidRDefault="008E479C" w:rsidP="007A72B8">
            <w:pPr>
              <w:suppressAutoHyphens w:val="0"/>
              <w:jc w:val="both"/>
              <w:rPr>
                <w:color w:val="000000"/>
                <w:sz w:val="16"/>
                <w:szCs w:val="16"/>
                <w:lang w:eastAsia="ru-RU"/>
              </w:rPr>
            </w:pPr>
          </w:p>
        </w:tc>
        <w:tc>
          <w:tcPr>
            <w:tcW w:w="1917" w:type="dxa"/>
            <w:vAlign w:val="center"/>
          </w:tcPr>
          <w:p w:rsidR="008E479C" w:rsidRPr="0034123E" w:rsidRDefault="008E479C" w:rsidP="007A72B8">
            <w:pPr>
              <w:suppressAutoHyphens w:val="0"/>
              <w:rPr>
                <w:i/>
                <w:color w:val="000000"/>
                <w:sz w:val="16"/>
                <w:szCs w:val="16"/>
                <w:lang w:eastAsia="ru-RU"/>
              </w:rPr>
            </w:pPr>
            <w:proofErr w:type="spellStart"/>
            <w:r w:rsidRPr="0034123E">
              <w:rPr>
                <w:sz w:val="16"/>
                <w:szCs w:val="16"/>
                <w:lang w:val="ru-RU" w:eastAsia="ru-RU"/>
              </w:rPr>
              <w:t>Практичне</w:t>
            </w:r>
            <w:proofErr w:type="spellEnd"/>
            <w:r w:rsidRPr="0034123E">
              <w:rPr>
                <w:sz w:val="16"/>
                <w:szCs w:val="16"/>
                <w:lang w:val="ru-RU" w:eastAsia="ru-RU"/>
              </w:rPr>
              <w:t xml:space="preserve"> </w:t>
            </w:r>
            <w:proofErr w:type="spellStart"/>
            <w:r w:rsidRPr="0034123E">
              <w:rPr>
                <w:sz w:val="16"/>
                <w:szCs w:val="16"/>
                <w:lang w:val="ru-RU" w:eastAsia="ru-RU"/>
              </w:rPr>
              <w:t>заняття</w:t>
            </w:r>
            <w:proofErr w:type="spellEnd"/>
            <w:r w:rsidRPr="0034123E">
              <w:rPr>
                <w:sz w:val="16"/>
                <w:szCs w:val="16"/>
                <w:lang w:val="ru-RU" w:eastAsia="ru-RU"/>
              </w:rPr>
              <w:t xml:space="preserve"> </w:t>
            </w:r>
            <w:proofErr w:type="spellStart"/>
            <w:r w:rsidRPr="0034123E">
              <w:rPr>
                <w:sz w:val="16"/>
                <w:szCs w:val="16"/>
                <w:lang w:val="ru-RU" w:eastAsia="ru-RU"/>
              </w:rPr>
              <w:t>з</w:t>
            </w:r>
            <w:proofErr w:type="spellEnd"/>
            <w:r w:rsidRPr="0034123E">
              <w:rPr>
                <w:sz w:val="16"/>
                <w:szCs w:val="16"/>
                <w:lang w:val="ru-RU" w:eastAsia="ru-RU"/>
              </w:rPr>
              <w:t xml:space="preserve"> тем</w:t>
            </w:r>
            <w:r w:rsidRPr="0034123E">
              <w:rPr>
                <w:sz w:val="16"/>
                <w:szCs w:val="16"/>
                <w:lang w:eastAsia="ru-RU"/>
              </w:rPr>
              <w:t>и</w:t>
            </w:r>
            <w:r w:rsidRPr="0034123E">
              <w:rPr>
                <w:sz w:val="16"/>
                <w:szCs w:val="16"/>
                <w:lang w:val="ru-RU" w:eastAsia="ru-RU"/>
              </w:rPr>
              <w:t xml:space="preserve"> № </w:t>
            </w:r>
            <w:r>
              <w:rPr>
                <w:sz w:val="16"/>
                <w:szCs w:val="16"/>
                <w:lang w:eastAsia="ru-RU"/>
              </w:rPr>
              <w:t>7</w:t>
            </w:r>
            <w:r w:rsidRPr="0034123E">
              <w:rPr>
                <w:sz w:val="16"/>
                <w:szCs w:val="16"/>
                <w:lang w:val="ru-RU" w:eastAsia="ru-RU"/>
              </w:rPr>
              <w:t xml:space="preserve">  </w:t>
            </w:r>
          </w:p>
        </w:tc>
        <w:tc>
          <w:tcPr>
            <w:tcW w:w="498" w:type="dxa"/>
            <w:vAlign w:val="center"/>
          </w:tcPr>
          <w:p w:rsidR="008E479C" w:rsidRPr="0034123E" w:rsidRDefault="008E479C" w:rsidP="007A72B8">
            <w:pPr>
              <w:suppressAutoHyphens w:val="0"/>
              <w:jc w:val="both"/>
              <w:rPr>
                <w:color w:val="000000"/>
                <w:sz w:val="16"/>
                <w:szCs w:val="16"/>
                <w:lang w:eastAsia="ru-RU"/>
              </w:rPr>
            </w:pPr>
            <w:r>
              <w:rPr>
                <w:color w:val="000000"/>
                <w:sz w:val="16"/>
                <w:szCs w:val="16"/>
                <w:lang w:eastAsia="ru-RU"/>
              </w:rPr>
              <w:t>2</w:t>
            </w:r>
          </w:p>
        </w:tc>
        <w:tc>
          <w:tcPr>
            <w:tcW w:w="360" w:type="dxa"/>
            <w:vAlign w:val="center"/>
          </w:tcPr>
          <w:p w:rsidR="008E479C" w:rsidRPr="0034123E" w:rsidRDefault="008E479C" w:rsidP="007A72B8">
            <w:pPr>
              <w:suppressAutoHyphens w:val="0"/>
              <w:jc w:val="center"/>
              <w:rPr>
                <w:sz w:val="16"/>
                <w:szCs w:val="16"/>
                <w:lang w:eastAsia="ru-RU"/>
              </w:rPr>
            </w:pPr>
          </w:p>
        </w:tc>
        <w:tc>
          <w:tcPr>
            <w:tcW w:w="1662" w:type="dxa"/>
            <w:vAlign w:val="center"/>
          </w:tcPr>
          <w:p w:rsidR="008E479C" w:rsidRPr="0034123E" w:rsidRDefault="008E479C" w:rsidP="007A72B8">
            <w:pPr>
              <w:suppressAutoHyphens w:val="0"/>
              <w:jc w:val="center"/>
              <w:rPr>
                <w:sz w:val="16"/>
                <w:szCs w:val="16"/>
                <w:lang w:eastAsia="ru-RU"/>
              </w:rPr>
            </w:pPr>
          </w:p>
        </w:tc>
        <w:tc>
          <w:tcPr>
            <w:tcW w:w="582" w:type="dxa"/>
            <w:vAlign w:val="center"/>
          </w:tcPr>
          <w:p w:rsidR="008E479C" w:rsidRPr="0034123E" w:rsidRDefault="008E479C" w:rsidP="007A72B8">
            <w:pPr>
              <w:suppressAutoHyphens w:val="0"/>
              <w:jc w:val="center"/>
              <w:rPr>
                <w:sz w:val="16"/>
                <w:szCs w:val="16"/>
                <w:lang w:eastAsia="ru-RU"/>
              </w:rPr>
            </w:pPr>
          </w:p>
        </w:tc>
        <w:tc>
          <w:tcPr>
            <w:tcW w:w="360" w:type="dxa"/>
            <w:vAlign w:val="center"/>
          </w:tcPr>
          <w:p w:rsidR="008E479C" w:rsidRPr="0034123E" w:rsidRDefault="008E479C" w:rsidP="007A72B8">
            <w:pPr>
              <w:suppressAutoHyphens w:val="0"/>
              <w:jc w:val="center"/>
              <w:rPr>
                <w:sz w:val="16"/>
                <w:szCs w:val="16"/>
                <w:lang w:eastAsia="ru-RU"/>
              </w:rPr>
            </w:pPr>
          </w:p>
        </w:tc>
        <w:tc>
          <w:tcPr>
            <w:tcW w:w="540" w:type="dxa"/>
            <w:vAlign w:val="center"/>
          </w:tcPr>
          <w:p w:rsidR="008E479C" w:rsidRPr="0034123E" w:rsidRDefault="008E479C" w:rsidP="007A72B8">
            <w:pPr>
              <w:suppressAutoHyphens w:val="0"/>
              <w:jc w:val="center"/>
              <w:rPr>
                <w:sz w:val="16"/>
                <w:szCs w:val="16"/>
                <w:lang w:eastAsia="ru-RU"/>
              </w:rPr>
            </w:pPr>
            <w:r>
              <w:rPr>
                <w:sz w:val="16"/>
                <w:szCs w:val="16"/>
                <w:lang w:eastAsia="ru-RU"/>
              </w:rPr>
              <w:t>10</w:t>
            </w:r>
          </w:p>
        </w:tc>
        <w:tc>
          <w:tcPr>
            <w:tcW w:w="900" w:type="dxa"/>
            <w:vAlign w:val="center"/>
          </w:tcPr>
          <w:p w:rsidR="008E479C" w:rsidRPr="0034123E" w:rsidRDefault="008E479C" w:rsidP="007A72B8">
            <w:pPr>
              <w:suppressAutoHyphens w:val="0"/>
              <w:jc w:val="center"/>
              <w:rPr>
                <w:sz w:val="14"/>
                <w:szCs w:val="14"/>
                <w:lang w:eastAsia="ru-RU"/>
              </w:rPr>
            </w:pPr>
          </w:p>
        </w:tc>
        <w:tc>
          <w:tcPr>
            <w:tcW w:w="368" w:type="dxa"/>
            <w:vAlign w:val="center"/>
          </w:tcPr>
          <w:p w:rsidR="008E479C" w:rsidRPr="0034123E" w:rsidRDefault="008E479C" w:rsidP="007A72B8">
            <w:pPr>
              <w:suppressAutoHyphens w:val="0"/>
              <w:jc w:val="center"/>
              <w:rPr>
                <w:szCs w:val="18"/>
                <w:lang w:eastAsia="ru-RU"/>
              </w:rPr>
            </w:pPr>
          </w:p>
        </w:tc>
      </w:tr>
      <w:tr w:rsidR="008E479C" w:rsidRPr="0034123E" w:rsidTr="008E479C">
        <w:trPr>
          <w:trHeight w:val="567"/>
        </w:trPr>
        <w:tc>
          <w:tcPr>
            <w:tcW w:w="709" w:type="dxa"/>
            <w:vAlign w:val="center"/>
          </w:tcPr>
          <w:p w:rsidR="008E479C" w:rsidRPr="0034123E" w:rsidRDefault="008E479C" w:rsidP="007A72B8">
            <w:pPr>
              <w:suppressAutoHyphens w:val="0"/>
              <w:jc w:val="center"/>
              <w:rPr>
                <w:sz w:val="16"/>
                <w:szCs w:val="16"/>
                <w:lang w:eastAsia="ru-RU"/>
              </w:rPr>
            </w:pPr>
            <w:r>
              <w:rPr>
                <w:sz w:val="16"/>
                <w:szCs w:val="16"/>
                <w:lang w:eastAsia="ru-RU"/>
              </w:rPr>
              <w:t>12</w:t>
            </w:r>
          </w:p>
        </w:tc>
        <w:tc>
          <w:tcPr>
            <w:tcW w:w="2095" w:type="dxa"/>
            <w:vAlign w:val="center"/>
          </w:tcPr>
          <w:p w:rsidR="008E479C" w:rsidRPr="00744EE2" w:rsidRDefault="008E479C" w:rsidP="007A72B8">
            <w:pPr>
              <w:suppressAutoHyphens w:val="0"/>
              <w:rPr>
                <w:color w:val="000000"/>
                <w:sz w:val="16"/>
                <w:szCs w:val="16"/>
                <w:lang w:eastAsia="ru-RU"/>
              </w:rPr>
            </w:pPr>
            <w:r w:rsidRPr="00744EE2">
              <w:rPr>
                <w:color w:val="000000"/>
                <w:sz w:val="16"/>
                <w:szCs w:val="16"/>
                <w:lang w:eastAsia="ru-RU"/>
              </w:rPr>
              <w:t xml:space="preserve">Тема 7. </w:t>
            </w:r>
            <w:r w:rsidRPr="00744EE2">
              <w:rPr>
                <w:sz w:val="16"/>
                <w:szCs w:val="16"/>
                <w:lang w:eastAsia="ru-RU"/>
              </w:rPr>
              <w:t>Фінансові послуги на фондовому ринку</w:t>
            </w:r>
          </w:p>
        </w:tc>
        <w:tc>
          <w:tcPr>
            <w:tcW w:w="540" w:type="dxa"/>
            <w:vAlign w:val="center"/>
          </w:tcPr>
          <w:p w:rsidR="008E479C" w:rsidRPr="0034123E" w:rsidRDefault="008E479C" w:rsidP="007A72B8">
            <w:pPr>
              <w:suppressAutoHyphens w:val="0"/>
              <w:jc w:val="both"/>
              <w:rPr>
                <w:color w:val="000000"/>
                <w:sz w:val="16"/>
                <w:szCs w:val="16"/>
                <w:lang w:eastAsia="ru-RU"/>
              </w:rPr>
            </w:pPr>
            <w:r>
              <w:rPr>
                <w:color w:val="000000"/>
                <w:sz w:val="16"/>
                <w:szCs w:val="16"/>
                <w:lang w:eastAsia="ru-RU"/>
              </w:rPr>
              <w:t>2</w:t>
            </w:r>
          </w:p>
        </w:tc>
        <w:tc>
          <w:tcPr>
            <w:tcW w:w="243" w:type="dxa"/>
            <w:vAlign w:val="center"/>
          </w:tcPr>
          <w:p w:rsidR="008E479C" w:rsidRPr="0034123E" w:rsidRDefault="008E479C" w:rsidP="007A72B8">
            <w:pPr>
              <w:suppressAutoHyphens w:val="0"/>
              <w:jc w:val="both"/>
              <w:rPr>
                <w:color w:val="000000"/>
                <w:sz w:val="16"/>
                <w:szCs w:val="16"/>
                <w:lang w:eastAsia="ru-RU"/>
              </w:rPr>
            </w:pPr>
          </w:p>
        </w:tc>
        <w:tc>
          <w:tcPr>
            <w:tcW w:w="1917" w:type="dxa"/>
            <w:vAlign w:val="center"/>
          </w:tcPr>
          <w:p w:rsidR="008E479C" w:rsidRPr="0034123E" w:rsidRDefault="008E479C" w:rsidP="007A72B8">
            <w:pPr>
              <w:suppressAutoHyphens w:val="0"/>
              <w:rPr>
                <w:i/>
                <w:color w:val="000000"/>
                <w:sz w:val="16"/>
                <w:szCs w:val="16"/>
                <w:lang w:eastAsia="ru-RU"/>
              </w:rPr>
            </w:pPr>
          </w:p>
        </w:tc>
        <w:tc>
          <w:tcPr>
            <w:tcW w:w="498" w:type="dxa"/>
            <w:vAlign w:val="center"/>
          </w:tcPr>
          <w:p w:rsidR="008E479C" w:rsidRPr="0034123E" w:rsidRDefault="008E479C" w:rsidP="007A72B8">
            <w:pPr>
              <w:suppressAutoHyphens w:val="0"/>
              <w:jc w:val="both"/>
              <w:rPr>
                <w:color w:val="000000"/>
                <w:sz w:val="16"/>
                <w:szCs w:val="16"/>
                <w:lang w:eastAsia="ru-RU"/>
              </w:rPr>
            </w:pPr>
          </w:p>
        </w:tc>
        <w:tc>
          <w:tcPr>
            <w:tcW w:w="360" w:type="dxa"/>
            <w:vAlign w:val="center"/>
          </w:tcPr>
          <w:p w:rsidR="008E479C" w:rsidRPr="0034123E" w:rsidRDefault="008E479C" w:rsidP="007A72B8">
            <w:pPr>
              <w:suppressAutoHyphens w:val="0"/>
              <w:jc w:val="center"/>
              <w:rPr>
                <w:sz w:val="16"/>
                <w:szCs w:val="16"/>
                <w:lang w:eastAsia="ru-RU"/>
              </w:rPr>
            </w:pPr>
          </w:p>
        </w:tc>
        <w:tc>
          <w:tcPr>
            <w:tcW w:w="1662" w:type="dxa"/>
            <w:vAlign w:val="center"/>
          </w:tcPr>
          <w:p w:rsidR="008E479C" w:rsidRPr="0034123E" w:rsidRDefault="008E479C" w:rsidP="007A72B8">
            <w:pPr>
              <w:suppressAutoHyphens w:val="0"/>
              <w:jc w:val="center"/>
              <w:rPr>
                <w:sz w:val="16"/>
                <w:szCs w:val="16"/>
                <w:lang w:eastAsia="ru-RU"/>
              </w:rPr>
            </w:pPr>
          </w:p>
        </w:tc>
        <w:tc>
          <w:tcPr>
            <w:tcW w:w="582" w:type="dxa"/>
            <w:vAlign w:val="center"/>
          </w:tcPr>
          <w:p w:rsidR="008E479C" w:rsidRPr="0034123E" w:rsidRDefault="008E479C" w:rsidP="007A72B8">
            <w:pPr>
              <w:suppressAutoHyphens w:val="0"/>
              <w:jc w:val="center"/>
              <w:rPr>
                <w:sz w:val="16"/>
                <w:szCs w:val="16"/>
                <w:lang w:eastAsia="ru-RU"/>
              </w:rPr>
            </w:pPr>
          </w:p>
        </w:tc>
        <w:tc>
          <w:tcPr>
            <w:tcW w:w="360" w:type="dxa"/>
            <w:vAlign w:val="center"/>
          </w:tcPr>
          <w:p w:rsidR="008E479C" w:rsidRPr="0034123E" w:rsidRDefault="008E479C" w:rsidP="007A72B8">
            <w:pPr>
              <w:suppressAutoHyphens w:val="0"/>
              <w:jc w:val="center"/>
              <w:rPr>
                <w:sz w:val="16"/>
                <w:szCs w:val="16"/>
                <w:lang w:eastAsia="ru-RU"/>
              </w:rPr>
            </w:pPr>
          </w:p>
        </w:tc>
        <w:tc>
          <w:tcPr>
            <w:tcW w:w="540" w:type="dxa"/>
            <w:vAlign w:val="center"/>
          </w:tcPr>
          <w:p w:rsidR="008E479C" w:rsidRPr="0034123E" w:rsidRDefault="008E479C" w:rsidP="007A72B8">
            <w:pPr>
              <w:suppressAutoHyphens w:val="0"/>
              <w:jc w:val="center"/>
              <w:rPr>
                <w:sz w:val="16"/>
                <w:szCs w:val="16"/>
                <w:lang w:eastAsia="ru-RU"/>
              </w:rPr>
            </w:pPr>
          </w:p>
        </w:tc>
        <w:tc>
          <w:tcPr>
            <w:tcW w:w="900" w:type="dxa"/>
            <w:vAlign w:val="center"/>
          </w:tcPr>
          <w:p w:rsidR="008E479C" w:rsidRPr="0034123E" w:rsidRDefault="008E479C" w:rsidP="007A72B8">
            <w:pPr>
              <w:suppressAutoHyphens w:val="0"/>
              <w:jc w:val="center"/>
              <w:rPr>
                <w:sz w:val="14"/>
                <w:szCs w:val="14"/>
                <w:lang w:eastAsia="ru-RU"/>
              </w:rPr>
            </w:pPr>
          </w:p>
        </w:tc>
        <w:tc>
          <w:tcPr>
            <w:tcW w:w="368" w:type="dxa"/>
            <w:vAlign w:val="center"/>
          </w:tcPr>
          <w:p w:rsidR="008E479C" w:rsidRPr="0034123E" w:rsidRDefault="008E479C" w:rsidP="007A72B8">
            <w:pPr>
              <w:suppressAutoHyphens w:val="0"/>
              <w:jc w:val="center"/>
              <w:rPr>
                <w:sz w:val="16"/>
                <w:szCs w:val="16"/>
                <w:lang w:eastAsia="ru-RU"/>
              </w:rPr>
            </w:pPr>
            <w:proofErr w:type="spellStart"/>
            <w:r>
              <w:rPr>
                <w:sz w:val="16"/>
                <w:szCs w:val="16"/>
                <w:lang w:eastAsia="ru-RU"/>
              </w:rPr>
              <w:t>п.о</w:t>
            </w:r>
            <w:proofErr w:type="spellEnd"/>
            <w:r>
              <w:rPr>
                <w:sz w:val="16"/>
                <w:szCs w:val="16"/>
                <w:lang w:eastAsia="ru-RU"/>
              </w:rPr>
              <w:t>.</w:t>
            </w:r>
          </w:p>
        </w:tc>
      </w:tr>
      <w:tr w:rsidR="008E479C" w:rsidRPr="0034123E" w:rsidTr="008E479C">
        <w:trPr>
          <w:trHeight w:val="567"/>
        </w:trPr>
        <w:tc>
          <w:tcPr>
            <w:tcW w:w="709" w:type="dxa"/>
            <w:vAlign w:val="center"/>
          </w:tcPr>
          <w:p w:rsidR="008E479C" w:rsidRPr="0034123E" w:rsidRDefault="008E479C" w:rsidP="007A72B8">
            <w:pPr>
              <w:suppressAutoHyphens w:val="0"/>
              <w:jc w:val="center"/>
              <w:rPr>
                <w:sz w:val="16"/>
                <w:szCs w:val="16"/>
                <w:lang w:eastAsia="ru-RU"/>
              </w:rPr>
            </w:pPr>
            <w:r>
              <w:rPr>
                <w:sz w:val="16"/>
                <w:szCs w:val="16"/>
                <w:lang w:eastAsia="ru-RU"/>
              </w:rPr>
              <w:t>13</w:t>
            </w:r>
          </w:p>
        </w:tc>
        <w:tc>
          <w:tcPr>
            <w:tcW w:w="2095" w:type="dxa"/>
            <w:vAlign w:val="center"/>
          </w:tcPr>
          <w:p w:rsidR="008E479C" w:rsidRPr="00744EE2" w:rsidRDefault="008E479C" w:rsidP="007A72B8">
            <w:pPr>
              <w:suppressAutoHyphens w:val="0"/>
              <w:rPr>
                <w:sz w:val="16"/>
                <w:szCs w:val="16"/>
                <w:lang w:val="ru-RU" w:eastAsia="ru-RU"/>
              </w:rPr>
            </w:pPr>
            <w:r w:rsidRPr="0034123E">
              <w:rPr>
                <w:sz w:val="16"/>
                <w:szCs w:val="16"/>
                <w:lang w:eastAsia="ru-RU"/>
              </w:rPr>
              <w:t>Тема 8.</w:t>
            </w:r>
            <w:r w:rsidRPr="0047316C">
              <w:rPr>
                <w:sz w:val="26"/>
                <w:szCs w:val="26"/>
                <w:lang w:eastAsia="ru-RU"/>
              </w:rPr>
              <w:t xml:space="preserve"> </w:t>
            </w:r>
            <w:r w:rsidRPr="00744EE2">
              <w:rPr>
                <w:sz w:val="16"/>
                <w:szCs w:val="16"/>
                <w:lang w:eastAsia="ru-RU"/>
              </w:rPr>
              <w:t>Фінансові послуги з перейняття ризику</w:t>
            </w:r>
          </w:p>
          <w:p w:rsidR="008E479C" w:rsidRPr="0034123E" w:rsidRDefault="008E479C" w:rsidP="007A72B8">
            <w:pPr>
              <w:suppressAutoHyphens w:val="0"/>
              <w:rPr>
                <w:i/>
                <w:color w:val="000000"/>
                <w:sz w:val="16"/>
                <w:szCs w:val="16"/>
                <w:lang w:eastAsia="ru-RU"/>
              </w:rPr>
            </w:pPr>
          </w:p>
        </w:tc>
        <w:tc>
          <w:tcPr>
            <w:tcW w:w="540" w:type="dxa"/>
            <w:vAlign w:val="center"/>
          </w:tcPr>
          <w:p w:rsidR="008E479C" w:rsidRPr="0034123E" w:rsidRDefault="008E479C" w:rsidP="007A72B8">
            <w:pPr>
              <w:suppressAutoHyphens w:val="0"/>
              <w:jc w:val="both"/>
              <w:rPr>
                <w:color w:val="000000"/>
                <w:sz w:val="16"/>
                <w:szCs w:val="16"/>
                <w:lang w:eastAsia="ru-RU"/>
              </w:rPr>
            </w:pPr>
            <w:r w:rsidRPr="0034123E">
              <w:rPr>
                <w:color w:val="000000"/>
                <w:sz w:val="16"/>
                <w:szCs w:val="16"/>
                <w:lang w:eastAsia="ru-RU"/>
              </w:rPr>
              <w:t>2</w:t>
            </w:r>
          </w:p>
        </w:tc>
        <w:tc>
          <w:tcPr>
            <w:tcW w:w="243" w:type="dxa"/>
            <w:vAlign w:val="center"/>
          </w:tcPr>
          <w:p w:rsidR="008E479C" w:rsidRPr="0034123E" w:rsidRDefault="008E479C" w:rsidP="007A72B8">
            <w:pPr>
              <w:suppressAutoHyphens w:val="0"/>
              <w:jc w:val="both"/>
              <w:rPr>
                <w:color w:val="000000"/>
                <w:sz w:val="16"/>
                <w:szCs w:val="16"/>
                <w:lang w:eastAsia="ru-RU"/>
              </w:rPr>
            </w:pPr>
          </w:p>
        </w:tc>
        <w:tc>
          <w:tcPr>
            <w:tcW w:w="1917" w:type="dxa"/>
            <w:vAlign w:val="center"/>
          </w:tcPr>
          <w:p w:rsidR="008E479C" w:rsidRPr="0034123E" w:rsidRDefault="008E479C" w:rsidP="007A72B8">
            <w:pPr>
              <w:suppressAutoHyphens w:val="0"/>
              <w:rPr>
                <w:i/>
                <w:color w:val="000000"/>
                <w:sz w:val="16"/>
                <w:szCs w:val="16"/>
                <w:lang w:eastAsia="ru-RU"/>
              </w:rPr>
            </w:pPr>
            <w:proofErr w:type="spellStart"/>
            <w:r w:rsidRPr="0034123E">
              <w:rPr>
                <w:sz w:val="16"/>
                <w:szCs w:val="16"/>
                <w:lang w:val="ru-RU" w:eastAsia="ru-RU"/>
              </w:rPr>
              <w:t>Практичне</w:t>
            </w:r>
            <w:proofErr w:type="spellEnd"/>
            <w:r w:rsidRPr="0034123E">
              <w:rPr>
                <w:sz w:val="16"/>
                <w:szCs w:val="16"/>
                <w:lang w:val="ru-RU" w:eastAsia="ru-RU"/>
              </w:rPr>
              <w:t xml:space="preserve"> </w:t>
            </w:r>
            <w:proofErr w:type="spellStart"/>
            <w:r w:rsidRPr="0034123E">
              <w:rPr>
                <w:sz w:val="16"/>
                <w:szCs w:val="16"/>
                <w:lang w:val="ru-RU" w:eastAsia="ru-RU"/>
              </w:rPr>
              <w:t>заняття</w:t>
            </w:r>
            <w:proofErr w:type="spellEnd"/>
            <w:r w:rsidRPr="0034123E">
              <w:rPr>
                <w:sz w:val="16"/>
                <w:szCs w:val="16"/>
                <w:lang w:val="ru-RU" w:eastAsia="ru-RU"/>
              </w:rPr>
              <w:t xml:space="preserve"> </w:t>
            </w:r>
            <w:proofErr w:type="spellStart"/>
            <w:r w:rsidRPr="0034123E">
              <w:rPr>
                <w:sz w:val="16"/>
                <w:szCs w:val="16"/>
                <w:lang w:val="ru-RU" w:eastAsia="ru-RU"/>
              </w:rPr>
              <w:t>з</w:t>
            </w:r>
            <w:proofErr w:type="spellEnd"/>
            <w:r w:rsidRPr="0034123E">
              <w:rPr>
                <w:sz w:val="16"/>
                <w:szCs w:val="16"/>
                <w:lang w:val="ru-RU" w:eastAsia="ru-RU"/>
              </w:rPr>
              <w:t xml:space="preserve"> тем</w:t>
            </w:r>
            <w:r w:rsidRPr="0034123E">
              <w:rPr>
                <w:sz w:val="16"/>
                <w:szCs w:val="16"/>
                <w:lang w:eastAsia="ru-RU"/>
              </w:rPr>
              <w:t>и</w:t>
            </w:r>
            <w:r w:rsidRPr="0034123E">
              <w:rPr>
                <w:sz w:val="16"/>
                <w:szCs w:val="16"/>
                <w:lang w:val="ru-RU" w:eastAsia="ru-RU"/>
              </w:rPr>
              <w:t xml:space="preserve"> № </w:t>
            </w:r>
            <w:r>
              <w:rPr>
                <w:sz w:val="16"/>
                <w:szCs w:val="16"/>
                <w:lang w:eastAsia="ru-RU"/>
              </w:rPr>
              <w:t>8</w:t>
            </w:r>
          </w:p>
        </w:tc>
        <w:tc>
          <w:tcPr>
            <w:tcW w:w="498" w:type="dxa"/>
            <w:vAlign w:val="center"/>
          </w:tcPr>
          <w:p w:rsidR="008E479C" w:rsidRPr="0034123E" w:rsidRDefault="008E479C" w:rsidP="007A72B8">
            <w:pPr>
              <w:suppressAutoHyphens w:val="0"/>
              <w:jc w:val="both"/>
              <w:rPr>
                <w:color w:val="000000"/>
                <w:sz w:val="16"/>
                <w:szCs w:val="16"/>
                <w:lang w:eastAsia="ru-RU"/>
              </w:rPr>
            </w:pPr>
            <w:r>
              <w:rPr>
                <w:color w:val="000000"/>
                <w:sz w:val="16"/>
                <w:szCs w:val="16"/>
                <w:lang w:eastAsia="ru-RU"/>
              </w:rPr>
              <w:t>2</w:t>
            </w:r>
          </w:p>
        </w:tc>
        <w:tc>
          <w:tcPr>
            <w:tcW w:w="360" w:type="dxa"/>
            <w:vAlign w:val="center"/>
          </w:tcPr>
          <w:p w:rsidR="008E479C" w:rsidRPr="0034123E" w:rsidRDefault="008E479C" w:rsidP="007A72B8">
            <w:pPr>
              <w:suppressAutoHyphens w:val="0"/>
              <w:jc w:val="center"/>
              <w:rPr>
                <w:sz w:val="16"/>
                <w:szCs w:val="16"/>
                <w:lang w:eastAsia="ru-RU"/>
              </w:rPr>
            </w:pPr>
          </w:p>
        </w:tc>
        <w:tc>
          <w:tcPr>
            <w:tcW w:w="1662" w:type="dxa"/>
            <w:vAlign w:val="center"/>
          </w:tcPr>
          <w:p w:rsidR="008E479C" w:rsidRPr="0034123E" w:rsidRDefault="008E479C" w:rsidP="007A72B8">
            <w:pPr>
              <w:suppressAutoHyphens w:val="0"/>
              <w:jc w:val="center"/>
              <w:rPr>
                <w:sz w:val="16"/>
                <w:szCs w:val="16"/>
                <w:lang w:eastAsia="ru-RU"/>
              </w:rPr>
            </w:pPr>
          </w:p>
        </w:tc>
        <w:tc>
          <w:tcPr>
            <w:tcW w:w="582" w:type="dxa"/>
            <w:vAlign w:val="center"/>
          </w:tcPr>
          <w:p w:rsidR="008E479C" w:rsidRPr="0034123E" w:rsidRDefault="008E479C" w:rsidP="007A72B8">
            <w:pPr>
              <w:suppressAutoHyphens w:val="0"/>
              <w:jc w:val="center"/>
              <w:rPr>
                <w:sz w:val="16"/>
                <w:szCs w:val="16"/>
                <w:lang w:eastAsia="ru-RU"/>
              </w:rPr>
            </w:pPr>
          </w:p>
        </w:tc>
        <w:tc>
          <w:tcPr>
            <w:tcW w:w="360" w:type="dxa"/>
            <w:vAlign w:val="center"/>
          </w:tcPr>
          <w:p w:rsidR="008E479C" w:rsidRPr="0034123E" w:rsidRDefault="008E479C" w:rsidP="007A72B8">
            <w:pPr>
              <w:suppressAutoHyphens w:val="0"/>
              <w:jc w:val="center"/>
              <w:rPr>
                <w:sz w:val="16"/>
                <w:szCs w:val="16"/>
                <w:lang w:eastAsia="ru-RU"/>
              </w:rPr>
            </w:pPr>
          </w:p>
        </w:tc>
        <w:tc>
          <w:tcPr>
            <w:tcW w:w="540" w:type="dxa"/>
            <w:vAlign w:val="center"/>
          </w:tcPr>
          <w:p w:rsidR="008E479C" w:rsidRPr="0034123E" w:rsidRDefault="008E479C" w:rsidP="007A72B8">
            <w:pPr>
              <w:suppressAutoHyphens w:val="0"/>
              <w:jc w:val="center"/>
              <w:rPr>
                <w:sz w:val="16"/>
                <w:szCs w:val="16"/>
                <w:lang w:eastAsia="ru-RU"/>
              </w:rPr>
            </w:pPr>
            <w:r w:rsidRPr="0034123E">
              <w:rPr>
                <w:sz w:val="16"/>
                <w:szCs w:val="16"/>
                <w:lang w:eastAsia="ru-RU"/>
              </w:rPr>
              <w:t>10</w:t>
            </w:r>
          </w:p>
        </w:tc>
        <w:tc>
          <w:tcPr>
            <w:tcW w:w="900" w:type="dxa"/>
            <w:vAlign w:val="center"/>
          </w:tcPr>
          <w:p w:rsidR="008E479C" w:rsidRPr="0034123E" w:rsidRDefault="008E479C" w:rsidP="007A72B8">
            <w:pPr>
              <w:suppressAutoHyphens w:val="0"/>
              <w:jc w:val="center"/>
              <w:rPr>
                <w:szCs w:val="18"/>
                <w:lang w:eastAsia="ru-RU"/>
              </w:rPr>
            </w:pPr>
          </w:p>
        </w:tc>
        <w:tc>
          <w:tcPr>
            <w:tcW w:w="368" w:type="dxa"/>
            <w:vAlign w:val="center"/>
          </w:tcPr>
          <w:p w:rsidR="008E479C" w:rsidRPr="0034123E" w:rsidRDefault="008E479C" w:rsidP="007A72B8">
            <w:pPr>
              <w:suppressAutoHyphens w:val="0"/>
              <w:jc w:val="center"/>
              <w:rPr>
                <w:sz w:val="16"/>
                <w:szCs w:val="16"/>
                <w:lang w:eastAsia="ru-RU"/>
              </w:rPr>
            </w:pPr>
          </w:p>
        </w:tc>
      </w:tr>
      <w:tr w:rsidR="008E479C" w:rsidRPr="0034123E" w:rsidTr="008E479C">
        <w:trPr>
          <w:trHeight w:val="567"/>
        </w:trPr>
        <w:tc>
          <w:tcPr>
            <w:tcW w:w="709" w:type="dxa"/>
            <w:vAlign w:val="center"/>
          </w:tcPr>
          <w:p w:rsidR="008E479C" w:rsidRPr="0034123E" w:rsidRDefault="008E479C" w:rsidP="007A72B8">
            <w:pPr>
              <w:suppressAutoHyphens w:val="0"/>
              <w:jc w:val="center"/>
              <w:rPr>
                <w:sz w:val="16"/>
                <w:szCs w:val="16"/>
                <w:lang w:eastAsia="ru-RU"/>
              </w:rPr>
            </w:pPr>
            <w:r>
              <w:rPr>
                <w:sz w:val="16"/>
                <w:szCs w:val="16"/>
                <w:lang w:eastAsia="ru-RU"/>
              </w:rPr>
              <w:t>14</w:t>
            </w:r>
          </w:p>
        </w:tc>
        <w:tc>
          <w:tcPr>
            <w:tcW w:w="2095" w:type="dxa"/>
            <w:vAlign w:val="center"/>
          </w:tcPr>
          <w:p w:rsidR="008E479C" w:rsidRPr="00744EE2" w:rsidRDefault="008E479C" w:rsidP="007A72B8">
            <w:pPr>
              <w:suppressAutoHyphens w:val="0"/>
              <w:rPr>
                <w:sz w:val="16"/>
                <w:szCs w:val="16"/>
                <w:lang w:val="ru-RU" w:eastAsia="ru-RU"/>
              </w:rPr>
            </w:pPr>
            <w:r w:rsidRPr="0034123E">
              <w:rPr>
                <w:sz w:val="16"/>
                <w:szCs w:val="16"/>
                <w:lang w:eastAsia="ru-RU"/>
              </w:rPr>
              <w:t>Тема 8.</w:t>
            </w:r>
            <w:r w:rsidRPr="0047316C">
              <w:rPr>
                <w:sz w:val="26"/>
                <w:szCs w:val="26"/>
                <w:lang w:eastAsia="ru-RU"/>
              </w:rPr>
              <w:t xml:space="preserve"> </w:t>
            </w:r>
            <w:r w:rsidRPr="00744EE2">
              <w:rPr>
                <w:sz w:val="16"/>
                <w:szCs w:val="16"/>
                <w:lang w:eastAsia="ru-RU"/>
              </w:rPr>
              <w:t>Фінансові послуги з перейняття ризику</w:t>
            </w:r>
          </w:p>
          <w:p w:rsidR="008E479C" w:rsidRPr="00C104AA" w:rsidRDefault="008E479C" w:rsidP="007A72B8">
            <w:pPr>
              <w:suppressAutoHyphens w:val="0"/>
              <w:rPr>
                <w:sz w:val="16"/>
                <w:szCs w:val="16"/>
                <w:lang w:val="ru-RU" w:eastAsia="ru-RU"/>
              </w:rPr>
            </w:pPr>
          </w:p>
        </w:tc>
        <w:tc>
          <w:tcPr>
            <w:tcW w:w="540" w:type="dxa"/>
            <w:vAlign w:val="center"/>
          </w:tcPr>
          <w:p w:rsidR="008E479C" w:rsidRPr="0034123E" w:rsidRDefault="008E479C" w:rsidP="007A72B8">
            <w:pPr>
              <w:suppressAutoHyphens w:val="0"/>
              <w:jc w:val="both"/>
              <w:rPr>
                <w:color w:val="000000"/>
                <w:sz w:val="16"/>
                <w:szCs w:val="16"/>
                <w:lang w:eastAsia="ru-RU"/>
              </w:rPr>
            </w:pPr>
            <w:r>
              <w:rPr>
                <w:color w:val="000000"/>
                <w:sz w:val="16"/>
                <w:szCs w:val="16"/>
                <w:lang w:eastAsia="ru-RU"/>
              </w:rPr>
              <w:t>2</w:t>
            </w:r>
          </w:p>
        </w:tc>
        <w:tc>
          <w:tcPr>
            <w:tcW w:w="243" w:type="dxa"/>
            <w:vAlign w:val="center"/>
          </w:tcPr>
          <w:p w:rsidR="008E479C" w:rsidRPr="0034123E" w:rsidRDefault="008E479C" w:rsidP="007A72B8">
            <w:pPr>
              <w:suppressAutoHyphens w:val="0"/>
              <w:jc w:val="both"/>
              <w:rPr>
                <w:color w:val="000000"/>
                <w:sz w:val="16"/>
                <w:szCs w:val="16"/>
                <w:lang w:eastAsia="ru-RU"/>
              </w:rPr>
            </w:pPr>
          </w:p>
        </w:tc>
        <w:tc>
          <w:tcPr>
            <w:tcW w:w="1917" w:type="dxa"/>
            <w:vAlign w:val="center"/>
          </w:tcPr>
          <w:p w:rsidR="008E479C" w:rsidRPr="0034123E" w:rsidRDefault="008E479C" w:rsidP="007A72B8">
            <w:pPr>
              <w:suppressAutoHyphens w:val="0"/>
              <w:rPr>
                <w:sz w:val="16"/>
                <w:szCs w:val="16"/>
                <w:lang w:val="ru-RU" w:eastAsia="ru-RU"/>
              </w:rPr>
            </w:pPr>
          </w:p>
        </w:tc>
        <w:tc>
          <w:tcPr>
            <w:tcW w:w="498" w:type="dxa"/>
            <w:vAlign w:val="center"/>
          </w:tcPr>
          <w:p w:rsidR="008E479C" w:rsidRPr="0034123E" w:rsidRDefault="008E479C" w:rsidP="007A72B8">
            <w:pPr>
              <w:suppressAutoHyphens w:val="0"/>
              <w:jc w:val="both"/>
              <w:rPr>
                <w:color w:val="000000"/>
                <w:sz w:val="16"/>
                <w:szCs w:val="16"/>
                <w:lang w:eastAsia="ru-RU"/>
              </w:rPr>
            </w:pPr>
          </w:p>
        </w:tc>
        <w:tc>
          <w:tcPr>
            <w:tcW w:w="360" w:type="dxa"/>
            <w:vAlign w:val="center"/>
          </w:tcPr>
          <w:p w:rsidR="008E479C" w:rsidRPr="0034123E" w:rsidRDefault="008E479C" w:rsidP="007A72B8">
            <w:pPr>
              <w:suppressAutoHyphens w:val="0"/>
              <w:jc w:val="center"/>
              <w:rPr>
                <w:sz w:val="16"/>
                <w:szCs w:val="16"/>
                <w:lang w:eastAsia="ru-RU"/>
              </w:rPr>
            </w:pPr>
          </w:p>
        </w:tc>
        <w:tc>
          <w:tcPr>
            <w:tcW w:w="1662" w:type="dxa"/>
            <w:vAlign w:val="center"/>
          </w:tcPr>
          <w:p w:rsidR="008E479C" w:rsidRPr="0034123E" w:rsidRDefault="008E479C" w:rsidP="007A72B8">
            <w:pPr>
              <w:suppressAutoHyphens w:val="0"/>
              <w:jc w:val="center"/>
              <w:rPr>
                <w:sz w:val="16"/>
                <w:szCs w:val="16"/>
                <w:lang w:eastAsia="ru-RU"/>
              </w:rPr>
            </w:pPr>
          </w:p>
        </w:tc>
        <w:tc>
          <w:tcPr>
            <w:tcW w:w="582" w:type="dxa"/>
            <w:vAlign w:val="center"/>
          </w:tcPr>
          <w:p w:rsidR="008E479C" w:rsidRPr="0034123E" w:rsidRDefault="008E479C" w:rsidP="007A72B8">
            <w:pPr>
              <w:suppressAutoHyphens w:val="0"/>
              <w:jc w:val="center"/>
              <w:rPr>
                <w:sz w:val="16"/>
                <w:szCs w:val="16"/>
                <w:lang w:eastAsia="ru-RU"/>
              </w:rPr>
            </w:pPr>
          </w:p>
        </w:tc>
        <w:tc>
          <w:tcPr>
            <w:tcW w:w="360" w:type="dxa"/>
            <w:vAlign w:val="center"/>
          </w:tcPr>
          <w:p w:rsidR="008E479C" w:rsidRPr="0034123E" w:rsidRDefault="008E479C" w:rsidP="007A72B8">
            <w:pPr>
              <w:suppressAutoHyphens w:val="0"/>
              <w:jc w:val="center"/>
              <w:rPr>
                <w:sz w:val="16"/>
                <w:szCs w:val="16"/>
                <w:lang w:eastAsia="ru-RU"/>
              </w:rPr>
            </w:pPr>
          </w:p>
        </w:tc>
        <w:tc>
          <w:tcPr>
            <w:tcW w:w="540" w:type="dxa"/>
            <w:vAlign w:val="center"/>
          </w:tcPr>
          <w:p w:rsidR="008E479C" w:rsidRPr="0034123E" w:rsidRDefault="008E479C" w:rsidP="007A72B8">
            <w:pPr>
              <w:suppressAutoHyphens w:val="0"/>
              <w:jc w:val="center"/>
              <w:rPr>
                <w:sz w:val="16"/>
                <w:szCs w:val="16"/>
                <w:lang w:eastAsia="ru-RU"/>
              </w:rPr>
            </w:pPr>
          </w:p>
        </w:tc>
        <w:tc>
          <w:tcPr>
            <w:tcW w:w="900" w:type="dxa"/>
            <w:vAlign w:val="center"/>
          </w:tcPr>
          <w:p w:rsidR="008E479C" w:rsidRPr="0034123E" w:rsidRDefault="008E479C" w:rsidP="007A72B8">
            <w:pPr>
              <w:suppressAutoHyphens w:val="0"/>
              <w:jc w:val="center"/>
              <w:rPr>
                <w:szCs w:val="18"/>
                <w:lang w:eastAsia="ru-RU"/>
              </w:rPr>
            </w:pPr>
          </w:p>
        </w:tc>
        <w:tc>
          <w:tcPr>
            <w:tcW w:w="368" w:type="dxa"/>
            <w:vAlign w:val="center"/>
          </w:tcPr>
          <w:p w:rsidR="008E479C" w:rsidRPr="0034123E" w:rsidRDefault="008E479C" w:rsidP="007A72B8">
            <w:pPr>
              <w:suppressAutoHyphens w:val="0"/>
              <w:jc w:val="center"/>
              <w:rPr>
                <w:sz w:val="16"/>
                <w:szCs w:val="16"/>
                <w:lang w:eastAsia="ru-RU"/>
              </w:rPr>
            </w:pPr>
            <w:proofErr w:type="spellStart"/>
            <w:r>
              <w:rPr>
                <w:sz w:val="16"/>
                <w:szCs w:val="16"/>
                <w:lang w:eastAsia="ru-RU"/>
              </w:rPr>
              <w:t>п.о</w:t>
            </w:r>
            <w:proofErr w:type="spellEnd"/>
            <w:r>
              <w:rPr>
                <w:sz w:val="16"/>
                <w:szCs w:val="16"/>
                <w:lang w:eastAsia="ru-RU"/>
              </w:rPr>
              <w:t>.</w:t>
            </w:r>
          </w:p>
        </w:tc>
      </w:tr>
      <w:tr w:rsidR="008E479C" w:rsidRPr="0034123E" w:rsidTr="008E479C">
        <w:trPr>
          <w:trHeight w:val="567"/>
        </w:trPr>
        <w:tc>
          <w:tcPr>
            <w:tcW w:w="709" w:type="dxa"/>
            <w:vAlign w:val="center"/>
          </w:tcPr>
          <w:p w:rsidR="008E479C" w:rsidRPr="0034123E" w:rsidRDefault="008E479C" w:rsidP="007A72B8">
            <w:pPr>
              <w:suppressAutoHyphens w:val="0"/>
              <w:jc w:val="center"/>
              <w:rPr>
                <w:sz w:val="16"/>
                <w:szCs w:val="16"/>
                <w:lang w:eastAsia="ru-RU"/>
              </w:rPr>
            </w:pPr>
            <w:r>
              <w:rPr>
                <w:sz w:val="16"/>
                <w:szCs w:val="16"/>
                <w:lang w:eastAsia="ru-RU"/>
              </w:rPr>
              <w:t>15</w:t>
            </w:r>
          </w:p>
        </w:tc>
        <w:tc>
          <w:tcPr>
            <w:tcW w:w="2095" w:type="dxa"/>
            <w:vAlign w:val="center"/>
          </w:tcPr>
          <w:p w:rsidR="008E479C" w:rsidRPr="0034123E" w:rsidRDefault="008E479C" w:rsidP="007A72B8">
            <w:pPr>
              <w:suppressAutoHyphens w:val="0"/>
              <w:rPr>
                <w:sz w:val="16"/>
                <w:szCs w:val="16"/>
                <w:lang w:val="ru-RU" w:eastAsia="ru-RU"/>
              </w:rPr>
            </w:pPr>
            <w:r w:rsidRPr="0034123E">
              <w:rPr>
                <w:sz w:val="16"/>
                <w:szCs w:val="16"/>
                <w:lang w:eastAsia="ru-RU"/>
              </w:rPr>
              <w:t>Тема 9.</w:t>
            </w:r>
            <w:r w:rsidRPr="0047316C">
              <w:rPr>
                <w:sz w:val="26"/>
                <w:szCs w:val="26"/>
                <w:lang w:eastAsia="ru-RU"/>
              </w:rPr>
              <w:t xml:space="preserve"> </w:t>
            </w:r>
            <w:r w:rsidRPr="00D61A08">
              <w:rPr>
                <w:sz w:val="16"/>
                <w:szCs w:val="16"/>
                <w:lang w:eastAsia="ru-RU"/>
              </w:rPr>
              <w:t>Інфраструктура ринку фінансових послуг</w:t>
            </w:r>
          </w:p>
          <w:p w:rsidR="008E479C" w:rsidRPr="0034123E" w:rsidRDefault="008E479C" w:rsidP="007A72B8">
            <w:pPr>
              <w:suppressAutoHyphens w:val="0"/>
              <w:rPr>
                <w:i/>
                <w:color w:val="000000"/>
                <w:sz w:val="16"/>
                <w:szCs w:val="16"/>
                <w:lang w:eastAsia="ru-RU"/>
              </w:rPr>
            </w:pPr>
            <w:r w:rsidRPr="0034123E">
              <w:rPr>
                <w:sz w:val="16"/>
                <w:szCs w:val="16"/>
                <w:lang w:val="ru-RU" w:eastAsia="ru-RU"/>
              </w:rPr>
              <w:t>.</w:t>
            </w:r>
          </w:p>
        </w:tc>
        <w:tc>
          <w:tcPr>
            <w:tcW w:w="540" w:type="dxa"/>
            <w:vAlign w:val="center"/>
          </w:tcPr>
          <w:p w:rsidR="008E479C" w:rsidRPr="0034123E" w:rsidRDefault="008E479C" w:rsidP="007A72B8">
            <w:pPr>
              <w:suppressAutoHyphens w:val="0"/>
              <w:jc w:val="both"/>
              <w:rPr>
                <w:color w:val="000000"/>
                <w:sz w:val="16"/>
                <w:szCs w:val="16"/>
                <w:lang w:eastAsia="ru-RU"/>
              </w:rPr>
            </w:pPr>
            <w:r w:rsidRPr="0034123E">
              <w:rPr>
                <w:color w:val="000000"/>
                <w:sz w:val="16"/>
                <w:szCs w:val="16"/>
                <w:lang w:eastAsia="ru-RU"/>
              </w:rPr>
              <w:t>2</w:t>
            </w:r>
          </w:p>
        </w:tc>
        <w:tc>
          <w:tcPr>
            <w:tcW w:w="243" w:type="dxa"/>
            <w:vAlign w:val="center"/>
          </w:tcPr>
          <w:p w:rsidR="008E479C" w:rsidRPr="0034123E" w:rsidRDefault="008E479C" w:rsidP="007A72B8">
            <w:pPr>
              <w:suppressAutoHyphens w:val="0"/>
              <w:jc w:val="both"/>
              <w:rPr>
                <w:color w:val="000000"/>
                <w:sz w:val="16"/>
                <w:szCs w:val="16"/>
                <w:lang w:eastAsia="ru-RU"/>
              </w:rPr>
            </w:pPr>
          </w:p>
        </w:tc>
        <w:tc>
          <w:tcPr>
            <w:tcW w:w="1917" w:type="dxa"/>
            <w:vAlign w:val="center"/>
          </w:tcPr>
          <w:p w:rsidR="008E479C" w:rsidRPr="0034123E" w:rsidRDefault="008E479C" w:rsidP="007A72B8">
            <w:pPr>
              <w:suppressAutoHyphens w:val="0"/>
              <w:rPr>
                <w:i/>
                <w:color w:val="000000"/>
                <w:sz w:val="16"/>
                <w:szCs w:val="16"/>
                <w:lang w:eastAsia="ru-RU"/>
              </w:rPr>
            </w:pPr>
            <w:proofErr w:type="spellStart"/>
            <w:r w:rsidRPr="0034123E">
              <w:rPr>
                <w:sz w:val="16"/>
                <w:szCs w:val="16"/>
                <w:lang w:val="ru-RU" w:eastAsia="ru-RU"/>
              </w:rPr>
              <w:t>Семінарське</w:t>
            </w:r>
            <w:proofErr w:type="spellEnd"/>
            <w:r w:rsidRPr="0034123E">
              <w:rPr>
                <w:sz w:val="16"/>
                <w:szCs w:val="16"/>
                <w:lang w:val="ru-RU" w:eastAsia="ru-RU"/>
              </w:rPr>
              <w:t xml:space="preserve"> </w:t>
            </w:r>
            <w:proofErr w:type="spellStart"/>
            <w:r w:rsidRPr="0034123E">
              <w:rPr>
                <w:sz w:val="16"/>
                <w:szCs w:val="16"/>
                <w:lang w:val="ru-RU" w:eastAsia="ru-RU"/>
              </w:rPr>
              <w:t>заняття</w:t>
            </w:r>
            <w:proofErr w:type="spellEnd"/>
            <w:r w:rsidRPr="0034123E">
              <w:rPr>
                <w:sz w:val="16"/>
                <w:szCs w:val="16"/>
                <w:lang w:val="ru-RU" w:eastAsia="ru-RU"/>
              </w:rPr>
              <w:t xml:space="preserve"> </w:t>
            </w:r>
            <w:proofErr w:type="spellStart"/>
            <w:r w:rsidRPr="0034123E">
              <w:rPr>
                <w:sz w:val="16"/>
                <w:szCs w:val="16"/>
                <w:lang w:val="ru-RU" w:eastAsia="ru-RU"/>
              </w:rPr>
              <w:t>з</w:t>
            </w:r>
            <w:proofErr w:type="spellEnd"/>
            <w:r w:rsidRPr="0034123E">
              <w:rPr>
                <w:sz w:val="16"/>
                <w:szCs w:val="16"/>
                <w:lang w:val="ru-RU" w:eastAsia="ru-RU"/>
              </w:rPr>
              <w:t xml:space="preserve"> тем </w:t>
            </w:r>
            <w:r>
              <w:rPr>
                <w:sz w:val="16"/>
                <w:szCs w:val="16"/>
                <w:lang w:eastAsia="ru-RU"/>
              </w:rPr>
              <w:t>9</w:t>
            </w:r>
            <w:r w:rsidRPr="0034123E">
              <w:rPr>
                <w:sz w:val="16"/>
                <w:szCs w:val="16"/>
                <w:lang w:eastAsia="ru-RU"/>
              </w:rPr>
              <w:t>-10</w:t>
            </w:r>
          </w:p>
        </w:tc>
        <w:tc>
          <w:tcPr>
            <w:tcW w:w="498" w:type="dxa"/>
            <w:vAlign w:val="center"/>
          </w:tcPr>
          <w:p w:rsidR="008E479C" w:rsidRPr="0034123E" w:rsidRDefault="008E479C" w:rsidP="007A72B8">
            <w:pPr>
              <w:suppressAutoHyphens w:val="0"/>
              <w:jc w:val="both"/>
              <w:rPr>
                <w:color w:val="000000"/>
                <w:sz w:val="16"/>
                <w:szCs w:val="16"/>
                <w:lang w:eastAsia="ru-RU"/>
              </w:rPr>
            </w:pPr>
            <w:r>
              <w:rPr>
                <w:color w:val="000000"/>
                <w:sz w:val="16"/>
                <w:szCs w:val="16"/>
                <w:lang w:eastAsia="ru-RU"/>
              </w:rPr>
              <w:t>2</w:t>
            </w:r>
          </w:p>
        </w:tc>
        <w:tc>
          <w:tcPr>
            <w:tcW w:w="360" w:type="dxa"/>
            <w:vAlign w:val="center"/>
          </w:tcPr>
          <w:p w:rsidR="008E479C" w:rsidRPr="0034123E" w:rsidRDefault="008E479C" w:rsidP="007A72B8">
            <w:pPr>
              <w:suppressAutoHyphens w:val="0"/>
              <w:jc w:val="center"/>
              <w:rPr>
                <w:sz w:val="16"/>
                <w:szCs w:val="16"/>
                <w:lang w:eastAsia="ru-RU"/>
              </w:rPr>
            </w:pPr>
          </w:p>
        </w:tc>
        <w:tc>
          <w:tcPr>
            <w:tcW w:w="1662" w:type="dxa"/>
            <w:vAlign w:val="center"/>
          </w:tcPr>
          <w:p w:rsidR="008E479C" w:rsidRPr="0034123E" w:rsidRDefault="008E479C" w:rsidP="007A72B8">
            <w:pPr>
              <w:suppressAutoHyphens w:val="0"/>
              <w:jc w:val="center"/>
              <w:rPr>
                <w:sz w:val="16"/>
                <w:szCs w:val="16"/>
                <w:lang w:eastAsia="ru-RU"/>
              </w:rPr>
            </w:pPr>
          </w:p>
        </w:tc>
        <w:tc>
          <w:tcPr>
            <w:tcW w:w="582" w:type="dxa"/>
            <w:vAlign w:val="center"/>
          </w:tcPr>
          <w:p w:rsidR="008E479C" w:rsidRPr="0034123E" w:rsidRDefault="008E479C" w:rsidP="007A72B8">
            <w:pPr>
              <w:suppressAutoHyphens w:val="0"/>
              <w:jc w:val="center"/>
              <w:rPr>
                <w:sz w:val="16"/>
                <w:szCs w:val="16"/>
                <w:lang w:eastAsia="ru-RU"/>
              </w:rPr>
            </w:pPr>
          </w:p>
        </w:tc>
        <w:tc>
          <w:tcPr>
            <w:tcW w:w="360" w:type="dxa"/>
            <w:vAlign w:val="center"/>
          </w:tcPr>
          <w:p w:rsidR="008E479C" w:rsidRPr="0034123E" w:rsidRDefault="008E479C" w:rsidP="007A72B8">
            <w:pPr>
              <w:suppressAutoHyphens w:val="0"/>
              <w:jc w:val="center"/>
              <w:rPr>
                <w:sz w:val="16"/>
                <w:szCs w:val="16"/>
                <w:lang w:eastAsia="ru-RU"/>
              </w:rPr>
            </w:pPr>
          </w:p>
        </w:tc>
        <w:tc>
          <w:tcPr>
            <w:tcW w:w="540" w:type="dxa"/>
            <w:vAlign w:val="center"/>
          </w:tcPr>
          <w:p w:rsidR="008E479C" w:rsidRPr="0034123E" w:rsidRDefault="008E479C" w:rsidP="007A72B8">
            <w:pPr>
              <w:suppressAutoHyphens w:val="0"/>
              <w:jc w:val="center"/>
              <w:rPr>
                <w:sz w:val="16"/>
                <w:szCs w:val="16"/>
                <w:lang w:eastAsia="ru-RU"/>
              </w:rPr>
            </w:pPr>
            <w:r w:rsidRPr="0034123E">
              <w:rPr>
                <w:sz w:val="16"/>
                <w:szCs w:val="16"/>
                <w:lang w:eastAsia="ru-RU"/>
              </w:rPr>
              <w:t>10</w:t>
            </w:r>
          </w:p>
        </w:tc>
        <w:tc>
          <w:tcPr>
            <w:tcW w:w="900" w:type="dxa"/>
            <w:vAlign w:val="center"/>
          </w:tcPr>
          <w:p w:rsidR="008E479C" w:rsidRPr="0034123E" w:rsidRDefault="008E479C" w:rsidP="007A72B8">
            <w:pPr>
              <w:suppressAutoHyphens w:val="0"/>
              <w:jc w:val="center"/>
              <w:rPr>
                <w:sz w:val="14"/>
                <w:szCs w:val="14"/>
                <w:lang w:eastAsia="ru-RU"/>
              </w:rPr>
            </w:pPr>
          </w:p>
        </w:tc>
        <w:tc>
          <w:tcPr>
            <w:tcW w:w="368" w:type="dxa"/>
            <w:vAlign w:val="center"/>
          </w:tcPr>
          <w:p w:rsidR="008E479C" w:rsidRPr="0034123E" w:rsidRDefault="008E479C" w:rsidP="007A72B8">
            <w:pPr>
              <w:suppressAutoHyphens w:val="0"/>
              <w:jc w:val="center"/>
              <w:rPr>
                <w:sz w:val="16"/>
                <w:szCs w:val="16"/>
                <w:lang w:eastAsia="ru-RU"/>
              </w:rPr>
            </w:pPr>
          </w:p>
        </w:tc>
      </w:tr>
      <w:tr w:rsidR="008E479C" w:rsidRPr="0034123E" w:rsidTr="008E479C">
        <w:trPr>
          <w:trHeight w:val="567"/>
        </w:trPr>
        <w:tc>
          <w:tcPr>
            <w:tcW w:w="709" w:type="dxa"/>
            <w:vAlign w:val="center"/>
          </w:tcPr>
          <w:p w:rsidR="008E479C" w:rsidRPr="0034123E" w:rsidRDefault="008E479C" w:rsidP="007A72B8">
            <w:pPr>
              <w:suppressAutoHyphens w:val="0"/>
              <w:jc w:val="center"/>
              <w:rPr>
                <w:sz w:val="16"/>
                <w:szCs w:val="16"/>
                <w:lang w:eastAsia="ru-RU"/>
              </w:rPr>
            </w:pPr>
            <w:r>
              <w:rPr>
                <w:sz w:val="16"/>
                <w:szCs w:val="16"/>
                <w:lang w:eastAsia="ru-RU"/>
              </w:rPr>
              <w:t>16</w:t>
            </w:r>
          </w:p>
        </w:tc>
        <w:tc>
          <w:tcPr>
            <w:tcW w:w="2095" w:type="dxa"/>
            <w:vAlign w:val="center"/>
          </w:tcPr>
          <w:p w:rsidR="008E479C" w:rsidRPr="0034123E" w:rsidRDefault="008E479C" w:rsidP="007A72B8">
            <w:pPr>
              <w:suppressAutoHyphens w:val="0"/>
              <w:rPr>
                <w:i/>
                <w:color w:val="000000"/>
                <w:sz w:val="16"/>
                <w:szCs w:val="16"/>
                <w:lang w:eastAsia="ru-RU"/>
              </w:rPr>
            </w:pPr>
            <w:r w:rsidRPr="0034123E">
              <w:rPr>
                <w:sz w:val="16"/>
                <w:szCs w:val="16"/>
                <w:lang w:eastAsia="ru-RU"/>
              </w:rPr>
              <w:t>Тема 10.</w:t>
            </w:r>
            <w:r w:rsidRPr="0047316C">
              <w:rPr>
                <w:sz w:val="26"/>
                <w:szCs w:val="26"/>
                <w:lang w:eastAsia="ru-RU"/>
              </w:rPr>
              <w:t xml:space="preserve"> </w:t>
            </w:r>
            <w:r w:rsidRPr="00D61A08">
              <w:rPr>
                <w:sz w:val="16"/>
                <w:szCs w:val="16"/>
                <w:lang w:eastAsia="ru-RU"/>
              </w:rPr>
              <w:t>Державне регулювання та саморегулювання ринку</w:t>
            </w:r>
          </w:p>
        </w:tc>
        <w:tc>
          <w:tcPr>
            <w:tcW w:w="540" w:type="dxa"/>
            <w:vAlign w:val="center"/>
          </w:tcPr>
          <w:p w:rsidR="008E479C" w:rsidRPr="0034123E" w:rsidRDefault="008E479C" w:rsidP="007A72B8">
            <w:pPr>
              <w:suppressAutoHyphens w:val="0"/>
              <w:jc w:val="both"/>
              <w:rPr>
                <w:color w:val="000000"/>
                <w:sz w:val="16"/>
                <w:szCs w:val="16"/>
                <w:lang w:eastAsia="ru-RU"/>
              </w:rPr>
            </w:pPr>
            <w:r w:rsidRPr="0034123E">
              <w:rPr>
                <w:color w:val="000000"/>
                <w:sz w:val="16"/>
                <w:szCs w:val="16"/>
                <w:lang w:eastAsia="ru-RU"/>
              </w:rPr>
              <w:t>2</w:t>
            </w:r>
          </w:p>
        </w:tc>
        <w:tc>
          <w:tcPr>
            <w:tcW w:w="243" w:type="dxa"/>
            <w:vAlign w:val="center"/>
          </w:tcPr>
          <w:p w:rsidR="008E479C" w:rsidRPr="0034123E" w:rsidRDefault="008E479C" w:rsidP="007A72B8">
            <w:pPr>
              <w:suppressAutoHyphens w:val="0"/>
              <w:jc w:val="both"/>
              <w:rPr>
                <w:color w:val="000000"/>
                <w:sz w:val="16"/>
                <w:szCs w:val="16"/>
                <w:lang w:eastAsia="ru-RU"/>
              </w:rPr>
            </w:pPr>
          </w:p>
        </w:tc>
        <w:tc>
          <w:tcPr>
            <w:tcW w:w="1917" w:type="dxa"/>
            <w:vAlign w:val="center"/>
          </w:tcPr>
          <w:p w:rsidR="008E479C" w:rsidRPr="0034123E" w:rsidRDefault="008E479C" w:rsidP="007A72B8">
            <w:pPr>
              <w:suppressAutoHyphens w:val="0"/>
              <w:rPr>
                <w:i/>
                <w:color w:val="000000"/>
                <w:sz w:val="16"/>
                <w:szCs w:val="16"/>
                <w:lang w:eastAsia="ru-RU"/>
              </w:rPr>
            </w:pPr>
          </w:p>
        </w:tc>
        <w:tc>
          <w:tcPr>
            <w:tcW w:w="498" w:type="dxa"/>
            <w:vAlign w:val="center"/>
          </w:tcPr>
          <w:p w:rsidR="008E479C" w:rsidRPr="0034123E" w:rsidRDefault="008E479C" w:rsidP="007A72B8">
            <w:pPr>
              <w:suppressAutoHyphens w:val="0"/>
              <w:jc w:val="both"/>
              <w:rPr>
                <w:color w:val="000000"/>
                <w:sz w:val="16"/>
                <w:szCs w:val="16"/>
                <w:lang w:eastAsia="ru-RU"/>
              </w:rPr>
            </w:pPr>
          </w:p>
        </w:tc>
        <w:tc>
          <w:tcPr>
            <w:tcW w:w="360" w:type="dxa"/>
            <w:vAlign w:val="center"/>
          </w:tcPr>
          <w:p w:rsidR="008E479C" w:rsidRPr="0034123E" w:rsidRDefault="008E479C" w:rsidP="007A72B8">
            <w:pPr>
              <w:suppressAutoHyphens w:val="0"/>
              <w:jc w:val="center"/>
              <w:rPr>
                <w:sz w:val="16"/>
                <w:szCs w:val="16"/>
                <w:lang w:eastAsia="ru-RU"/>
              </w:rPr>
            </w:pPr>
          </w:p>
        </w:tc>
        <w:tc>
          <w:tcPr>
            <w:tcW w:w="1662" w:type="dxa"/>
            <w:vAlign w:val="center"/>
          </w:tcPr>
          <w:p w:rsidR="008E479C" w:rsidRPr="0034123E" w:rsidRDefault="008E479C" w:rsidP="007A72B8">
            <w:pPr>
              <w:suppressAutoHyphens w:val="0"/>
              <w:jc w:val="center"/>
              <w:rPr>
                <w:sz w:val="16"/>
                <w:szCs w:val="16"/>
                <w:lang w:eastAsia="ru-RU"/>
              </w:rPr>
            </w:pPr>
          </w:p>
        </w:tc>
        <w:tc>
          <w:tcPr>
            <w:tcW w:w="582" w:type="dxa"/>
            <w:vAlign w:val="center"/>
          </w:tcPr>
          <w:p w:rsidR="008E479C" w:rsidRPr="0034123E" w:rsidRDefault="008E479C" w:rsidP="007A72B8">
            <w:pPr>
              <w:suppressAutoHyphens w:val="0"/>
              <w:jc w:val="center"/>
              <w:rPr>
                <w:sz w:val="16"/>
                <w:szCs w:val="16"/>
                <w:lang w:eastAsia="ru-RU"/>
              </w:rPr>
            </w:pPr>
          </w:p>
        </w:tc>
        <w:tc>
          <w:tcPr>
            <w:tcW w:w="360" w:type="dxa"/>
            <w:vAlign w:val="center"/>
          </w:tcPr>
          <w:p w:rsidR="008E479C" w:rsidRPr="0034123E" w:rsidRDefault="008E479C" w:rsidP="007A72B8">
            <w:pPr>
              <w:suppressAutoHyphens w:val="0"/>
              <w:jc w:val="center"/>
              <w:rPr>
                <w:sz w:val="16"/>
                <w:szCs w:val="16"/>
                <w:lang w:eastAsia="ru-RU"/>
              </w:rPr>
            </w:pPr>
          </w:p>
        </w:tc>
        <w:tc>
          <w:tcPr>
            <w:tcW w:w="540" w:type="dxa"/>
            <w:vAlign w:val="center"/>
          </w:tcPr>
          <w:p w:rsidR="008E479C" w:rsidRPr="0034123E" w:rsidRDefault="008E479C" w:rsidP="007A72B8">
            <w:pPr>
              <w:suppressAutoHyphens w:val="0"/>
              <w:jc w:val="center"/>
              <w:rPr>
                <w:sz w:val="16"/>
                <w:szCs w:val="16"/>
                <w:lang w:eastAsia="ru-RU"/>
              </w:rPr>
            </w:pPr>
            <w:r>
              <w:rPr>
                <w:sz w:val="16"/>
                <w:szCs w:val="16"/>
                <w:lang w:eastAsia="ru-RU"/>
              </w:rPr>
              <w:t>10</w:t>
            </w:r>
          </w:p>
        </w:tc>
        <w:tc>
          <w:tcPr>
            <w:tcW w:w="900" w:type="dxa"/>
            <w:vAlign w:val="center"/>
          </w:tcPr>
          <w:p w:rsidR="008E479C" w:rsidRPr="0034123E" w:rsidRDefault="008E479C" w:rsidP="007A72B8">
            <w:pPr>
              <w:suppressAutoHyphens w:val="0"/>
              <w:jc w:val="center"/>
              <w:rPr>
                <w:szCs w:val="18"/>
                <w:lang w:eastAsia="ru-RU"/>
              </w:rPr>
            </w:pPr>
          </w:p>
        </w:tc>
        <w:tc>
          <w:tcPr>
            <w:tcW w:w="368" w:type="dxa"/>
            <w:vAlign w:val="center"/>
          </w:tcPr>
          <w:p w:rsidR="008E479C" w:rsidRPr="0034123E" w:rsidRDefault="008E479C" w:rsidP="007A72B8">
            <w:pPr>
              <w:suppressAutoHyphens w:val="0"/>
              <w:jc w:val="center"/>
              <w:rPr>
                <w:sz w:val="16"/>
                <w:szCs w:val="16"/>
                <w:lang w:eastAsia="ru-RU"/>
              </w:rPr>
            </w:pPr>
            <w:proofErr w:type="spellStart"/>
            <w:r w:rsidRPr="0034123E">
              <w:rPr>
                <w:sz w:val="16"/>
                <w:szCs w:val="16"/>
                <w:lang w:eastAsia="ru-RU"/>
              </w:rPr>
              <w:t>п.о</w:t>
            </w:r>
            <w:proofErr w:type="spellEnd"/>
          </w:p>
        </w:tc>
      </w:tr>
      <w:tr w:rsidR="008E479C" w:rsidRPr="0034123E" w:rsidTr="008E479C">
        <w:trPr>
          <w:trHeight w:val="567"/>
        </w:trPr>
        <w:tc>
          <w:tcPr>
            <w:tcW w:w="709" w:type="dxa"/>
            <w:vAlign w:val="center"/>
          </w:tcPr>
          <w:p w:rsidR="008E479C" w:rsidRPr="0034123E" w:rsidRDefault="008E479C" w:rsidP="007A72B8">
            <w:pPr>
              <w:suppressAutoHyphens w:val="0"/>
              <w:jc w:val="center"/>
              <w:rPr>
                <w:sz w:val="16"/>
                <w:szCs w:val="16"/>
                <w:lang w:val="en-US" w:eastAsia="ru-RU"/>
              </w:rPr>
            </w:pPr>
          </w:p>
        </w:tc>
        <w:tc>
          <w:tcPr>
            <w:tcW w:w="2095" w:type="dxa"/>
            <w:vAlign w:val="center"/>
          </w:tcPr>
          <w:p w:rsidR="008E479C" w:rsidRPr="0034123E" w:rsidRDefault="008E479C" w:rsidP="007A72B8">
            <w:pPr>
              <w:suppressAutoHyphens w:val="0"/>
              <w:rPr>
                <w:sz w:val="16"/>
                <w:szCs w:val="16"/>
                <w:lang w:eastAsia="ru-RU"/>
              </w:rPr>
            </w:pPr>
            <w:r w:rsidRPr="0034123E">
              <w:rPr>
                <w:sz w:val="16"/>
                <w:szCs w:val="16"/>
                <w:lang w:eastAsia="ru-RU"/>
              </w:rPr>
              <w:t>Всього</w:t>
            </w:r>
          </w:p>
        </w:tc>
        <w:tc>
          <w:tcPr>
            <w:tcW w:w="540" w:type="dxa"/>
            <w:vAlign w:val="center"/>
          </w:tcPr>
          <w:p w:rsidR="008E479C" w:rsidRPr="0034123E" w:rsidRDefault="008E479C" w:rsidP="007A72B8">
            <w:pPr>
              <w:suppressAutoHyphens w:val="0"/>
              <w:jc w:val="both"/>
              <w:rPr>
                <w:color w:val="000000"/>
                <w:sz w:val="16"/>
                <w:szCs w:val="16"/>
                <w:lang w:eastAsia="ru-RU"/>
              </w:rPr>
            </w:pPr>
            <w:r w:rsidRPr="0034123E">
              <w:rPr>
                <w:color w:val="000000"/>
                <w:sz w:val="16"/>
                <w:szCs w:val="16"/>
                <w:lang w:eastAsia="ru-RU"/>
              </w:rPr>
              <w:t>32</w:t>
            </w:r>
          </w:p>
        </w:tc>
        <w:tc>
          <w:tcPr>
            <w:tcW w:w="243" w:type="dxa"/>
            <w:vAlign w:val="center"/>
          </w:tcPr>
          <w:p w:rsidR="008E479C" w:rsidRPr="0034123E" w:rsidRDefault="008E479C" w:rsidP="007A72B8">
            <w:pPr>
              <w:suppressAutoHyphens w:val="0"/>
              <w:jc w:val="both"/>
              <w:rPr>
                <w:color w:val="000000"/>
                <w:sz w:val="16"/>
                <w:szCs w:val="16"/>
                <w:lang w:eastAsia="ru-RU"/>
              </w:rPr>
            </w:pPr>
          </w:p>
        </w:tc>
        <w:tc>
          <w:tcPr>
            <w:tcW w:w="1917" w:type="dxa"/>
            <w:vAlign w:val="center"/>
          </w:tcPr>
          <w:p w:rsidR="008E479C" w:rsidRPr="0034123E" w:rsidRDefault="008E479C" w:rsidP="007A72B8">
            <w:pPr>
              <w:suppressAutoHyphens w:val="0"/>
              <w:rPr>
                <w:i/>
                <w:sz w:val="16"/>
                <w:szCs w:val="16"/>
                <w:lang w:eastAsia="ru-RU"/>
              </w:rPr>
            </w:pPr>
          </w:p>
        </w:tc>
        <w:tc>
          <w:tcPr>
            <w:tcW w:w="498" w:type="dxa"/>
            <w:vAlign w:val="center"/>
          </w:tcPr>
          <w:p w:rsidR="008E479C" w:rsidRPr="0034123E" w:rsidRDefault="008E479C" w:rsidP="007A72B8">
            <w:pPr>
              <w:suppressAutoHyphens w:val="0"/>
              <w:jc w:val="both"/>
              <w:rPr>
                <w:color w:val="000000"/>
                <w:sz w:val="16"/>
                <w:szCs w:val="16"/>
                <w:lang w:eastAsia="ru-RU"/>
              </w:rPr>
            </w:pPr>
            <w:r w:rsidRPr="0034123E">
              <w:rPr>
                <w:color w:val="000000"/>
                <w:sz w:val="16"/>
                <w:szCs w:val="16"/>
                <w:lang w:eastAsia="ru-RU"/>
              </w:rPr>
              <w:t>16</w:t>
            </w:r>
          </w:p>
        </w:tc>
        <w:tc>
          <w:tcPr>
            <w:tcW w:w="360" w:type="dxa"/>
            <w:vAlign w:val="center"/>
          </w:tcPr>
          <w:p w:rsidR="008E479C" w:rsidRPr="0034123E" w:rsidRDefault="008E479C" w:rsidP="007A72B8">
            <w:pPr>
              <w:suppressAutoHyphens w:val="0"/>
              <w:jc w:val="center"/>
              <w:rPr>
                <w:sz w:val="16"/>
                <w:szCs w:val="16"/>
                <w:lang w:eastAsia="ru-RU"/>
              </w:rPr>
            </w:pPr>
          </w:p>
        </w:tc>
        <w:tc>
          <w:tcPr>
            <w:tcW w:w="1662" w:type="dxa"/>
            <w:vAlign w:val="center"/>
          </w:tcPr>
          <w:p w:rsidR="008E479C" w:rsidRPr="0034123E" w:rsidRDefault="008E479C" w:rsidP="007A72B8">
            <w:pPr>
              <w:suppressAutoHyphens w:val="0"/>
              <w:jc w:val="center"/>
              <w:rPr>
                <w:sz w:val="16"/>
                <w:szCs w:val="16"/>
                <w:lang w:eastAsia="ru-RU"/>
              </w:rPr>
            </w:pPr>
          </w:p>
        </w:tc>
        <w:tc>
          <w:tcPr>
            <w:tcW w:w="582" w:type="dxa"/>
            <w:vAlign w:val="center"/>
          </w:tcPr>
          <w:p w:rsidR="008E479C" w:rsidRPr="0034123E" w:rsidRDefault="008E479C" w:rsidP="007A72B8">
            <w:pPr>
              <w:suppressAutoHyphens w:val="0"/>
              <w:jc w:val="center"/>
              <w:rPr>
                <w:sz w:val="16"/>
                <w:szCs w:val="16"/>
                <w:lang w:eastAsia="ru-RU"/>
              </w:rPr>
            </w:pPr>
          </w:p>
        </w:tc>
        <w:tc>
          <w:tcPr>
            <w:tcW w:w="360" w:type="dxa"/>
            <w:vAlign w:val="center"/>
          </w:tcPr>
          <w:p w:rsidR="008E479C" w:rsidRPr="0034123E" w:rsidRDefault="008E479C" w:rsidP="007A72B8">
            <w:pPr>
              <w:suppressAutoHyphens w:val="0"/>
              <w:jc w:val="center"/>
              <w:rPr>
                <w:sz w:val="16"/>
                <w:szCs w:val="16"/>
                <w:lang w:eastAsia="ru-RU"/>
              </w:rPr>
            </w:pPr>
          </w:p>
        </w:tc>
        <w:tc>
          <w:tcPr>
            <w:tcW w:w="540" w:type="dxa"/>
            <w:vAlign w:val="center"/>
          </w:tcPr>
          <w:p w:rsidR="008E479C" w:rsidRPr="0034123E" w:rsidRDefault="008E479C" w:rsidP="007A72B8">
            <w:pPr>
              <w:suppressAutoHyphens w:val="0"/>
              <w:jc w:val="center"/>
              <w:rPr>
                <w:sz w:val="16"/>
                <w:szCs w:val="16"/>
                <w:lang w:eastAsia="ru-RU"/>
              </w:rPr>
            </w:pPr>
            <w:r w:rsidRPr="0034123E">
              <w:rPr>
                <w:sz w:val="16"/>
                <w:szCs w:val="16"/>
                <w:lang w:eastAsia="ru-RU"/>
              </w:rPr>
              <w:t>102</w:t>
            </w:r>
          </w:p>
        </w:tc>
        <w:tc>
          <w:tcPr>
            <w:tcW w:w="1268" w:type="dxa"/>
            <w:gridSpan w:val="2"/>
            <w:vAlign w:val="center"/>
          </w:tcPr>
          <w:p w:rsidR="008E479C" w:rsidRPr="0034123E" w:rsidRDefault="008E479C" w:rsidP="007A72B8">
            <w:pPr>
              <w:suppressAutoHyphens w:val="0"/>
              <w:jc w:val="center"/>
              <w:rPr>
                <w:sz w:val="16"/>
                <w:szCs w:val="16"/>
                <w:lang w:eastAsia="ru-RU"/>
              </w:rPr>
            </w:pPr>
            <w:r w:rsidRPr="0034123E">
              <w:rPr>
                <w:sz w:val="16"/>
                <w:szCs w:val="16"/>
                <w:lang w:eastAsia="ru-RU"/>
              </w:rPr>
              <w:t xml:space="preserve">Викладач: Ярема </w:t>
            </w:r>
            <w:r>
              <w:rPr>
                <w:sz w:val="16"/>
                <w:szCs w:val="16"/>
                <w:lang w:eastAsia="ru-RU"/>
              </w:rPr>
              <w:t>Б.П.</w:t>
            </w:r>
            <w:r w:rsidRPr="0034123E">
              <w:rPr>
                <w:sz w:val="16"/>
                <w:szCs w:val="16"/>
                <w:lang w:eastAsia="ru-RU"/>
              </w:rPr>
              <w:t>.</w:t>
            </w:r>
          </w:p>
        </w:tc>
      </w:tr>
    </w:tbl>
    <w:p w:rsidR="008E479C" w:rsidRPr="0034123E" w:rsidRDefault="008E479C" w:rsidP="008E479C">
      <w:pPr>
        <w:suppressAutoHyphens w:val="0"/>
        <w:jc w:val="right"/>
        <w:rPr>
          <w:sz w:val="24"/>
          <w:szCs w:val="24"/>
          <w:lang w:eastAsia="ru-RU"/>
        </w:rPr>
      </w:pPr>
      <w:r w:rsidRPr="0034123E">
        <w:rPr>
          <w:sz w:val="24"/>
          <w:szCs w:val="24"/>
          <w:lang w:eastAsia="ru-RU"/>
        </w:rPr>
        <w:t xml:space="preserve">                                                                                                                                                               </w:t>
      </w:r>
    </w:p>
    <w:p w:rsidR="008E479C" w:rsidRPr="0034123E" w:rsidRDefault="008E479C" w:rsidP="008E479C">
      <w:pPr>
        <w:suppressAutoHyphens w:val="0"/>
        <w:jc w:val="right"/>
        <w:rPr>
          <w:b/>
          <w:i/>
          <w:sz w:val="24"/>
          <w:szCs w:val="24"/>
          <w:lang w:eastAsia="ru-RU"/>
        </w:rPr>
      </w:pPr>
      <w:r w:rsidRPr="0034123E">
        <w:rPr>
          <w:sz w:val="24"/>
          <w:szCs w:val="24"/>
          <w:lang w:eastAsia="ru-RU"/>
        </w:rPr>
        <w:t xml:space="preserve">  Склав: </w:t>
      </w:r>
      <w:r w:rsidRPr="0034123E">
        <w:rPr>
          <w:sz w:val="24"/>
          <w:szCs w:val="24"/>
          <w:lang w:eastAsia="ru-RU"/>
        </w:rPr>
        <w:tab/>
        <w:t xml:space="preserve">                         </w:t>
      </w:r>
      <w:r w:rsidRPr="0034123E">
        <w:rPr>
          <w:sz w:val="24"/>
          <w:szCs w:val="24"/>
          <w:lang w:eastAsia="ru-RU"/>
        </w:rPr>
        <w:tab/>
      </w:r>
      <w:r>
        <w:rPr>
          <w:sz w:val="24"/>
          <w:szCs w:val="24"/>
          <w:lang w:eastAsia="ru-RU"/>
        </w:rPr>
        <w:t>доц.</w:t>
      </w:r>
      <w:r w:rsidRPr="0034123E">
        <w:rPr>
          <w:sz w:val="24"/>
          <w:szCs w:val="24"/>
          <w:lang w:eastAsia="ru-RU"/>
        </w:rPr>
        <w:t xml:space="preserve">  Ярема </w:t>
      </w:r>
      <w:r>
        <w:rPr>
          <w:sz w:val="24"/>
          <w:szCs w:val="24"/>
          <w:lang w:eastAsia="ru-RU"/>
        </w:rPr>
        <w:t>Б.П</w:t>
      </w:r>
      <w:r w:rsidRPr="0034123E">
        <w:rPr>
          <w:sz w:val="24"/>
          <w:szCs w:val="24"/>
          <w:lang w:eastAsia="ru-RU"/>
        </w:rPr>
        <w:t>.</w:t>
      </w:r>
      <w:r w:rsidRPr="0034123E">
        <w:rPr>
          <w:b/>
          <w:i/>
          <w:sz w:val="24"/>
          <w:szCs w:val="24"/>
          <w:lang w:eastAsia="ru-RU"/>
        </w:rPr>
        <w:t>__________________</w:t>
      </w:r>
    </w:p>
    <w:p w:rsidR="008E479C" w:rsidRPr="0034123E" w:rsidRDefault="008E479C" w:rsidP="008E479C">
      <w:pPr>
        <w:suppressAutoHyphens w:val="0"/>
        <w:jc w:val="right"/>
        <w:rPr>
          <w:b/>
          <w:i/>
          <w:sz w:val="24"/>
          <w:szCs w:val="24"/>
          <w:lang w:eastAsia="ru-RU"/>
        </w:rPr>
      </w:pPr>
    </w:p>
    <w:p w:rsidR="008E479C" w:rsidRPr="003D1E6C" w:rsidRDefault="008E479C" w:rsidP="008E479C">
      <w:pPr>
        <w:pStyle w:val="3"/>
        <w:keepNext w:val="0"/>
        <w:widowControl w:val="0"/>
        <w:suppressAutoHyphens w:val="0"/>
        <w:spacing w:line="360" w:lineRule="auto"/>
        <w:ind w:firstLine="0"/>
        <w:rPr>
          <w:sz w:val="28"/>
          <w:szCs w:val="28"/>
        </w:rPr>
      </w:pPr>
    </w:p>
    <w:p w:rsidR="008E479C" w:rsidRDefault="008E479C" w:rsidP="008E479C">
      <w:pPr>
        <w:pStyle w:val="3"/>
        <w:keepNext w:val="0"/>
        <w:widowControl w:val="0"/>
        <w:suppressAutoHyphens w:val="0"/>
        <w:spacing w:line="360" w:lineRule="auto"/>
        <w:ind w:firstLine="0"/>
        <w:rPr>
          <w:sz w:val="28"/>
          <w:szCs w:val="28"/>
        </w:rPr>
      </w:pPr>
    </w:p>
    <w:p w:rsidR="008E479C" w:rsidRDefault="008E479C" w:rsidP="008E479C">
      <w:pPr>
        <w:pStyle w:val="3"/>
        <w:keepNext w:val="0"/>
        <w:widowControl w:val="0"/>
        <w:suppressAutoHyphens w:val="0"/>
        <w:spacing w:line="360" w:lineRule="auto"/>
        <w:ind w:firstLine="0"/>
        <w:rPr>
          <w:sz w:val="28"/>
          <w:szCs w:val="28"/>
        </w:rPr>
      </w:pPr>
    </w:p>
    <w:p w:rsidR="008E479C" w:rsidRDefault="008E479C" w:rsidP="008E479C">
      <w:pPr>
        <w:jc w:val="right"/>
        <w:rPr>
          <w:sz w:val="28"/>
          <w:szCs w:val="28"/>
        </w:rPr>
      </w:pPr>
    </w:p>
    <w:p w:rsidR="00EF34FB" w:rsidRDefault="00EF34FB" w:rsidP="008E479C"/>
    <w:sectPr w:rsidR="00EF34FB" w:rsidSect="00EF34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choolBook">
    <w:altName w:val="Times New Roman"/>
    <w:charset w:val="00"/>
    <w:family w:val="auto"/>
    <w:pitch w:val="variable"/>
    <w:sig w:usb0="00000003" w:usb1="00000000" w:usb2="00000000" w:usb3="00000000" w:csb0="00000001" w:csb1="00000000"/>
  </w:font>
  <w:font w:name="Peterburg">
    <w:charset w:val="CC"/>
    <w:family w:val="auto"/>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4259"/>
    <w:multiLevelType w:val="hybridMultilevel"/>
    <w:tmpl w:val="FAEA6BD8"/>
    <w:lvl w:ilvl="0" w:tplc="04220001">
      <w:start w:val="1"/>
      <w:numFmt w:val="bullet"/>
      <w:lvlText w:val=""/>
      <w:lvlJc w:val="left"/>
      <w:pPr>
        <w:tabs>
          <w:tab w:val="num" w:pos="720"/>
        </w:tabs>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
    <w:nsid w:val="050E1B11"/>
    <w:multiLevelType w:val="hybridMultilevel"/>
    <w:tmpl w:val="2BCEF338"/>
    <w:lvl w:ilvl="0" w:tplc="04220001">
      <w:start w:val="1"/>
      <w:numFmt w:val="bullet"/>
      <w:lvlText w:val=""/>
      <w:lvlJc w:val="left"/>
      <w:pPr>
        <w:tabs>
          <w:tab w:val="num" w:pos="720"/>
        </w:tabs>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
    <w:nsid w:val="066913ED"/>
    <w:multiLevelType w:val="hybridMultilevel"/>
    <w:tmpl w:val="1C2C080C"/>
    <w:lvl w:ilvl="0" w:tplc="0419000F">
      <w:start w:val="1"/>
      <w:numFmt w:val="decimal"/>
      <w:lvlText w:val="%1."/>
      <w:lvlJc w:val="left"/>
      <w:pPr>
        <w:tabs>
          <w:tab w:val="num" w:pos="1440"/>
        </w:tabs>
        <w:ind w:left="144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79C2DA2"/>
    <w:multiLevelType w:val="hybridMultilevel"/>
    <w:tmpl w:val="C3F63486"/>
    <w:lvl w:ilvl="0" w:tplc="818AF992">
      <w:start w:val="1"/>
      <w:numFmt w:val="decimal"/>
      <w:lvlText w:val="%1)"/>
      <w:lvlJc w:val="left"/>
      <w:pPr>
        <w:ind w:left="1132" w:hanging="305"/>
      </w:pPr>
      <w:rPr>
        <w:rFonts w:ascii="Times New Roman" w:eastAsia="Times New Roman" w:hAnsi="Times New Roman" w:cs="Times New Roman" w:hint="default"/>
        <w:spacing w:val="0"/>
        <w:w w:val="10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7B6793A"/>
    <w:multiLevelType w:val="hybridMultilevel"/>
    <w:tmpl w:val="CD46ACD6"/>
    <w:lvl w:ilvl="0" w:tplc="0419000F">
      <w:start w:val="1"/>
      <w:numFmt w:val="decimal"/>
      <w:lvlText w:val="%1."/>
      <w:lvlJc w:val="left"/>
      <w:pPr>
        <w:tabs>
          <w:tab w:val="num" w:pos="360"/>
        </w:tabs>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8BD72B4"/>
    <w:multiLevelType w:val="hybridMultilevel"/>
    <w:tmpl w:val="4DCA976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15804E9"/>
    <w:multiLevelType w:val="hybridMultilevel"/>
    <w:tmpl w:val="7D2EE588"/>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7">
    <w:nsid w:val="16894152"/>
    <w:multiLevelType w:val="singleLevel"/>
    <w:tmpl w:val="65EA57C4"/>
    <w:lvl w:ilvl="0">
      <w:start w:val="1"/>
      <w:numFmt w:val="decimal"/>
      <w:lvlText w:val="%1."/>
      <w:lvlJc w:val="left"/>
      <w:pPr>
        <w:tabs>
          <w:tab w:val="num" w:pos="1080"/>
        </w:tabs>
        <w:ind w:left="1080" w:hanging="360"/>
      </w:pPr>
      <w:rPr>
        <w:rFonts w:hint="default"/>
      </w:rPr>
    </w:lvl>
  </w:abstractNum>
  <w:abstractNum w:abstractNumId="8">
    <w:nsid w:val="190A3CA4"/>
    <w:multiLevelType w:val="hybridMultilevel"/>
    <w:tmpl w:val="188CF86C"/>
    <w:lvl w:ilvl="0" w:tplc="E8E43A5C">
      <w:start w:val="1"/>
      <w:numFmt w:val="decimal"/>
      <w:lvlText w:val="%1."/>
      <w:lvlJc w:val="left"/>
      <w:pPr>
        <w:ind w:left="119" w:hanging="281"/>
      </w:pPr>
      <w:rPr>
        <w:rFonts w:hint="default"/>
        <w:spacing w:val="0"/>
        <w:w w:val="100"/>
        <w:lang w:val="uk-U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B425703"/>
    <w:multiLevelType w:val="singleLevel"/>
    <w:tmpl w:val="0419000F"/>
    <w:lvl w:ilvl="0">
      <w:start w:val="1"/>
      <w:numFmt w:val="decimal"/>
      <w:lvlText w:val="%1."/>
      <w:lvlJc w:val="left"/>
      <w:pPr>
        <w:tabs>
          <w:tab w:val="num" w:pos="360"/>
        </w:tabs>
        <w:ind w:left="360" w:hanging="360"/>
      </w:pPr>
    </w:lvl>
  </w:abstractNum>
  <w:abstractNum w:abstractNumId="10">
    <w:nsid w:val="1C3423AA"/>
    <w:multiLevelType w:val="hybridMultilevel"/>
    <w:tmpl w:val="134E1A78"/>
    <w:lvl w:ilvl="0" w:tplc="20E2C374">
      <w:start w:val="1"/>
      <w:numFmt w:val="decimal"/>
      <w:lvlText w:val="%1."/>
      <w:lvlJc w:val="left"/>
      <w:pPr>
        <w:ind w:left="119" w:hanging="281"/>
      </w:pPr>
      <w:rPr>
        <w:rFonts w:ascii="Times New Roman" w:eastAsia="Times New Roman" w:hAnsi="Times New Roman" w:cs="Times New Roman" w:hint="default"/>
        <w:spacing w:val="0"/>
        <w:w w:val="100"/>
        <w:sz w:val="28"/>
        <w:szCs w:val="28"/>
      </w:rPr>
    </w:lvl>
    <w:lvl w:ilvl="1" w:tplc="E3C213E2">
      <w:numFmt w:val="bullet"/>
      <w:lvlText w:val="•"/>
      <w:lvlJc w:val="left"/>
      <w:pPr>
        <w:ind w:left="1094" w:hanging="281"/>
      </w:pPr>
      <w:rPr>
        <w:rFonts w:hint="default"/>
      </w:rPr>
    </w:lvl>
    <w:lvl w:ilvl="2" w:tplc="02AA7B7C">
      <w:numFmt w:val="bullet"/>
      <w:lvlText w:val="•"/>
      <w:lvlJc w:val="left"/>
      <w:pPr>
        <w:ind w:left="2068" w:hanging="281"/>
      </w:pPr>
      <w:rPr>
        <w:rFonts w:hint="default"/>
      </w:rPr>
    </w:lvl>
    <w:lvl w:ilvl="3" w:tplc="E4D68E54">
      <w:numFmt w:val="bullet"/>
      <w:lvlText w:val="•"/>
      <w:lvlJc w:val="left"/>
      <w:pPr>
        <w:ind w:left="3042" w:hanging="281"/>
      </w:pPr>
      <w:rPr>
        <w:rFonts w:hint="default"/>
      </w:rPr>
    </w:lvl>
    <w:lvl w:ilvl="4" w:tplc="BA1446BC">
      <w:numFmt w:val="bullet"/>
      <w:lvlText w:val="•"/>
      <w:lvlJc w:val="left"/>
      <w:pPr>
        <w:ind w:left="4016" w:hanging="281"/>
      </w:pPr>
      <w:rPr>
        <w:rFonts w:hint="default"/>
      </w:rPr>
    </w:lvl>
    <w:lvl w:ilvl="5" w:tplc="F538224C">
      <w:numFmt w:val="bullet"/>
      <w:lvlText w:val="•"/>
      <w:lvlJc w:val="left"/>
      <w:pPr>
        <w:ind w:left="4990" w:hanging="281"/>
      </w:pPr>
      <w:rPr>
        <w:rFonts w:hint="default"/>
      </w:rPr>
    </w:lvl>
    <w:lvl w:ilvl="6" w:tplc="3D9C1998">
      <w:numFmt w:val="bullet"/>
      <w:lvlText w:val="•"/>
      <w:lvlJc w:val="left"/>
      <w:pPr>
        <w:ind w:left="5964" w:hanging="281"/>
      </w:pPr>
      <w:rPr>
        <w:rFonts w:hint="default"/>
      </w:rPr>
    </w:lvl>
    <w:lvl w:ilvl="7" w:tplc="57908506">
      <w:numFmt w:val="bullet"/>
      <w:lvlText w:val="•"/>
      <w:lvlJc w:val="left"/>
      <w:pPr>
        <w:ind w:left="6938" w:hanging="281"/>
      </w:pPr>
      <w:rPr>
        <w:rFonts w:hint="default"/>
      </w:rPr>
    </w:lvl>
    <w:lvl w:ilvl="8" w:tplc="9F8C3F24">
      <w:numFmt w:val="bullet"/>
      <w:lvlText w:val="•"/>
      <w:lvlJc w:val="left"/>
      <w:pPr>
        <w:ind w:left="7912" w:hanging="281"/>
      </w:pPr>
      <w:rPr>
        <w:rFonts w:hint="default"/>
      </w:rPr>
    </w:lvl>
  </w:abstractNum>
  <w:abstractNum w:abstractNumId="11">
    <w:nsid w:val="1F7C12AD"/>
    <w:multiLevelType w:val="hybridMultilevel"/>
    <w:tmpl w:val="3FA62C6E"/>
    <w:lvl w:ilvl="0" w:tplc="FDF8CCBE">
      <w:start w:val="1"/>
      <w:numFmt w:val="decimal"/>
      <w:lvlText w:val="%1)"/>
      <w:lvlJc w:val="left"/>
      <w:pPr>
        <w:ind w:left="838" w:hanging="305"/>
      </w:pPr>
      <w:rPr>
        <w:rFonts w:ascii="Times New Roman" w:eastAsia="Times New Roman" w:hAnsi="Times New Roman" w:cs="Times New Roman" w:hint="default"/>
        <w:spacing w:val="0"/>
        <w:w w:val="100"/>
        <w:sz w:val="28"/>
        <w:szCs w:val="28"/>
      </w:rPr>
    </w:lvl>
    <w:lvl w:ilvl="1" w:tplc="4B8219DA">
      <w:numFmt w:val="bullet"/>
      <w:lvlText w:val="•"/>
      <w:lvlJc w:val="left"/>
      <w:pPr>
        <w:ind w:left="1742" w:hanging="305"/>
      </w:pPr>
      <w:rPr>
        <w:rFonts w:hint="default"/>
      </w:rPr>
    </w:lvl>
    <w:lvl w:ilvl="2" w:tplc="14CE9CF0">
      <w:numFmt w:val="bullet"/>
      <w:lvlText w:val="•"/>
      <w:lvlJc w:val="left"/>
      <w:pPr>
        <w:ind w:left="2644" w:hanging="305"/>
      </w:pPr>
      <w:rPr>
        <w:rFonts w:hint="default"/>
      </w:rPr>
    </w:lvl>
    <w:lvl w:ilvl="3" w:tplc="184EC554">
      <w:numFmt w:val="bullet"/>
      <w:lvlText w:val="•"/>
      <w:lvlJc w:val="left"/>
      <w:pPr>
        <w:ind w:left="3546" w:hanging="305"/>
      </w:pPr>
      <w:rPr>
        <w:rFonts w:hint="default"/>
      </w:rPr>
    </w:lvl>
    <w:lvl w:ilvl="4" w:tplc="C5EC8F38">
      <w:numFmt w:val="bullet"/>
      <w:lvlText w:val="•"/>
      <w:lvlJc w:val="left"/>
      <w:pPr>
        <w:ind w:left="4448" w:hanging="305"/>
      </w:pPr>
      <w:rPr>
        <w:rFonts w:hint="default"/>
      </w:rPr>
    </w:lvl>
    <w:lvl w:ilvl="5" w:tplc="C39E2536">
      <w:numFmt w:val="bullet"/>
      <w:lvlText w:val="•"/>
      <w:lvlJc w:val="left"/>
      <w:pPr>
        <w:ind w:left="5350" w:hanging="305"/>
      </w:pPr>
      <w:rPr>
        <w:rFonts w:hint="default"/>
      </w:rPr>
    </w:lvl>
    <w:lvl w:ilvl="6" w:tplc="CB0C3B78">
      <w:numFmt w:val="bullet"/>
      <w:lvlText w:val="•"/>
      <w:lvlJc w:val="left"/>
      <w:pPr>
        <w:ind w:left="6252" w:hanging="305"/>
      </w:pPr>
      <w:rPr>
        <w:rFonts w:hint="default"/>
      </w:rPr>
    </w:lvl>
    <w:lvl w:ilvl="7" w:tplc="ED381EA8">
      <w:numFmt w:val="bullet"/>
      <w:lvlText w:val="•"/>
      <w:lvlJc w:val="left"/>
      <w:pPr>
        <w:ind w:left="7154" w:hanging="305"/>
      </w:pPr>
      <w:rPr>
        <w:rFonts w:hint="default"/>
      </w:rPr>
    </w:lvl>
    <w:lvl w:ilvl="8" w:tplc="7564F92A">
      <w:numFmt w:val="bullet"/>
      <w:lvlText w:val="•"/>
      <w:lvlJc w:val="left"/>
      <w:pPr>
        <w:ind w:left="8056" w:hanging="305"/>
      </w:pPr>
      <w:rPr>
        <w:rFonts w:hint="default"/>
      </w:rPr>
    </w:lvl>
  </w:abstractNum>
  <w:abstractNum w:abstractNumId="12">
    <w:nsid w:val="259614E6"/>
    <w:multiLevelType w:val="multilevel"/>
    <w:tmpl w:val="041ACD02"/>
    <w:lvl w:ilvl="0">
      <w:start w:val="23"/>
      <w:numFmt w:val="decimal"/>
      <w:lvlText w:val="%1"/>
      <w:lvlJc w:val="left"/>
      <w:pPr>
        <w:ind w:left="120" w:hanging="1139"/>
      </w:pPr>
      <w:rPr>
        <w:rFonts w:hint="default"/>
      </w:rPr>
    </w:lvl>
    <w:lvl w:ilvl="1">
      <w:start w:val="2"/>
      <w:numFmt w:val="decimal"/>
      <w:lvlText w:val="%1.%2"/>
      <w:lvlJc w:val="left"/>
      <w:pPr>
        <w:ind w:left="120" w:hanging="1139"/>
      </w:pPr>
      <w:rPr>
        <w:rFonts w:hint="default"/>
      </w:rPr>
    </w:lvl>
    <w:lvl w:ilvl="2">
      <w:start w:val="6"/>
      <w:numFmt w:val="decimal"/>
      <w:lvlText w:val="%1.%2.%3"/>
      <w:lvlJc w:val="left"/>
      <w:pPr>
        <w:ind w:left="120" w:hanging="1139"/>
      </w:pPr>
      <w:rPr>
        <w:rFonts w:ascii="Times New Roman" w:eastAsia="Times New Roman" w:hAnsi="Times New Roman" w:cs="Times New Roman" w:hint="default"/>
        <w:spacing w:val="-3"/>
        <w:w w:val="100"/>
        <w:sz w:val="28"/>
        <w:szCs w:val="28"/>
      </w:rPr>
    </w:lvl>
    <w:lvl w:ilvl="3">
      <w:start w:val="1"/>
      <w:numFmt w:val="decimal"/>
      <w:lvlText w:val="%4)"/>
      <w:lvlJc w:val="left"/>
      <w:pPr>
        <w:ind w:left="838" w:hanging="360"/>
      </w:pPr>
      <w:rPr>
        <w:rFonts w:ascii="Times New Roman" w:eastAsia="Times New Roman" w:hAnsi="Times New Roman" w:cs="Times New Roman" w:hint="default"/>
        <w:spacing w:val="0"/>
        <w:w w:val="100"/>
        <w:sz w:val="28"/>
        <w:szCs w:val="28"/>
      </w:rPr>
    </w:lvl>
    <w:lvl w:ilvl="4">
      <w:numFmt w:val="bullet"/>
      <w:lvlText w:val="•"/>
      <w:lvlJc w:val="left"/>
      <w:pPr>
        <w:ind w:left="1888" w:hanging="360"/>
      </w:pPr>
      <w:rPr>
        <w:rFonts w:hint="default"/>
      </w:rPr>
    </w:lvl>
    <w:lvl w:ilvl="5">
      <w:numFmt w:val="bullet"/>
      <w:lvlText w:val="•"/>
      <w:lvlJc w:val="left"/>
      <w:pPr>
        <w:ind w:left="2413" w:hanging="360"/>
      </w:pPr>
      <w:rPr>
        <w:rFonts w:hint="default"/>
      </w:rPr>
    </w:lvl>
    <w:lvl w:ilvl="6">
      <w:numFmt w:val="bullet"/>
      <w:lvlText w:val="•"/>
      <w:lvlJc w:val="left"/>
      <w:pPr>
        <w:ind w:left="2937" w:hanging="360"/>
      </w:pPr>
      <w:rPr>
        <w:rFonts w:hint="default"/>
      </w:rPr>
    </w:lvl>
    <w:lvl w:ilvl="7">
      <w:numFmt w:val="bullet"/>
      <w:lvlText w:val="•"/>
      <w:lvlJc w:val="left"/>
      <w:pPr>
        <w:ind w:left="3461" w:hanging="360"/>
      </w:pPr>
      <w:rPr>
        <w:rFonts w:hint="default"/>
      </w:rPr>
    </w:lvl>
    <w:lvl w:ilvl="8">
      <w:numFmt w:val="bullet"/>
      <w:lvlText w:val="•"/>
      <w:lvlJc w:val="left"/>
      <w:pPr>
        <w:ind w:left="3986" w:hanging="360"/>
      </w:pPr>
      <w:rPr>
        <w:rFonts w:hint="default"/>
      </w:rPr>
    </w:lvl>
  </w:abstractNum>
  <w:abstractNum w:abstractNumId="13">
    <w:nsid w:val="295448DA"/>
    <w:multiLevelType w:val="hybridMultilevel"/>
    <w:tmpl w:val="FC8409F8"/>
    <w:lvl w:ilvl="0" w:tplc="F710BCA6">
      <w:start w:val="1"/>
      <w:numFmt w:val="decimal"/>
      <w:lvlText w:val="%1."/>
      <w:lvlJc w:val="left"/>
      <w:pPr>
        <w:ind w:left="118" w:hanging="360"/>
      </w:pPr>
      <w:rPr>
        <w:rFonts w:ascii="Times New Roman" w:eastAsia="Times New Roman" w:hAnsi="Times New Roman" w:cs="Times New Roman" w:hint="default"/>
        <w:spacing w:val="0"/>
        <w:w w:val="100"/>
        <w:sz w:val="28"/>
        <w:szCs w:val="28"/>
      </w:rPr>
    </w:lvl>
    <w:lvl w:ilvl="1" w:tplc="A864B74C">
      <w:numFmt w:val="bullet"/>
      <w:lvlText w:val="•"/>
      <w:lvlJc w:val="left"/>
      <w:pPr>
        <w:ind w:left="1094" w:hanging="360"/>
      </w:pPr>
      <w:rPr>
        <w:rFonts w:hint="default"/>
      </w:rPr>
    </w:lvl>
    <w:lvl w:ilvl="2" w:tplc="7B562F9C">
      <w:numFmt w:val="bullet"/>
      <w:lvlText w:val="•"/>
      <w:lvlJc w:val="left"/>
      <w:pPr>
        <w:ind w:left="2068" w:hanging="360"/>
      </w:pPr>
      <w:rPr>
        <w:rFonts w:hint="default"/>
      </w:rPr>
    </w:lvl>
    <w:lvl w:ilvl="3" w:tplc="C5CCB188">
      <w:numFmt w:val="bullet"/>
      <w:lvlText w:val="•"/>
      <w:lvlJc w:val="left"/>
      <w:pPr>
        <w:ind w:left="3042" w:hanging="360"/>
      </w:pPr>
      <w:rPr>
        <w:rFonts w:hint="default"/>
      </w:rPr>
    </w:lvl>
    <w:lvl w:ilvl="4" w:tplc="2FC0421C">
      <w:numFmt w:val="bullet"/>
      <w:lvlText w:val="•"/>
      <w:lvlJc w:val="left"/>
      <w:pPr>
        <w:ind w:left="4016" w:hanging="360"/>
      </w:pPr>
      <w:rPr>
        <w:rFonts w:hint="default"/>
      </w:rPr>
    </w:lvl>
    <w:lvl w:ilvl="5" w:tplc="940C1BD6">
      <w:numFmt w:val="bullet"/>
      <w:lvlText w:val="•"/>
      <w:lvlJc w:val="left"/>
      <w:pPr>
        <w:ind w:left="4990" w:hanging="360"/>
      </w:pPr>
      <w:rPr>
        <w:rFonts w:hint="default"/>
      </w:rPr>
    </w:lvl>
    <w:lvl w:ilvl="6" w:tplc="33B2AFBA">
      <w:numFmt w:val="bullet"/>
      <w:lvlText w:val="•"/>
      <w:lvlJc w:val="left"/>
      <w:pPr>
        <w:ind w:left="5964" w:hanging="360"/>
      </w:pPr>
      <w:rPr>
        <w:rFonts w:hint="default"/>
      </w:rPr>
    </w:lvl>
    <w:lvl w:ilvl="7" w:tplc="DD78EEB0">
      <w:numFmt w:val="bullet"/>
      <w:lvlText w:val="•"/>
      <w:lvlJc w:val="left"/>
      <w:pPr>
        <w:ind w:left="6938" w:hanging="360"/>
      </w:pPr>
      <w:rPr>
        <w:rFonts w:hint="default"/>
      </w:rPr>
    </w:lvl>
    <w:lvl w:ilvl="8" w:tplc="6A2ED7BE">
      <w:numFmt w:val="bullet"/>
      <w:lvlText w:val="•"/>
      <w:lvlJc w:val="left"/>
      <w:pPr>
        <w:ind w:left="7912" w:hanging="360"/>
      </w:pPr>
      <w:rPr>
        <w:rFonts w:hint="default"/>
      </w:rPr>
    </w:lvl>
  </w:abstractNum>
  <w:abstractNum w:abstractNumId="14">
    <w:nsid w:val="2B0E75C2"/>
    <w:multiLevelType w:val="hybridMultilevel"/>
    <w:tmpl w:val="7E863DAC"/>
    <w:lvl w:ilvl="0" w:tplc="E8E43A5C">
      <w:start w:val="1"/>
      <w:numFmt w:val="decimal"/>
      <w:lvlText w:val="%1."/>
      <w:lvlJc w:val="left"/>
      <w:pPr>
        <w:ind w:left="119" w:hanging="281"/>
      </w:pPr>
      <w:rPr>
        <w:rFonts w:hint="default"/>
        <w:spacing w:val="0"/>
        <w:w w:val="100"/>
        <w:lang w:val="uk-UA"/>
      </w:rPr>
    </w:lvl>
    <w:lvl w:ilvl="1" w:tplc="665C4CD2">
      <w:start w:val="1"/>
      <w:numFmt w:val="upperRoman"/>
      <w:lvlText w:val="%2."/>
      <w:lvlJc w:val="left"/>
      <w:pPr>
        <w:ind w:left="120" w:hanging="418"/>
      </w:pPr>
      <w:rPr>
        <w:rFonts w:ascii="Times New Roman" w:eastAsia="Times New Roman" w:hAnsi="Times New Roman" w:cs="Times New Roman" w:hint="default"/>
        <w:b/>
        <w:bCs/>
        <w:spacing w:val="0"/>
        <w:w w:val="100"/>
        <w:sz w:val="28"/>
        <w:szCs w:val="28"/>
      </w:rPr>
    </w:lvl>
    <w:lvl w:ilvl="2" w:tplc="91AC1C4C">
      <w:numFmt w:val="bullet"/>
      <w:lvlText w:val="•"/>
      <w:lvlJc w:val="left"/>
      <w:pPr>
        <w:ind w:left="2068" w:hanging="418"/>
      </w:pPr>
      <w:rPr>
        <w:rFonts w:hint="default"/>
      </w:rPr>
    </w:lvl>
    <w:lvl w:ilvl="3" w:tplc="D3367C7E">
      <w:numFmt w:val="bullet"/>
      <w:lvlText w:val="•"/>
      <w:lvlJc w:val="left"/>
      <w:pPr>
        <w:ind w:left="3042" w:hanging="418"/>
      </w:pPr>
      <w:rPr>
        <w:rFonts w:hint="default"/>
      </w:rPr>
    </w:lvl>
    <w:lvl w:ilvl="4" w:tplc="69F68264">
      <w:numFmt w:val="bullet"/>
      <w:lvlText w:val="•"/>
      <w:lvlJc w:val="left"/>
      <w:pPr>
        <w:ind w:left="4016" w:hanging="418"/>
      </w:pPr>
      <w:rPr>
        <w:rFonts w:hint="default"/>
      </w:rPr>
    </w:lvl>
    <w:lvl w:ilvl="5" w:tplc="9FE6B0E2">
      <w:numFmt w:val="bullet"/>
      <w:lvlText w:val="•"/>
      <w:lvlJc w:val="left"/>
      <w:pPr>
        <w:ind w:left="4990" w:hanging="418"/>
      </w:pPr>
      <w:rPr>
        <w:rFonts w:hint="default"/>
      </w:rPr>
    </w:lvl>
    <w:lvl w:ilvl="6" w:tplc="85882594">
      <w:numFmt w:val="bullet"/>
      <w:lvlText w:val="•"/>
      <w:lvlJc w:val="left"/>
      <w:pPr>
        <w:ind w:left="5964" w:hanging="418"/>
      </w:pPr>
      <w:rPr>
        <w:rFonts w:hint="default"/>
      </w:rPr>
    </w:lvl>
    <w:lvl w:ilvl="7" w:tplc="E716D478">
      <w:numFmt w:val="bullet"/>
      <w:lvlText w:val="•"/>
      <w:lvlJc w:val="left"/>
      <w:pPr>
        <w:ind w:left="6938" w:hanging="418"/>
      </w:pPr>
      <w:rPr>
        <w:rFonts w:hint="default"/>
      </w:rPr>
    </w:lvl>
    <w:lvl w:ilvl="8" w:tplc="8D3E1B56">
      <w:numFmt w:val="bullet"/>
      <w:lvlText w:val="•"/>
      <w:lvlJc w:val="left"/>
      <w:pPr>
        <w:ind w:left="7912" w:hanging="418"/>
      </w:pPr>
      <w:rPr>
        <w:rFonts w:hint="default"/>
      </w:rPr>
    </w:lvl>
  </w:abstractNum>
  <w:abstractNum w:abstractNumId="15">
    <w:nsid w:val="2EF80E11"/>
    <w:multiLevelType w:val="hybridMultilevel"/>
    <w:tmpl w:val="B038F56A"/>
    <w:lvl w:ilvl="0" w:tplc="052CD1BC">
      <w:start w:val="1"/>
      <w:numFmt w:val="decimal"/>
      <w:pStyle w:val="a"/>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77671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338B12F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nsid w:val="37D9501D"/>
    <w:multiLevelType w:val="hybridMultilevel"/>
    <w:tmpl w:val="2AB84FA6"/>
    <w:lvl w:ilvl="0" w:tplc="0419000F">
      <w:start w:val="1"/>
      <w:numFmt w:val="decimal"/>
      <w:lvlText w:val="%1."/>
      <w:lvlJc w:val="left"/>
      <w:pPr>
        <w:tabs>
          <w:tab w:val="num" w:pos="720"/>
        </w:tabs>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38060667"/>
    <w:multiLevelType w:val="multilevel"/>
    <w:tmpl w:val="B59C9D70"/>
    <w:lvl w:ilvl="0">
      <w:start w:val="1"/>
      <w:numFmt w:val="bullet"/>
      <w:lvlText w:val="▪"/>
      <w:lvlJc w:val="left"/>
      <w:pPr>
        <w:tabs>
          <w:tab w:val="num" w:pos="412"/>
        </w:tabs>
        <w:ind w:left="412" w:hanging="360"/>
      </w:pPr>
      <w:rPr>
        <w:rFonts w:ascii="Times New Roman" w:hAnsi="Times New Roman" w:cs="Times New Roman" w:hint="default"/>
      </w:rPr>
    </w:lvl>
    <w:lvl w:ilvl="1">
      <w:start w:val="1"/>
      <w:numFmt w:val="bullet"/>
      <w:lvlText w:val="o"/>
      <w:lvlJc w:val="left"/>
      <w:pPr>
        <w:tabs>
          <w:tab w:val="num" w:pos="1492"/>
        </w:tabs>
        <w:ind w:left="1492" w:hanging="360"/>
      </w:pPr>
      <w:rPr>
        <w:rFonts w:ascii="Courier New" w:hAnsi="Courier New" w:cs="Times New Roman" w:hint="default"/>
      </w:rPr>
    </w:lvl>
    <w:lvl w:ilvl="2">
      <w:start w:val="1"/>
      <w:numFmt w:val="bullet"/>
      <w:lvlText w:val=""/>
      <w:lvlJc w:val="left"/>
      <w:pPr>
        <w:tabs>
          <w:tab w:val="num" w:pos="2212"/>
        </w:tabs>
        <w:ind w:left="2212" w:hanging="360"/>
      </w:pPr>
      <w:rPr>
        <w:rFonts w:ascii="Wingdings" w:hAnsi="Wingdings" w:hint="default"/>
      </w:rPr>
    </w:lvl>
    <w:lvl w:ilvl="3">
      <w:start w:val="1"/>
      <w:numFmt w:val="bullet"/>
      <w:lvlText w:val=""/>
      <w:lvlJc w:val="left"/>
      <w:pPr>
        <w:tabs>
          <w:tab w:val="num" w:pos="2932"/>
        </w:tabs>
        <w:ind w:left="2932" w:hanging="360"/>
      </w:pPr>
      <w:rPr>
        <w:rFonts w:ascii="Symbol" w:hAnsi="Symbol" w:hint="default"/>
      </w:rPr>
    </w:lvl>
    <w:lvl w:ilvl="4">
      <w:start w:val="1"/>
      <w:numFmt w:val="bullet"/>
      <w:lvlText w:val="o"/>
      <w:lvlJc w:val="left"/>
      <w:pPr>
        <w:tabs>
          <w:tab w:val="num" w:pos="3652"/>
        </w:tabs>
        <w:ind w:left="3652" w:hanging="360"/>
      </w:pPr>
      <w:rPr>
        <w:rFonts w:ascii="Courier New" w:hAnsi="Courier New" w:cs="Times New Roman" w:hint="default"/>
      </w:rPr>
    </w:lvl>
    <w:lvl w:ilvl="5">
      <w:start w:val="1"/>
      <w:numFmt w:val="bullet"/>
      <w:lvlText w:val=""/>
      <w:lvlJc w:val="left"/>
      <w:pPr>
        <w:tabs>
          <w:tab w:val="num" w:pos="4372"/>
        </w:tabs>
        <w:ind w:left="4372" w:hanging="360"/>
      </w:pPr>
      <w:rPr>
        <w:rFonts w:ascii="Wingdings" w:hAnsi="Wingdings" w:hint="default"/>
      </w:rPr>
    </w:lvl>
    <w:lvl w:ilvl="6">
      <w:start w:val="1"/>
      <w:numFmt w:val="bullet"/>
      <w:lvlText w:val=""/>
      <w:lvlJc w:val="left"/>
      <w:pPr>
        <w:tabs>
          <w:tab w:val="num" w:pos="5092"/>
        </w:tabs>
        <w:ind w:left="5092" w:hanging="360"/>
      </w:pPr>
      <w:rPr>
        <w:rFonts w:ascii="Symbol" w:hAnsi="Symbol" w:hint="default"/>
      </w:rPr>
    </w:lvl>
    <w:lvl w:ilvl="7">
      <w:start w:val="1"/>
      <w:numFmt w:val="bullet"/>
      <w:lvlText w:val="o"/>
      <w:lvlJc w:val="left"/>
      <w:pPr>
        <w:tabs>
          <w:tab w:val="num" w:pos="5812"/>
        </w:tabs>
        <w:ind w:left="5812" w:hanging="360"/>
      </w:pPr>
      <w:rPr>
        <w:rFonts w:ascii="Courier New" w:hAnsi="Courier New" w:cs="Times New Roman" w:hint="default"/>
      </w:rPr>
    </w:lvl>
    <w:lvl w:ilvl="8">
      <w:start w:val="1"/>
      <w:numFmt w:val="bullet"/>
      <w:lvlText w:val=""/>
      <w:lvlJc w:val="left"/>
      <w:pPr>
        <w:tabs>
          <w:tab w:val="num" w:pos="6532"/>
        </w:tabs>
        <w:ind w:left="6532" w:hanging="360"/>
      </w:pPr>
      <w:rPr>
        <w:rFonts w:ascii="Wingdings" w:hAnsi="Wingdings" w:hint="default"/>
      </w:rPr>
    </w:lvl>
  </w:abstractNum>
  <w:abstractNum w:abstractNumId="20">
    <w:nsid w:val="3A6F6C59"/>
    <w:multiLevelType w:val="hybridMultilevel"/>
    <w:tmpl w:val="A5FC47BC"/>
    <w:lvl w:ilvl="0" w:tplc="0419000F">
      <w:start w:val="1"/>
      <w:numFmt w:val="decimal"/>
      <w:lvlText w:val="%1."/>
      <w:lvlJc w:val="left"/>
      <w:pPr>
        <w:tabs>
          <w:tab w:val="num" w:pos="360"/>
        </w:tabs>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406947F5"/>
    <w:multiLevelType w:val="hybridMultilevel"/>
    <w:tmpl w:val="66E84BF0"/>
    <w:lvl w:ilvl="0" w:tplc="0422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2">
    <w:nsid w:val="413F4539"/>
    <w:multiLevelType w:val="hybridMultilevel"/>
    <w:tmpl w:val="A5CC08F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421677CA"/>
    <w:multiLevelType w:val="hybridMultilevel"/>
    <w:tmpl w:val="B7B083AA"/>
    <w:lvl w:ilvl="0" w:tplc="04220001">
      <w:start w:val="1"/>
      <w:numFmt w:val="bullet"/>
      <w:lvlText w:val=""/>
      <w:lvlJc w:val="left"/>
      <w:pPr>
        <w:tabs>
          <w:tab w:val="num" w:pos="720"/>
        </w:tabs>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4">
    <w:nsid w:val="46015B82"/>
    <w:multiLevelType w:val="hybridMultilevel"/>
    <w:tmpl w:val="11762F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491A38DB"/>
    <w:multiLevelType w:val="hybridMultilevel"/>
    <w:tmpl w:val="D19490F6"/>
    <w:lvl w:ilvl="0" w:tplc="E8DE2D1C">
      <w:start w:val="1"/>
      <w:numFmt w:val="upperRoman"/>
      <w:lvlText w:val="%1."/>
      <w:lvlJc w:val="left"/>
      <w:pPr>
        <w:ind w:left="1127" w:hanging="320"/>
      </w:pPr>
      <w:rPr>
        <w:rFonts w:ascii="Times New Roman" w:eastAsia="Times New Roman" w:hAnsi="Times New Roman" w:cs="Times New Roman" w:hint="default"/>
        <w:b/>
        <w:bCs/>
        <w:spacing w:val="0"/>
        <w:w w:val="100"/>
        <w:sz w:val="28"/>
        <w:szCs w:val="28"/>
      </w:rPr>
    </w:lvl>
    <w:lvl w:ilvl="1" w:tplc="DEB2DF1E">
      <w:start w:val="1"/>
      <w:numFmt w:val="decimal"/>
      <w:lvlText w:val="%2."/>
      <w:lvlJc w:val="left"/>
      <w:pPr>
        <w:ind w:left="119" w:hanging="288"/>
      </w:pPr>
      <w:rPr>
        <w:rFonts w:ascii="Times New Roman" w:eastAsia="Times New Roman" w:hAnsi="Times New Roman" w:cs="Times New Roman" w:hint="default"/>
        <w:spacing w:val="0"/>
        <w:w w:val="100"/>
        <w:sz w:val="28"/>
        <w:szCs w:val="28"/>
      </w:rPr>
    </w:lvl>
    <w:lvl w:ilvl="2" w:tplc="309674F2">
      <w:start w:val="1"/>
      <w:numFmt w:val="decimal"/>
      <w:lvlText w:val="%3."/>
      <w:lvlJc w:val="left"/>
      <w:pPr>
        <w:ind w:left="2306" w:hanging="281"/>
      </w:pPr>
      <w:rPr>
        <w:rFonts w:ascii="Times New Roman" w:eastAsia="Times New Roman" w:hAnsi="Times New Roman" w:cs="Times New Roman" w:hint="default"/>
        <w:b/>
        <w:bCs/>
        <w:spacing w:val="0"/>
        <w:w w:val="100"/>
        <w:sz w:val="28"/>
        <w:szCs w:val="28"/>
      </w:rPr>
    </w:lvl>
    <w:lvl w:ilvl="3" w:tplc="C2ACD3EC">
      <w:numFmt w:val="bullet"/>
      <w:lvlText w:val="•"/>
      <w:lvlJc w:val="left"/>
      <w:pPr>
        <w:ind w:left="3242" w:hanging="281"/>
      </w:pPr>
      <w:rPr>
        <w:rFonts w:hint="default"/>
      </w:rPr>
    </w:lvl>
    <w:lvl w:ilvl="4" w:tplc="C27A3948">
      <w:numFmt w:val="bullet"/>
      <w:lvlText w:val="•"/>
      <w:lvlJc w:val="left"/>
      <w:pPr>
        <w:ind w:left="4185" w:hanging="281"/>
      </w:pPr>
      <w:rPr>
        <w:rFonts w:hint="default"/>
      </w:rPr>
    </w:lvl>
    <w:lvl w:ilvl="5" w:tplc="F27ADD38">
      <w:numFmt w:val="bullet"/>
      <w:lvlText w:val="•"/>
      <w:lvlJc w:val="left"/>
      <w:pPr>
        <w:ind w:left="5127" w:hanging="281"/>
      </w:pPr>
      <w:rPr>
        <w:rFonts w:hint="default"/>
      </w:rPr>
    </w:lvl>
    <w:lvl w:ilvl="6" w:tplc="405A4A7E">
      <w:numFmt w:val="bullet"/>
      <w:lvlText w:val="•"/>
      <w:lvlJc w:val="left"/>
      <w:pPr>
        <w:ind w:left="6070" w:hanging="281"/>
      </w:pPr>
      <w:rPr>
        <w:rFonts w:hint="default"/>
      </w:rPr>
    </w:lvl>
    <w:lvl w:ilvl="7" w:tplc="3B64F52A">
      <w:numFmt w:val="bullet"/>
      <w:lvlText w:val="•"/>
      <w:lvlJc w:val="left"/>
      <w:pPr>
        <w:ind w:left="7012" w:hanging="281"/>
      </w:pPr>
      <w:rPr>
        <w:rFonts w:hint="default"/>
      </w:rPr>
    </w:lvl>
    <w:lvl w:ilvl="8" w:tplc="EE548CBC">
      <w:numFmt w:val="bullet"/>
      <w:lvlText w:val="•"/>
      <w:lvlJc w:val="left"/>
      <w:pPr>
        <w:ind w:left="7955" w:hanging="281"/>
      </w:pPr>
      <w:rPr>
        <w:rFonts w:hint="default"/>
      </w:rPr>
    </w:lvl>
  </w:abstractNum>
  <w:abstractNum w:abstractNumId="26">
    <w:nsid w:val="4C786A78"/>
    <w:multiLevelType w:val="hybridMultilevel"/>
    <w:tmpl w:val="9EFA5F6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7">
    <w:nsid w:val="4D2D7904"/>
    <w:multiLevelType w:val="hybridMultilevel"/>
    <w:tmpl w:val="E47C275C"/>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8">
    <w:nsid w:val="52892940"/>
    <w:multiLevelType w:val="hybridMultilevel"/>
    <w:tmpl w:val="86A8497A"/>
    <w:lvl w:ilvl="0" w:tplc="2BDC0C50">
      <w:start w:val="1"/>
      <w:numFmt w:val="decimal"/>
      <w:lvlText w:val="%1)"/>
      <w:lvlJc w:val="left"/>
      <w:pPr>
        <w:ind w:left="838" w:hanging="305"/>
      </w:pPr>
      <w:rPr>
        <w:rFonts w:ascii="Times New Roman" w:eastAsia="Times New Roman" w:hAnsi="Times New Roman" w:cs="Times New Roman" w:hint="default"/>
        <w:spacing w:val="0"/>
        <w:w w:val="100"/>
        <w:sz w:val="28"/>
        <w:szCs w:val="28"/>
      </w:rPr>
    </w:lvl>
    <w:lvl w:ilvl="1" w:tplc="93F22B36">
      <w:numFmt w:val="bullet"/>
      <w:lvlText w:val="•"/>
      <w:lvlJc w:val="left"/>
      <w:pPr>
        <w:ind w:left="1742" w:hanging="305"/>
      </w:pPr>
      <w:rPr>
        <w:rFonts w:hint="default"/>
      </w:rPr>
    </w:lvl>
    <w:lvl w:ilvl="2" w:tplc="3A2C0D94">
      <w:numFmt w:val="bullet"/>
      <w:lvlText w:val="•"/>
      <w:lvlJc w:val="left"/>
      <w:pPr>
        <w:ind w:left="2644" w:hanging="305"/>
      </w:pPr>
      <w:rPr>
        <w:rFonts w:hint="default"/>
      </w:rPr>
    </w:lvl>
    <w:lvl w:ilvl="3" w:tplc="2BF84FEE">
      <w:numFmt w:val="bullet"/>
      <w:lvlText w:val="•"/>
      <w:lvlJc w:val="left"/>
      <w:pPr>
        <w:ind w:left="3546" w:hanging="305"/>
      </w:pPr>
      <w:rPr>
        <w:rFonts w:hint="default"/>
      </w:rPr>
    </w:lvl>
    <w:lvl w:ilvl="4" w:tplc="AC502B7A">
      <w:numFmt w:val="bullet"/>
      <w:lvlText w:val="•"/>
      <w:lvlJc w:val="left"/>
      <w:pPr>
        <w:ind w:left="4448" w:hanging="305"/>
      </w:pPr>
      <w:rPr>
        <w:rFonts w:hint="default"/>
      </w:rPr>
    </w:lvl>
    <w:lvl w:ilvl="5" w:tplc="42E0E682">
      <w:numFmt w:val="bullet"/>
      <w:lvlText w:val="•"/>
      <w:lvlJc w:val="left"/>
      <w:pPr>
        <w:ind w:left="5350" w:hanging="305"/>
      </w:pPr>
      <w:rPr>
        <w:rFonts w:hint="default"/>
      </w:rPr>
    </w:lvl>
    <w:lvl w:ilvl="6" w:tplc="C44AC654">
      <w:numFmt w:val="bullet"/>
      <w:lvlText w:val="•"/>
      <w:lvlJc w:val="left"/>
      <w:pPr>
        <w:ind w:left="6252" w:hanging="305"/>
      </w:pPr>
      <w:rPr>
        <w:rFonts w:hint="default"/>
      </w:rPr>
    </w:lvl>
    <w:lvl w:ilvl="7" w:tplc="2AF0C7A2">
      <w:numFmt w:val="bullet"/>
      <w:lvlText w:val="•"/>
      <w:lvlJc w:val="left"/>
      <w:pPr>
        <w:ind w:left="7154" w:hanging="305"/>
      </w:pPr>
      <w:rPr>
        <w:rFonts w:hint="default"/>
      </w:rPr>
    </w:lvl>
    <w:lvl w:ilvl="8" w:tplc="43E89F94">
      <w:numFmt w:val="bullet"/>
      <w:lvlText w:val="•"/>
      <w:lvlJc w:val="left"/>
      <w:pPr>
        <w:ind w:left="8056" w:hanging="305"/>
      </w:pPr>
      <w:rPr>
        <w:rFonts w:hint="default"/>
      </w:rPr>
    </w:lvl>
  </w:abstractNum>
  <w:abstractNum w:abstractNumId="29">
    <w:nsid w:val="54A9225D"/>
    <w:multiLevelType w:val="hybridMultilevel"/>
    <w:tmpl w:val="EFB699D4"/>
    <w:lvl w:ilvl="0" w:tplc="C4EAC1B2">
      <w:start w:val="1"/>
      <w:numFmt w:val="decimal"/>
      <w:lvlText w:val="%1."/>
      <w:lvlJc w:val="left"/>
      <w:pPr>
        <w:ind w:left="119" w:hanging="389"/>
      </w:pPr>
      <w:rPr>
        <w:rFonts w:ascii="Times New Roman" w:eastAsia="Times New Roman" w:hAnsi="Times New Roman" w:cs="Times New Roman" w:hint="default"/>
        <w:spacing w:val="0"/>
        <w:w w:val="100"/>
        <w:sz w:val="28"/>
        <w:szCs w:val="28"/>
      </w:rPr>
    </w:lvl>
    <w:lvl w:ilvl="1" w:tplc="4C60536A">
      <w:numFmt w:val="bullet"/>
      <w:lvlText w:val="•"/>
      <w:lvlJc w:val="left"/>
      <w:pPr>
        <w:ind w:left="1094" w:hanging="389"/>
      </w:pPr>
      <w:rPr>
        <w:rFonts w:hint="default"/>
      </w:rPr>
    </w:lvl>
    <w:lvl w:ilvl="2" w:tplc="7E5C2CF8">
      <w:numFmt w:val="bullet"/>
      <w:lvlText w:val="•"/>
      <w:lvlJc w:val="left"/>
      <w:pPr>
        <w:ind w:left="2068" w:hanging="389"/>
      </w:pPr>
      <w:rPr>
        <w:rFonts w:hint="default"/>
      </w:rPr>
    </w:lvl>
    <w:lvl w:ilvl="3" w:tplc="9CBE8B98">
      <w:numFmt w:val="bullet"/>
      <w:lvlText w:val="•"/>
      <w:lvlJc w:val="left"/>
      <w:pPr>
        <w:ind w:left="3042" w:hanging="389"/>
      </w:pPr>
      <w:rPr>
        <w:rFonts w:hint="default"/>
      </w:rPr>
    </w:lvl>
    <w:lvl w:ilvl="4" w:tplc="BD76E9D4">
      <w:numFmt w:val="bullet"/>
      <w:lvlText w:val="•"/>
      <w:lvlJc w:val="left"/>
      <w:pPr>
        <w:ind w:left="4016" w:hanging="389"/>
      </w:pPr>
      <w:rPr>
        <w:rFonts w:hint="default"/>
      </w:rPr>
    </w:lvl>
    <w:lvl w:ilvl="5" w:tplc="0F28E02A">
      <w:numFmt w:val="bullet"/>
      <w:lvlText w:val="•"/>
      <w:lvlJc w:val="left"/>
      <w:pPr>
        <w:ind w:left="4990" w:hanging="389"/>
      </w:pPr>
      <w:rPr>
        <w:rFonts w:hint="default"/>
      </w:rPr>
    </w:lvl>
    <w:lvl w:ilvl="6" w:tplc="6924FA30">
      <w:numFmt w:val="bullet"/>
      <w:lvlText w:val="•"/>
      <w:lvlJc w:val="left"/>
      <w:pPr>
        <w:ind w:left="5964" w:hanging="389"/>
      </w:pPr>
      <w:rPr>
        <w:rFonts w:hint="default"/>
      </w:rPr>
    </w:lvl>
    <w:lvl w:ilvl="7" w:tplc="B6F446A8">
      <w:numFmt w:val="bullet"/>
      <w:lvlText w:val="•"/>
      <w:lvlJc w:val="left"/>
      <w:pPr>
        <w:ind w:left="6938" w:hanging="389"/>
      </w:pPr>
      <w:rPr>
        <w:rFonts w:hint="default"/>
      </w:rPr>
    </w:lvl>
    <w:lvl w:ilvl="8" w:tplc="01B2490E">
      <w:numFmt w:val="bullet"/>
      <w:lvlText w:val="•"/>
      <w:lvlJc w:val="left"/>
      <w:pPr>
        <w:ind w:left="7912" w:hanging="389"/>
      </w:pPr>
      <w:rPr>
        <w:rFonts w:hint="default"/>
      </w:rPr>
    </w:lvl>
  </w:abstractNum>
  <w:abstractNum w:abstractNumId="30">
    <w:nsid w:val="57954056"/>
    <w:multiLevelType w:val="hybridMultilevel"/>
    <w:tmpl w:val="88A82C84"/>
    <w:lvl w:ilvl="0" w:tplc="04190005">
      <w:start w:val="1"/>
      <w:numFmt w:val="bullet"/>
      <w:lvlText w:val=""/>
      <w:lvlJc w:val="left"/>
      <w:pPr>
        <w:tabs>
          <w:tab w:val="num" w:pos="1021"/>
        </w:tabs>
        <w:ind w:left="1021" w:hanging="360"/>
      </w:pPr>
      <w:rPr>
        <w:rFonts w:ascii="Wingdings" w:hAnsi="Wingdings" w:hint="default"/>
      </w:rPr>
    </w:lvl>
    <w:lvl w:ilvl="1" w:tplc="04190003">
      <w:start w:val="1"/>
      <w:numFmt w:val="bullet"/>
      <w:lvlText w:val="o"/>
      <w:lvlJc w:val="left"/>
      <w:pPr>
        <w:tabs>
          <w:tab w:val="num" w:pos="1741"/>
        </w:tabs>
        <w:ind w:left="1741" w:hanging="360"/>
      </w:pPr>
      <w:rPr>
        <w:rFonts w:ascii="Courier New" w:hAnsi="Courier New" w:cs="Courier New" w:hint="default"/>
      </w:rPr>
    </w:lvl>
    <w:lvl w:ilvl="2" w:tplc="04190005">
      <w:start w:val="1"/>
      <w:numFmt w:val="bullet"/>
      <w:lvlText w:val=""/>
      <w:lvlJc w:val="left"/>
      <w:pPr>
        <w:tabs>
          <w:tab w:val="num" w:pos="2461"/>
        </w:tabs>
        <w:ind w:left="2461" w:hanging="360"/>
      </w:pPr>
      <w:rPr>
        <w:rFonts w:ascii="Wingdings" w:hAnsi="Wingdings" w:hint="default"/>
      </w:rPr>
    </w:lvl>
    <w:lvl w:ilvl="3" w:tplc="04190001">
      <w:start w:val="1"/>
      <w:numFmt w:val="bullet"/>
      <w:lvlText w:val=""/>
      <w:lvlJc w:val="left"/>
      <w:pPr>
        <w:tabs>
          <w:tab w:val="num" w:pos="3181"/>
        </w:tabs>
        <w:ind w:left="3181" w:hanging="360"/>
      </w:pPr>
      <w:rPr>
        <w:rFonts w:ascii="Symbol" w:hAnsi="Symbol" w:hint="default"/>
      </w:rPr>
    </w:lvl>
    <w:lvl w:ilvl="4" w:tplc="04190003">
      <w:start w:val="1"/>
      <w:numFmt w:val="bullet"/>
      <w:lvlText w:val="o"/>
      <w:lvlJc w:val="left"/>
      <w:pPr>
        <w:tabs>
          <w:tab w:val="num" w:pos="3901"/>
        </w:tabs>
        <w:ind w:left="3901" w:hanging="360"/>
      </w:pPr>
      <w:rPr>
        <w:rFonts w:ascii="Courier New" w:hAnsi="Courier New" w:cs="Courier New" w:hint="default"/>
      </w:rPr>
    </w:lvl>
    <w:lvl w:ilvl="5" w:tplc="04190005">
      <w:start w:val="1"/>
      <w:numFmt w:val="bullet"/>
      <w:lvlText w:val=""/>
      <w:lvlJc w:val="left"/>
      <w:pPr>
        <w:tabs>
          <w:tab w:val="num" w:pos="4621"/>
        </w:tabs>
        <w:ind w:left="4621" w:hanging="360"/>
      </w:pPr>
      <w:rPr>
        <w:rFonts w:ascii="Wingdings" w:hAnsi="Wingdings" w:hint="default"/>
      </w:rPr>
    </w:lvl>
    <w:lvl w:ilvl="6" w:tplc="04190001">
      <w:start w:val="1"/>
      <w:numFmt w:val="bullet"/>
      <w:lvlText w:val=""/>
      <w:lvlJc w:val="left"/>
      <w:pPr>
        <w:tabs>
          <w:tab w:val="num" w:pos="5341"/>
        </w:tabs>
        <w:ind w:left="5341" w:hanging="360"/>
      </w:pPr>
      <w:rPr>
        <w:rFonts w:ascii="Symbol" w:hAnsi="Symbol" w:hint="default"/>
      </w:rPr>
    </w:lvl>
    <w:lvl w:ilvl="7" w:tplc="04190003">
      <w:start w:val="1"/>
      <w:numFmt w:val="bullet"/>
      <w:lvlText w:val="o"/>
      <w:lvlJc w:val="left"/>
      <w:pPr>
        <w:tabs>
          <w:tab w:val="num" w:pos="6061"/>
        </w:tabs>
        <w:ind w:left="6061" w:hanging="360"/>
      </w:pPr>
      <w:rPr>
        <w:rFonts w:ascii="Courier New" w:hAnsi="Courier New" w:cs="Courier New" w:hint="default"/>
      </w:rPr>
    </w:lvl>
    <w:lvl w:ilvl="8" w:tplc="04190005">
      <w:start w:val="1"/>
      <w:numFmt w:val="bullet"/>
      <w:lvlText w:val=""/>
      <w:lvlJc w:val="left"/>
      <w:pPr>
        <w:tabs>
          <w:tab w:val="num" w:pos="6781"/>
        </w:tabs>
        <w:ind w:left="6781" w:hanging="360"/>
      </w:pPr>
      <w:rPr>
        <w:rFonts w:ascii="Wingdings" w:hAnsi="Wingdings" w:hint="default"/>
      </w:rPr>
    </w:lvl>
  </w:abstractNum>
  <w:abstractNum w:abstractNumId="31">
    <w:nsid w:val="5CE623FE"/>
    <w:multiLevelType w:val="hybridMultilevel"/>
    <w:tmpl w:val="B7ACCA4E"/>
    <w:lvl w:ilvl="0" w:tplc="BE287F7C">
      <w:start w:val="1"/>
      <w:numFmt w:val="decimal"/>
      <w:lvlText w:val="%1."/>
      <w:lvlJc w:val="left"/>
      <w:pPr>
        <w:ind w:left="119" w:hanging="351"/>
      </w:pPr>
      <w:rPr>
        <w:rFonts w:ascii="Times New Roman" w:eastAsia="Times New Roman" w:hAnsi="Times New Roman" w:cs="Times New Roman" w:hint="default"/>
        <w:spacing w:val="0"/>
        <w:w w:val="100"/>
        <w:sz w:val="28"/>
        <w:szCs w:val="28"/>
      </w:rPr>
    </w:lvl>
    <w:lvl w:ilvl="1" w:tplc="28C6A170">
      <w:numFmt w:val="bullet"/>
      <w:lvlText w:val="•"/>
      <w:lvlJc w:val="left"/>
      <w:pPr>
        <w:ind w:left="1094" w:hanging="351"/>
      </w:pPr>
      <w:rPr>
        <w:rFonts w:hint="default"/>
      </w:rPr>
    </w:lvl>
    <w:lvl w:ilvl="2" w:tplc="DB7EF96C">
      <w:numFmt w:val="bullet"/>
      <w:lvlText w:val="•"/>
      <w:lvlJc w:val="left"/>
      <w:pPr>
        <w:ind w:left="2068" w:hanging="351"/>
      </w:pPr>
      <w:rPr>
        <w:rFonts w:hint="default"/>
      </w:rPr>
    </w:lvl>
    <w:lvl w:ilvl="3" w:tplc="6570E8C4">
      <w:numFmt w:val="bullet"/>
      <w:lvlText w:val="•"/>
      <w:lvlJc w:val="left"/>
      <w:pPr>
        <w:ind w:left="3042" w:hanging="351"/>
      </w:pPr>
      <w:rPr>
        <w:rFonts w:hint="default"/>
      </w:rPr>
    </w:lvl>
    <w:lvl w:ilvl="4" w:tplc="28DAA142">
      <w:numFmt w:val="bullet"/>
      <w:lvlText w:val="•"/>
      <w:lvlJc w:val="left"/>
      <w:pPr>
        <w:ind w:left="4016" w:hanging="351"/>
      </w:pPr>
      <w:rPr>
        <w:rFonts w:hint="default"/>
      </w:rPr>
    </w:lvl>
    <w:lvl w:ilvl="5" w:tplc="EBD4C5A8">
      <w:numFmt w:val="bullet"/>
      <w:lvlText w:val="•"/>
      <w:lvlJc w:val="left"/>
      <w:pPr>
        <w:ind w:left="4990" w:hanging="351"/>
      </w:pPr>
      <w:rPr>
        <w:rFonts w:hint="default"/>
      </w:rPr>
    </w:lvl>
    <w:lvl w:ilvl="6" w:tplc="51D6FC28">
      <w:numFmt w:val="bullet"/>
      <w:lvlText w:val="•"/>
      <w:lvlJc w:val="left"/>
      <w:pPr>
        <w:ind w:left="5964" w:hanging="351"/>
      </w:pPr>
      <w:rPr>
        <w:rFonts w:hint="default"/>
      </w:rPr>
    </w:lvl>
    <w:lvl w:ilvl="7" w:tplc="40CE8C1E">
      <w:numFmt w:val="bullet"/>
      <w:lvlText w:val="•"/>
      <w:lvlJc w:val="left"/>
      <w:pPr>
        <w:ind w:left="6938" w:hanging="351"/>
      </w:pPr>
      <w:rPr>
        <w:rFonts w:hint="default"/>
      </w:rPr>
    </w:lvl>
    <w:lvl w:ilvl="8" w:tplc="C622997A">
      <w:numFmt w:val="bullet"/>
      <w:lvlText w:val="•"/>
      <w:lvlJc w:val="left"/>
      <w:pPr>
        <w:ind w:left="7912" w:hanging="351"/>
      </w:pPr>
      <w:rPr>
        <w:rFonts w:hint="default"/>
      </w:rPr>
    </w:lvl>
  </w:abstractNum>
  <w:abstractNum w:abstractNumId="32">
    <w:nsid w:val="5EAF37B1"/>
    <w:multiLevelType w:val="hybridMultilevel"/>
    <w:tmpl w:val="9DAC50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611C336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4">
    <w:nsid w:val="613037DA"/>
    <w:multiLevelType w:val="hybridMultilevel"/>
    <w:tmpl w:val="C9A2BF4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6A644B61"/>
    <w:multiLevelType w:val="hybridMultilevel"/>
    <w:tmpl w:val="0C7C6E20"/>
    <w:lvl w:ilvl="0" w:tplc="E8E43A5C">
      <w:start w:val="1"/>
      <w:numFmt w:val="decimal"/>
      <w:lvlText w:val="%1."/>
      <w:lvlJc w:val="left"/>
      <w:pPr>
        <w:ind w:left="659" w:hanging="281"/>
      </w:pPr>
      <w:rPr>
        <w:rFonts w:hint="default"/>
        <w:spacing w:val="0"/>
        <w:w w:val="100"/>
        <w:lang w:val="uk-UA"/>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36">
    <w:nsid w:val="6E5E54FD"/>
    <w:multiLevelType w:val="hybridMultilevel"/>
    <w:tmpl w:val="88500B0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6F1B257D"/>
    <w:multiLevelType w:val="hybridMultilevel"/>
    <w:tmpl w:val="C37298A4"/>
    <w:lvl w:ilvl="0" w:tplc="68669DAE">
      <w:start w:val="1"/>
      <w:numFmt w:val="decimal"/>
      <w:lvlText w:val="%1."/>
      <w:lvlJc w:val="left"/>
      <w:pPr>
        <w:ind w:left="118" w:hanging="540"/>
      </w:pPr>
      <w:rPr>
        <w:rFonts w:ascii="Times New Roman" w:eastAsia="Times New Roman" w:hAnsi="Times New Roman" w:cs="Times New Roman" w:hint="default"/>
        <w:spacing w:val="0"/>
        <w:w w:val="100"/>
        <w:sz w:val="28"/>
        <w:szCs w:val="28"/>
      </w:rPr>
    </w:lvl>
    <w:lvl w:ilvl="1" w:tplc="B48045B6">
      <w:numFmt w:val="bullet"/>
      <w:lvlText w:val="•"/>
      <w:lvlJc w:val="left"/>
      <w:pPr>
        <w:ind w:left="1094" w:hanging="540"/>
      </w:pPr>
      <w:rPr>
        <w:rFonts w:hint="default"/>
      </w:rPr>
    </w:lvl>
    <w:lvl w:ilvl="2" w:tplc="EC48434C">
      <w:numFmt w:val="bullet"/>
      <w:lvlText w:val="•"/>
      <w:lvlJc w:val="left"/>
      <w:pPr>
        <w:ind w:left="2068" w:hanging="540"/>
      </w:pPr>
      <w:rPr>
        <w:rFonts w:hint="default"/>
      </w:rPr>
    </w:lvl>
    <w:lvl w:ilvl="3" w:tplc="4A02A9EA">
      <w:numFmt w:val="bullet"/>
      <w:lvlText w:val="•"/>
      <w:lvlJc w:val="left"/>
      <w:pPr>
        <w:ind w:left="3042" w:hanging="540"/>
      </w:pPr>
      <w:rPr>
        <w:rFonts w:hint="default"/>
      </w:rPr>
    </w:lvl>
    <w:lvl w:ilvl="4" w:tplc="F39EA946">
      <w:numFmt w:val="bullet"/>
      <w:lvlText w:val="•"/>
      <w:lvlJc w:val="left"/>
      <w:pPr>
        <w:ind w:left="4016" w:hanging="540"/>
      </w:pPr>
      <w:rPr>
        <w:rFonts w:hint="default"/>
      </w:rPr>
    </w:lvl>
    <w:lvl w:ilvl="5" w:tplc="89C0F7B0">
      <w:numFmt w:val="bullet"/>
      <w:lvlText w:val="•"/>
      <w:lvlJc w:val="left"/>
      <w:pPr>
        <w:ind w:left="4990" w:hanging="540"/>
      </w:pPr>
      <w:rPr>
        <w:rFonts w:hint="default"/>
      </w:rPr>
    </w:lvl>
    <w:lvl w:ilvl="6" w:tplc="D7AEAD06">
      <w:numFmt w:val="bullet"/>
      <w:lvlText w:val="•"/>
      <w:lvlJc w:val="left"/>
      <w:pPr>
        <w:ind w:left="5964" w:hanging="540"/>
      </w:pPr>
      <w:rPr>
        <w:rFonts w:hint="default"/>
      </w:rPr>
    </w:lvl>
    <w:lvl w:ilvl="7" w:tplc="6288835E">
      <w:numFmt w:val="bullet"/>
      <w:lvlText w:val="•"/>
      <w:lvlJc w:val="left"/>
      <w:pPr>
        <w:ind w:left="6938" w:hanging="540"/>
      </w:pPr>
      <w:rPr>
        <w:rFonts w:hint="default"/>
      </w:rPr>
    </w:lvl>
    <w:lvl w:ilvl="8" w:tplc="192CF9C8">
      <w:numFmt w:val="bullet"/>
      <w:lvlText w:val="•"/>
      <w:lvlJc w:val="left"/>
      <w:pPr>
        <w:ind w:left="7912" w:hanging="540"/>
      </w:pPr>
      <w:rPr>
        <w:rFonts w:hint="default"/>
      </w:rPr>
    </w:lvl>
  </w:abstractNum>
  <w:abstractNum w:abstractNumId="38">
    <w:nsid w:val="70803E31"/>
    <w:multiLevelType w:val="hybridMultilevel"/>
    <w:tmpl w:val="D650715A"/>
    <w:lvl w:ilvl="0" w:tplc="4B0A24DE">
      <w:start w:val="1"/>
      <w:numFmt w:val="decimal"/>
      <w:lvlText w:val="%1."/>
      <w:lvlJc w:val="left"/>
      <w:pPr>
        <w:ind w:left="118" w:hanging="286"/>
      </w:pPr>
      <w:rPr>
        <w:rFonts w:ascii="Times New Roman" w:eastAsia="Times New Roman" w:hAnsi="Times New Roman" w:cs="Times New Roman" w:hint="default"/>
        <w:spacing w:val="0"/>
        <w:w w:val="100"/>
        <w:sz w:val="28"/>
        <w:szCs w:val="28"/>
      </w:rPr>
    </w:lvl>
    <w:lvl w:ilvl="1" w:tplc="D03E8FC4">
      <w:numFmt w:val="bullet"/>
      <w:lvlText w:val="•"/>
      <w:lvlJc w:val="left"/>
      <w:pPr>
        <w:ind w:left="1096" w:hanging="286"/>
      </w:pPr>
      <w:rPr>
        <w:rFonts w:hint="default"/>
      </w:rPr>
    </w:lvl>
    <w:lvl w:ilvl="2" w:tplc="E6F6288A">
      <w:numFmt w:val="bullet"/>
      <w:lvlText w:val="•"/>
      <w:lvlJc w:val="left"/>
      <w:pPr>
        <w:ind w:left="2072" w:hanging="286"/>
      </w:pPr>
      <w:rPr>
        <w:rFonts w:hint="default"/>
      </w:rPr>
    </w:lvl>
    <w:lvl w:ilvl="3" w:tplc="9F400BA6">
      <w:numFmt w:val="bullet"/>
      <w:lvlText w:val="•"/>
      <w:lvlJc w:val="left"/>
      <w:pPr>
        <w:ind w:left="3048" w:hanging="286"/>
      </w:pPr>
      <w:rPr>
        <w:rFonts w:hint="default"/>
      </w:rPr>
    </w:lvl>
    <w:lvl w:ilvl="4" w:tplc="1C4CE64A">
      <w:numFmt w:val="bullet"/>
      <w:lvlText w:val="•"/>
      <w:lvlJc w:val="left"/>
      <w:pPr>
        <w:ind w:left="4024" w:hanging="286"/>
      </w:pPr>
      <w:rPr>
        <w:rFonts w:hint="default"/>
      </w:rPr>
    </w:lvl>
    <w:lvl w:ilvl="5" w:tplc="3EE06794">
      <w:numFmt w:val="bullet"/>
      <w:lvlText w:val="•"/>
      <w:lvlJc w:val="left"/>
      <w:pPr>
        <w:ind w:left="5000" w:hanging="286"/>
      </w:pPr>
      <w:rPr>
        <w:rFonts w:hint="default"/>
      </w:rPr>
    </w:lvl>
    <w:lvl w:ilvl="6" w:tplc="17BCDDDE">
      <w:numFmt w:val="bullet"/>
      <w:lvlText w:val="•"/>
      <w:lvlJc w:val="left"/>
      <w:pPr>
        <w:ind w:left="5976" w:hanging="286"/>
      </w:pPr>
      <w:rPr>
        <w:rFonts w:hint="default"/>
      </w:rPr>
    </w:lvl>
    <w:lvl w:ilvl="7" w:tplc="1BE8D45C">
      <w:numFmt w:val="bullet"/>
      <w:lvlText w:val="•"/>
      <w:lvlJc w:val="left"/>
      <w:pPr>
        <w:ind w:left="6952" w:hanging="286"/>
      </w:pPr>
      <w:rPr>
        <w:rFonts w:hint="default"/>
      </w:rPr>
    </w:lvl>
    <w:lvl w:ilvl="8" w:tplc="7F020A72">
      <w:numFmt w:val="bullet"/>
      <w:lvlText w:val="•"/>
      <w:lvlJc w:val="left"/>
      <w:pPr>
        <w:ind w:left="7928" w:hanging="286"/>
      </w:pPr>
      <w:rPr>
        <w:rFonts w:hint="default"/>
      </w:rPr>
    </w:lvl>
  </w:abstractNum>
  <w:abstractNum w:abstractNumId="39">
    <w:nsid w:val="7BAB2447"/>
    <w:multiLevelType w:val="hybridMultilevel"/>
    <w:tmpl w:val="F6CEC7E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7D9D363E"/>
    <w:multiLevelType w:val="singleLevel"/>
    <w:tmpl w:val="C9FA21FA"/>
    <w:lvl w:ilvl="0">
      <w:start w:val="1"/>
      <w:numFmt w:val="decimal"/>
      <w:lvlText w:val="%1."/>
      <w:lvlJc w:val="left"/>
      <w:pPr>
        <w:tabs>
          <w:tab w:val="num" w:pos="360"/>
        </w:tabs>
        <w:ind w:left="360" w:hanging="360"/>
      </w:pPr>
    </w:lvl>
  </w:abstractNum>
  <w:num w:numId="1">
    <w:abstractNumId w:val="15"/>
  </w:num>
  <w:num w:numId="2">
    <w:abstractNumId w:val="17"/>
  </w:num>
  <w:num w:numId="3">
    <w:abstractNumId w:val="16"/>
  </w:num>
  <w:num w:numId="4">
    <w:abstractNumId w:val="33"/>
  </w:num>
  <w:num w:numId="5">
    <w:abstractNumId w:val="7"/>
  </w:num>
  <w:num w:numId="6">
    <w:abstractNumId w:val="2"/>
  </w:num>
  <w:num w:numId="7">
    <w:abstractNumId w:val="24"/>
  </w:num>
  <w:num w:numId="8">
    <w:abstractNumId w:val="18"/>
  </w:num>
  <w:num w:numId="9">
    <w:abstractNumId w:val="30"/>
    <w:lvlOverride w:ilvl="0"/>
    <w:lvlOverride w:ilvl="1"/>
    <w:lvlOverride w:ilvl="2"/>
    <w:lvlOverride w:ilvl="3"/>
    <w:lvlOverride w:ilvl="4"/>
    <w:lvlOverride w:ilvl="5"/>
    <w:lvlOverride w:ilvl="6"/>
    <w:lvlOverride w:ilvl="7"/>
    <w:lvlOverride w:ilvl="8"/>
  </w:num>
  <w:num w:numId="10">
    <w:abstractNumId w:val="9"/>
    <w:lvlOverride w:ilvl="0">
      <w:startOverride w:val="1"/>
    </w:lvlOverride>
  </w:num>
  <w:num w:numId="11">
    <w:abstractNumId w:val="26"/>
  </w:num>
  <w:num w:numId="12">
    <w:abstractNumId w:val="27"/>
  </w:num>
  <w:num w:numId="13">
    <w:abstractNumId w:val="34"/>
  </w:num>
  <w:num w:numId="14">
    <w:abstractNumId w:val="20"/>
  </w:num>
  <w:num w:numId="15">
    <w:abstractNumId w:val="40"/>
    <w:lvlOverride w:ilvl="0">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lvlOverride w:ilvl="2"/>
    <w:lvlOverride w:ilvl="3"/>
    <w:lvlOverride w:ilvl="4"/>
    <w:lvlOverride w:ilvl="5"/>
    <w:lvlOverride w:ilvl="6"/>
    <w:lvlOverride w:ilvl="7"/>
    <w:lvlOverride w:ilvl="8"/>
  </w:num>
  <w:num w:numId="21">
    <w:abstractNumId w:val="4"/>
  </w:num>
  <w:num w:numId="22">
    <w:abstractNumId w:val="14"/>
  </w:num>
  <w:num w:numId="23">
    <w:abstractNumId w:val="35"/>
  </w:num>
  <w:num w:numId="24">
    <w:abstractNumId w:val="8"/>
  </w:num>
  <w:num w:numId="25">
    <w:abstractNumId w:val="22"/>
  </w:num>
  <w:num w:numId="26">
    <w:abstractNumId w:val="5"/>
  </w:num>
  <w:num w:numId="27">
    <w:abstractNumId w:val="32"/>
  </w:num>
  <w:num w:numId="28">
    <w:abstractNumId w:val="36"/>
  </w:num>
  <w:num w:numId="29">
    <w:abstractNumId w:val="3"/>
  </w:num>
  <w:num w:numId="30">
    <w:abstractNumId w:val="12"/>
  </w:num>
  <w:num w:numId="31">
    <w:abstractNumId w:val="28"/>
  </w:num>
  <w:num w:numId="32">
    <w:abstractNumId w:val="11"/>
  </w:num>
  <w:num w:numId="33">
    <w:abstractNumId w:val="6"/>
  </w:num>
  <w:num w:numId="34">
    <w:abstractNumId w:val="39"/>
  </w:num>
  <w:num w:numId="35">
    <w:abstractNumId w:val="29"/>
  </w:num>
  <w:num w:numId="36">
    <w:abstractNumId w:val="10"/>
  </w:num>
  <w:num w:numId="37">
    <w:abstractNumId w:val="25"/>
  </w:num>
  <w:num w:numId="38">
    <w:abstractNumId w:val="31"/>
  </w:num>
  <w:num w:numId="39">
    <w:abstractNumId w:val="13"/>
  </w:num>
  <w:num w:numId="40">
    <w:abstractNumId w:val="38"/>
  </w:num>
  <w:num w:numId="41">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8E479C"/>
    <w:rsid w:val="00284052"/>
    <w:rsid w:val="008E479C"/>
    <w:rsid w:val="00EF34FB"/>
    <w:rsid w:val="00FB34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E479C"/>
    <w:pPr>
      <w:suppressAutoHyphens/>
      <w:spacing w:after="0" w:line="240" w:lineRule="auto"/>
    </w:pPr>
    <w:rPr>
      <w:rFonts w:ascii="Times New Roman" w:eastAsia="Times New Roman" w:hAnsi="Times New Roman" w:cs="Times New Roman"/>
      <w:sz w:val="18"/>
      <w:szCs w:val="20"/>
      <w:lang w:val="uk-UA" w:eastAsia="ar-SA"/>
    </w:rPr>
  </w:style>
  <w:style w:type="paragraph" w:styleId="1">
    <w:name w:val="heading 1"/>
    <w:basedOn w:val="a0"/>
    <w:next w:val="a0"/>
    <w:link w:val="10"/>
    <w:qFormat/>
    <w:rsid w:val="008E479C"/>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8E479C"/>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8E479C"/>
    <w:pPr>
      <w:keepNext/>
      <w:tabs>
        <w:tab w:val="num" w:pos="0"/>
      </w:tabs>
      <w:spacing w:line="480" w:lineRule="auto"/>
      <w:ind w:firstLine="200"/>
      <w:jc w:val="center"/>
      <w:outlineLvl w:val="2"/>
    </w:pPr>
    <w:rPr>
      <w:b/>
      <w:bCs/>
    </w:rPr>
  </w:style>
  <w:style w:type="paragraph" w:styleId="4">
    <w:name w:val="heading 4"/>
    <w:basedOn w:val="a0"/>
    <w:next w:val="a0"/>
    <w:link w:val="40"/>
    <w:qFormat/>
    <w:rsid w:val="008E479C"/>
    <w:pPr>
      <w:keepNext/>
      <w:spacing w:before="240" w:after="60"/>
      <w:outlineLvl w:val="3"/>
    </w:pPr>
    <w:rPr>
      <w:b/>
      <w:bCs/>
      <w:sz w:val="28"/>
      <w:szCs w:val="28"/>
    </w:rPr>
  </w:style>
  <w:style w:type="paragraph" w:styleId="5">
    <w:name w:val="heading 5"/>
    <w:basedOn w:val="a0"/>
    <w:next w:val="a0"/>
    <w:link w:val="50"/>
    <w:qFormat/>
    <w:rsid w:val="008E479C"/>
    <w:pPr>
      <w:spacing w:before="240" w:after="60"/>
      <w:outlineLvl w:val="4"/>
    </w:pPr>
    <w:rPr>
      <w:b/>
      <w:bCs/>
      <w:i/>
      <w:iCs/>
      <w:sz w:val="26"/>
      <w:szCs w:val="26"/>
    </w:rPr>
  </w:style>
  <w:style w:type="paragraph" w:styleId="6">
    <w:name w:val="heading 6"/>
    <w:basedOn w:val="a0"/>
    <w:next w:val="a0"/>
    <w:link w:val="60"/>
    <w:qFormat/>
    <w:rsid w:val="008E479C"/>
    <w:pPr>
      <w:keepNext/>
      <w:suppressAutoHyphens w:val="0"/>
      <w:jc w:val="center"/>
      <w:outlineLvl w:val="5"/>
    </w:pPr>
    <w:rPr>
      <w:b/>
      <w:bCs/>
      <w:sz w:val="24"/>
      <w:szCs w:val="24"/>
      <w:lang w:eastAsia="ru-RU"/>
    </w:rPr>
  </w:style>
  <w:style w:type="paragraph" w:styleId="7">
    <w:name w:val="heading 7"/>
    <w:basedOn w:val="a0"/>
    <w:next w:val="a0"/>
    <w:link w:val="70"/>
    <w:qFormat/>
    <w:rsid w:val="008E479C"/>
    <w:pPr>
      <w:keepNext/>
      <w:tabs>
        <w:tab w:val="num" w:pos="0"/>
      </w:tabs>
      <w:jc w:val="center"/>
      <w:outlineLvl w:val="6"/>
    </w:pPr>
    <w:rPr>
      <w:sz w:val="28"/>
      <w:lang/>
    </w:rPr>
  </w:style>
  <w:style w:type="paragraph" w:styleId="8">
    <w:name w:val="heading 8"/>
    <w:basedOn w:val="a0"/>
    <w:next w:val="a0"/>
    <w:link w:val="80"/>
    <w:qFormat/>
    <w:rsid w:val="008E479C"/>
    <w:pPr>
      <w:keepNext/>
      <w:suppressAutoHyphens w:val="0"/>
      <w:spacing w:before="180" w:line="220" w:lineRule="auto"/>
      <w:ind w:firstLine="567"/>
      <w:jc w:val="center"/>
      <w:outlineLvl w:val="7"/>
    </w:pPr>
    <w:rPr>
      <w:b/>
      <w:bCs/>
      <w:i/>
      <w:iCs/>
      <w:sz w:val="24"/>
      <w:szCs w:val="24"/>
      <w:u w:val="single"/>
      <w:lang w:eastAsia="ru-RU"/>
    </w:rPr>
  </w:style>
  <w:style w:type="paragraph" w:styleId="9">
    <w:name w:val="heading 9"/>
    <w:basedOn w:val="a0"/>
    <w:next w:val="a0"/>
    <w:link w:val="90"/>
    <w:qFormat/>
    <w:rsid w:val="008E479C"/>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10">
    <w:name w:val="Заголовок 1 Знак"/>
    <w:basedOn w:val="a1"/>
    <w:link w:val="1"/>
    <w:rsid w:val="008E479C"/>
    <w:rPr>
      <w:rFonts w:ascii="Arial" w:eastAsia="Times New Roman" w:hAnsi="Arial" w:cs="Arial"/>
      <w:b/>
      <w:bCs/>
      <w:kern w:val="32"/>
      <w:sz w:val="32"/>
      <w:szCs w:val="32"/>
      <w:lang w:val="uk-UA" w:eastAsia="ar-SA"/>
    </w:rPr>
  </w:style>
  <w:style w:type="character" w:customStyle="1" w:styleId="20">
    <w:name w:val="Заголовок 2 Знак"/>
    <w:basedOn w:val="a1"/>
    <w:link w:val="2"/>
    <w:rsid w:val="008E479C"/>
    <w:rPr>
      <w:rFonts w:ascii="Arial" w:eastAsia="Times New Roman" w:hAnsi="Arial" w:cs="Arial"/>
      <w:b/>
      <w:bCs/>
      <w:i/>
      <w:iCs/>
      <w:sz w:val="28"/>
      <w:szCs w:val="28"/>
      <w:lang w:val="uk-UA" w:eastAsia="ar-SA"/>
    </w:rPr>
  </w:style>
  <w:style w:type="character" w:customStyle="1" w:styleId="30">
    <w:name w:val="Заголовок 3 Знак"/>
    <w:basedOn w:val="a1"/>
    <w:link w:val="3"/>
    <w:rsid w:val="008E479C"/>
    <w:rPr>
      <w:rFonts w:ascii="Times New Roman" w:eastAsia="Times New Roman" w:hAnsi="Times New Roman" w:cs="Times New Roman"/>
      <w:b/>
      <w:bCs/>
      <w:sz w:val="18"/>
      <w:szCs w:val="20"/>
      <w:lang w:val="uk-UA" w:eastAsia="ar-SA"/>
    </w:rPr>
  </w:style>
  <w:style w:type="character" w:customStyle="1" w:styleId="40">
    <w:name w:val="Заголовок 4 Знак"/>
    <w:basedOn w:val="a1"/>
    <w:link w:val="4"/>
    <w:rsid w:val="008E479C"/>
    <w:rPr>
      <w:rFonts w:ascii="Times New Roman" w:eastAsia="Times New Roman" w:hAnsi="Times New Roman" w:cs="Times New Roman"/>
      <w:b/>
      <w:bCs/>
      <w:sz w:val="28"/>
      <w:szCs w:val="28"/>
      <w:lang w:val="uk-UA" w:eastAsia="ar-SA"/>
    </w:rPr>
  </w:style>
  <w:style w:type="character" w:customStyle="1" w:styleId="50">
    <w:name w:val="Заголовок 5 Знак"/>
    <w:basedOn w:val="a1"/>
    <w:link w:val="5"/>
    <w:rsid w:val="008E479C"/>
    <w:rPr>
      <w:rFonts w:ascii="Times New Roman" w:eastAsia="Times New Roman" w:hAnsi="Times New Roman" w:cs="Times New Roman"/>
      <w:b/>
      <w:bCs/>
      <w:i/>
      <w:iCs/>
      <w:sz w:val="26"/>
      <w:szCs w:val="26"/>
      <w:lang w:val="uk-UA" w:eastAsia="ar-SA"/>
    </w:rPr>
  </w:style>
  <w:style w:type="character" w:customStyle="1" w:styleId="60">
    <w:name w:val="Заголовок 6 Знак"/>
    <w:basedOn w:val="a1"/>
    <w:link w:val="6"/>
    <w:rsid w:val="008E479C"/>
    <w:rPr>
      <w:rFonts w:ascii="Times New Roman" w:eastAsia="Times New Roman" w:hAnsi="Times New Roman" w:cs="Times New Roman"/>
      <w:b/>
      <w:bCs/>
      <w:sz w:val="24"/>
      <w:szCs w:val="24"/>
      <w:lang w:val="uk-UA" w:eastAsia="ru-RU"/>
    </w:rPr>
  </w:style>
  <w:style w:type="character" w:customStyle="1" w:styleId="70">
    <w:name w:val="Заголовок 7 Знак"/>
    <w:basedOn w:val="a1"/>
    <w:link w:val="7"/>
    <w:rsid w:val="008E479C"/>
    <w:rPr>
      <w:rFonts w:ascii="Times New Roman" w:eastAsia="Times New Roman" w:hAnsi="Times New Roman" w:cs="Times New Roman"/>
      <w:sz w:val="28"/>
      <w:szCs w:val="20"/>
      <w:lang w:eastAsia="ar-SA"/>
    </w:rPr>
  </w:style>
  <w:style w:type="character" w:customStyle="1" w:styleId="80">
    <w:name w:val="Заголовок 8 Знак"/>
    <w:basedOn w:val="a1"/>
    <w:link w:val="8"/>
    <w:rsid w:val="008E479C"/>
    <w:rPr>
      <w:rFonts w:ascii="Times New Roman" w:eastAsia="Times New Roman" w:hAnsi="Times New Roman" w:cs="Times New Roman"/>
      <w:b/>
      <w:bCs/>
      <w:i/>
      <w:iCs/>
      <w:sz w:val="24"/>
      <w:szCs w:val="24"/>
      <w:u w:val="single"/>
      <w:lang w:val="uk-UA" w:eastAsia="ru-RU"/>
    </w:rPr>
  </w:style>
  <w:style w:type="character" w:customStyle="1" w:styleId="90">
    <w:name w:val="Заголовок 9 Знак"/>
    <w:basedOn w:val="a1"/>
    <w:link w:val="9"/>
    <w:rsid w:val="008E479C"/>
    <w:rPr>
      <w:rFonts w:ascii="Arial" w:eastAsia="Times New Roman" w:hAnsi="Arial" w:cs="Arial"/>
      <w:lang w:val="uk-UA" w:eastAsia="ar-SA"/>
    </w:rPr>
  </w:style>
  <w:style w:type="paragraph" w:customStyle="1" w:styleId="CharChar">
    <w:name w:val=" Знак Знак Знак Знак Знак Char Char"/>
    <w:basedOn w:val="a0"/>
    <w:rsid w:val="008E479C"/>
    <w:pPr>
      <w:suppressAutoHyphens w:val="0"/>
    </w:pPr>
    <w:rPr>
      <w:rFonts w:ascii="Verdana" w:hAnsi="Verdana" w:cs="Verdana"/>
      <w:sz w:val="20"/>
      <w:lang w:val="en-US" w:eastAsia="en-US"/>
    </w:rPr>
  </w:style>
  <w:style w:type="table" w:styleId="a4">
    <w:name w:val="Table Grid"/>
    <w:basedOn w:val="a2"/>
    <w:rsid w:val="008E47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Title"/>
    <w:basedOn w:val="a0"/>
    <w:link w:val="a6"/>
    <w:qFormat/>
    <w:rsid w:val="008E479C"/>
    <w:pPr>
      <w:suppressAutoHyphens w:val="0"/>
      <w:jc w:val="center"/>
    </w:pPr>
    <w:rPr>
      <w:b/>
      <w:sz w:val="20"/>
      <w:lang w:val="ru-RU" w:eastAsia="ru-RU"/>
    </w:rPr>
  </w:style>
  <w:style w:type="character" w:customStyle="1" w:styleId="a6">
    <w:name w:val="Название Знак"/>
    <w:basedOn w:val="a1"/>
    <w:link w:val="a5"/>
    <w:rsid w:val="008E479C"/>
    <w:rPr>
      <w:rFonts w:ascii="Times New Roman" w:eastAsia="Times New Roman" w:hAnsi="Times New Roman" w:cs="Times New Roman"/>
      <w:b/>
      <w:sz w:val="20"/>
      <w:szCs w:val="20"/>
      <w:lang w:eastAsia="ru-RU"/>
    </w:rPr>
  </w:style>
  <w:style w:type="paragraph" w:customStyle="1" w:styleId="11">
    <w:name w:val="заголовок 1"/>
    <w:basedOn w:val="a0"/>
    <w:next w:val="a0"/>
    <w:rsid w:val="008E479C"/>
    <w:pPr>
      <w:keepNext/>
      <w:tabs>
        <w:tab w:val="left" w:pos="2070"/>
      </w:tabs>
      <w:suppressAutoHyphens w:val="0"/>
      <w:jc w:val="center"/>
    </w:pPr>
    <w:rPr>
      <w:b/>
      <w:sz w:val="20"/>
      <w:lang w:val="ru-RU" w:eastAsia="ru-RU"/>
    </w:rPr>
  </w:style>
  <w:style w:type="paragraph" w:customStyle="1" w:styleId="81">
    <w:name w:val="заголовок 8"/>
    <w:basedOn w:val="a0"/>
    <w:next w:val="a0"/>
    <w:rsid w:val="008E479C"/>
    <w:pPr>
      <w:keepNext/>
      <w:suppressAutoHyphens w:val="0"/>
      <w:jc w:val="both"/>
    </w:pPr>
    <w:rPr>
      <w:b/>
      <w:sz w:val="20"/>
      <w:lang w:eastAsia="ru-RU"/>
    </w:rPr>
  </w:style>
  <w:style w:type="paragraph" w:styleId="a7">
    <w:name w:val="footer"/>
    <w:aliases w:val=" Знак8"/>
    <w:basedOn w:val="a0"/>
    <w:link w:val="a8"/>
    <w:uiPriority w:val="99"/>
    <w:rsid w:val="008E479C"/>
    <w:pPr>
      <w:tabs>
        <w:tab w:val="center" w:pos="4320"/>
        <w:tab w:val="right" w:pos="8640"/>
      </w:tabs>
      <w:suppressAutoHyphens w:val="0"/>
    </w:pPr>
    <w:rPr>
      <w:rFonts w:ascii="SchoolBook" w:hAnsi="SchoolBook"/>
      <w:sz w:val="20"/>
      <w:lang w:val="en-US" w:eastAsia="ru-RU"/>
    </w:rPr>
  </w:style>
  <w:style w:type="character" w:customStyle="1" w:styleId="a8">
    <w:name w:val="Нижний колонтитул Знак"/>
    <w:aliases w:val=" Знак8 Знак"/>
    <w:basedOn w:val="a1"/>
    <w:link w:val="a7"/>
    <w:uiPriority w:val="99"/>
    <w:rsid w:val="008E479C"/>
    <w:rPr>
      <w:rFonts w:ascii="SchoolBook" w:eastAsia="Times New Roman" w:hAnsi="SchoolBook" w:cs="Times New Roman"/>
      <w:sz w:val="20"/>
      <w:szCs w:val="20"/>
      <w:lang w:val="en-US" w:eastAsia="ru-RU"/>
    </w:rPr>
  </w:style>
  <w:style w:type="paragraph" w:customStyle="1" w:styleId="41">
    <w:name w:val="заголовок 4"/>
    <w:basedOn w:val="a0"/>
    <w:next w:val="a0"/>
    <w:rsid w:val="008E479C"/>
    <w:pPr>
      <w:keepNext/>
      <w:suppressAutoHyphens w:val="0"/>
    </w:pPr>
    <w:rPr>
      <w:b/>
      <w:sz w:val="20"/>
      <w:lang w:val="ru-RU" w:eastAsia="ru-RU"/>
    </w:rPr>
  </w:style>
  <w:style w:type="paragraph" w:styleId="a9">
    <w:name w:val="Body Text Indent"/>
    <w:basedOn w:val="a0"/>
    <w:link w:val="aa"/>
    <w:rsid w:val="008E479C"/>
    <w:pPr>
      <w:numPr>
        <w:ilvl w:val="12"/>
      </w:numPr>
      <w:suppressAutoHyphens w:val="0"/>
      <w:ind w:left="360" w:hanging="360"/>
      <w:jc w:val="both"/>
    </w:pPr>
    <w:rPr>
      <w:sz w:val="20"/>
      <w:lang w:eastAsia="ru-RU"/>
    </w:rPr>
  </w:style>
  <w:style w:type="character" w:customStyle="1" w:styleId="aa">
    <w:name w:val="Основной текст с отступом Знак"/>
    <w:basedOn w:val="a1"/>
    <w:link w:val="a9"/>
    <w:rsid w:val="008E479C"/>
    <w:rPr>
      <w:rFonts w:ascii="Times New Roman" w:eastAsia="Times New Roman" w:hAnsi="Times New Roman" w:cs="Times New Roman"/>
      <w:sz w:val="20"/>
      <w:szCs w:val="20"/>
      <w:lang w:val="uk-UA" w:eastAsia="ru-RU"/>
    </w:rPr>
  </w:style>
  <w:style w:type="paragraph" w:styleId="21">
    <w:name w:val="Body Text Indent 2"/>
    <w:basedOn w:val="a0"/>
    <w:link w:val="22"/>
    <w:rsid w:val="008E479C"/>
    <w:pPr>
      <w:numPr>
        <w:ilvl w:val="12"/>
      </w:numPr>
      <w:suppressAutoHyphens w:val="0"/>
      <w:ind w:left="360" w:hanging="360"/>
    </w:pPr>
    <w:rPr>
      <w:sz w:val="20"/>
      <w:lang w:eastAsia="ru-RU"/>
    </w:rPr>
  </w:style>
  <w:style w:type="character" w:customStyle="1" w:styleId="22">
    <w:name w:val="Основной текст с отступом 2 Знак"/>
    <w:basedOn w:val="a1"/>
    <w:link w:val="21"/>
    <w:rsid w:val="008E479C"/>
    <w:rPr>
      <w:rFonts w:ascii="Times New Roman" w:eastAsia="Times New Roman" w:hAnsi="Times New Roman" w:cs="Times New Roman"/>
      <w:sz w:val="20"/>
      <w:szCs w:val="20"/>
      <w:lang w:val="uk-UA" w:eastAsia="ru-RU"/>
    </w:rPr>
  </w:style>
  <w:style w:type="character" w:styleId="ab">
    <w:name w:val="page number"/>
    <w:basedOn w:val="a1"/>
    <w:rsid w:val="008E479C"/>
  </w:style>
  <w:style w:type="paragraph" w:styleId="ac">
    <w:name w:val="header"/>
    <w:basedOn w:val="a0"/>
    <w:link w:val="ad"/>
    <w:rsid w:val="008E479C"/>
    <w:pPr>
      <w:tabs>
        <w:tab w:val="center" w:pos="4819"/>
        <w:tab w:val="right" w:pos="9639"/>
      </w:tabs>
      <w:suppressAutoHyphens w:val="0"/>
    </w:pPr>
    <w:rPr>
      <w:sz w:val="20"/>
      <w:lang w:eastAsia="uk-UA"/>
    </w:rPr>
  </w:style>
  <w:style w:type="character" w:customStyle="1" w:styleId="ad">
    <w:name w:val="Верхний колонтитул Знак"/>
    <w:basedOn w:val="a1"/>
    <w:link w:val="ac"/>
    <w:rsid w:val="008E479C"/>
    <w:rPr>
      <w:rFonts w:ascii="Times New Roman" w:eastAsia="Times New Roman" w:hAnsi="Times New Roman" w:cs="Times New Roman"/>
      <w:sz w:val="20"/>
      <w:szCs w:val="20"/>
      <w:lang w:val="uk-UA" w:eastAsia="uk-UA"/>
    </w:rPr>
  </w:style>
  <w:style w:type="paragraph" w:styleId="31">
    <w:name w:val="Body Text 3"/>
    <w:basedOn w:val="a0"/>
    <w:link w:val="32"/>
    <w:rsid w:val="008E479C"/>
    <w:pPr>
      <w:suppressAutoHyphens w:val="0"/>
      <w:spacing w:after="120"/>
    </w:pPr>
    <w:rPr>
      <w:sz w:val="16"/>
      <w:szCs w:val="16"/>
      <w:lang w:val="ru-RU" w:eastAsia="ru-RU"/>
    </w:rPr>
  </w:style>
  <w:style w:type="character" w:customStyle="1" w:styleId="32">
    <w:name w:val="Основной текст 3 Знак"/>
    <w:basedOn w:val="a1"/>
    <w:link w:val="31"/>
    <w:rsid w:val="008E479C"/>
    <w:rPr>
      <w:rFonts w:ascii="Times New Roman" w:eastAsia="Times New Roman" w:hAnsi="Times New Roman" w:cs="Times New Roman"/>
      <w:sz w:val="16"/>
      <w:szCs w:val="16"/>
      <w:lang w:eastAsia="ru-RU"/>
    </w:rPr>
  </w:style>
  <w:style w:type="paragraph" w:styleId="ae">
    <w:name w:val="Block Text"/>
    <w:basedOn w:val="a0"/>
    <w:rsid w:val="008E479C"/>
    <w:pPr>
      <w:shd w:val="clear" w:color="auto" w:fill="FFFFFF"/>
      <w:suppressAutoHyphens w:val="0"/>
      <w:spacing w:line="360" w:lineRule="auto"/>
      <w:ind w:left="14" w:right="14" w:firstLine="553"/>
      <w:jc w:val="both"/>
    </w:pPr>
    <w:rPr>
      <w:sz w:val="28"/>
      <w:lang w:eastAsia="ru-RU"/>
    </w:rPr>
  </w:style>
  <w:style w:type="paragraph" w:customStyle="1" w:styleId="91">
    <w:name w:val="заголовок 9"/>
    <w:basedOn w:val="a0"/>
    <w:next w:val="a0"/>
    <w:rsid w:val="008E479C"/>
    <w:pPr>
      <w:keepNext/>
      <w:suppressAutoHyphens w:val="0"/>
      <w:jc w:val="center"/>
    </w:pPr>
    <w:rPr>
      <w:b/>
      <w:sz w:val="24"/>
      <w:lang w:val="ru-RU" w:eastAsia="ru-RU"/>
    </w:rPr>
  </w:style>
  <w:style w:type="paragraph" w:styleId="af">
    <w:name w:val="Body Text"/>
    <w:basedOn w:val="a0"/>
    <w:link w:val="af0"/>
    <w:rsid w:val="008E479C"/>
    <w:pPr>
      <w:spacing w:after="120"/>
    </w:pPr>
  </w:style>
  <w:style w:type="character" w:customStyle="1" w:styleId="af0">
    <w:name w:val="Основной текст Знак"/>
    <w:basedOn w:val="a1"/>
    <w:link w:val="af"/>
    <w:rsid w:val="008E479C"/>
    <w:rPr>
      <w:rFonts w:ascii="Times New Roman" w:eastAsia="Times New Roman" w:hAnsi="Times New Roman" w:cs="Times New Roman"/>
      <w:sz w:val="18"/>
      <w:szCs w:val="20"/>
      <w:lang w:val="uk-UA" w:eastAsia="ar-SA"/>
    </w:rPr>
  </w:style>
  <w:style w:type="paragraph" w:styleId="23">
    <w:name w:val="Body Text 2"/>
    <w:basedOn w:val="a0"/>
    <w:link w:val="24"/>
    <w:rsid w:val="008E479C"/>
    <w:pPr>
      <w:spacing w:after="120" w:line="480" w:lineRule="auto"/>
    </w:pPr>
  </w:style>
  <w:style w:type="character" w:customStyle="1" w:styleId="24">
    <w:name w:val="Основной текст 2 Знак"/>
    <w:basedOn w:val="a1"/>
    <w:link w:val="23"/>
    <w:rsid w:val="008E479C"/>
    <w:rPr>
      <w:rFonts w:ascii="Times New Roman" w:eastAsia="Times New Roman" w:hAnsi="Times New Roman" w:cs="Times New Roman"/>
      <w:sz w:val="18"/>
      <w:szCs w:val="20"/>
      <w:lang w:val="uk-UA" w:eastAsia="ar-SA"/>
    </w:rPr>
  </w:style>
  <w:style w:type="paragraph" w:styleId="33">
    <w:name w:val="Body Text Indent 3"/>
    <w:basedOn w:val="a0"/>
    <w:link w:val="34"/>
    <w:rsid w:val="008E479C"/>
    <w:pPr>
      <w:suppressAutoHyphens w:val="0"/>
      <w:spacing w:before="180" w:line="220" w:lineRule="auto"/>
      <w:ind w:firstLine="567"/>
    </w:pPr>
    <w:rPr>
      <w:b/>
      <w:bCs/>
      <w:sz w:val="24"/>
      <w:szCs w:val="24"/>
      <w:u w:val="single"/>
      <w:lang w:eastAsia="ru-RU"/>
    </w:rPr>
  </w:style>
  <w:style w:type="character" w:customStyle="1" w:styleId="34">
    <w:name w:val="Основной текст с отступом 3 Знак"/>
    <w:basedOn w:val="a1"/>
    <w:link w:val="33"/>
    <w:rsid w:val="008E479C"/>
    <w:rPr>
      <w:rFonts w:ascii="Times New Roman" w:eastAsia="Times New Roman" w:hAnsi="Times New Roman" w:cs="Times New Roman"/>
      <w:b/>
      <w:bCs/>
      <w:sz w:val="24"/>
      <w:szCs w:val="24"/>
      <w:u w:val="single"/>
      <w:lang w:val="uk-UA" w:eastAsia="ru-RU"/>
    </w:rPr>
  </w:style>
  <w:style w:type="paragraph" w:customStyle="1" w:styleId="FR2">
    <w:name w:val="FR2"/>
    <w:rsid w:val="008E479C"/>
    <w:pPr>
      <w:widowControl w:val="0"/>
      <w:autoSpaceDE w:val="0"/>
      <w:autoSpaceDN w:val="0"/>
      <w:adjustRightInd w:val="0"/>
      <w:spacing w:before="240" w:after="0" w:line="240" w:lineRule="auto"/>
      <w:ind w:left="2880"/>
    </w:pPr>
    <w:rPr>
      <w:rFonts w:ascii="Arial" w:eastAsia="Times New Roman" w:hAnsi="Arial" w:cs="Arial"/>
      <w:noProof/>
      <w:sz w:val="16"/>
      <w:szCs w:val="16"/>
      <w:lang w:eastAsia="ru-RU"/>
    </w:rPr>
  </w:style>
  <w:style w:type="paragraph" w:customStyle="1" w:styleId="af1">
    <w:name w:val="приклад"/>
    <w:basedOn w:val="a0"/>
    <w:qFormat/>
    <w:rsid w:val="008E479C"/>
    <w:pPr>
      <w:suppressAutoHyphens w:val="0"/>
      <w:spacing w:before="20" w:after="20"/>
      <w:jc w:val="both"/>
    </w:pPr>
    <w:rPr>
      <w:rFonts w:ascii="Peterburg" w:eastAsia="Calibri" w:hAnsi="Peterburg"/>
      <w:sz w:val="22"/>
      <w:szCs w:val="22"/>
      <w:lang w:eastAsia="en-US"/>
    </w:rPr>
  </w:style>
  <w:style w:type="paragraph" w:styleId="af2">
    <w:name w:val="Normal (Web)"/>
    <w:basedOn w:val="a0"/>
    <w:uiPriority w:val="99"/>
    <w:unhideWhenUsed/>
    <w:rsid w:val="008E479C"/>
    <w:pPr>
      <w:suppressAutoHyphens w:val="0"/>
      <w:spacing w:before="100" w:beforeAutospacing="1" w:after="100" w:afterAutospacing="1"/>
    </w:pPr>
    <w:rPr>
      <w:sz w:val="24"/>
      <w:szCs w:val="24"/>
      <w:lang w:eastAsia="uk-UA"/>
    </w:rPr>
  </w:style>
  <w:style w:type="character" w:styleId="af3">
    <w:name w:val="Hyperlink"/>
    <w:uiPriority w:val="99"/>
    <w:rsid w:val="008E479C"/>
    <w:rPr>
      <w:color w:val="0000FF"/>
      <w:u w:val="single"/>
    </w:rPr>
  </w:style>
  <w:style w:type="paragraph" w:customStyle="1" w:styleId="12">
    <w:name w:val=" Знак1"/>
    <w:basedOn w:val="a0"/>
    <w:rsid w:val="008E479C"/>
    <w:pPr>
      <w:suppressAutoHyphens w:val="0"/>
    </w:pPr>
    <w:rPr>
      <w:rFonts w:ascii="Verdana" w:hAnsi="Verdana" w:cs="Verdana"/>
      <w:sz w:val="20"/>
      <w:lang w:val="en-US" w:eastAsia="en-US"/>
    </w:rPr>
  </w:style>
  <w:style w:type="character" w:styleId="af4">
    <w:name w:val="Strong"/>
    <w:uiPriority w:val="22"/>
    <w:qFormat/>
    <w:rsid w:val="008E479C"/>
    <w:rPr>
      <w:b/>
      <w:bCs/>
    </w:rPr>
  </w:style>
  <w:style w:type="character" w:customStyle="1" w:styleId="apple-style-span">
    <w:name w:val="apple-style-span"/>
    <w:basedOn w:val="a1"/>
    <w:rsid w:val="008E479C"/>
  </w:style>
  <w:style w:type="character" w:customStyle="1" w:styleId="apple-converted-space">
    <w:name w:val="apple-converted-space"/>
    <w:basedOn w:val="a1"/>
    <w:rsid w:val="008E479C"/>
  </w:style>
  <w:style w:type="character" w:styleId="af5">
    <w:name w:val="Emphasis"/>
    <w:qFormat/>
    <w:rsid w:val="008E479C"/>
    <w:rPr>
      <w:i/>
      <w:iCs/>
    </w:rPr>
  </w:style>
  <w:style w:type="paragraph" w:customStyle="1" w:styleId="af6">
    <w:name w:val=" Знак"/>
    <w:basedOn w:val="a0"/>
    <w:rsid w:val="008E479C"/>
    <w:pPr>
      <w:suppressAutoHyphens w:val="0"/>
    </w:pPr>
    <w:rPr>
      <w:rFonts w:ascii="Verdana" w:hAnsi="Verdana" w:cs="Verdana"/>
      <w:sz w:val="20"/>
      <w:lang w:val="en-US" w:eastAsia="en-US"/>
    </w:rPr>
  </w:style>
  <w:style w:type="paragraph" w:customStyle="1" w:styleId="af7">
    <w:name w:val=" Знак Знак Знак Знак Знак Знак Знак"/>
    <w:basedOn w:val="a0"/>
    <w:rsid w:val="008E479C"/>
    <w:pPr>
      <w:suppressAutoHyphens w:val="0"/>
    </w:pPr>
    <w:rPr>
      <w:rFonts w:ascii="Verdana" w:hAnsi="Verdana" w:cs="Verdana"/>
      <w:sz w:val="20"/>
      <w:lang w:val="en-US" w:eastAsia="en-US"/>
    </w:rPr>
  </w:style>
  <w:style w:type="character" w:customStyle="1" w:styleId="rvts27">
    <w:name w:val="rvts27"/>
    <w:basedOn w:val="a1"/>
    <w:rsid w:val="008E479C"/>
  </w:style>
  <w:style w:type="paragraph" w:customStyle="1" w:styleId="CharChar0">
    <w:name w:val=" Знак Знак Знак Знак Знак Char Char Знак Знак Знак Знак Знак Знак Знак Знак Знак Знак Знак Знак Знак Знак Знак Знак Знак Знак Знак"/>
    <w:basedOn w:val="a0"/>
    <w:rsid w:val="008E479C"/>
    <w:pPr>
      <w:suppressAutoHyphens w:val="0"/>
    </w:pPr>
    <w:rPr>
      <w:rFonts w:ascii="Verdana" w:hAnsi="Verdana" w:cs="Verdana"/>
      <w:sz w:val="20"/>
      <w:lang w:val="en-US" w:eastAsia="en-US"/>
    </w:rPr>
  </w:style>
  <w:style w:type="paragraph" w:customStyle="1" w:styleId="Default">
    <w:name w:val="Default"/>
    <w:rsid w:val="008E47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tejustify">
    <w:name w:val="rtejustify"/>
    <w:basedOn w:val="a0"/>
    <w:rsid w:val="008E479C"/>
    <w:pPr>
      <w:suppressAutoHyphens w:val="0"/>
      <w:spacing w:before="100" w:beforeAutospacing="1" w:after="100" w:afterAutospacing="1"/>
    </w:pPr>
    <w:rPr>
      <w:sz w:val="24"/>
      <w:szCs w:val="24"/>
      <w:lang w:val="ru-RU" w:eastAsia="ru-RU"/>
    </w:rPr>
  </w:style>
  <w:style w:type="paragraph" w:customStyle="1" w:styleId="rtejustifyrteindent1">
    <w:name w:val="rtejustify rteindent1"/>
    <w:basedOn w:val="a0"/>
    <w:rsid w:val="008E479C"/>
    <w:pPr>
      <w:suppressAutoHyphens w:val="0"/>
      <w:spacing w:before="100" w:beforeAutospacing="1" w:after="100" w:afterAutospacing="1"/>
    </w:pPr>
    <w:rPr>
      <w:sz w:val="24"/>
      <w:szCs w:val="24"/>
      <w:lang w:val="ru-RU" w:eastAsia="ru-RU"/>
    </w:rPr>
  </w:style>
  <w:style w:type="paragraph" w:customStyle="1" w:styleId="rtejustifyrteindent1rteindent2">
    <w:name w:val="rtejustify rteindent1 rteindent2"/>
    <w:basedOn w:val="a0"/>
    <w:rsid w:val="008E479C"/>
    <w:pPr>
      <w:suppressAutoHyphens w:val="0"/>
      <w:spacing w:before="100" w:beforeAutospacing="1" w:after="100" w:afterAutospacing="1"/>
    </w:pPr>
    <w:rPr>
      <w:sz w:val="24"/>
      <w:szCs w:val="24"/>
      <w:lang w:val="ru-RU" w:eastAsia="ru-RU"/>
    </w:rPr>
  </w:style>
  <w:style w:type="paragraph" w:styleId="13">
    <w:name w:val="toc 1"/>
    <w:basedOn w:val="a0"/>
    <w:next w:val="a0"/>
    <w:autoRedefine/>
    <w:semiHidden/>
    <w:rsid w:val="008E479C"/>
    <w:pPr>
      <w:tabs>
        <w:tab w:val="right" w:leader="dot" w:pos="9720"/>
      </w:tabs>
      <w:suppressAutoHyphens w:val="0"/>
      <w:jc w:val="both"/>
    </w:pPr>
    <w:rPr>
      <w:rFonts w:eastAsia="Arial Unicode MS"/>
      <w:sz w:val="24"/>
      <w:szCs w:val="24"/>
      <w:lang w:eastAsia="uk-UA"/>
    </w:rPr>
  </w:style>
  <w:style w:type="paragraph" w:customStyle="1" w:styleId="14">
    <w:name w:val="Обычный1"/>
    <w:rsid w:val="008E479C"/>
    <w:pPr>
      <w:spacing w:after="0" w:line="240" w:lineRule="auto"/>
    </w:pPr>
    <w:rPr>
      <w:rFonts w:ascii="Times New Roman" w:eastAsia="Times New Roman" w:hAnsi="Times New Roman" w:cs="Times New Roman"/>
      <w:sz w:val="20"/>
      <w:szCs w:val="20"/>
      <w:lang w:val="uk-UA" w:eastAsia="ru-RU"/>
    </w:rPr>
  </w:style>
  <w:style w:type="paragraph" w:customStyle="1" w:styleId="af8">
    <w:name w:val=" Знак Знак Знак"/>
    <w:basedOn w:val="a0"/>
    <w:rsid w:val="008E479C"/>
    <w:pPr>
      <w:suppressAutoHyphens w:val="0"/>
    </w:pPr>
    <w:rPr>
      <w:rFonts w:ascii="Verdana" w:hAnsi="Verdana" w:cs="Verdana"/>
      <w:sz w:val="20"/>
      <w:lang w:val="en-US" w:eastAsia="en-US"/>
    </w:rPr>
  </w:style>
  <w:style w:type="paragraph" w:customStyle="1" w:styleId="CharChar1">
    <w:name w:val="Знак Знак Знак Знак Знак Char Char Знак Знак Знак Знак Знак Знак Знак"/>
    <w:basedOn w:val="a0"/>
    <w:rsid w:val="008E479C"/>
    <w:pPr>
      <w:suppressAutoHyphens w:val="0"/>
    </w:pPr>
    <w:rPr>
      <w:rFonts w:ascii="Verdana" w:hAnsi="Verdana" w:cs="Verdana"/>
      <w:sz w:val="20"/>
      <w:lang w:val="en-US" w:eastAsia="en-US"/>
    </w:rPr>
  </w:style>
  <w:style w:type="paragraph" w:customStyle="1" w:styleId="af9">
    <w:name w:val="Îáû÷íûé"/>
    <w:rsid w:val="008E479C"/>
    <w:pPr>
      <w:spacing w:after="0" w:line="240" w:lineRule="auto"/>
    </w:pPr>
    <w:rPr>
      <w:rFonts w:ascii="Times New Roman" w:eastAsia="Times New Roman" w:hAnsi="Times New Roman" w:cs="Times New Roman"/>
      <w:sz w:val="20"/>
      <w:szCs w:val="20"/>
      <w:lang w:eastAsia="ru-RU"/>
    </w:rPr>
  </w:style>
  <w:style w:type="paragraph" w:customStyle="1" w:styleId="afa">
    <w:name w:val="Знак Знак Знак Знак Знак Знак Знак"/>
    <w:basedOn w:val="a0"/>
    <w:rsid w:val="008E479C"/>
    <w:pPr>
      <w:suppressAutoHyphens w:val="0"/>
      <w:ind w:firstLine="720"/>
    </w:pPr>
    <w:rPr>
      <w:rFonts w:ascii="Verdana" w:hAnsi="Verdana" w:cs="Verdana"/>
      <w:sz w:val="20"/>
      <w:lang w:val="en-US" w:eastAsia="en-US"/>
    </w:rPr>
  </w:style>
  <w:style w:type="paragraph" w:customStyle="1" w:styleId="Iauiue">
    <w:name w:val="Iau?iue"/>
    <w:rsid w:val="008E479C"/>
    <w:pPr>
      <w:spacing w:after="0" w:line="240" w:lineRule="auto"/>
    </w:pPr>
    <w:rPr>
      <w:rFonts w:ascii="Times New Roman" w:eastAsia="Times New Roman" w:hAnsi="Times New Roman" w:cs="Times New Roman"/>
      <w:b/>
      <w:sz w:val="20"/>
      <w:szCs w:val="20"/>
      <w:lang w:val="en-GB" w:eastAsia="ru-RU"/>
    </w:rPr>
  </w:style>
  <w:style w:type="paragraph" w:customStyle="1" w:styleId="CharChar2">
    <w:name w:val="Знак Знак Знак Знак Знак Char Char Знак Знак Знак Знак Знак Знак Знак Знак Знак Знак Знак Знак Знак"/>
    <w:basedOn w:val="a0"/>
    <w:rsid w:val="008E479C"/>
    <w:pPr>
      <w:suppressAutoHyphens w:val="0"/>
    </w:pPr>
    <w:rPr>
      <w:rFonts w:ascii="Verdana" w:hAnsi="Verdana" w:cs="Verdana"/>
      <w:sz w:val="20"/>
      <w:lang w:val="en-US" w:eastAsia="en-US"/>
    </w:rPr>
  </w:style>
  <w:style w:type="paragraph" w:customStyle="1" w:styleId="CharChar3">
    <w:name w:val=" Знак Знак Знак Знак Знак Char Char Знак Знак Знак Знак Знак Знак Знак Знак Знак Знак Знак Знак Знак"/>
    <w:basedOn w:val="a0"/>
    <w:rsid w:val="008E479C"/>
    <w:pPr>
      <w:suppressAutoHyphens w:val="0"/>
    </w:pPr>
    <w:rPr>
      <w:rFonts w:ascii="Verdana" w:hAnsi="Verdana" w:cs="Verdana"/>
      <w:sz w:val="20"/>
      <w:lang w:val="en-US" w:eastAsia="en-US"/>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8E479C"/>
    <w:pPr>
      <w:suppressAutoHyphens w:val="0"/>
    </w:pPr>
    <w:rPr>
      <w:rFonts w:ascii="Verdana" w:hAnsi="Verdana" w:cs="Verdana"/>
      <w:sz w:val="20"/>
      <w:lang w:val="en-US" w:eastAsia="en-US"/>
    </w:rPr>
  </w:style>
  <w:style w:type="paragraph" w:customStyle="1" w:styleId="310">
    <w:name w:val="Основной текст 31"/>
    <w:basedOn w:val="a0"/>
    <w:rsid w:val="008E479C"/>
    <w:pPr>
      <w:jc w:val="both"/>
    </w:pPr>
    <w:rPr>
      <w:rFonts w:ascii="Arial" w:hAnsi="Arial"/>
      <w:sz w:val="24"/>
    </w:rPr>
  </w:style>
  <w:style w:type="paragraph" w:styleId="afc">
    <w:name w:val="List Paragraph"/>
    <w:basedOn w:val="a0"/>
    <w:uiPriority w:val="34"/>
    <w:qFormat/>
    <w:rsid w:val="008E479C"/>
    <w:pPr>
      <w:widowControl w:val="0"/>
      <w:suppressAutoHyphens w:val="0"/>
      <w:adjustRightInd w:val="0"/>
      <w:spacing w:line="360" w:lineRule="atLeast"/>
      <w:ind w:left="720"/>
      <w:contextualSpacing/>
      <w:jc w:val="both"/>
    </w:pPr>
    <w:rPr>
      <w:sz w:val="20"/>
      <w:lang w:val="ru-RU" w:eastAsia="ru-RU"/>
    </w:rPr>
  </w:style>
  <w:style w:type="character" w:customStyle="1" w:styleId="35">
    <w:name w:val=" Знак3"/>
    <w:rsid w:val="008E479C"/>
    <w:rPr>
      <w:rFonts w:eastAsia="Calibri"/>
      <w:sz w:val="22"/>
      <w:szCs w:val="22"/>
      <w:lang w:eastAsia="en-US"/>
    </w:rPr>
  </w:style>
  <w:style w:type="paragraph" w:customStyle="1" w:styleId="NoSpacing">
    <w:name w:val="No Spacing"/>
    <w:rsid w:val="008E479C"/>
    <w:pPr>
      <w:spacing w:after="0" w:line="240" w:lineRule="auto"/>
    </w:pPr>
    <w:rPr>
      <w:rFonts w:ascii="Calibri" w:eastAsia="Times New Roman" w:hAnsi="Calibri" w:cs="Times New Roman"/>
    </w:rPr>
  </w:style>
  <w:style w:type="paragraph" w:customStyle="1" w:styleId="15">
    <w:name w:val=" Знак Знак Знак Знак Знак Знак Знак Знак Знак Знак Знак Знак1"/>
    <w:basedOn w:val="a0"/>
    <w:rsid w:val="008E479C"/>
    <w:pPr>
      <w:suppressAutoHyphens w:val="0"/>
      <w:ind w:firstLine="720"/>
    </w:pPr>
    <w:rPr>
      <w:rFonts w:ascii="Verdana" w:hAnsi="Verdana" w:cs="Verdana"/>
      <w:sz w:val="20"/>
      <w:lang w:val="en-US" w:eastAsia="en-US"/>
    </w:rPr>
  </w:style>
  <w:style w:type="paragraph" w:customStyle="1" w:styleId="51">
    <w:name w:val="заголовок 5"/>
    <w:basedOn w:val="a0"/>
    <w:next w:val="a0"/>
    <w:rsid w:val="008E479C"/>
    <w:pPr>
      <w:suppressAutoHyphens w:val="0"/>
      <w:autoSpaceDE w:val="0"/>
      <w:autoSpaceDN w:val="0"/>
      <w:spacing w:before="240" w:after="60"/>
    </w:pPr>
    <w:rPr>
      <w:rFonts w:ascii="Arial" w:hAnsi="Arial" w:cs="Arial"/>
      <w:sz w:val="22"/>
      <w:szCs w:val="22"/>
      <w:lang w:val="en-US" w:eastAsia="ru-RU"/>
    </w:rPr>
  </w:style>
  <w:style w:type="paragraph" w:customStyle="1" w:styleId="61">
    <w:name w:val="заголовок 6"/>
    <w:basedOn w:val="a0"/>
    <w:next w:val="a0"/>
    <w:rsid w:val="008E479C"/>
    <w:pPr>
      <w:suppressAutoHyphens w:val="0"/>
      <w:autoSpaceDE w:val="0"/>
      <w:autoSpaceDN w:val="0"/>
      <w:spacing w:before="240" w:after="60"/>
    </w:pPr>
    <w:rPr>
      <w:i/>
      <w:iCs/>
      <w:sz w:val="22"/>
      <w:szCs w:val="22"/>
      <w:lang w:val="en-US" w:eastAsia="ru-RU"/>
    </w:rPr>
  </w:style>
  <w:style w:type="paragraph" w:customStyle="1" w:styleId="16">
    <w:name w:val="Абзац списка1"/>
    <w:basedOn w:val="a0"/>
    <w:qFormat/>
    <w:rsid w:val="008E479C"/>
    <w:pPr>
      <w:suppressAutoHyphens w:val="0"/>
      <w:spacing w:after="200" w:line="276" w:lineRule="auto"/>
      <w:ind w:left="720"/>
      <w:contextualSpacing/>
    </w:pPr>
    <w:rPr>
      <w:rFonts w:ascii="Calibri" w:eastAsia="Calibri" w:hAnsi="Calibri"/>
      <w:sz w:val="22"/>
      <w:szCs w:val="22"/>
      <w:lang w:eastAsia="en-US"/>
    </w:rPr>
  </w:style>
  <w:style w:type="paragraph" w:customStyle="1" w:styleId="a">
    <w:name w:val="ДинШапкаРеквиз"/>
    <w:basedOn w:val="a0"/>
    <w:autoRedefine/>
    <w:rsid w:val="008E479C"/>
    <w:pPr>
      <w:widowControl w:val="0"/>
      <w:numPr>
        <w:numId w:val="1"/>
      </w:numPr>
      <w:suppressAutoHyphens w:val="0"/>
      <w:ind w:left="0" w:firstLine="0"/>
      <w:jc w:val="both"/>
    </w:pPr>
    <w:rPr>
      <w:color w:val="000000"/>
      <w:sz w:val="24"/>
      <w:szCs w:val="24"/>
      <w:lang w:eastAsia="ru-RU"/>
    </w:rPr>
  </w:style>
  <w:style w:type="paragraph" w:customStyle="1" w:styleId="rvps2">
    <w:name w:val="rvps2"/>
    <w:basedOn w:val="a0"/>
    <w:rsid w:val="008E479C"/>
    <w:pPr>
      <w:suppressAutoHyphens w:val="0"/>
      <w:spacing w:before="100" w:beforeAutospacing="1" w:after="100" w:afterAutospacing="1"/>
    </w:pPr>
    <w:rPr>
      <w:sz w:val="24"/>
      <w:szCs w:val="24"/>
      <w:lang w:eastAsia="uk-UA"/>
    </w:rPr>
  </w:style>
  <w:style w:type="paragraph" w:customStyle="1" w:styleId="StyleZakonu">
    <w:name w:val="StyleZakonu"/>
    <w:basedOn w:val="a0"/>
    <w:link w:val="StyleZakonu0"/>
    <w:rsid w:val="008E479C"/>
    <w:pPr>
      <w:suppressAutoHyphens w:val="0"/>
      <w:spacing w:after="60" w:line="220" w:lineRule="exact"/>
      <w:ind w:firstLine="284"/>
      <w:jc w:val="both"/>
    </w:pPr>
    <w:rPr>
      <w:sz w:val="20"/>
      <w:lang w:eastAsia="ru-RU"/>
    </w:rPr>
  </w:style>
  <w:style w:type="character" w:customStyle="1" w:styleId="StyleZakonu0">
    <w:name w:val="StyleZakonu Знак"/>
    <w:link w:val="StyleZakonu"/>
    <w:locked/>
    <w:rsid w:val="008E479C"/>
    <w:rPr>
      <w:rFonts w:ascii="Times New Roman" w:eastAsia="Times New Roman" w:hAnsi="Times New Roman" w:cs="Times New Roman"/>
      <w:sz w:val="20"/>
      <w:szCs w:val="20"/>
      <w:lang w:eastAsia="ru-RU"/>
    </w:rPr>
  </w:style>
  <w:style w:type="paragraph" w:customStyle="1" w:styleId="afd">
    <w:name w:val="Обычный для комментария"/>
    <w:basedOn w:val="a0"/>
    <w:link w:val="afe"/>
    <w:rsid w:val="008E479C"/>
    <w:pPr>
      <w:suppressAutoHyphens w:val="0"/>
      <w:spacing w:line="360" w:lineRule="auto"/>
      <w:ind w:firstLine="454"/>
      <w:jc w:val="both"/>
    </w:pPr>
    <w:rPr>
      <w:sz w:val="24"/>
      <w:szCs w:val="24"/>
      <w:lang w:eastAsia="ru-RU"/>
    </w:rPr>
  </w:style>
  <w:style w:type="character" w:customStyle="1" w:styleId="afe">
    <w:name w:val="Обычный для комментария Знак"/>
    <w:link w:val="afd"/>
    <w:rsid w:val="008E479C"/>
    <w:rPr>
      <w:rFonts w:ascii="Times New Roman" w:eastAsia="Times New Roman" w:hAnsi="Times New Roman" w:cs="Times New Roman"/>
      <w:sz w:val="24"/>
      <w:szCs w:val="24"/>
      <w:lang w:eastAsia="ru-RU"/>
    </w:rPr>
  </w:style>
  <w:style w:type="paragraph" w:styleId="aff">
    <w:name w:val="Plain Text"/>
    <w:basedOn w:val="a0"/>
    <w:link w:val="aff0"/>
    <w:rsid w:val="008E479C"/>
    <w:pPr>
      <w:suppressAutoHyphens w:val="0"/>
    </w:pPr>
    <w:rPr>
      <w:rFonts w:ascii="Courier New" w:hAnsi="Courier New"/>
      <w:sz w:val="20"/>
      <w:lang w:val="ru-RU" w:eastAsia="ru-RU"/>
    </w:rPr>
  </w:style>
  <w:style w:type="character" w:customStyle="1" w:styleId="aff0">
    <w:name w:val="Текст Знак"/>
    <w:basedOn w:val="a1"/>
    <w:link w:val="aff"/>
    <w:rsid w:val="008E479C"/>
    <w:rPr>
      <w:rFonts w:ascii="Courier New" w:eastAsia="Times New Roman" w:hAnsi="Courier New" w:cs="Times New Roman"/>
      <w:sz w:val="20"/>
      <w:szCs w:val="20"/>
      <w:lang w:eastAsia="ru-RU"/>
    </w:rPr>
  </w:style>
  <w:style w:type="paragraph" w:customStyle="1" w:styleId="Style3">
    <w:name w:val="Style3"/>
    <w:basedOn w:val="a0"/>
    <w:rsid w:val="008E479C"/>
    <w:pPr>
      <w:widowControl w:val="0"/>
      <w:suppressAutoHyphens w:val="0"/>
      <w:autoSpaceDE w:val="0"/>
      <w:autoSpaceDN w:val="0"/>
      <w:adjustRightInd w:val="0"/>
    </w:pPr>
    <w:rPr>
      <w:sz w:val="24"/>
      <w:szCs w:val="24"/>
      <w:lang w:val="ru-RU" w:eastAsia="ru-RU"/>
    </w:rPr>
  </w:style>
  <w:style w:type="character" w:customStyle="1" w:styleId="FontStyle12">
    <w:name w:val="Font Style12"/>
    <w:rsid w:val="008E479C"/>
    <w:rPr>
      <w:rFonts w:ascii="Times New Roman" w:hAnsi="Times New Roman" w:cs="Times New Roman" w:hint="default"/>
      <w:b/>
      <w:bCs/>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hyperlink" Target="http://nbu.gov.ua/" TargetMode="External"/><Relationship Id="rId18" Type="http://schemas.openxmlformats.org/officeDocument/2006/relationships/hyperlink" Target="http://news.fmance.ua/" TargetMode="External"/><Relationship Id="rId26" Type="http://schemas.openxmlformats.org/officeDocument/2006/relationships/hyperlink" Target="http://www.ier.kiev.ua/" TargetMode="External"/><Relationship Id="rId3" Type="http://schemas.openxmlformats.org/officeDocument/2006/relationships/settings" Target="settings.xml"/><Relationship Id="rId21" Type="http://schemas.openxmlformats.org/officeDocument/2006/relationships/hyperlink" Target="http://www.bankrtit.com.ua/" TargetMode="External"/><Relationship Id="rId7" Type="http://schemas.openxmlformats.org/officeDocument/2006/relationships/hyperlink" Target="http://www.rada.gov.ua/" TargetMode="External"/><Relationship Id="rId12" Type="http://schemas.openxmlformats.org/officeDocument/2006/relationships/hyperlink" Target="http://bank.gov.ua/" TargetMode="External"/><Relationship Id="rId17" Type="http://schemas.openxmlformats.org/officeDocument/2006/relationships/hyperlink" Target="http://bin.com.ua/" TargetMode="External"/><Relationship Id="rId25" Type="http://schemas.openxmlformats.org/officeDocument/2006/relationships/hyperlink" Target="http://www.icps.kiev.ua/"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fv.gov.ua/" TargetMode="External"/><Relationship Id="rId20" Type="http://schemas.openxmlformats.org/officeDocument/2006/relationships/hyperlink" Target="http://www.bankruptcy.ua/" TargetMode="External"/><Relationship Id="rId29" Type="http://schemas.openxmlformats.org/officeDocument/2006/relationships/hyperlink" Target="http://www.uice.com.ua/" TargetMode="External"/><Relationship Id="rId1" Type="http://schemas.openxmlformats.org/officeDocument/2006/relationships/numbering" Target="numbering.xml"/><Relationship Id="rId6" Type="http://schemas.openxmlformats.org/officeDocument/2006/relationships/hyperlink" Target="http://www.amc.gov.ua/" TargetMode="External"/><Relationship Id="rId11" Type="http://schemas.openxmlformats.org/officeDocument/2006/relationships/hyperlink" Target="http://www.minfin/" TargetMode="External"/><Relationship Id="rId24" Type="http://schemas.openxmlformats.org/officeDocument/2006/relationships/hyperlink" Target="http://www.finservice.com.ua/" TargetMode="External"/><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www.pfts.com.ua/" TargetMode="External"/><Relationship Id="rId23" Type="http://schemas.openxmlformats.org/officeDocument/2006/relationships/hyperlink" Target="http://www.finmarket.info/" TargetMode="External"/><Relationship Id="rId28" Type="http://schemas.openxmlformats.org/officeDocument/2006/relationships/hyperlink" Target="http://www.ueplac.kiev.ua/" TargetMode="External"/><Relationship Id="rId10" Type="http://schemas.openxmlformats.org/officeDocument/2006/relationships/hyperlink" Target="http://www/" TargetMode="External"/><Relationship Id="rId19" Type="http://schemas.openxmlformats.org/officeDocument/2006/relationships/hyperlink" Target="http://www.antikrizis.ua/" TargetMode="External"/><Relationship Id="rId31" Type="http://schemas.openxmlformats.org/officeDocument/2006/relationships/hyperlink" Target="http://www.unlease.ru/" TargetMode="External"/><Relationship Id="rId4" Type="http://schemas.openxmlformats.org/officeDocument/2006/relationships/webSettings" Target="webSettings.xml"/><Relationship Id="rId9" Type="http://schemas.openxmlformats.org/officeDocument/2006/relationships/hyperlink" Target="http://www.dfp.gov/" TargetMode="External"/><Relationship Id="rId14" Type="http://schemas.openxmlformats.org/officeDocument/2006/relationships/hyperlink" Target="http://www.unia.com.ua/" TargetMode="External"/><Relationship Id="rId22" Type="http://schemas.openxmlformats.org/officeDocument/2006/relationships/hyperlink" Target="http://www.e-xecutive.ru/" TargetMode="External"/><Relationship Id="rId27" Type="http://schemas.openxmlformats.org/officeDocument/2006/relationships/hyperlink" Target="http://www/" TargetMode="External"/><Relationship Id="rId30" Type="http://schemas.openxmlformats.org/officeDocument/2006/relationships/hyperlink" Target="http://www.ukrcu.kie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6054</Words>
  <Characters>34512</Characters>
  <Application>Microsoft Office Word</Application>
  <DocSecurity>0</DocSecurity>
  <Lines>287</Lines>
  <Paragraphs>80</Paragraphs>
  <ScaleCrop>false</ScaleCrop>
  <Company/>
  <LinksUpToDate>false</LinksUpToDate>
  <CharactersWithSpaces>40486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2017-11-01T11:27:00Z</dcterms:created>
  <dcterms:modified xsi:type="dcterms:W3CDTF">2017-11-01T11:28:00Z</dcterms:modified>
</cp:coreProperties>
</file>