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91C1" w14:textId="77777777" w:rsidR="009D3C0C" w:rsidRPr="00965C2F" w:rsidRDefault="009D3C0C" w:rsidP="009D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65C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АКАДЕМІЧНА МОБІЛЬНІСТЬ</w:t>
      </w:r>
    </w:p>
    <w:p w14:paraId="457C9160" w14:textId="77777777" w:rsidR="009D3C0C" w:rsidRPr="00965C2F" w:rsidRDefault="009D3C0C" w:rsidP="009D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E1D7E1" w14:textId="77777777" w:rsidR="009D3C0C" w:rsidRPr="00965C2F" w:rsidRDefault="00965C2F" w:rsidP="00965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2F">
        <w:rPr>
          <w:rFonts w:ascii="Times New Roman" w:eastAsia="Times New Roman" w:hAnsi="Times New Roman" w:cs="Times New Roman"/>
          <w:sz w:val="24"/>
          <w:szCs w:val="24"/>
        </w:rPr>
        <w:t xml:space="preserve">Студенти та викладачі кафедри фінансового менеджменту беруть участь у програмах академічної мобільності в рамках </w:t>
      </w:r>
      <w:proofErr w:type="spellStart"/>
      <w:r w:rsidRPr="00965C2F">
        <w:rPr>
          <w:rFonts w:ascii="Times New Roman" w:eastAsia="Times New Roman" w:hAnsi="Times New Roman" w:cs="Times New Roman"/>
          <w:sz w:val="24"/>
          <w:szCs w:val="24"/>
        </w:rPr>
        <w:t>загальноуніверситетських</w:t>
      </w:r>
      <w:proofErr w:type="spellEnd"/>
      <w:r w:rsidRPr="00965C2F">
        <w:rPr>
          <w:rFonts w:ascii="Times New Roman" w:eastAsia="Times New Roman" w:hAnsi="Times New Roman" w:cs="Times New Roman"/>
          <w:sz w:val="24"/>
          <w:szCs w:val="24"/>
        </w:rPr>
        <w:t xml:space="preserve"> партнерських угод з іноземними університетами.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C0C" w:rsidRPr="00965C2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white"/>
        </w:rPr>
        <w:t>Академічна мобільність</w:t>
      </w:r>
      <w:r w:rsidR="009D3C0C"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створює </w:t>
      </w:r>
      <w:r w:rsidR="009D3C0C"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можливість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для</w:t>
      </w:r>
      <w:r w:rsidR="009D3C0C"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учасників освітнього процесу навчатися, стажуватися чи проводити наукову діяльність в іншому закладі  вищої освіти (науковій установі) на території України чи поза її межами.</w:t>
      </w:r>
      <w:r w:rsidR="009D3C0C" w:rsidRPr="00965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3C1EF" w14:textId="77777777" w:rsidR="009D3C0C" w:rsidRPr="00965C2F" w:rsidRDefault="009D3C0C" w:rsidP="00965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bCs/>
          <w:color w:val="222222"/>
          <w:sz w:val="24"/>
          <w:szCs w:val="24"/>
          <w:highlight w:val="white"/>
        </w:rPr>
        <w:t>Основними цілями академічної мобільності є:</w:t>
      </w:r>
    </w:p>
    <w:p w14:paraId="43D3B694" w14:textId="77777777" w:rsidR="009D3C0C" w:rsidRPr="00965C2F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підвищення якості вищої освіти;</w:t>
      </w:r>
    </w:p>
    <w:p w14:paraId="2C1033EB" w14:textId="77777777" w:rsidR="009D3C0C" w:rsidRPr="00965C2F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підвищення ефективності наукових досліджень;</w:t>
      </w:r>
    </w:p>
    <w:p w14:paraId="04A48448" w14:textId="77777777" w:rsidR="009D3C0C" w:rsidRPr="00965C2F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підвищення конкурентоспроможності випускників Академії на вітчизняному і міжнародному ринках освітніх послуг та праці;</w:t>
      </w:r>
    </w:p>
    <w:p w14:paraId="367383B1" w14:textId="77777777" w:rsidR="009D3C0C" w:rsidRPr="00965C2F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збагачення індивідуального досвіду здобувачів вищої освіти щодо інших моделей створення та поширення знань;</w:t>
      </w:r>
    </w:p>
    <w:p w14:paraId="088FE65C" w14:textId="77777777" w:rsidR="009D3C0C" w:rsidRPr="00965C2F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залучення світового інтелектуального потенціалу до вітчизняного освітнього процесу на основі двосторонніх та багатосторонніх угод (договорів) між закладами вищої освіти – партнерами;</w:t>
      </w:r>
    </w:p>
    <w:p w14:paraId="13850EB9" w14:textId="77777777" w:rsidR="009D3C0C" w:rsidRPr="00965C2F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встановлення внутрішніх та зовнішніх інтеграційних </w:t>
      </w:r>
      <w:proofErr w:type="spellStart"/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зв’язків</w:t>
      </w:r>
      <w:proofErr w:type="spellEnd"/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;</w:t>
      </w:r>
    </w:p>
    <w:p w14:paraId="729284A1" w14:textId="77777777" w:rsidR="009D3C0C" w:rsidRPr="000F1A1E" w:rsidRDefault="009D3C0C" w:rsidP="00965C2F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rPr>
          <w:color w:val="222222"/>
          <w:sz w:val="24"/>
          <w:szCs w:val="24"/>
          <w:highlight w:val="white"/>
        </w:rPr>
      </w:pP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гармонізація підходів до навчання закладів вищої освіти – партнерів.</w:t>
      </w:r>
    </w:p>
    <w:p w14:paraId="79F701E1" w14:textId="77777777" w:rsidR="000F1A1E" w:rsidRPr="000F1A1E" w:rsidRDefault="000F1A1E" w:rsidP="000F1A1E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0F1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Метою академічної </w:t>
      </w:r>
      <w:proofErr w:type="spellStart"/>
      <w:r w:rsidRPr="000F1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мобільністі</w:t>
      </w:r>
      <w:proofErr w:type="spellEnd"/>
      <w:r w:rsidRPr="000F1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учасників освітнього процесу є поглиблення інтеграції в український та міжнародний </w:t>
      </w:r>
      <w:proofErr w:type="spellStart"/>
      <w:r w:rsidRPr="000F1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освітньо</w:t>
      </w:r>
      <w:proofErr w:type="spellEnd"/>
      <w:r w:rsidRPr="000F1A1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-науковий простір, підвищення якості освіти та ефективності наукових досліджень.</w:t>
      </w:r>
    </w:p>
    <w:p w14:paraId="14101C70" w14:textId="77777777" w:rsidR="000F1A1E" w:rsidRDefault="000F1A1E" w:rsidP="002E6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Участь </w:t>
      </w:r>
      <w:r w:rsidR="00972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науково-педагогічного персоналу</w:t>
      </w:r>
      <w:r w:rsidRPr="0096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кафедри фінансового менеджменту в </w:t>
      </w:r>
      <w:r w:rsidR="002E6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="002E66B7" w:rsidRPr="002E66B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міжнародної академічної співпраці</w:t>
      </w:r>
      <w:r w:rsidR="002E66B7" w:rsidRPr="002E66B7">
        <w:rPr>
          <w:rFonts w:ascii="Times New Roman" w:hAnsi="Times New Roman" w:cs="Times New Roman"/>
          <w:sz w:val="24"/>
          <w:szCs w:val="24"/>
          <w:shd w:val="clear" w:color="auto" w:fill="FFFFFF"/>
        </w:rPr>
        <w:t> та </w:t>
      </w:r>
      <w:r w:rsidR="002E66B7" w:rsidRPr="002E66B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академічних</w:t>
      </w:r>
      <w:r w:rsidR="002E66B7" w:rsidRPr="002E6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обмінів </w:t>
      </w:r>
      <w:r w:rsidR="002E6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="002E66B7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2E6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6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програмі міжнародної мобільності </w:t>
      </w:r>
      <w:proofErr w:type="spellStart"/>
      <w:r w:rsidRPr="00965C2F">
        <w:rPr>
          <w:rFonts w:ascii="Times New Roman" w:eastAsia="Times New Roman" w:hAnsi="Times New Roman" w:cs="Times New Roman"/>
          <w:color w:val="000000"/>
          <w:sz w:val="24"/>
          <w:szCs w:val="24"/>
        </w:rPr>
        <w:t>Ерасмус</w:t>
      </w:r>
      <w:proofErr w:type="spellEnd"/>
      <w:r w:rsidRPr="00965C2F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передбачала наукові стажування у таких закордонних ВНЗ</w:t>
      </w:r>
      <w:r w:rsidRPr="00965C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1FA65D" w14:textId="77777777" w:rsidR="000F1A1E" w:rsidRPr="000F1A1E" w:rsidRDefault="000F1A1E" w:rsidP="000F1A1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E3E2808" w14:textId="77777777" w:rsidR="000F1A1E" w:rsidRPr="00C456A3" w:rsidRDefault="000F1A1E" w:rsidP="00C456A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Університет прикладних наук Каунаса, Вільнюський університет </w:t>
      </w:r>
      <w:r w:rsidR="001F1E22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Литва</w:t>
      </w:r>
      <w:r w:rsidR="001F1E22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52CA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2017 р</w:t>
      </w:r>
      <w:r w:rsidR="00D624E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доц. Сич О.А.</w:t>
      </w:r>
      <w:r w:rsidR="00B252CA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192AA7A" w14:textId="77777777" w:rsidR="00490125" w:rsidRPr="00C456A3" w:rsidRDefault="00490125" w:rsidP="00C456A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after="0" w:line="240" w:lineRule="auto"/>
        <w:ind w:left="993" w:hanging="284"/>
        <w:jc w:val="both"/>
        <w:rPr>
          <w:color w:val="000000"/>
          <w:sz w:val="24"/>
          <w:szCs w:val="24"/>
        </w:rPr>
      </w:pPr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Вроцлавський університет (Польща, 2018 р.</w:t>
      </w:r>
      <w:r w:rsidR="00D624E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доц. Сич О.А.</w:t>
      </w:r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2A2CF8E" w14:textId="77777777" w:rsidR="000F1A1E" w:rsidRPr="00C456A3" w:rsidRDefault="000F1A1E" w:rsidP="00C456A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after="0" w:line="240" w:lineRule="auto"/>
        <w:ind w:left="993" w:hanging="284"/>
        <w:jc w:val="both"/>
        <w:rPr>
          <w:iCs/>
          <w:color w:val="000000"/>
          <w:sz w:val="24"/>
          <w:szCs w:val="24"/>
        </w:rPr>
      </w:pPr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Державна вища техніко-економічна школа імені Броніслава Маркевича в Ярославі (</w:t>
      </w:r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Польща,  2017 р. - доц</w:t>
      </w:r>
      <w:bookmarkStart w:id="0" w:name="_Hlk124700219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Смолінська</w:t>
      </w:r>
      <w:proofErr w:type="spellEnd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С. Д., доц. </w:t>
      </w:r>
      <w:proofErr w:type="spellStart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Ясіновська</w:t>
      </w:r>
      <w:proofErr w:type="spellEnd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І.Ф.,</w:t>
      </w:r>
      <w:bookmarkEnd w:id="0"/>
      <w:r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7B014E21" w14:textId="77777777" w:rsidR="000F1A1E" w:rsidRPr="00C456A3" w:rsidRDefault="000F1A1E" w:rsidP="00C456A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Шяуляйський</w:t>
      </w:r>
      <w:proofErr w:type="spellEnd"/>
      <w:r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університет (Литва</w:t>
      </w:r>
      <w:r w:rsidR="00B252CA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24E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р. -</w:t>
      </w:r>
      <w:r w:rsidR="00B252CA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доц. </w:t>
      </w:r>
      <w:proofErr w:type="spellStart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Голинський</w:t>
      </w:r>
      <w:proofErr w:type="spellEnd"/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Ю.О., </w:t>
      </w:r>
      <w:r w:rsidR="00D624E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р. - </w:t>
      </w:r>
      <w:r w:rsidR="00D624E3" w:rsidRPr="00C456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доц. Сич О.А.</w:t>
      </w:r>
      <w:r w:rsidR="00D624E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C1F3621" w14:textId="67B8A265" w:rsidR="000F1A1E" w:rsidRDefault="000F1A1E" w:rsidP="00C456A3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6B44">
        <w:rPr>
          <w:rFonts w:ascii="Times New Roman" w:hAnsi="Times New Roman" w:cs="Times New Roman"/>
          <w:color w:val="000000"/>
          <w:sz w:val="24"/>
          <w:szCs w:val="24"/>
        </w:rPr>
        <w:t>Хемніцький</w:t>
      </w:r>
      <w:proofErr w:type="spellEnd"/>
      <w:r w:rsidRPr="00BD6B44">
        <w:rPr>
          <w:rFonts w:ascii="Times New Roman" w:hAnsi="Times New Roman" w:cs="Times New Roman"/>
          <w:color w:val="000000"/>
          <w:sz w:val="24"/>
          <w:szCs w:val="24"/>
        </w:rPr>
        <w:t xml:space="preserve"> техн</w:t>
      </w:r>
      <w:r w:rsidR="00692677">
        <w:rPr>
          <w:rFonts w:ascii="Times New Roman" w:hAnsi="Times New Roman" w:cs="Times New Roman"/>
          <w:color w:val="000000"/>
          <w:sz w:val="24"/>
          <w:szCs w:val="24"/>
        </w:rPr>
        <w:t>ологі</w:t>
      </w:r>
      <w:r w:rsidRPr="00BD6B44">
        <w:rPr>
          <w:rFonts w:ascii="Times New Roman" w:hAnsi="Times New Roman" w:cs="Times New Roman"/>
          <w:color w:val="000000"/>
          <w:sz w:val="24"/>
          <w:szCs w:val="24"/>
        </w:rPr>
        <w:t>чний університет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(Німеччина</w:t>
      </w:r>
      <w:r w:rsidR="00555A51">
        <w:rPr>
          <w:rFonts w:ascii="Times New Roman" w:hAnsi="Times New Roman" w:cs="Times New Roman"/>
          <w:color w:val="000000"/>
          <w:sz w:val="24"/>
          <w:szCs w:val="24"/>
        </w:rPr>
        <w:t>, 2022</w:t>
      </w:r>
      <w:r w:rsidR="00FA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A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A1978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FA1978" w:rsidRPr="00FA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978">
        <w:rPr>
          <w:rFonts w:ascii="Times New Roman" w:hAnsi="Times New Roman" w:cs="Times New Roman"/>
          <w:color w:val="000000"/>
          <w:sz w:val="24"/>
          <w:szCs w:val="24"/>
        </w:rPr>
        <w:t xml:space="preserve">доц. Слобода Л.О., доц. </w:t>
      </w:r>
      <w:proofErr w:type="spellStart"/>
      <w:r w:rsidR="00FA1978">
        <w:rPr>
          <w:rFonts w:ascii="Times New Roman" w:hAnsi="Times New Roman" w:cs="Times New Roman"/>
          <w:color w:val="000000"/>
          <w:sz w:val="24"/>
          <w:szCs w:val="24"/>
        </w:rPr>
        <w:t>Смолінська</w:t>
      </w:r>
      <w:proofErr w:type="spellEnd"/>
      <w:r w:rsidR="00FA1978">
        <w:rPr>
          <w:rFonts w:ascii="Times New Roman" w:hAnsi="Times New Roman" w:cs="Times New Roman"/>
          <w:color w:val="000000"/>
          <w:sz w:val="24"/>
          <w:szCs w:val="24"/>
        </w:rPr>
        <w:t xml:space="preserve"> С.Д.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6C90CA" w14:textId="77777777" w:rsidR="000F1A1E" w:rsidRPr="00965C2F" w:rsidRDefault="000F1A1E" w:rsidP="000F1A1E">
      <w:pPr>
        <w:shd w:val="clear" w:color="auto" w:fill="FFFFFF"/>
        <w:tabs>
          <w:tab w:val="left" w:pos="851"/>
          <w:tab w:val="left" w:pos="1134"/>
        </w:tabs>
        <w:spacing w:after="0" w:line="240" w:lineRule="auto"/>
        <w:rPr>
          <w:color w:val="222222"/>
          <w:sz w:val="24"/>
          <w:szCs w:val="24"/>
          <w:highlight w:val="white"/>
        </w:rPr>
      </w:pPr>
    </w:p>
    <w:p w14:paraId="63FB7883" w14:textId="77777777" w:rsidR="009D3C0C" w:rsidRDefault="009D3C0C" w:rsidP="00490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0F1A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>Участь</w:t>
      </w:r>
      <w:r w:rsidR="009725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</w:rPr>
        <w:t xml:space="preserve"> здобувачів вищої освіти</w:t>
      </w: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97253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спеціальності «Фінанси, банківська справа та страхування» (</w:t>
      </w:r>
      <w:r w:rsidR="00972531"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освітньої програми «Фінанси, митна та податкова справа»</w:t>
      </w:r>
      <w:r w:rsidR="0097253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 </w:t>
      </w:r>
      <w:r w:rsidR="0049012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у міжнародній співпраці, у </w:t>
      </w:r>
      <w:proofErr w:type="spellStart"/>
      <w:r w:rsidR="0049012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т.ч</w:t>
      </w:r>
      <w:proofErr w:type="spellEnd"/>
      <w:r w:rsidR="0049012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програм</w:t>
      </w:r>
      <w:r w:rsidR="0049012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ах</w:t>
      </w:r>
      <w:r w:rsidRPr="00965C2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академічної мобільності</w:t>
      </w:r>
      <w:r w:rsidR="002E66B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закордонних ВНЗ</w:t>
      </w:r>
      <w:r w:rsidR="0049012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:</w:t>
      </w:r>
    </w:p>
    <w:p w14:paraId="414B1F58" w14:textId="77777777" w:rsidR="001A2401" w:rsidRPr="001A2401" w:rsidRDefault="001A2401" w:rsidP="00965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</w:pPr>
    </w:p>
    <w:p w14:paraId="79FE4011" w14:textId="77777777" w:rsidR="009D3C0C" w:rsidRPr="00C456A3" w:rsidRDefault="009D3C0C" w:rsidP="00C456A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color w:val="222222"/>
          <w:sz w:val="24"/>
          <w:szCs w:val="24"/>
        </w:rPr>
      </w:pPr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Університет прикладних наук «Каунаська колегія» (Литва</w:t>
      </w:r>
      <w:r w:rsidR="00FF1594"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252CA"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2018 р.</w:t>
      </w:r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- Олександр Гнатенко, Клим Роман</w:t>
      </w:r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9ECC8DC" w14:textId="77777777" w:rsidR="009D3C0C" w:rsidRPr="00C456A3" w:rsidRDefault="009D3C0C" w:rsidP="00C456A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color w:val="222222"/>
          <w:sz w:val="24"/>
          <w:szCs w:val="24"/>
        </w:rPr>
      </w:pPr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Політехніка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Лодзька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(Польща</w:t>
      </w:r>
      <w:r w:rsidR="00FF1594"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252CA"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2020 р.</w:t>
      </w:r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Неллі Вольська</w:t>
      </w:r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7BE25CFC" w14:textId="77777777" w:rsidR="009D3C0C" w:rsidRPr="00C456A3" w:rsidRDefault="009D3C0C" w:rsidP="00C456A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color w:val="222222"/>
          <w:sz w:val="24"/>
          <w:szCs w:val="24"/>
          <w:highlight w:val="white"/>
        </w:rPr>
      </w:pP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Université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Paris-Est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Créteil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Val-de-Marne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(UPEC) (Франція</w:t>
      </w:r>
      <w:r w:rsidR="00FF1594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B252CA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2018 р.</w:t>
      </w:r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</w:t>
      </w:r>
      <w:r w:rsidR="00C456A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Михайло </w:t>
      </w:r>
      <w:proofErr w:type="spellStart"/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Бірченко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14:paraId="3616312C" w14:textId="77777777" w:rsidR="009D3C0C" w:rsidRPr="00C456A3" w:rsidRDefault="009D3C0C" w:rsidP="00C456A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Bronisław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Markiewicz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State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Higher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School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Technology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Economics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Jarosław</w:t>
      </w:r>
      <w:proofErr w:type="spellEnd"/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(Польща</w:t>
      </w:r>
      <w:r w:rsidR="00FF1594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B252CA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2018 р.</w:t>
      </w:r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 Юлія </w:t>
      </w:r>
      <w:proofErr w:type="spellStart"/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Борзак</w:t>
      </w:r>
      <w:proofErr w:type="spellEnd"/>
      <w:r w:rsidR="00C456A3"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C456A3" w:rsidRPr="00C456A3">
        <w:rPr>
          <w:rFonts w:ascii="Times New Roman" w:eastAsia="Times New Roman" w:hAnsi="Times New Roman" w:cs="Times New Roman"/>
          <w:color w:val="000000"/>
          <w:sz w:val="24"/>
          <w:szCs w:val="24"/>
        </w:rPr>
        <w:t>Роксолана Боднар</w:t>
      </w:r>
      <w:r w:rsidRPr="00C456A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14:paraId="0C69481E" w14:textId="77777777" w:rsidR="009D3C0C" w:rsidRPr="00C456A3" w:rsidRDefault="009D3C0C" w:rsidP="00C456A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color w:val="000000"/>
          <w:sz w:val="24"/>
          <w:szCs w:val="24"/>
        </w:rPr>
      </w:pPr>
      <w:proofErr w:type="spellStart"/>
      <w:r w:rsidRPr="00C456A3">
        <w:rPr>
          <w:rFonts w:ascii="Times New Roman" w:eastAsia="Times New Roman" w:hAnsi="Times New Roman" w:cs="Times New Roman"/>
          <w:sz w:val="24"/>
          <w:szCs w:val="24"/>
        </w:rPr>
        <w:t>Хіросацький</w:t>
      </w:r>
      <w:proofErr w:type="spellEnd"/>
      <w:r w:rsidRPr="00C456A3">
        <w:rPr>
          <w:rFonts w:ascii="Times New Roman" w:eastAsia="Times New Roman" w:hAnsi="Times New Roman" w:cs="Times New Roman"/>
          <w:sz w:val="24"/>
          <w:szCs w:val="24"/>
        </w:rPr>
        <w:t xml:space="preserve"> університет (</w:t>
      </w:r>
      <w:proofErr w:type="spellStart"/>
      <w:r w:rsidRPr="00C456A3">
        <w:rPr>
          <w:rFonts w:ascii="Times New Roman" w:eastAsia="Times New Roman" w:hAnsi="Times New Roman" w:cs="Times New Roman"/>
          <w:sz w:val="24"/>
          <w:szCs w:val="24"/>
        </w:rPr>
        <w:t>Hirosaki</w:t>
      </w:r>
      <w:proofErr w:type="spellEnd"/>
      <w:r w:rsidRPr="00C45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6A3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C456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2401" w:rsidRPr="00C456A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56A3">
        <w:rPr>
          <w:rFonts w:ascii="Times New Roman" w:eastAsia="Times New Roman" w:hAnsi="Times New Roman" w:cs="Times New Roman"/>
          <w:sz w:val="24"/>
          <w:szCs w:val="24"/>
        </w:rPr>
        <w:t>Японія</w:t>
      </w:r>
      <w:r w:rsidR="00FF1594" w:rsidRPr="00C45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52CA" w:rsidRPr="00C456A3">
        <w:rPr>
          <w:rFonts w:ascii="Times New Roman" w:eastAsia="Times New Roman" w:hAnsi="Times New Roman" w:cs="Times New Roman"/>
          <w:sz w:val="24"/>
          <w:szCs w:val="24"/>
        </w:rPr>
        <w:t>2022 р.</w:t>
      </w:r>
      <w:r w:rsidR="00C456A3" w:rsidRPr="00C456A3">
        <w:rPr>
          <w:rFonts w:ascii="Times New Roman" w:eastAsia="Times New Roman" w:hAnsi="Times New Roman" w:cs="Times New Roman"/>
          <w:sz w:val="24"/>
          <w:szCs w:val="24"/>
        </w:rPr>
        <w:t xml:space="preserve"> - Натан  Виговський</w:t>
      </w:r>
      <w:r w:rsidR="001A2401" w:rsidRPr="00C456A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00664A" w14:textId="034A681F" w:rsidR="009D3C0C" w:rsidRPr="00692677" w:rsidRDefault="00BD6B44" w:rsidP="00C456A3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2677">
        <w:rPr>
          <w:rFonts w:ascii="Times New Roman" w:hAnsi="Times New Roman" w:cs="Times New Roman"/>
          <w:color w:val="000000"/>
          <w:sz w:val="24"/>
          <w:szCs w:val="24"/>
        </w:rPr>
        <w:t>Хемніцький</w:t>
      </w:r>
      <w:proofErr w:type="spellEnd"/>
      <w:r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технологічний </w:t>
      </w:r>
      <w:r w:rsidRPr="00692677">
        <w:rPr>
          <w:rFonts w:ascii="Times New Roman" w:hAnsi="Times New Roman" w:cs="Times New Roman"/>
          <w:color w:val="000000"/>
          <w:sz w:val="24"/>
          <w:szCs w:val="24"/>
        </w:rPr>
        <w:t>університет</w:t>
      </w:r>
      <w:r w:rsidR="001A2401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92677">
        <w:rPr>
          <w:rFonts w:ascii="Times New Roman" w:hAnsi="Times New Roman" w:cs="Times New Roman"/>
          <w:color w:val="000000"/>
          <w:sz w:val="24"/>
          <w:szCs w:val="24"/>
        </w:rPr>
        <w:t>Німеччина</w:t>
      </w:r>
      <w:r w:rsidR="00555A51" w:rsidRPr="00692677">
        <w:rPr>
          <w:rFonts w:ascii="Times New Roman" w:hAnsi="Times New Roman" w:cs="Times New Roman"/>
          <w:color w:val="000000"/>
          <w:sz w:val="24"/>
          <w:szCs w:val="24"/>
        </w:rPr>
        <w:t>, 2022 р.</w:t>
      </w:r>
      <w:r w:rsidR="00C456A3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>Цюник</w:t>
      </w:r>
      <w:proofErr w:type="spellEnd"/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Софія,</w:t>
      </w:r>
      <w:r w:rsidR="00C456A3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Карет</w:t>
      </w:r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Уляна</w:t>
      </w:r>
      <w:r w:rsidR="00C456A3" w:rsidRPr="006926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Юрченко Ілона, </w:t>
      </w:r>
      <w:proofErr w:type="spellStart"/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>Миколів</w:t>
      </w:r>
      <w:proofErr w:type="spellEnd"/>
      <w:r w:rsidR="00692677" w:rsidRPr="00692677">
        <w:rPr>
          <w:rFonts w:ascii="Times New Roman" w:hAnsi="Times New Roman" w:cs="Times New Roman"/>
          <w:color w:val="000000"/>
          <w:sz w:val="24"/>
          <w:szCs w:val="24"/>
        </w:rPr>
        <w:t xml:space="preserve"> Юлія)</w:t>
      </w:r>
    </w:p>
    <w:p w14:paraId="3060F1FC" w14:textId="77777777" w:rsidR="006F4DDB" w:rsidRPr="00BD6B44" w:rsidRDefault="006F4DDB" w:rsidP="00BD6B44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026DE" w14:textId="77777777" w:rsidR="009D3C0C" w:rsidRPr="00965C2F" w:rsidRDefault="009D3C0C" w:rsidP="00965C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C4FCFB7" w14:textId="77777777" w:rsidR="000F1A1E" w:rsidRPr="000F1A1E" w:rsidRDefault="000F1A1E" w:rsidP="000F1A1E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CE07ABD" w14:textId="77777777" w:rsidR="000F1A1E" w:rsidRPr="001A2401" w:rsidRDefault="000F1A1E" w:rsidP="001A2401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1A1E" w:rsidRPr="001A24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37F"/>
    <w:multiLevelType w:val="hybridMultilevel"/>
    <w:tmpl w:val="4C06CF36"/>
    <w:lvl w:ilvl="0" w:tplc="7710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91405B"/>
    <w:multiLevelType w:val="multilevel"/>
    <w:tmpl w:val="CDCA50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7F696E"/>
    <w:multiLevelType w:val="multilevel"/>
    <w:tmpl w:val="FCC6C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295DD0"/>
    <w:multiLevelType w:val="hybridMultilevel"/>
    <w:tmpl w:val="618A3FE2"/>
    <w:lvl w:ilvl="0" w:tplc="77101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342D53"/>
    <w:multiLevelType w:val="hybridMultilevel"/>
    <w:tmpl w:val="0668326E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9403A8"/>
    <w:multiLevelType w:val="hybridMultilevel"/>
    <w:tmpl w:val="C140548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122C73"/>
    <w:multiLevelType w:val="multilevel"/>
    <w:tmpl w:val="D3CCD4CC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 w16cid:durableId="825632842">
    <w:abstractNumId w:val="2"/>
  </w:num>
  <w:num w:numId="2" w16cid:durableId="1421676354">
    <w:abstractNumId w:val="4"/>
  </w:num>
  <w:num w:numId="3" w16cid:durableId="587350462">
    <w:abstractNumId w:val="6"/>
  </w:num>
  <w:num w:numId="4" w16cid:durableId="205994010">
    <w:abstractNumId w:val="1"/>
  </w:num>
  <w:num w:numId="5" w16cid:durableId="1657952814">
    <w:abstractNumId w:val="5"/>
  </w:num>
  <w:num w:numId="6" w16cid:durableId="22176156">
    <w:abstractNumId w:val="0"/>
  </w:num>
  <w:num w:numId="7" w16cid:durableId="1459487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0C"/>
    <w:rsid w:val="000E57AE"/>
    <w:rsid w:val="000F1A1E"/>
    <w:rsid w:val="001A2401"/>
    <w:rsid w:val="001F1E22"/>
    <w:rsid w:val="00243B94"/>
    <w:rsid w:val="002E66B7"/>
    <w:rsid w:val="00490125"/>
    <w:rsid w:val="00514464"/>
    <w:rsid w:val="00555A51"/>
    <w:rsid w:val="00692677"/>
    <w:rsid w:val="006F4DDB"/>
    <w:rsid w:val="00887CB9"/>
    <w:rsid w:val="00895158"/>
    <w:rsid w:val="00965C2F"/>
    <w:rsid w:val="00972531"/>
    <w:rsid w:val="009D3C0C"/>
    <w:rsid w:val="00A73F4D"/>
    <w:rsid w:val="00B252CA"/>
    <w:rsid w:val="00B643AC"/>
    <w:rsid w:val="00BD6B44"/>
    <w:rsid w:val="00C456A3"/>
    <w:rsid w:val="00D624E3"/>
    <w:rsid w:val="00FA1978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3441"/>
  <w15:chartTrackingRefBased/>
  <w15:docId w15:val="{D93523A1-4035-45C4-8BAD-58A2C50B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C0C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0C"/>
    <w:pPr>
      <w:ind w:left="720"/>
      <w:contextualSpacing/>
    </w:pPr>
  </w:style>
  <w:style w:type="character" w:styleId="a4">
    <w:name w:val="Emphasis"/>
    <w:basedOn w:val="a0"/>
    <w:uiPriority w:val="20"/>
    <w:qFormat/>
    <w:rsid w:val="00490125"/>
    <w:rPr>
      <w:i/>
      <w:iCs/>
    </w:rPr>
  </w:style>
  <w:style w:type="character" w:styleId="a5">
    <w:name w:val="Strong"/>
    <w:basedOn w:val="a0"/>
    <w:uiPriority w:val="22"/>
    <w:qFormat/>
    <w:rsid w:val="00692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Юлія Шушкова</cp:lastModifiedBy>
  <cp:revision>21</cp:revision>
  <dcterms:created xsi:type="dcterms:W3CDTF">2023-01-24T08:10:00Z</dcterms:created>
  <dcterms:modified xsi:type="dcterms:W3CDTF">2023-02-02T19:07:00Z</dcterms:modified>
</cp:coreProperties>
</file>