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40" w:rsidRDefault="004C25AA" w:rsidP="00897FD6">
      <w:pPr>
        <w:rPr>
          <w:lang w:val="en-US"/>
        </w:rPr>
      </w:pPr>
      <w:r w:rsidRPr="004C25AA">
        <w:rPr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9" o:title=""/>
          </v:shape>
          <o:OLEObject Type="Embed" ProgID="Word.Document.8" ShapeID="_x0000_i1025" DrawAspect="Content" ObjectID="_1663573061" r:id="rId10">
            <o:FieldCodes>\s</o:FieldCodes>
          </o:OLEObject>
        </w:object>
      </w:r>
    </w:p>
    <w:p w:rsidR="004C25AA" w:rsidRPr="004C25AA" w:rsidRDefault="004C25AA" w:rsidP="00897FD6">
      <w:pPr>
        <w:rPr>
          <w:lang w:val="en-US"/>
        </w:rPr>
      </w:pPr>
    </w:p>
    <w:p w:rsidR="00897FD6" w:rsidRPr="00A11E88" w:rsidRDefault="00897FD6" w:rsidP="00897FD6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 xml:space="preserve">Програма навчальної дисципліни </w:t>
      </w:r>
      <w:r w:rsidRPr="00591BF7">
        <w:rPr>
          <w:sz w:val="24"/>
          <w:szCs w:val="24"/>
          <w:lang w:val="uk-UA"/>
        </w:rPr>
        <w:t xml:space="preserve"> </w:t>
      </w:r>
      <w:r w:rsidRPr="00897FD6">
        <w:rPr>
          <w:b/>
          <w:sz w:val="24"/>
          <w:szCs w:val="24"/>
          <w:u w:val="single"/>
          <w:lang w:val="uk-UA"/>
        </w:rPr>
        <w:t xml:space="preserve">« Управлінський </w:t>
      </w:r>
      <w:proofErr w:type="gramStart"/>
      <w:r w:rsidRPr="00897FD6">
        <w:rPr>
          <w:b/>
          <w:sz w:val="24"/>
          <w:szCs w:val="24"/>
          <w:u w:val="single"/>
          <w:lang w:val="uk-UA"/>
        </w:rPr>
        <w:t>обл</w:t>
      </w:r>
      <w:proofErr w:type="gramEnd"/>
      <w:r w:rsidRPr="00897FD6">
        <w:rPr>
          <w:b/>
          <w:sz w:val="24"/>
          <w:szCs w:val="24"/>
          <w:u w:val="single"/>
          <w:lang w:val="uk-UA"/>
        </w:rPr>
        <w:t>ік</w:t>
      </w:r>
      <w:r w:rsidRPr="00A11E88">
        <w:rPr>
          <w:b/>
          <w:sz w:val="24"/>
          <w:szCs w:val="24"/>
          <w:u w:val="single"/>
          <w:lang w:val="uk-UA"/>
        </w:rPr>
        <w:t>»</w:t>
      </w:r>
    </w:p>
    <w:p w:rsidR="00897FD6" w:rsidRPr="00591BF7" w:rsidRDefault="00897FD6" w:rsidP="00897FD6">
      <w:pPr>
        <w:rPr>
          <w:sz w:val="24"/>
          <w:szCs w:val="24"/>
          <w:lang w:val="uk-UA"/>
        </w:rPr>
      </w:pPr>
    </w:p>
    <w:p w:rsidR="00897FD6" w:rsidRPr="00A11E88" w:rsidRDefault="00897FD6" w:rsidP="00897FD6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 xml:space="preserve">07 «Управління та </w:t>
      </w:r>
      <w:proofErr w:type="gramStart"/>
      <w:r w:rsidRPr="00A11E88">
        <w:rPr>
          <w:b/>
          <w:sz w:val="24"/>
          <w:szCs w:val="24"/>
          <w:u w:val="single"/>
        </w:rPr>
        <w:t>адм</w:t>
      </w:r>
      <w:proofErr w:type="gramEnd"/>
      <w:r w:rsidRPr="00A11E88">
        <w:rPr>
          <w:b/>
          <w:sz w:val="24"/>
          <w:szCs w:val="24"/>
          <w:u w:val="single"/>
        </w:rPr>
        <w:t>іністрування»</w:t>
      </w:r>
    </w:p>
    <w:p w:rsidR="00897FD6" w:rsidRPr="00A11E88" w:rsidRDefault="00897FD6" w:rsidP="00897FD6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897FD6" w:rsidRPr="00C17C59" w:rsidRDefault="00897FD6" w:rsidP="00897FD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спеціалізації:  </w:t>
      </w:r>
      <w:r w:rsidRPr="00AA14E6">
        <w:rPr>
          <w:b/>
          <w:sz w:val="24"/>
          <w:szCs w:val="24"/>
          <w:u w:val="single"/>
          <w:lang w:val="uk-UA"/>
        </w:rPr>
        <w:t>Бухгалтерський облік</w:t>
      </w:r>
      <w:r w:rsidRPr="00C17C59">
        <w:rPr>
          <w:b/>
          <w:sz w:val="24"/>
          <w:szCs w:val="24"/>
          <w:u w:val="single"/>
          <w:lang w:val="uk-UA"/>
        </w:rPr>
        <w:t xml:space="preserve">, аналіз та </w:t>
      </w:r>
      <w:r>
        <w:rPr>
          <w:b/>
          <w:sz w:val="24"/>
          <w:szCs w:val="24"/>
          <w:u w:val="single"/>
          <w:lang w:val="uk-UA"/>
        </w:rPr>
        <w:t>аудит</w:t>
      </w:r>
      <w:r w:rsidRPr="00C17C59">
        <w:rPr>
          <w:sz w:val="24"/>
          <w:szCs w:val="24"/>
          <w:lang w:val="uk-UA"/>
        </w:rPr>
        <w:t xml:space="preserve"> </w:t>
      </w:r>
    </w:p>
    <w:p w:rsidR="00897FD6" w:rsidRPr="00591BF7" w:rsidRDefault="00897FD6" w:rsidP="00897FD6">
      <w:pPr>
        <w:rPr>
          <w:sz w:val="24"/>
          <w:szCs w:val="24"/>
        </w:rPr>
      </w:pPr>
      <w:r w:rsidRPr="00591BF7">
        <w:rPr>
          <w:sz w:val="24"/>
          <w:szCs w:val="24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897FD6" w:rsidRPr="00591BF7" w:rsidRDefault="00897FD6" w:rsidP="00897FD6">
      <w:pPr>
        <w:rPr>
          <w:sz w:val="24"/>
          <w:szCs w:val="24"/>
        </w:rPr>
      </w:pPr>
    </w:p>
    <w:p w:rsidR="00897FD6" w:rsidRPr="00591BF7" w:rsidRDefault="00897FD6" w:rsidP="00897FD6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BA42A4">
        <w:rPr>
          <w:sz w:val="24"/>
          <w:szCs w:val="24"/>
          <w:lang w:val="uk-UA"/>
        </w:rPr>
        <w:t>28</w:t>
      </w:r>
      <w:r>
        <w:rPr>
          <w:sz w:val="24"/>
          <w:szCs w:val="24"/>
        </w:rPr>
        <w:t xml:space="preserve">”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 w:rsidR="00BA42A4">
        <w:rPr>
          <w:sz w:val="24"/>
          <w:szCs w:val="24"/>
          <w:lang w:val="uk-UA"/>
        </w:rPr>
        <w:t>20</w:t>
      </w:r>
      <w:r>
        <w:rPr>
          <w:sz w:val="24"/>
          <w:szCs w:val="24"/>
        </w:rPr>
        <w:t xml:space="preserve"> року – </w:t>
      </w:r>
      <w:r w:rsidR="00A67A2E">
        <w:rPr>
          <w:sz w:val="24"/>
          <w:szCs w:val="24"/>
          <w:lang w:val="uk-UA"/>
        </w:rPr>
        <w:t>11</w:t>
      </w:r>
      <w:r>
        <w:rPr>
          <w:sz w:val="24"/>
          <w:szCs w:val="24"/>
          <w:lang w:val="uk-UA"/>
        </w:rPr>
        <w:t xml:space="preserve"> </w:t>
      </w:r>
      <w:r w:rsidRPr="00591BF7">
        <w:rPr>
          <w:sz w:val="24"/>
          <w:szCs w:val="24"/>
        </w:rPr>
        <w:t>с.</w:t>
      </w:r>
    </w:p>
    <w:p w:rsidR="00897FD6" w:rsidRPr="005F15F6" w:rsidRDefault="00897FD6" w:rsidP="00897FD6">
      <w:pPr>
        <w:rPr>
          <w:sz w:val="26"/>
          <w:szCs w:val="26"/>
        </w:rPr>
      </w:pPr>
    </w:p>
    <w:p w:rsidR="00897FD6" w:rsidRPr="00B62F42" w:rsidRDefault="00897FD6" w:rsidP="00897FD6">
      <w:pPr>
        <w:spacing w:line="40" w:lineRule="atLeast"/>
        <w:ind w:left="2880"/>
        <w:rPr>
          <w:sz w:val="24"/>
          <w:szCs w:val="24"/>
        </w:rPr>
      </w:pPr>
    </w:p>
    <w:p w:rsidR="00897FD6" w:rsidRPr="00DC6D6A" w:rsidRDefault="00897FD6" w:rsidP="00897FD6">
      <w:pPr>
        <w:spacing w:line="40" w:lineRule="atLeast"/>
        <w:ind w:left="2880"/>
        <w:rPr>
          <w:sz w:val="24"/>
          <w:szCs w:val="24"/>
          <w:lang w:val="uk-UA"/>
        </w:rPr>
      </w:pPr>
    </w:p>
    <w:p w:rsidR="00897FD6" w:rsidRPr="00B62F42" w:rsidRDefault="00897FD6" w:rsidP="00897FD6">
      <w:pPr>
        <w:rPr>
          <w:sz w:val="26"/>
          <w:szCs w:val="26"/>
        </w:rPr>
      </w:pPr>
    </w:p>
    <w:p w:rsidR="00897FD6" w:rsidRPr="005F15F6" w:rsidRDefault="00897FD6" w:rsidP="00897FD6">
      <w:pPr>
        <w:rPr>
          <w:sz w:val="26"/>
          <w:szCs w:val="26"/>
        </w:rPr>
      </w:pPr>
    </w:p>
    <w:p w:rsidR="00897FD6" w:rsidRPr="00F20F2E" w:rsidRDefault="00897FD6" w:rsidP="00897FD6">
      <w:pPr>
        <w:rPr>
          <w:b/>
          <w:sz w:val="24"/>
          <w:szCs w:val="24"/>
          <w:lang w:val="uk-UA"/>
        </w:rPr>
      </w:pPr>
      <w:r w:rsidRPr="00F20F2E">
        <w:rPr>
          <w:b/>
          <w:sz w:val="24"/>
          <w:szCs w:val="24"/>
        </w:rPr>
        <w:t>Розробник: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b/>
          <w:sz w:val="24"/>
          <w:szCs w:val="24"/>
        </w:rPr>
        <w:t>Шевців Л.Ю.,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sz w:val="24"/>
          <w:szCs w:val="24"/>
        </w:rPr>
        <w:t xml:space="preserve">доцент кафедри </w:t>
      </w:r>
      <w:proofErr w:type="gramStart"/>
      <w:r w:rsidRPr="00F20F2E">
        <w:rPr>
          <w:sz w:val="24"/>
          <w:szCs w:val="24"/>
        </w:rPr>
        <w:t>обл</w:t>
      </w:r>
      <w:proofErr w:type="gramEnd"/>
      <w:r w:rsidRPr="00F20F2E">
        <w:rPr>
          <w:sz w:val="24"/>
          <w:szCs w:val="24"/>
        </w:rPr>
        <w:t>іку і аудиту</w:t>
      </w:r>
      <w:r w:rsidRPr="00F20F2E">
        <w:rPr>
          <w:sz w:val="24"/>
          <w:szCs w:val="24"/>
          <w:lang w:val="uk-UA"/>
        </w:rPr>
        <w:t xml:space="preserve">, </w:t>
      </w:r>
      <w:r w:rsidRPr="00F20F2E">
        <w:rPr>
          <w:sz w:val="24"/>
          <w:szCs w:val="24"/>
        </w:rPr>
        <w:t>к.е.н., доцент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 xml:space="preserve">Розглянуто  та  ухвалено  на  засіданні  кафедри </w:t>
      </w:r>
      <w:proofErr w:type="gramStart"/>
      <w:r w:rsidRPr="00F20F2E">
        <w:rPr>
          <w:b/>
          <w:sz w:val="24"/>
          <w:szCs w:val="24"/>
          <w:u w:val="single"/>
          <w:lang w:val="uk-UA"/>
        </w:rPr>
        <w:t>обл</w:t>
      </w:r>
      <w:proofErr w:type="gramEnd"/>
      <w:r w:rsidRPr="00F20F2E">
        <w:rPr>
          <w:b/>
          <w:sz w:val="24"/>
          <w:szCs w:val="24"/>
          <w:u w:val="single"/>
          <w:lang w:val="uk-UA"/>
        </w:rPr>
        <w:t>іку і аудиту</w:t>
      </w:r>
      <w:r w:rsidRPr="00F20F2E">
        <w:rPr>
          <w:sz w:val="24"/>
          <w:szCs w:val="24"/>
          <w:u w:val="single"/>
          <w:lang w:val="uk-UA"/>
        </w:rPr>
        <w:t xml:space="preserve"> </w:t>
      </w:r>
    </w:p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“</w:t>
      </w:r>
      <w:r>
        <w:rPr>
          <w:sz w:val="24"/>
          <w:szCs w:val="24"/>
          <w:lang w:val="uk-UA"/>
        </w:rPr>
        <w:t>2</w:t>
      </w:r>
      <w:r w:rsidR="00F47002">
        <w:rPr>
          <w:sz w:val="24"/>
          <w:szCs w:val="24"/>
          <w:lang w:val="uk-UA"/>
        </w:rPr>
        <w:t>8</w:t>
      </w:r>
      <w:r w:rsidRPr="00F20F2E">
        <w:rPr>
          <w:sz w:val="24"/>
          <w:szCs w:val="24"/>
        </w:rPr>
        <w:t xml:space="preserve">” </w:t>
      </w:r>
      <w:r>
        <w:rPr>
          <w:sz w:val="24"/>
          <w:szCs w:val="24"/>
          <w:lang w:val="uk-UA"/>
        </w:rPr>
        <w:t>серп</w:t>
      </w:r>
      <w:r w:rsidRPr="00091E0A">
        <w:rPr>
          <w:sz w:val="24"/>
          <w:szCs w:val="24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20</w:t>
      </w:r>
      <w:r w:rsidRPr="00F20F2E"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  <w:lang w:val="uk-UA"/>
        </w:rPr>
      </w:pPr>
      <w:r w:rsidRPr="00F20F2E">
        <w:rPr>
          <w:sz w:val="24"/>
          <w:szCs w:val="24"/>
        </w:rPr>
        <w:t>Заві</w:t>
      </w:r>
      <w:r>
        <w:rPr>
          <w:sz w:val="24"/>
          <w:szCs w:val="24"/>
        </w:rPr>
        <w:t>дувач кафедри _____________  _</w:t>
      </w:r>
      <w:r w:rsidRPr="00F20F2E">
        <w:rPr>
          <w:sz w:val="24"/>
          <w:szCs w:val="24"/>
          <w:u w:val="single"/>
          <w:lang w:val="uk-UA"/>
        </w:rPr>
        <w:t>Романів</w:t>
      </w:r>
      <w:proofErr w:type="gramStart"/>
      <w:r w:rsidRPr="00F20F2E">
        <w:rPr>
          <w:sz w:val="24"/>
          <w:szCs w:val="24"/>
          <w:u w:val="single"/>
          <w:lang w:val="uk-UA"/>
        </w:rPr>
        <w:t xml:space="preserve"> Є.</w:t>
      </w:r>
      <w:proofErr w:type="gramEnd"/>
      <w:r w:rsidRPr="00F20F2E">
        <w:rPr>
          <w:sz w:val="24"/>
          <w:szCs w:val="24"/>
          <w:u w:val="single"/>
          <w:lang w:val="uk-UA"/>
        </w:rPr>
        <w:t>М</w:t>
      </w:r>
    </w:p>
    <w:p w:rsidR="00897FD6" w:rsidRPr="00AA5527" w:rsidRDefault="00897FD6" w:rsidP="00897FD6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</w:t>
      </w:r>
      <w:r>
        <w:rPr>
          <w:sz w:val="24"/>
          <w:szCs w:val="24"/>
        </w:rPr>
        <w:t xml:space="preserve"> </w:t>
      </w:r>
      <w:r w:rsidRPr="00AA5527">
        <w:t>(</w:t>
      </w:r>
      <w:proofErr w:type="gramStart"/>
      <w:r w:rsidRPr="00AA5527">
        <w:t>п</w:t>
      </w:r>
      <w:proofErr w:type="gramEnd"/>
      <w:r w:rsidRPr="00AA5527">
        <w:t>ідпис)           (прізвище, ініціали)</w:t>
      </w:r>
    </w:p>
    <w:p w:rsidR="00897FD6" w:rsidRPr="00AA5527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897FD6" w:rsidRPr="00F20F2E" w:rsidRDefault="00897FD6" w:rsidP="00897FD6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“</w:t>
      </w:r>
      <w:r w:rsidR="00F47002">
        <w:rPr>
          <w:sz w:val="24"/>
          <w:szCs w:val="24"/>
          <w:lang w:val="uk-UA"/>
        </w:rPr>
        <w:t>28</w:t>
      </w:r>
      <w:r w:rsidRPr="00F20F2E">
        <w:rPr>
          <w:sz w:val="24"/>
          <w:szCs w:val="24"/>
        </w:rPr>
        <w:t>”</w:t>
      </w:r>
      <w:r w:rsidRPr="00EB5D42">
        <w:rPr>
          <w:sz w:val="24"/>
          <w:szCs w:val="24"/>
        </w:rPr>
        <w:t xml:space="preserve"> </w:t>
      </w:r>
      <w:r>
        <w:rPr>
          <w:sz w:val="24"/>
          <w:szCs w:val="24"/>
          <w:u w:val="single"/>
          <w:lang w:val="uk-UA"/>
        </w:rPr>
        <w:t>серп</w:t>
      </w:r>
      <w:r w:rsidRPr="001508C7">
        <w:rPr>
          <w:sz w:val="24"/>
          <w:szCs w:val="24"/>
          <w:u w:val="single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20</w:t>
      </w:r>
      <w:r w:rsidRPr="00F20F2E"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Pr="005F15F6" w:rsidRDefault="00897FD6" w:rsidP="00897FD6"/>
    <w:p w:rsidR="00897FD6" w:rsidRDefault="00897FD6" w:rsidP="00897FD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F47002">
        <w:rPr>
          <w:sz w:val="24"/>
          <w:szCs w:val="24"/>
          <w:lang w:val="uk-UA"/>
        </w:rPr>
        <w:t>20</w:t>
      </w:r>
    </w:p>
    <w:p w:rsidR="00897FD6" w:rsidRDefault="00897FD6" w:rsidP="00897FD6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F47002">
        <w:rPr>
          <w:sz w:val="24"/>
          <w:szCs w:val="24"/>
          <w:lang w:val="uk-UA"/>
        </w:rPr>
        <w:t>20</w:t>
      </w:r>
      <w:r>
        <w:rPr>
          <w:sz w:val="24"/>
          <w:szCs w:val="24"/>
          <w:lang w:val="uk-UA"/>
        </w:rPr>
        <w:t xml:space="preserve"> рік</w:t>
      </w:r>
    </w:p>
    <w:p w:rsidR="00897FD6" w:rsidRDefault="00897FD6" w:rsidP="00897FD6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CA697E" w:rsidRDefault="00CA697E" w:rsidP="00FA425F">
      <w:pPr>
        <w:rPr>
          <w:lang w:val="uk-UA"/>
        </w:rPr>
      </w:pPr>
    </w:p>
    <w:p w:rsidR="00CA697E" w:rsidRPr="0042187E" w:rsidRDefault="00CA697E" w:rsidP="00CA697E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CA697E" w:rsidRPr="00167689" w:rsidRDefault="00CA697E" w:rsidP="00CA697E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CA697E" w:rsidRPr="00167689" w:rsidRDefault="00CA697E" w:rsidP="00CA697E">
      <w:pPr>
        <w:ind w:firstLine="709"/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Предметом навчальної дисципліни</w:t>
      </w:r>
      <w:r w:rsidRPr="00167689">
        <w:rPr>
          <w:b/>
          <w:sz w:val="24"/>
          <w:szCs w:val="24"/>
          <w:lang w:val="uk-UA"/>
        </w:rPr>
        <w:t xml:space="preserve"> </w:t>
      </w:r>
      <w:r w:rsidRPr="00167689">
        <w:rPr>
          <w:sz w:val="24"/>
          <w:szCs w:val="24"/>
          <w:lang w:val="uk-UA"/>
        </w:rPr>
        <w:t xml:space="preserve">«Управлінський облік» </w:t>
      </w:r>
      <w:r w:rsidRPr="00167689">
        <w:rPr>
          <w:i/>
          <w:sz w:val="24"/>
          <w:szCs w:val="24"/>
          <w:lang w:val="uk-UA"/>
        </w:rPr>
        <w:t xml:space="preserve"> </w:t>
      </w:r>
      <w:r w:rsidRPr="00167689">
        <w:rPr>
          <w:sz w:val="24"/>
          <w:szCs w:val="24"/>
          <w:lang w:val="uk-UA"/>
        </w:rPr>
        <w:t xml:space="preserve">є витрати виробництва, собівартість продукції та її калькулювання, доходи, фінансові результати за сегментами діяльності. </w:t>
      </w:r>
    </w:p>
    <w:p w:rsidR="00CA697E" w:rsidRPr="00167689" w:rsidRDefault="00CA697E" w:rsidP="00CA697E">
      <w:pPr>
        <w:ind w:firstLine="709"/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CA697E" w:rsidRPr="00167689" w:rsidRDefault="00CA697E" w:rsidP="00CA697E">
      <w:pPr>
        <w:pStyle w:val="9"/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167689">
        <w:rPr>
          <w:rFonts w:ascii="Times New Roman" w:hAnsi="Times New Roman"/>
          <w:sz w:val="24"/>
          <w:szCs w:val="24"/>
          <w:lang w:val="uk-UA"/>
        </w:rPr>
        <w:t xml:space="preserve">Мета </w:t>
      </w:r>
      <w:r w:rsidRPr="00167689">
        <w:rPr>
          <w:rFonts w:ascii="Times New Roman" w:hAnsi="Times New Roman" w:cs="Times New Roman"/>
          <w:sz w:val="24"/>
          <w:szCs w:val="24"/>
          <w:lang w:val="uk-UA"/>
        </w:rPr>
        <w:t>навчальної</w:t>
      </w:r>
      <w:r w:rsidRPr="00167689">
        <w:rPr>
          <w:rFonts w:ascii="Times New Roman" w:hAnsi="Times New Roman"/>
          <w:sz w:val="24"/>
          <w:szCs w:val="24"/>
          <w:lang w:val="uk-UA"/>
        </w:rPr>
        <w:t xml:space="preserve"> дисципліни: формування системи наукових знань з організації та методики управлінського обліку на підприємствах, його вдосконалення з урахуванням передового зарубіжного та вітчизняного досвіду.</w:t>
      </w:r>
    </w:p>
    <w:p w:rsidR="00CA697E" w:rsidRPr="00167689" w:rsidRDefault="00CA697E" w:rsidP="00CA697E">
      <w:pPr>
        <w:ind w:firstLine="709"/>
        <w:jc w:val="center"/>
        <w:rPr>
          <w:b/>
          <w:sz w:val="24"/>
          <w:szCs w:val="24"/>
          <w:lang w:val="uk-UA"/>
        </w:rPr>
      </w:pPr>
    </w:p>
    <w:p w:rsidR="00CA697E" w:rsidRPr="00167689" w:rsidRDefault="00CA697E" w:rsidP="00CA697E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CA697E" w:rsidRPr="00167689" w:rsidRDefault="00CA697E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формування інформаційної системи щодо управлінського обліку, його вдосконалення з урахуванням передового зарубіжного досвіду.</w:t>
      </w:r>
    </w:p>
    <w:p w:rsidR="00CA697E" w:rsidRPr="00167689" w:rsidRDefault="00CA697E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вивчення принципів і методів управлінського обліку;</w:t>
      </w:r>
    </w:p>
    <w:p w:rsidR="00CA697E" w:rsidRPr="00167689" w:rsidRDefault="00CA697E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місце і роль в управлінні діяльністю підприємства, способи його організації;</w:t>
      </w:r>
    </w:p>
    <w:p w:rsidR="00CA697E" w:rsidRPr="00167689" w:rsidRDefault="00CA697E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розкрити сут</w:t>
      </w:r>
      <w:r w:rsidR="00BD0C42" w:rsidRPr="00167689">
        <w:rPr>
          <w:sz w:val="24"/>
          <w:szCs w:val="24"/>
          <w:lang w:val="uk-UA"/>
        </w:rPr>
        <w:t>і</w:t>
      </w:r>
      <w:r w:rsidRPr="00167689">
        <w:rPr>
          <w:sz w:val="24"/>
          <w:szCs w:val="24"/>
          <w:lang w:val="uk-UA"/>
        </w:rPr>
        <w:t xml:space="preserve"> контрольної функції управлінського обліку на основі вивчення методики обліку за центрами відповідальності, бюджетування діяльності підприємств;</w:t>
      </w:r>
    </w:p>
    <w:p w:rsidR="00CA697E" w:rsidRPr="00167689" w:rsidRDefault="00CA3AD1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вивчення</w:t>
      </w:r>
      <w:r w:rsidR="00CA697E" w:rsidRPr="00167689">
        <w:rPr>
          <w:sz w:val="24"/>
          <w:szCs w:val="24"/>
          <w:lang w:val="uk-UA"/>
        </w:rPr>
        <w:t xml:space="preserve"> організаці</w:t>
      </w:r>
      <w:r w:rsidRPr="00167689">
        <w:rPr>
          <w:sz w:val="24"/>
          <w:szCs w:val="24"/>
          <w:lang w:val="uk-UA"/>
        </w:rPr>
        <w:t>ї</w:t>
      </w:r>
      <w:r w:rsidR="00CA697E" w:rsidRPr="00167689">
        <w:rPr>
          <w:sz w:val="24"/>
          <w:szCs w:val="24"/>
          <w:lang w:val="uk-UA"/>
        </w:rPr>
        <w:t xml:space="preserve"> управлінського обліку;</w:t>
      </w:r>
    </w:p>
    <w:p w:rsidR="00CA697E" w:rsidRPr="00167689" w:rsidRDefault="00CA697E" w:rsidP="00CA697E">
      <w:pPr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формування навичок прий</w:t>
      </w:r>
      <w:r w:rsidR="00CA3AD1" w:rsidRPr="00167689">
        <w:rPr>
          <w:sz w:val="24"/>
          <w:szCs w:val="24"/>
          <w:lang w:val="uk-UA"/>
        </w:rPr>
        <w:t>няття</w:t>
      </w:r>
      <w:r w:rsidRPr="00167689">
        <w:rPr>
          <w:sz w:val="24"/>
          <w:szCs w:val="24"/>
          <w:lang w:val="uk-UA"/>
        </w:rPr>
        <w:t xml:space="preserve"> управлінськ</w:t>
      </w:r>
      <w:r w:rsidR="007D529F" w:rsidRPr="00167689">
        <w:rPr>
          <w:sz w:val="24"/>
          <w:szCs w:val="24"/>
          <w:lang w:val="uk-UA"/>
        </w:rPr>
        <w:t>их</w:t>
      </w:r>
      <w:r w:rsidRPr="00167689">
        <w:rPr>
          <w:sz w:val="24"/>
          <w:szCs w:val="24"/>
          <w:lang w:val="uk-UA"/>
        </w:rPr>
        <w:t xml:space="preserve"> рішен</w:t>
      </w:r>
      <w:r w:rsidR="007D529F" w:rsidRPr="00167689">
        <w:rPr>
          <w:sz w:val="24"/>
          <w:szCs w:val="24"/>
          <w:lang w:val="uk-UA"/>
        </w:rPr>
        <w:t>ь</w:t>
      </w:r>
      <w:r w:rsidRPr="00167689">
        <w:rPr>
          <w:sz w:val="24"/>
          <w:szCs w:val="24"/>
          <w:lang w:val="uk-UA"/>
        </w:rPr>
        <w:t xml:space="preserve"> на основі інформації про конкретні господарські ситуації.</w:t>
      </w:r>
    </w:p>
    <w:p w:rsidR="004408CC" w:rsidRPr="00167689" w:rsidRDefault="007D529F" w:rsidP="007D529F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</w:t>
      </w:r>
    </w:p>
    <w:p w:rsidR="007D529F" w:rsidRPr="00167689" w:rsidRDefault="007D529F" w:rsidP="004408CC">
      <w:pPr>
        <w:pStyle w:val="31"/>
        <w:ind w:left="540" w:firstLine="0"/>
        <w:jc w:val="center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>Місце в структурно-логічній схемі напряму підготовки</w:t>
      </w:r>
    </w:p>
    <w:p w:rsidR="007D529F" w:rsidRPr="00167689" w:rsidRDefault="007D529F" w:rsidP="007D529F">
      <w:pPr>
        <w:pStyle w:val="a5"/>
        <w:ind w:left="540"/>
        <w:jc w:val="both"/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>Навчальна дисципліна «Управлінський облік» формує базу знань для вивчення таких дисциплін, як «Фінансовий облік», «</w:t>
      </w:r>
      <w:r w:rsidR="00A43BAC" w:rsidRPr="00167689">
        <w:rPr>
          <w:sz w:val="24"/>
          <w:szCs w:val="24"/>
          <w:lang w:val="uk-UA"/>
        </w:rPr>
        <w:t>Стратегічний у</w:t>
      </w:r>
      <w:r w:rsidRPr="00167689">
        <w:rPr>
          <w:sz w:val="24"/>
          <w:szCs w:val="24"/>
          <w:lang w:val="uk-UA"/>
        </w:rPr>
        <w:t xml:space="preserve">правлінський облік», «Аудит». </w:t>
      </w:r>
    </w:p>
    <w:p w:rsidR="004317F8" w:rsidRDefault="004317F8" w:rsidP="00EC312F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</w:p>
    <w:p w:rsidR="00EC312F" w:rsidRPr="00BD08DC" w:rsidRDefault="00EC312F" w:rsidP="00EC312F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BD08DC">
        <w:rPr>
          <w:b/>
          <w:sz w:val="24"/>
          <w:szCs w:val="24"/>
        </w:rPr>
        <w:t xml:space="preserve">Вимоги до </w:t>
      </w:r>
      <w:r w:rsidRPr="00BD08DC">
        <w:rPr>
          <w:b/>
          <w:sz w:val="24"/>
          <w:szCs w:val="24"/>
          <w:lang w:val="uk-UA"/>
        </w:rPr>
        <w:t xml:space="preserve">компетентностей, </w:t>
      </w:r>
      <w:r w:rsidRPr="00BD08DC">
        <w:rPr>
          <w:b/>
          <w:sz w:val="24"/>
          <w:szCs w:val="24"/>
        </w:rPr>
        <w:t xml:space="preserve">знань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умінь</w:t>
      </w:r>
      <w:r w:rsidRPr="00BD08DC">
        <w:rPr>
          <w:b/>
          <w:sz w:val="24"/>
          <w:szCs w:val="24"/>
          <w:lang w:val="uk-UA"/>
        </w:rPr>
        <w:t xml:space="preserve"> </w:t>
      </w:r>
    </w:p>
    <w:p w:rsidR="00684CA1" w:rsidRPr="00684CA1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У результаті вивчення навчальної дисципліни у студента мають </w:t>
      </w:r>
      <w:proofErr w:type="gramStart"/>
      <w:r w:rsidRPr="00684CA1">
        <w:rPr>
          <w:sz w:val="24"/>
          <w:szCs w:val="24"/>
        </w:rPr>
        <w:t>бути</w:t>
      </w:r>
      <w:proofErr w:type="gramEnd"/>
      <w:r w:rsidRPr="00684CA1">
        <w:rPr>
          <w:sz w:val="24"/>
          <w:szCs w:val="24"/>
        </w:rPr>
        <w:t xml:space="preserve"> сформовані такі  компетентності </w:t>
      </w:r>
      <w:r w:rsidRPr="004317F8">
        <w:rPr>
          <w:b/>
          <w:sz w:val="24"/>
          <w:szCs w:val="24"/>
        </w:rPr>
        <w:t>(загальні, спеціальні</w:t>
      </w:r>
      <w:r w:rsidRPr="00684CA1">
        <w:rPr>
          <w:sz w:val="24"/>
          <w:szCs w:val="24"/>
        </w:rPr>
        <w:t>):</w:t>
      </w:r>
    </w:p>
    <w:p w:rsidR="00684CA1" w:rsidRPr="00684CA1" w:rsidRDefault="00684CA1" w:rsidP="00684CA1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84CA1">
        <w:rPr>
          <w:rFonts w:ascii="Times New Roman" w:hAnsi="Times New Roman" w:cs="Times New Roman"/>
        </w:rPr>
        <w:t>здатність вчитися і оволодівати сучасними знаннями і працювати в команді чи працювати автономно; бути критичним та самокритичним; спілкуватися державною мовою як усно, так і письмово;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iCs/>
          <w:sz w:val="24"/>
          <w:szCs w:val="24"/>
        </w:rPr>
      </w:pPr>
      <w:r w:rsidRPr="00684CA1">
        <w:rPr>
          <w:iCs/>
          <w:sz w:val="24"/>
          <w:szCs w:val="24"/>
        </w:rPr>
        <w:t xml:space="preserve">здатності працювати в команді для вивчення </w:t>
      </w:r>
      <w:r w:rsidRPr="00684CA1">
        <w:rPr>
          <w:sz w:val="24"/>
          <w:szCs w:val="24"/>
        </w:rPr>
        <w:t xml:space="preserve">місця управлінського </w:t>
      </w:r>
      <w:proofErr w:type="gramStart"/>
      <w:r w:rsidRPr="00684CA1">
        <w:rPr>
          <w:sz w:val="24"/>
          <w:szCs w:val="24"/>
        </w:rPr>
        <w:t>обл</w:t>
      </w:r>
      <w:proofErr w:type="gramEnd"/>
      <w:r w:rsidRPr="00684CA1">
        <w:rPr>
          <w:sz w:val="24"/>
          <w:szCs w:val="24"/>
        </w:rPr>
        <w:t>іку в інформаційної системи підприємства і його застосуванні;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iCs/>
          <w:sz w:val="24"/>
          <w:szCs w:val="24"/>
        </w:rPr>
      </w:pPr>
      <w:r w:rsidRPr="00684CA1">
        <w:rPr>
          <w:iCs/>
          <w:sz w:val="24"/>
          <w:szCs w:val="24"/>
        </w:rPr>
        <w:t xml:space="preserve">здатність розуміння значення управлінського </w:t>
      </w:r>
      <w:proofErr w:type="gramStart"/>
      <w:r w:rsidRPr="00684CA1">
        <w:rPr>
          <w:iCs/>
          <w:sz w:val="24"/>
          <w:szCs w:val="24"/>
        </w:rPr>
        <w:t>обл</w:t>
      </w:r>
      <w:proofErr w:type="gramEnd"/>
      <w:r w:rsidRPr="00684CA1">
        <w:rPr>
          <w:iCs/>
          <w:sz w:val="24"/>
          <w:szCs w:val="24"/>
        </w:rPr>
        <w:t>іку щодо ведення бізнесу;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до відображення інформації про господарські операції </w:t>
      </w:r>
      <w:proofErr w:type="gramStart"/>
      <w:r w:rsidRPr="00684CA1">
        <w:rPr>
          <w:sz w:val="24"/>
          <w:szCs w:val="24"/>
        </w:rPr>
        <w:t>п</w:t>
      </w:r>
      <w:proofErr w:type="gramEnd"/>
      <w:r w:rsidRPr="00684CA1">
        <w:rPr>
          <w:sz w:val="24"/>
          <w:szCs w:val="24"/>
        </w:rPr>
        <w:t>ідприємства в управлінському обліку, їх систематизації, узагальнення у звітності та інтерпретація для задоволення інформаційних потреб осіб що приймають рішення;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використання сучасних інформаційних систем і комунікаційних технологій; визначати критерії складу інформації відповідно операційного </w:t>
      </w:r>
      <w:proofErr w:type="gramStart"/>
      <w:r w:rsidRPr="00684CA1">
        <w:rPr>
          <w:sz w:val="24"/>
          <w:szCs w:val="24"/>
        </w:rPr>
        <w:t>р</w:t>
      </w:r>
      <w:proofErr w:type="gramEnd"/>
      <w:r w:rsidRPr="00684CA1">
        <w:rPr>
          <w:sz w:val="24"/>
          <w:szCs w:val="24"/>
        </w:rPr>
        <w:t>івня управління;</w:t>
      </w:r>
    </w:p>
    <w:p w:rsidR="00684CA1" w:rsidRPr="00684CA1" w:rsidRDefault="00684CA1" w:rsidP="00684CA1">
      <w:pPr>
        <w:pStyle w:val="ac"/>
        <w:widowControl w:val="0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визначати поняття, мету, класифікацію системи управлінського </w:t>
      </w:r>
      <w:proofErr w:type="gramStart"/>
      <w:r w:rsidRPr="00684CA1">
        <w:rPr>
          <w:sz w:val="24"/>
          <w:szCs w:val="24"/>
        </w:rPr>
        <w:t>обл</w:t>
      </w:r>
      <w:proofErr w:type="gramEnd"/>
      <w:r w:rsidRPr="00684CA1">
        <w:rPr>
          <w:sz w:val="24"/>
          <w:szCs w:val="24"/>
        </w:rPr>
        <w:t xml:space="preserve">іку; сутність інформаційної системи підприємства; завдання, об’єкти, методи і принципи управлінського обліку; </w:t>
      </w:r>
      <w:r w:rsidRPr="00684CA1">
        <w:rPr>
          <w:iCs/>
          <w:sz w:val="24"/>
          <w:szCs w:val="24"/>
        </w:rPr>
        <w:t>етапи історичного розвитку управлінського обліку; розуміння</w:t>
      </w:r>
      <w:r w:rsidRPr="00684CA1">
        <w:rPr>
          <w:sz w:val="24"/>
          <w:szCs w:val="24"/>
        </w:rPr>
        <w:t xml:space="preserve"> відмінностей фінансового, податкового та управлінського обліку;</w:t>
      </w:r>
    </w:p>
    <w:p w:rsidR="00684CA1" w:rsidRPr="00684CA1" w:rsidRDefault="00684CA1" w:rsidP="00684CA1">
      <w:pPr>
        <w:pStyle w:val="ac"/>
        <w:widowControl w:val="0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684CA1">
        <w:rPr>
          <w:iCs/>
          <w:sz w:val="24"/>
          <w:szCs w:val="24"/>
        </w:rPr>
        <w:t xml:space="preserve">здатності організації управлінського </w:t>
      </w:r>
      <w:proofErr w:type="gramStart"/>
      <w:r w:rsidRPr="00684CA1">
        <w:rPr>
          <w:iCs/>
          <w:sz w:val="24"/>
          <w:szCs w:val="24"/>
        </w:rPr>
        <w:t>обл</w:t>
      </w:r>
      <w:proofErr w:type="gramEnd"/>
      <w:r w:rsidRPr="00684CA1">
        <w:rPr>
          <w:iCs/>
          <w:sz w:val="24"/>
          <w:szCs w:val="24"/>
        </w:rPr>
        <w:t>іку на підприємствах;</w:t>
      </w:r>
      <w:r w:rsidRPr="00684CA1">
        <w:rPr>
          <w:sz w:val="24"/>
          <w:szCs w:val="24"/>
        </w:rPr>
        <w:t xml:space="preserve"> побудови облікової політики як інструмента організації управлінського обліку;</w:t>
      </w:r>
    </w:p>
    <w:p w:rsidR="00684CA1" w:rsidRPr="00684CA1" w:rsidRDefault="00684CA1" w:rsidP="00684CA1">
      <w:pPr>
        <w:pStyle w:val="2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здатності формувати організаційно-економічний механізм впровадження управлінського </w:t>
      </w:r>
      <w:proofErr w:type="gramStart"/>
      <w:r w:rsidRPr="00684CA1">
        <w:rPr>
          <w:sz w:val="24"/>
          <w:szCs w:val="24"/>
        </w:rPr>
        <w:t>обл</w:t>
      </w:r>
      <w:proofErr w:type="gramEnd"/>
      <w:r w:rsidRPr="00684CA1">
        <w:rPr>
          <w:sz w:val="24"/>
          <w:szCs w:val="24"/>
        </w:rPr>
        <w:t>іку в діяльність підприємства (організації), щоб забезпечити ефективність діяльності апарату управлінської бухгалтерії.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iCs/>
          <w:sz w:val="24"/>
          <w:szCs w:val="24"/>
        </w:rPr>
      </w:pPr>
      <w:r w:rsidRPr="00684CA1">
        <w:rPr>
          <w:iCs/>
          <w:sz w:val="24"/>
          <w:szCs w:val="24"/>
        </w:rPr>
        <w:t xml:space="preserve">здатності застосовувати принципи управлінського </w:t>
      </w:r>
      <w:proofErr w:type="gramStart"/>
      <w:r w:rsidRPr="00684CA1">
        <w:rPr>
          <w:iCs/>
          <w:sz w:val="24"/>
          <w:szCs w:val="24"/>
        </w:rPr>
        <w:t>обл</w:t>
      </w:r>
      <w:proofErr w:type="gramEnd"/>
      <w:r w:rsidRPr="00684CA1">
        <w:rPr>
          <w:iCs/>
          <w:sz w:val="24"/>
          <w:szCs w:val="24"/>
        </w:rPr>
        <w:t xml:space="preserve">іку під час виконання професійних обов’язків;  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iCs/>
          <w:sz w:val="24"/>
          <w:szCs w:val="24"/>
        </w:rPr>
      </w:pPr>
      <w:r w:rsidRPr="00684CA1">
        <w:rPr>
          <w:sz w:val="24"/>
          <w:szCs w:val="24"/>
        </w:rPr>
        <w:lastRenderedPageBreak/>
        <w:t xml:space="preserve">здатності визначати переваги впровадження управлінського </w:t>
      </w:r>
      <w:proofErr w:type="gramStart"/>
      <w:r w:rsidRPr="00684CA1">
        <w:rPr>
          <w:sz w:val="24"/>
          <w:szCs w:val="24"/>
        </w:rPr>
        <w:t>обл</w:t>
      </w:r>
      <w:proofErr w:type="gramEnd"/>
      <w:r w:rsidRPr="00684CA1">
        <w:rPr>
          <w:sz w:val="24"/>
          <w:szCs w:val="24"/>
        </w:rPr>
        <w:t>іку на підприємствах в умовах подання звітності за МСФЗ</w:t>
      </w:r>
      <w:r w:rsidRPr="00684CA1">
        <w:rPr>
          <w:iCs/>
          <w:sz w:val="24"/>
          <w:szCs w:val="24"/>
        </w:rPr>
        <w:t>;</w:t>
      </w:r>
    </w:p>
    <w:p w:rsidR="00684CA1" w:rsidRPr="00684CA1" w:rsidRDefault="00684CA1" w:rsidP="00684CA1">
      <w:pPr>
        <w:pStyle w:val="2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здатності розроблення плану рахунків управлінського обліку щодо конкретного підприємства та </w:t>
      </w:r>
      <w:r w:rsidRPr="00684CA1">
        <w:rPr>
          <w:bCs/>
          <w:sz w:val="24"/>
          <w:szCs w:val="24"/>
        </w:rPr>
        <w:t xml:space="preserve">формування управлінського обліку фінансових результатів </w:t>
      </w:r>
      <w:proofErr w:type="gramStart"/>
      <w:r w:rsidRPr="00684CA1">
        <w:rPr>
          <w:bCs/>
          <w:sz w:val="24"/>
          <w:szCs w:val="24"/>
        </w:rPr>
        <w:t>в</w:t>
      </w:r>
      <w:proofErr w:type="gramEnd"/>
      <w:r w:rsidRPr="00684CA1">
        <w:rPr>
          <w:bCs/>
          <w:sz w:val="24"/>
          <w:szCs w:val="24"/>
        </w:rPr>
        <w:t>ідповідно до специфіки підприємства.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</w:t>
      </w:r>
      <w:proofErr w:type="gramStart"/>
      <w:r w:rsidRPr="00684CA1">
        <w:rPr>
          <w:sz w:val="24"/>
          <w:szCs w:val="24"/>
        </w:rPr>
        <w:t>досл</w:t>
      </w:r>
      <w:proofErr w:type="gramEnd"/>
      <w:r w:rsidRPr="00684CA1">
        <w:rPr>
          <w:sz w:val="24"/>
          <w:szCs w:val="24"/>
        </w:rPr>
        <w:t>іджувати основні напрями класифікації витрат, цілі, значення;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до відображення інформації про витрати </w:t>
      </w:r>
      <w:proofErr w:type="gramStart"/>
      <w:r w:rsidRPr="00684CA1">
        <w:rPr>
          <w:sz w:val="24"/>
          <w:szCs w:val="24"/>
        </w:rPr>
        <w:t>п</w:t>
      </w:r>
      <w:proofErr w:type="gramEnd"/>
      <w:r w:rsidRPr="00684CA1">
        <w:rPr>
          <w:sz w:val="24"/>
          <w:szCs w:val="24"/>
        </w:rPr>
        <w:t>ідприємства в управлінському обліку, їх систематизації, узагальненні у звітності (МСФЗ) та інтерпретації для задоволення інформаційних потреб осіб, що приймають рішення про витрати;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Застосовувати знання щодо організаційних аспектів управління (контролю) за  витратами, їх бюджетування, </w:t>
      </w:r>
      <w:proofErr w:type="gramStart"/>
      <w:r w:rsidRPr="00684CA1">
        <w:rPr>
          <w:sz w:val="24"/>
          <w:szCs w:val="24"/>
        </w:rPr>
        <w:t>обл</w:t>
      </w:r>
      <w:proofErr w:type="gramEnd"/>
      <w:r w:rsidRPr="00684CA1">
        <w:rPr>
          <w:sz w:val="24"/>
          <w:szCs w:val="24"/>
        </w:rPr>
        <w:t>іку за центрами (сегментами) відповідальності;</w:t>
      </w:r>
    </w:p>
    <w:p w:rsidR="00684CA1" w:rsidRPr="00684CA1" w:rsidRDefault="00684CA1" w:rsidP="00684CA1">
      <w:pPr>
        <w:pStyle w:val="a5"/>
        <w:numPr>
          <w:ilvl w:val="0"/>
          <w:numId w:val="11"/>
        </w:numPr>
        <w:jc w:val="both"/>
        <w:rPr>
          <w:sz w:val="24"/>
          <w:szCs w:val="24"/>
        </w:rPr>
      </w:pPr>
      <w:r w:rsidRPr="00684CA1">
        <w:rPr>
          <w:sz w:val="24"/>
          <w:szCs w:val="24"/>
        </w:rPr>
        <w:t xml:space="preserve">Здатність проведення </w:t>
      </w:r>
      <w:proofErr w:type="gramStart"/>
      <w:r w:rsidRPr="00684CA1">
        <w:rPr>
          <w:sz w:val="24"/>
          <w:szCs w:val="24"/>
        </w:rPr>
        <w:t>досл</w:t>
      </w:r>
      <w:proofErr w:type="gramEnd"/>
      <w:r w:rsidRPr="00684CA1">
        <w:rPr>
          <w:sz w:val="24"/>
          <w:szCs w:val="24"/>
        </w:rPr>
        <w:t>іджень щодо поведінки витрат, їх залежності від зміни обсягу виробництва із використанням методів функції витрат;</w:t>
      </w:r>
    </w:p>
    <w:p w:rsidR="00684CA1" w:rsidRPr="00684CA1" w:rsidRDefault="00684CA1" w:rsidP="00684CA1">
      <w:pPr>
        <w:pStyle w:val="a3"/>
        <w:numPr>
          <w:ilvl w:val="0"/>
          <w:numId w:val="11"/>
        </w:numPr>
        <w:spacing w:after="0"/>
        <w:rPr>
          <w:sz w:val="24"/>
          <w:szCs w:val="24"/>
          <w:lang w:val="uk-UA"/>
        </w:rPr>
      </w:pPr>
      <w:r w:rsidRPr="00684CA1">
        <w:rPr>
          <w:sz w:val="24"/>
          <w:szCs w:val="24"/>
          <w:lang w:val="uk-UA"/>
        </w:rPr>
        <w:t>Здатність застосовувати спеціалізовані інформаційні технології для формування інформації щодо витрат на підприємстві (побудова моделі).</w:t>
      </w:r>
      <w:r w:rsidRPr="00684CA1">
        <w:rPr>
          <w:i/>
          <w:sz w:val="24"/>
          <w:szCs w:val="24"/>
          <w:lang w:val="uk-UA"/>
        </w:rPr>
        <w:t xml:space="preserve">      </w:t>
      </w:r>
    </w:p>
    <w:p w:rsidR="00684CA1" w:rsidRPr="00684CA1" w:rsidRDefault="00684CA1" w:rsidP="00684CA1">
      <w:pPr>
        <w:jc w:val="both"/>
        <w:rPr>
          <w:sz w:val="24"/>
          <w:szCs w:val="24"/>
        </w:rPr>
      </w:pPr>
      <w:proofErr w:type="gramStart"/>
      <w:r w:rsidRPr="00684CA1">
        <w:rPr>
          <w:sz w:val="24"/>
          <w:szCs w:val="24"/>
        </w:rPr>
        <w:t>П</w:t>
      </w:r>
      <w:proofErr w:type="gramEnd"/>
      <w:r w:rsidRPr="00684CA1">
        <w:rPr>
          <w:sz w:val="24"/>
          <w:szCs w:val="24"/>
        </w:rPr>
        <w:t xml:space="preserve">ісля завершення вивчення дисципліни студент </w:t>
      </w:r>
      <w:r w:rsidR="00E751C6">
        <w:rPr>
          <w:sz w:val="24"/>
          <w:szCs w:val="24"/>
          <w:lang w:val="uk-UA"/>
        </w:rPr>
        <w:t>повинен</w:t>
      </w:r>
      <w:r w:rsidRPr="00684CA1">
        <w:rPr>
          <w:sz w:val="24"/>
          <w:szCs w:val="24"/>
        </w:rPr>
        <w:t xml:space="preserve"> : </w:t>
      </w:r>
    </w:p>
    <w:p w:rsidR="00684CA1" w:rsidRPr="00684CA1" w:rsidRDefault="00684CA1" w:rsidP="00E751C6">
      <w:pPr>
        <w:pStyle w:val="a3"/>
        <w:spacing w:after="0"/>
        <w:ind w:left="0" w:firstLine="709"/>
        <w:jc w:val="both"/>
        <w:rPr>
          <w:sz w:val="24"/>
          <w:szCs w:val="24"/>
          <w:lang w:val="uk-UA"/>
        </w:rPr>
      </w:pPr>
      <w:r w:rsidRPr="00E751C6">
        <w:rPr>
          <w:b/>
          <w:i/>
          <w:sz w:val="24"/>
          <w:szCs w:val="24"/>
          <w:lang w:val="uk-UA"/>
        </w:rPr>
        <w:t>знати</w:t>
      </w:r>
      <w:r w:rsidRPr="00684CA1">
        <w:rPr>
          <w:i/>
          <w:sz w:val="24"/>
          <w:szCs w:val="24"/>
          <w:lang w:val="uk-UA"/>
        </w:rPr>
        <w:t xml:space="preserve">: </w:t>
      </w:r>
      <w:r w:rsidRPr="00684CA1">
        <w:rPr>
          <w:iCs/>
          <w:sz w:val="24"/>
          <w:szCs w:val="24"/>
          <w:lang w:val="uk-UA"/>
        </w:rPr>
        <w:t xml:space="preserve">суть концептуальних положень управлінського обліку; </w:t>
      </w:r>
      <w:r w:rsidRPr="00684CA1">
        <w:rPr>
          <w:sz w:val="24"/>
          <w:szCs w:val="24"/>
          <w:lang w:val="uk-UA"/>
        </w:rPr>
        <w:t xml:space="preserve">сутність взаємозв’язку інформації та системи управлінського обліку; </w:t>
      </w:r>
      <w:r w:rsidRPr="00684CA1">
        <w:rPr>
          <w:rFonts w:eastAsia="Calibri"/>
          <w:sz w:val="24"/>
          <w:szCs w:val="24"/>
          <w:lang w:val="uk-UA" w:eastAsia="en-US"/>
        </w:rPr>
        <w:t>ролі управлінського обліку в обліковій системі підприємства</w:t>
      </w:r>
      <w:r w:rsidRPr="00684CA1">
        <w:rPr>
          <w:sz w:val="24"/>
          <w:szCs w:val="24"/>
          <w:lang w:val="uk-UA"/>
        </w:rPr>
        <w:t xml:space="preserve">; цілі інформаційної системи управлінського обліку та вимоги до управлінської інформації; </w:t>
      </w:r>
      <w:r w:rsidRPr="00684CA1">
        <w:rPr>
          <w:bCs/>
          <w:sz w:val="24"/>
          <w:szCs w:val="24"/>
          <w:lang w:val="uk-UA"/>
        </w:rPr>
        <w:t>відмінності щодо формування вітчизняного та зарубіжного «З</w:t>
      </w:r>
      <w:r w:rsidRPr="00684CA1">
        <w:rPr>
          <w:rFonts w:eastAsia="Arimo-Bold"/>
          <w:bCs/>
          <w:sz w:val="24"/>
          <w:szCs w:val="24"/>
          <w:lang w:val="uk-UA" w:eastAsia="en-US"/>
        </w:rPr>
        <w:t>віту про прибутки і збитки» та «Звіту про фінансові результати»;</w:t>
      </w:r>
      <w:r w:rsidRPr="00684CA1">
        <w:rPr>
          <w:sz w:val="24"/>
          <w:szCs w:val="24"/>
          <w:lang w:val="uk-UA"/>
        </w:rPr>
        <w:t>методичний інструментарій щодо класифікації витрат залежно від специфіки діяльності підприємства (організації); сучасні методи калькулювання собівартості; особливості складання кошторисів; методичні системи обліку при проведенні аналізу витрат;</w:t>
      </w:r>
    </w:p>
    <w:p w:rsidR="00A67A2E" w:rsidRPr="00684CA1" w:rsidRDefault="00684CA1" w:rsidP="00E751C6">
      <w:pPr>
        <w:ind w:firstLine="709"/>
        <w:jc w:val="both"/>
        <w:rPr>
          <w:sz w:val="24"/>
          <w:szCs w:val="24"/>
          <w:lang w:val="uk-UA"/>
        </w:rPr>
      </w:pPr>
      <w:r w:rsidRPr="00E751C6">
        <w:rPr>
          <w:b/>
          <w:sz w:val="24"/>
          <w:szCs w:val="24"/>
          <w:lang w:val="uk-UA"/>
        </w:rPr>
        <w:t xml:space="preserve">         </w:t>
      </w:r>
      <w:r w:rsidRPr="00E751C6">
        <w:rPr>
          <w:b/>
          <w:i/>
          <w:sz w:val="24"/>
          <w:szCs w:val="24"/>
          <w:lang w:val="uk-UA"/>
        </w:rPr>
        <w:t>уміти:</w:t>
      </w:r>
      <w:r w:rsidRPr="00684CA1">
        <w:rPr>
          <w:i/>
          <w:sz w:val="24"/>
          <w:szCs w:val="24"/>
          <w:lang w:val="uk-UA"/>
        </w:rPr>
        <w:t xml:space="preserve"> </w:t>
      </w:r>
      <w:r w:rsidRPr="00684CA1">
        <w:rPr>
          <w:sz w:val="24"/>
          <w:szCs w:val="24"/>
          <w:lang w:val="uk-UA"/>
        </w:rPr>
        <w:t>формувати облікову інформацію для прийняття обґрунтованих управлінських рішень; підтримувати належний рівень економічних знань та постійно підвищувати свою професійну підготовку з управлінського обліку; ідентифікувати та оцінювати управлінський облік за сегментами;застосовувати відповідні методи і прийоми в процесі обліку витрат і калькулювання; моніторити інформацію про рівень витрат та їх розподіл за центрами відповідальності.</w:t>
      </w:r>
    </w:p>
    <w:p w:rsidR="00684CA1" w:rsidRPr="00684CA1" w:rsidRDefault="00684CA1" w:rsidP="00E751C6">
      <w:pPr>
        <w:ind w:firstLine="709"/>
        <w:jc w:val="both"/>
        <w:rPr>
          <w:sz w:val="24"/>
          <w:szCs w:val="24"/>
          <w:lang w:val="uk-UA"/>
        </w:rPr>
      </w:pPr>
    </w:p>
    <w:p w:rsidR="00684CA1" w:rsidRPr="00684CA1" w:rsidRDefault="00684CA1" w:rsidP="00684CA1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4408CC" w:rsidRDefault="004408CC" w:rsidP="00EC312F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p w:rsidR="00A67A2E" w:rsidRPr="00EC312F" w:rsidRDefault="00A67A2E" w:rsidP="00EC312F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4408CC" w:rsidRPr="00167689" w:rsidTr="00C4005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C4005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4408CC" w:rsidRPr="00167689" w:rsidRDefault="004408CC" w:rsidP="00C4005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C4005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4408CC" w:rsidRPr="00167689" w:rsidTr="00C4005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4408CC" w:rsidRPr="00167689" w:rsidTr="00C4005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4408CC" w:rsidRPr="00167689" w:rsidTr="00C4005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C4005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67A2E" w:rsidRDefault="004408CC" w:rsidP="00D30926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</w:r>
    </w:p>
    <w:p w:rsidR="00CA697E" w:rsidRDefault="004408CC" w:rsidP="00D30926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 xml:space="preserve">Навчальна програма складена на 4 кредити. </w:t>
      </w:r>
      <w:r w:rsidRPr="00167689">
        <w:rPr>
          <w:sz w:val="24"/>
          <w:szCs w:val="24"/>
        </w:rPr>
        <w:t>Форми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 w:rsidR="00A67A2E">
        <w:rPr>
          <w:sz w:val="24"/>
          <w:szCs w:val="24"/>
          <w:lang w:val="uk-UA"/>
        </w:rPr>
        <w:t xml:space="preserve"> іспит</w:t>
      </w:r>
      <w:r w:rsidR="00167689" w:rsidRPr="00167689">
        <w:rPr>
          <w:sz w:val="24"/>
          <w:szCs w:val="24"/>
          <w:lang w:val="uk-UA"/>
        </w:rPr>
        <w:t>.</w:t>
      </w:r>
    </w:p>
    <w:p w:rsidR="006405E6" w:rsidRDefault="006405E6" w:rsidP="00D30926">
      <w:pPr>
        <w:rPr>
          <w:sz w:val="24"/>
          <w:szCs w:val="24"/>
          <w:lang w:val="uk-UA"/>
        </w:rPr>
      </w:pPr>
    </w:p>
    <w:p w:rsidR="00A67A2E" w:rsidRDefault="00A67A2E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4317F8" w:rsidRDefault="004317F8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4317F8" w:rsidRDefault="004317F8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4317F8" w:rsidRDefault="004317F8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4317F8" w:rsidRDefault="004317F8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6405E6" w:rsidRDefault="006405E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lastRenderedPageBreak/>
        <w:t>РоЗДІЛ 2. Тематичний план навчальної дисципліни</w:t>
      </w:r>
    </w:p>
    <w:p w:rsidR="006405E6" w:rsidRDefault="006405E6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17436C">
        <w:rPr>
          <w:b/>
          <w:sz w:val="24"/>
          <w:szCs w:val="24"/>
          <w:lang w:val="uk-UA"/>
        </w:rPr>
        <w:t xml:space="preserve">УПРАВЛІНСЬКИЙ </w:t>
      </w:r>
      <w:r>
        <w:rPr>
          <w:b/>
          <w:sz w:val="24"/>
          <w:szCs w:val="24"/>
          <w:lang w:val="uk-UA"/>
        </w:rPr>
        <w:t>ОБЛІК»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7654"/>
      </w:tblGrid>
      <w:tr w:rsidR="006405E6" w:rsidRPr="0042187E" w:rsidTr="001E3F65">
        <w:trPr>
          <w:trHeight w:val="441"/>
        </w:trPr>
        <w:tc>
          <w:tcPr>
            <w:tcW w:w="1668" w:type="dxa"/>
          </w:tcPr>
          <w:p w:rsidR="001E3F65" w:rsidRPr="001E3F65" w:rsidRDefault="006405E6" w:rsidP="001E3F65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b/>
                <w:sz w:val="24"/>
                <w:szCs w:val="24"/>
                <w:lang w:val="uk-UA"/>
              </w:rPr>
              <w:t xml:space="preserve">                                          </w:t>
            </w:r>
            <w:r w:rsidRPr="0042187E">
              <w:rPr>
                <w:sz w:val="24"/>
                <w:szCs w:val="24"/>
              </w:rPr>
              <w:t>Номер теми</w:t>
            </w:r>
          </w:p>
        </w:tc>
        <w:tc>
          <w:tcPr>
            <w:tcW w:w="7654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jc w:val="center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>Назва теми</w:t>
            </w:r>
          </w:p>
        </w:tc>
      </w:tr>
      <w:tr w:rsidR="006405E6" w:rsidRPr="0042187E" w:rsidTr="0017436C">
        <w:trPr>
          <w:trHeight w:val="292"/>
        </w:trPr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</w:rPr>
              <w:t>Тема 1.</w:t>
            </w:r>
          </w:p>
        </w:tc>
        <w:tc>
          <w:tcPr>
            <w:tcW w:w="7654" w:type="dxa"/>
          </w:tcPr>
          <w:p w:rsidR="006405E6" w:rsidRPr="0017436C" w:rsidRDefault="0017436C" w:rsidP="001E3F65">
            <w:pPr>
              <w:pStyle w:val="a3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1A5E7B">
              <w:rPr>
                <w:sz w:val="24"/>
                <w:szCs w:val="24"/>
              </w:rPr>
              <w:t>Мета, змі</w:t>
            </w:r>
            <w:proofErr w:type="gramStart"/>
            <w:r w:rsidRPr="001A5E7B">
              <w:rPr>
                <w:sz w:val="24"/>
                <w:szCs w:val="24"/>
              </w:rPr>
              <w:t>ст</w:t>
            </w:r>
            <w:proofErr w:type="gramEnd"/>
            <w:r w:rsidRPr="001A5E7B">
              <w:rPr>
                <w:sz w:val="24"/>
                <w:szCs w:val="24"/>
              </w:rPr>
              <w:t xml:space="preserve"> і організація управлінського обліку</w:t>
            </w:r>
          </w:p>
        </w:tc>
      </w:tr>
      <w:tr w:rsidR="006405E6" w:rsidRPr="0042187E" w:rsidTr="00C4005B">
        <w:trPr>
          <w:trHeight w:val="112"/>
        </w:trPr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2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42187E" w:rsidRDefault="0017436C" w:rsidP="001E3F65">
            <w:pPr>
              <w:widowControl w:val="0"/>
              <w:rPr>
                <w:sz w:val="24"/>
                <w:szCs w:val="24"/>
              </w:rPr>
            </w:pPr>
            <w:r w:rsidRPr="001A5E7B">
              <w:rPr>
                <w:sz w:val="24"/>
                <w:szCs w:val="24"/>
              </w:rPr>
              <w:t>Класифікація і поведінка витрат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3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A90025" w:rsidRDefault="00A90025" w:rsidP="001E3F65">
            <w:pPr>
              <w:pStyle w:val="a3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1A5E7B">
              <w:rPr>
                <w:sz w:val="24"/>
                <w:szCs w:val="24"/>
              </w:rPr>
              <w:t xml:space="preserve">Система </w:t>
            </w:r>
            <w:proofErr w:type="gramStart"/>
            <w:r w:rsidRPr="001A5E7B">
              <w:rPr>
                <w:sz w:val="24"/>
                <w:szCs w:val="24"/>
              </w:rPr>
              <w:t>обл</w:t>
            </w:r>
            <w:proofErr w:type="gramEnd"/>
            <w:r w:rsidRPr="001A5E7B">
              <w:rPr>
                <w:sz w:val="24"/>
                <w:szCs w:val="24"/>
              </w:rPr>
              <w:t>іку і калькулювання за повними витратами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4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A90025" w:rsidRDefault="00A90025" w:rsidP="001E3F65">
            <w:pPr>
              <w:pStyle w:val="a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1A5E7B">
              <w:rPr>
                <w:sz w:val="24"/>
                <w:szCs w:val="24"/>
              </w:rPr>
              <w:t xml:space="preserve">Система </w:t>
            </w:r>
            <w:proofErr w:type="gramStart"/>
            <w:r w:rsidRPr="001A5E7B">
              <w:rPr>
                <w:sz w:val="24"/>
                <w:szCs w:val="24"/>
              </w:rPr>
              <w:t>обл</w:t>
            </w:r>
            <w:proofErr w:type="gramEnd"/>
            <w:r w:rsidRPr="001A5E7B">
              <w:rPr>
                <w:sz w:val="24"/>
                <w:szCs w:val="24"/>
              </w:rPr>
              <w:t>іку і калькулювання за змінними витратами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5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A90025" w:rsidRDefault="00A90025" w:rsidP="001E3F65">
            <w:pPr>
              <w:pStyle w:val="a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1A5E7B">
              <w:rPr>
                <w:sz w:val="24"/>
                <w:szCs w:val="24"/>
              </w:rPr>
              <w:t xml:space="preserve">Система </w:t>
            </w:r>
            <w:proofErr w:type="gramStart"/>
            <w:r w:rsidRPr="001A5E7B">
              <w:rPr>
                <w:sz w:val="24"/>
                <w:szCs w:val="24"/>
              </w:rPr>
              <w:t>обл</w:t>
            </w:r>
            <w:proofErr w:type="gramEnd"/>
            <w:r w:rsidRPr="001A5E7B">
              <w:rPr>
                <w:sz w:val="24"/>
                <w:szCs w:val="24"/>
              </w:rPr>
              <w:t>іку і калькулювання за нормативними витратами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6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42187E" w:rsidRDefault="00A90025" w:rsidP="001E3F65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1A5E7B">
              <w:rPr>
                <w:sz w:val="24"/>
                <w:szCs w:val="24"/>
              </w:rPr>
              <w:t>Аналіз взаємозв’язку витрат, обсягу діяльності та прибутку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7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A90025" w:rsidRDefault="00A90025" w:rsidP="001E3F65">
            <w:pPr>
              <w:pStyle w:val="a3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1A5E7B">
              <w:rPr>
                <w:sz w:val="24"/>
                <w:szCs w:val="24"/>
              </w:rPr>
              <w:t>Аналіз релевантно</w:t>
            </w:r>
            <w:r>
              <w:rPr>
                <w:sz w:val="24"/>
                <w:szCs w:val="24"/>
              </w:rPr>
              <w:t>ї</w:t>
            </w:r>
            <w:r w:rsidRPr="001A5E7B">
              <w:rPr>
                <w:sz w:val="24"/>
                <w:szCs w:val="24"/>
              </w:rPr>
              <w:t xml:space="preserve"> інформації для прийняття управлінських </w:t>
            </w:r>
            <w:proofErr w:type="gramStart"/>
            <w:r w:rsidRPr="001A5E7B">
              <w:rPr>
                <w:sz w:val="24"/>
                <w:szCs w:val="24"/>
              </w:rPr>
              <w:t>р</w:t>
            </w:r>
            <w:proofErr w:type="gramEnd"/>
            <w:r w:rsidRPr="001A5E7B">
              <w:rPr>
                <w:sz w:val="24"/>
                <w:szCs w:val="24"/>
              </w:rPr>
              <w:t>ішень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8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42187E" w:rsidRDefault="00F331B1" w:rsidP="001E3F65">
            <w:pPr>
              <w:widowControl w:val="0"/>
              <w:rPr>
                <w:sz w:val="24"/>
                <w:szCs w:val="24"/>
              </w:rPr>
            </w:pPr>
            <w:r w:rsidRPr="001A5E7B">
              <w:rPr>
                <w:sz w:val="24"/>
                <w:szCs w:val="24"/>
              </w:rPr>
              <w:t>Бюджетування і контроль</w:t>
            </w:r>
          </w:p>
        </w:tc>
      </w:tr>
      <w:tr w:rsidR="006405E6" w:rsidRPr="0042187E" w:rsidTr="00C4005B">
        <w:tc>
          <w:tcPr>
            <w:tcW w:w="1668" w:type="dxa"/>
          </w:tcPr>
          <w:p w:rsidR="006405E6" w:rsidRPr="0042187E" w:rsidRDefault="006405E6" w:rsidP="001E3F65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9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6405E6" w:rsidRPr="0042187E" w:rsidRDefault="00F331B1" w:rsidP="001E3F65">
            <w:pPr>
              <w:widowControl w:val="0"/>
              <w:rPr>
                <w:sz w:val="24"/>
                <w:szCs w:val="24"/>
              </w:rPr>
            </w:pPr>
            <w:proofErr w:type="gramStart"/>
            <w:r w:rsidRPr="001A5E7B">
              <w:rPr>
                <w:sz w:val="24"/>
                <w:szCs w:val="24"/>
              </w:rPr>
              <w:t>Обл</w:t>
            </w:r>
            <w:proofErr w:type="gramEnd"/>
            <w:r w:rsidRPr="001A5E7B">
              <w:rPr>
                <w:sz w:val="24"/>
                <w:szCs w:val="24"/>
              </w:rPr>
              <w:t>ік і контроль за центрами відповідальності</w:t>
            </w:r>
          </w:p>
        </w:tc>
      </w:tr>
    </w:tbl>
    <w:p w:rsidR="006405E6" w:rsidRPr="008E6154" w:rsidRDefault="006405E6" w:rsidP="006405E6">
      <w:pPr>
        <w:rPr>
          <w:sz w:val="24"/>
          <w:szCs w:val="24"/>
        </w:rPr>
      </w:pPr>
    </w:p>
    <w:p w:rsidR="006405E6" w:rsidRPr="00856FC2" w:rsidRDefault="006405E6" w:rsidP="006405E6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caps/>
          <w:sz w:val="24"/>
          <w:szCs w:val="24"/>
        </w:rPr>
        <w:t xml:space="preserve"> </w:t>
      </w:r>
    </w:p>
    <w:p w:rsidR="006405E6" w:rsidRDefault="006405E6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6405E6" w:rsidRDefault="006405E6" w:rsidP="00E4217C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РОЗДІЛ 3.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856702" w:rsidRPr="00AE620A" w:rsidRDefault="00856702" w:rsidP="00E4217C">
      <w:pPr>
        <w:pStyle w:val="a3"/>
        <w:spacing w:line="360" w:lineRule="auto"/>
        <w:jc w:val="center"/>
        <w:rPr>
          <w:b/>
          <w:caps/>
          <w:sz w:val="24"/>
          <w:szCs w:val="24"/>
        </w:rPr>
      </w:pPr>
      <w:r w:rsidRPr="00AE620A">
        <w:rPr>
          <w:b/>
          <w:caps/>
          <w:sz w:val="24"/>
          <w:szCs w:val="24"/>
        </w:rPr>
        <w:t xml:space="preserve">«Управлінський </w:t>
      </w:r>
      <w:proofErr w:type="gramStart"/>
      <w:r w:rsidRPr="00AE620A">
        <w:rPr>
          <w:b/>
          <w:caps/>
          <w:sz w:val="24"/>
          <w:szCs w:val="24"/>
        </w:rPr>
        <w:t>обл</w:t>
      </w:r>
      <w:proofErr w:type="gramEnd"/>
      <w:r w:rsidRPr="00AE620A">
        <w:rPr>
          <w:b/>
          <w:caps/>
          <w:sz w:val="24"/>
          <w:szCs w:val="24"/>
        </w:rPr>
        <w:t>ік»</w:t>
      </w:r>
    </w:p>
    <w:p w:rsidR="00856702" w:rsidRPr="00533F12" w:rsidRDefault="00856702" w:rsidP="00856702">
      <w:pPr>
        <w:pStyle w:val="a3"/>
        <w:jc w:val="center"/>
        <w:rPr>
          <w:b/>
          <w:sz w:val="24"/>
          <w:szCs w:val="24"/>
        </w:rPr>
      </w:pPr>
      <w:r w:rsidRPr="00533F12">
        <w:rPr>
          <w:b/>
          <w:sz w:val="24"/>
          <w:szCs w:val="24"/>
          <w:u w:val="single"/>
        </w:rPr>
        <w:t>ТЕМА 1.   МЕТА, ЗМІ</w:t>
      </w:r>
      <w:proofErr w:type="gramStart"/>
      <w:r w:rsidRPr="00533F12">
        <w:rPr>
          <w:b/>
          <w:sz w:val="24"/>
          <w:szCs w:val="24"/>
          <w:u w:val="single"/>
        </w:rPr>
        <w:t>СТ</w:t>
      </w:r>
      <w:proofErr w:type="gramEnd"/>
      <w:r w:rsidRPr="00533F12">
        <w:rPr>
          <w:b/>
          <w:sz w:val="24"/>
          <w:szCs w:val="24"/>
          <w:u w:val="single"/>
        </w:rPr>
        <w:t xml:space="preserve"> І ОРГАНІЗАЦІЯ УПРАВЛІНСЬКОГО ОБЛІКУ</w:t>
      </w:r>
      <w:r w:rsidRPr="00533F12">
        <w:rPr>
          <w:b/>
          <w:sz w:val="24"/>
          <w:szCs w:val="24"/>
        </w:rPr>
        <w:t>.</w:t>
      </w:r>
    </w:p>
    <w:p w:rsidR="00856702" w:rsidRPr="00AE620A" w:rsidRDefault="00856702" w:rsidP="00E4217C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Управлінський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 як специфічна галузь економічних знань. </w:t>
      </w:r>
      <w:r w:rsidRPr="00AE620A">
        <w:rPr>
          <w:sz w:val="24"/>
          <w:szCs w:val="28"/>
        </w:rPr>
        <w:t xml:space="preserve">Суть системи управлінського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іку, його мета та завдання, необхідність впровадження на підприємствах України. </w:t>
      </w:r>
      <w:r>
        <w:rPr>
          <w:sz w:val="24"/>
          <w:szCs w:val="28"/>
        </w:rPr>
        <w:t xml:space="preserve">Реалізація змісту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іку. Місце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 в системі управління. Суть взаємозв’язку і взаємодії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ікової функції управлінського обліку з іншими функціями управління в процесі прийняття рішень.. </w:t>
      </w:r>
      <w:r w:rsidRPr="00AE620A">
        <w:rPr>
          <w:sz w:val="24"/>
          <w:szCs w:val="28"/>
        </w:rPr>
        <w:t>Історичні етапи розвитку управлінського обліку (вітчизняний розвиток управлінського обліку).</w:t>
      </w:r>
    </w:p>
    <w:p w:rsidR="00856702" w:rsidRPr="00AE620A" w:rsidRDefault="00856702" w:rsidP="00E4217C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>Предмет, об’єкти та</w:t>
      </w:r>
      <w:r w:rsidRPr="00AE620A">
        <w:rPr>
          <w:sz w:val="24"/>
          <w:szCs w:val="28"/>
        </w:rPr>
        <w:t xml:space="preserve"> методи управлінського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іку. </w:t>
      </w:r>
      <w:r>
        <w:rPr>
          <w:sz w:val="24"/>
          <w:szCs w:val="28"/>
        </w:rPr>
        <w:t xml:space="preserve">Складові методу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іку: загально-методичні прийоми дослідження об’єкта; загальнонаукові методичні прийоми бухгалтерського фінансового обліку; специфічні методичні прийоми управлінського обліку. </w:t>
      </w:r>
      <w:r w:rsidRPr="00AE620A">
        <w:rPr>
          <w:sz w:val="24"/>
          <w:szCs w:val="28"/>
        </w:rPr>
        <w:t xml:space="preserve">Функції управлінського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іку.</w:t>
      </w:r>
      <w:r>
        <w:rPr>
          <w:sz w:val="24"/>
          <w:szCs w:val="28"/>
        </w:rPr>
        <w:t xml:space="preserve"> Вимоги до інформації в системі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іку. Користувачі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ікової інформації. Ознаки системи інформаційного забезпечення підприємства в системі управлінського обліку. Основні системи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>іку. Групи інформації, залежно від управлінської ланки, її характеристика.</w:t>
      </w:r>
    </w:p>
    <w:p w:rsidR="00856702" w:rsidRPr="00AE620A" w:rsidRDefault="00856702" w:rsidP="00856702">
      <w:pPr>
        <w:pStyle w:val="a3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Організаційні аспекти управлінського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іку. Загальна, інтегрована, автономна </w:t>
      </w:r>
      <w:proofErr w:type="gramStart"/>
      <w:r w:rsidRPr="00AE620A">
        <w:rPr>
          <w:sz w:val="24"/>
          <w:szCs w:val="28"/>
        </w:rPr>
        <w:t>п</w:t>
      </w:r>
      <w:proofErr w:type="gramEnd"/>
      <w:r w:rsidRPr="00AE620A">
        <w:rPr>
          <w:sz w:val="24"/>
          <w:szCs w:val="28"/>
        </w:rPr>
        <w:t xml:space="preserve">ідсистеми управлінського обліку. </w:t>
      </w:r>
      <w:r>
        <w:rPr>
          <w:sz w:val="24"/>
          <w:szCs w:val="28"/>
        </w:rPr>
        <w:t xml:space="preserve">Порівняльна характеристика фінансового та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іку. </w:t>
      </w:r>
      <w:r w:rsidRPr="00AE620A">
        <w:rPr>
          <w:sz w:val="24"/>
          <w:szCs w:val="28"/>
        </w:rPr>
        <w:t xml:space="preserve">Схеми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доходів і витрат при застосуванні різних підходів.</w:t>
      </w:r>
      <w:r>
        <w:rPr>
          <w:sz w:val="24"/>
          <w:szCs w:val="28"/>
        </w:rPr>
        <w:t xml:space="preserve"> Порівняння характерних рис різних варіантів організації управлінського обліку на вітчизняних підприємствах. Вилив інформації та чинників на організацію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ікового процесу та формування облікової політики щодо управлінського обліку. Кодування рахунків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іку. Завдання відділу управлінського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іку. Основні етапи прийняття управлінських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ішень. </w:t>
      </w:r>
    </w:p>
    <w:p w:rsidR="001E3F65" w:rsidRDefault="001E3F65" w:rsidP="00856702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856702" w:rsidRPr="00533F1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533F12">
        <w:rPr>
          <w:b/>
          <w:sz w:val="24"/>
          <w:szCs w:val="24"/>
          <w:u w:val="single"/>
        </w:rPr>
        <w:t>ТЕМА 2. КЛАСИФІКАЦІЯ І ПОВЕДІНКА ВИТРАТ.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>Економічний змі</w:t>
      </w:r>
      <w:proofErr w:type="gramStart"/>
      <w:r w:rsidRPr="00AE620A">
        <w:rPr>
          <w:sz w:val="24"/>
          <w:szCs w:val="28"/>
        </w:rPr>
        <w:t>ст</w:t>
      </w:r>
      <w:proofErr w:type="gramEnd"/>
      <w:r w:rsidRPr="00AE620A">
        <w:rPr>
          <w:sz w:val="24"/>
          <w:szCs w:val="28"/>
        </w:rPr>
        <w:t xml:space="preserve"> витрат в управлінському обліку, та їх класифікація за напрямками обліку, особливостей планування та контролю витрат в ефективному управлінні підприємством, розробки стратегічних напрямків діяльності.  </w:t>
      </w:r>
      <w:r>
        <w:rPr>
          <w:sz w:val="24"/>
          <w:szCs w:val="28"/>
        </w:rPr>
        <w:t xml:space="preserve">Визначення поняття «витрати» в нормативних джерелах, економічній та обліковій літературі. Законодавчо-нормативне формування складу витрат. 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lastRenderedPageBreak/>
        <w:t xml:space="preserve">Класифікація витрат згідно з методичними рекомендаціями з формування собівартості продукції. 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Класифікація витрат за порядком визначення фінансового результату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ідприємства. </w:t>
      </w:r>
      <w:r w:rsidRPr="00AE620A">
        <w:rPr>
          <w:sz w:val="24"/>
          <w:szCs w:val="28"/>
        </w:rPr>
        <w:t xml:space="preserve">Основні </w:t>
      </w:r>
      <w:proofErr w:type="gramStart"/>
      <w:r w:rsidRPr="00AE620A">
        <w:rPr>
          <w:sz w:val="24"/>
          <w:szCs w:val="28"/>
        </w:rPr>
        <w:t>п</w:t>
      </w:r>
      <w:proofErr w:type="gramEnd"/>
      <w:r w:rsidRPr="00AE620A">
        <w:rPr>
          <w:sz w:val="24"/>
          <w:szCs w:val="28"/>
        </w:rPr>
        <w:t xml:space="preserve">ідходи класифікації витрат, які відповідають основним завданням управління. </w:t>
      </w:r>
      <w:r>
        <w:rPr>
          <w:sz w:val="24"/>
          <w:szCs w:val="28"/>
        </w:rPr>
        <w:t xml:space="preserve">Класифікація витрат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ідприємства. Зарубіжний досвід класифікації витрат. 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 і контроль за економічними елементами. Класифікація витрат за ознакою відношення їх до собівартості продукції і відображення у звітності. Класифікація витрат за цілями: визначення собівартості продукції; здійснення процесу контролю та регулювання; прийняття управлінських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ішень, їх характеристика. Класифікація накладних витрат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ідприємств. 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>ік і контроль витрат за статтями калькуляції. Взаємозв</w:t>
      </w:r>
      <w:r w:rsidRPr="00795CB9">
        <w:rPr>
          <w:sz w:val="24"/>
          <w:szCs w:val="28"/>
        </w:rPr>
        <w:t>’</w:t>
      </w:r>
      <w:r>
        <w:rPr>
          <w:sz w:val="24"/>
          <w:szCs w:val="28"/>
        </w:rPr>
        <w:t xml:space="preserve">язок класифікацій витрат за елементами та статтями. Алгоритм визначення собівартості виробленої та реалізованої продукції, </w:t>
      </w:r>
      <w:proofErr w:type="gramStart"/>
      <w:r>
        <w:rPr>
          <w:sz w:val="24"/>
          <w:szCs w:val="28"/>
        </w:rPr>
        <w:t>валового</w:t>
      </w:r>
      <w:proofErr w:type="gramEnd"/>
      <w:r>
        <w:rPr>
          <w:sz w:val="24"/>
          <w:szCs w:val="28"/>
        </w:rPr>
        <w:t xml:space="preserve">, операційного і чистого прибутку. Класифікація методів управління витратами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ідприємства. Управлінський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 логістичних витрат. </w:t>
      </w:r>
    </w:p>
    <w:p w:rsidR="00856702" w:rsidRPr="00607C6D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>Класифікація факторів витрат для функцій бізнесу. Визначення мети, завдань та вибі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 моделей управління витратами. Класифікація витрат стосовно оподаткування. </w:t>
      </w:r>
      <w:proofErr w:type="gramStart"/>
      <w:r>
        <w:rPr>
          <w:sz w:val="24"/>
          <w:szCs w:val="28"/>
        </w:rPr>
        <w:t>Досл</w:t>
      </w:r>
      <w:proofErr w:type="gramEnd"/>
      <w:r>
        <w:rPr>
          <w:sz w:val="24"/>
          <w:szCs w:val="28"/>
        </w:rPr>
        <w:t>ідження поведінки витрат підприємства (коефіцієнт реагування витрат).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Моделі поведінки витрат, їх графічне відображення, приклади витрат. </w:t>
      </w:r>
      <w:r>
        <w:rPr>
          <w:sz w:val="24"/>
          <w:szCs w:val="28"/>
        </w:rPr>
        <w:t>Поведінка витрат залежно від зміни обсягу виробництва.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Фактори витрат для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>ізних  функцій бізнесу. Критерії оці</w:t>
      </w:r>
      <w:r>
        <w:rPr>
          <w:sz w:val="24"/>
          <w:szCs w:val="28"/>
        </w:rPr>
        <w:t xml:space="preserve">нки надійності функції витрат. Однофакторна модель функції витрат і багатофакторна модель функції витрат. 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Критерії вибору методу, який описує поведінку витрат. </w:t>
      </w:r>
      <w:r w:rsidRPr="00AE620A">
        <w:rPr>
          <w:sz w:val="24"/>
          <w:szCs w:val="28"/>
        </w:rPr>
        <w:t>Методи визначення функції витрат (вищо</w:t>
      </w:r>
      <w:proofErr w:type="gramStart"/>
      <w:r w:rsidRPr="00AE620A">
        <w:rPr>
          <w:sz w:val="24"/>
          <w:szCs w:val="28"/>
        </w:rPr>
        <w:t>ї-</w:t>
      </w:r>
      <w:proofErr w:type="gramEnd"/>
      <w:r w:rsidRPr="00AE620A">
        <w:rPr>
          <w:sz w:val="24"/>
          <w:szCs w:val="28"/>
        </w:rPr>
        <w:t>нижчої точки, візуального пристосування , найменших квадратів, спрощений статистичний аналіз, та ін.).</w:t>
      </w:r>
    </w:p>
    <w:p w:rsidR="0085670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856702" w:rsidRPr="00533F12" w:rsidRDefault="00856702" w:rsidP="00856702">
      <w:pPr>
        <w:pStyle w:val="a3"/>
        <w:jc w:val="both"/>
        <w:rPr>
          <w:sz w:val="24"/>
          <w:szCs w:val="24"/>
          <w:u w:val="single"/>
        </w:rPr>
      </w:pPr>
      <w:r w:rsidRPr="00533F12">
        <w:rPr>
          <w:b/>
          <w:sz w:val="24"/>
          <w:szCs w:val="24"/>
          <w:u w:val="single"/>
        </w:rPr>
        <w:t xml:space="preserve">ТЕМА 3. СИСТЕМА </w:t>
      </w:r>
      <w:proofErr w:type="gramStart"/>
      <w:r w:rsidRPr="00533F12">
        <w:rPr>
          <w:b/>
          <w:sz w:val="24"/>
          <w:szCs w:val="24"/>
          <w:u w:val="single"/>
        </w:rPr>
        <w:t>ОБЛ</w:t>
      </w:r>
      <w:proofErr w:type="gramEnd"/>
      <w:r w:rsidRPr="00533F12">
        <w:rPr>
          <w:b/>
          <w:sz w:val="24"/>
          <w:szCs w:val="24"/>
          <w:u w:val="single"/>
        </w:rPr>
        <w:t>ІКУ І КАЛЬКУЛЮВАННЯ СОБІВАРТОСТІ ЗА ПОВНИМИ ВИТРАТАМИ.</w:t>
      </w:r>
    </w:p>
    <w:p w:rsidR="00856702" w:rsidRDefault="00856702" w:rsidP="00441721">
      <w:pPr>
        <w:pStyle w:val="a3"/>
        <w:spacing w:after="0"/>
        <w:ind w:left="357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       </w:t>
      </w:r>
      <w:r>
        <w:rPr>
          <w:sz w:val="24"/>
          <w:szCs w:val="28"/>
        </w:rPr>
        <w:t xml:space="preserve">Організація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 витрат на виробництво та калькулювання собівартості продукції. Структура методів обліку і калькулювання собівартості продукції. Прийоми калькулювання витрат та класифікація калькуляцій (їх види). Сутність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 витрат та калькулювання. Переваги і недоліки калькулювання. 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 і калькулювання витрат за процесами (переділами), його суть, сфера застосування, його етапи.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>ік і калькулювання витрат за замовленнями.</w:t>
      </w:r>
      <w:r w:rsidRPr="00E43503">
        <w:rPr>
          <w:sz w:val="24"/>
          <w:szCs w:val="28"/>
        </w:rPr>
        <w:t xml:space="preserve"> </w:t>
      </w:r>
      <w:r>
        <w:rPr>
          <w:sz w:val="24"/>
          <w:szCs w:val="28"/>
        </w:rPr>
        <w:t>Порівняльна характеристика методів.</w:t>
      </w:r>
      <w:r w:rsidR="00C956D5">
        <w:rPr>
          <w:sz w:val="24"/>
          <w:szCs w:val="28"/>
          <w:lang w:val="uk-UA"/>
        </w:rPr>
        <w:t xml:space="preserve"> </w:t>
      </w:r>
      <w:r w:rsidRPr="00AE620A">
        <w:rPr>
          <w:sz w:val="24"/>
          <w:szCs w:val="28"/>
        </w:rPr>
        <w:t xml:space="preserve">Організація зведеного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витрат і калькулювання собівартості продукції.</w:t>
      </w:r>
      <w:r>
        <w:rPr>
          <w:sz w:val="24"/>
          <w:szCs w:val="28"/>
        </w:rPr>
        <w:t xml:space="preserve"> Суть системи виробничого обліку.</w:t>
      </w:r>
      <w:r w:rsidR="00C956D5">
        <w:rPr>
          <w:sz w:val="24"/>
          <w:szCs w:val="28"/>
          <w:lang w:val="uk-UA"/>
        </w:rPr>
        <w:t xml:space="preserve"> </w:t>
      </w:r>
      <w:r w:rsidRPr="00AE620A">
        <w:rPr>
          <w:sz w:val="24"/>
          <w:szCs w:val="28"/>
        </w:rPr>
        <w:t>Сутність та основи побудови системи калькулювання за повними витратами</w:t>
      </w:r>
      <w:r>
        <w:rPr>
          <w:sz w:val="24"/>
          <w:szCs w:val="28"/>
        </w:rPr>
        <w:t xml:space="preserve"> (абзорпшен-кост)</w:t>
      </w:r>
      <w:r w:rsidRPr="00AE620A">
        <w:rPr>
          <w:sz w:val="24"/>
          <w:szCs w:val="28"/>
        </w:rPr>
        <w:t xml:space="preserve">.  Особливості системи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і калькулювання за повними витратами. Переваги і недоліки системи, відмінності від інших систем.</w:t>
      </w:r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 і розподіл витрат від браку, інших виробничих витрат та супутньої продукції. Облік і розподіл витрат допоміжних виробництв. Методи розподілу. 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 і розподіл прямих витрат і непрямих витрат. </w:t>
      </w:r>
      <w:r>
        <w:rPr>
          <w:sz w:val="24"/>
          <w:szCs w:val="28"/>
        </w:rPr>
        <w:t xml:space="preserve">Особливості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 xml:space="preserve">іку і розподілу витрат на утримання й експлуатацію устаткування та загальновиробничих витрат. </w:t>
      </w:r>
      <w:r w:rsidRPr="00AE620A">
        <w:rPr>
          <w:sz w:val="24"/>
          <w:szCs w:val="28"/>
        </w:rPr>
        <w:t xml:space="preserve">Визначення собівартості незавершеного виробництва. 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Зарубіжні методи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повних витрат: метод однорідних секцій, стандарт-кост, метод нормативного розподілу постійних витрат.</w:t>
      </w:r>
    </w:p>
    <w:p w:rsidR="00441721" w:rsidRDefault="00441721" w:rsidP="00856702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856702" w:rsidRPr="00DB121C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t xml:space="preserve">ТЕМА 4. СИСТЕМА </w:t>
      </w:r>
      <w:proofErr w:type="gramStart"/>
      <w:r w:rsidRPr="00DB121C">
        <w:rPr>
          <w:b/>
          <w:sz w:val="24"/>
          <w:szCs w:val="24"/>
          <w:u w:val="single"/>
        </w:rPr>
        <w:t>ОБЛ</w:t>
      </w:r>
      <w:proofErr w:type="gramEnd"/>
      <w:r w:rsidRPr="00DB121C">
        <w:rPr>
          <w:b/>
          <w:sz w:val="24"/>
          <w:szCs w:val="24"/>
          <w:u w:val="single"/>
        </w:rPr>
        <w:t>ІКУ І КАЛЬКУЛЮВАНННЯ СОБІВАРТОСТІ ЗА ЗМІННИМИ ВИТРАТАМИ.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Особливості системи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та калькулювання за змінними витратами, основні ознаки методу. Основні етапи формування собівартості за методом «директ-костинг».</w:t>
      </w:r>
      <w:r>
        <w:rPr>
          <w:sz w:val="24"/>
          <w:szCs w:val="28"/>
        </w:rPr>
        <w:t xml:space="preserve"> Основні ознаки.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lastRenderedPageBreak/>
        <w:t xml:space="preserve"> Відмінності між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іком повної та неповної собівартості. Суть та значення коефіцієнта змінних затрат, маржинальних надходжень. Основні показники калькулювання за даним методом.</w:t>
      </w:r>
      <w:r>
        <w:rPr>
          <w:sz w:val="24"/>
          <w:szCs w:val="28"/>
        </w:rPr>
        <w:t xml:space="preserve"> 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Переваги та ефективність застосування методу «директ-кост» на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ідприємствах України. Взаємозвязок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>ізних методів обліку виробничих витрат і калькулювання, відокремлених за трьома класифікаційними ознаками.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Формування звіту про фінансові результати на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>ідставі калькулювання повних та змінних витрат.</w:t>
      </w:r>
    </w:p>
    <w:p w:rsidR="00856702" w:rsidRDefault="00856702" w:rsidP="00441721">
      <w:pPr>
        <w:pStyle w:val="a3"/>
        <w:spacing w:after="0"/>
        <w:ind w:left="357" w:firstLine="720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Калькулювання витрат </w:t>
      </w:r>
      <w:proofErr w:type="gramStart"/>
      <w:r>
        <w:rPr>
          <w:sz w:val="24"/>
          <w:szCs w:val="28"/>
        </w:rPr>
        <w:t>на</w:t>
      </w:r>
      <w:proofErr w:type="gramEnd"/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основ</w:t>
      </w:r>
      <w:proofErr w:type="gramEnd"/>
      <w:r>
        <w:rPr>
          <w:sz w:val="24"/>
          <w:szCs w:val="28"/>
        </w:rPr>
        <w:t>і діяльності, суть, сфера застосування. Відмінності функціональних систем від традиційних (зарубіжний і вітчизняний досвід).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>Простий</w:t>
      </w:r>
      <w:r w:rsidRPr="000C11FC">
        <w:rPr>
          <w:sz w:val="24"/>
          <w:szCs w:val="28"/>
        </w:rPr>
        <w:t xml:space="preserve"> </w:t>
      </w:r>
      <w:r>
        <w:rPr>
          <w:sz w:val="24"/>
          <w:szCs w:val="28"/>
        </w:rPr>
        <w:t>«директ-кост», основні риси. Розвинутий «директ-кост</w:t>
      </w:r>
      <w:r w:rsidRPr="00AE620A">
        <w:rPr>
          <w:sz w:val="24"/>
          <w:szCs w:val="28"/>
        </w:rPr>
        <w:t>», відмінні та спільні риси. Переваги та недоліки.</w:t>
      </w:r>
      <w:r>
        <w:rPr>
          <w:sz w:val="24"/>
          <w:szCs w:val="28"/>
        </w:rPr>
        <w:t xml:space="preserve"> Французька і американська модель визначення </w:t>
      </w:r>
      <w:proofErr w:type="gramStart"/>
      <w:r>
        <w:rPr>
          <w:sz w:val="24"/>
          <w:szCs w:val="28"/>
        </w:rPr>
        <w:t>чистого</w:t>
      </w:r>
      <w:proofErr w:type="gramEnd"/>
      <w:r>
        <w:rPr>
          <w:sz w:val="24"/>
          <w:szCs w:val="28"/>
        </w:rPr>
        <w:t xml:space="preserve"> результату. Основні показники калькулювання собівартості продукції при застосуванні системи директ-кост. Принципи застосування системи директ-кост. Сутність прийняття управлінських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>ішень на основі системи ддирект-кост.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Порівняльна характеристика систем </w:t>
      </w:r>
      <w:proofErr w:type="gramStart"/>
      <w:r>
        <w:rPr>
          <w:sz w:val="24"/>
          <w:szCs w:val="28"/>
        </w:rPr>
        <w:t>обл</w:t>
      </w:r>
      <w:proofErr w:type="gramEnd"/>
      <w:r>
        <w:rPr>
          <w:sz w:val="24"/>
          <w:szCs w:val="28"/>
        </w:rPr>
        <w:t>іку за повною та неповною собівартостями.</w:t>
      </w:r>
    </w:p>
    <w:p w:rsidR="00856702" w:rsidRPr="00F346BB" w:rsidRDefault="00856702" w:rsidP="00856702">
      <w:pPr>
        <w:pStyle w:val="a3"/>
        <w:ind w:firstLine="709"/>
        <w:jc w:val="both"/>
        <w:rPr>
          <w:sz w:val="28"/>
          <w:szCs w:val="28"/>
        </w:rPr>
      </w:pPr>
    </w:p>
    <w:p w:rsidR="00856702" w:rsidRPr="00DB121C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t xml:space="preserve">ТЕМА 5. СИСТЕМА </w:t>
      </w:r>
      <w:proofErr w:type="gramStart"/>
      <w:r w:rsidRPr="00DB121C">
        <w:rPr>
          <w:b/>
          <w:sz w:val="24"/>
          <w:szCs w:val="24"/>
          <w:u w:val="single"/>
        </w:rPr>
        <w:t>ОБЛ</w:t>
      </w:r>
      <w:proofErr w:type="gramEnd"/>
      <w:r w:rsidRPr="00DB121C">
        <w:rPr>
          <w:b/>
          <w:sz w:val="24"/>
          <w:szCs w:val="24"/>
          <w:u w:val="single"/>
        </w:rPr>
        <w:t>ІКУ І КАЛЬКУЛЮВАННЯ ЗА НОРМАТИВНИМИ ВИТРАТАМИ.</w:t>
      </w:r>
    </w:p>
    <w:p w:rsidR="00856702" w:rsidRPr="00AE620A" w:rsidRDefault="00856702" w:rsidP="00C956D5">
      <w:pPr>
        <w:pStyle w:val="a3"/>
        <w:spacing w:after="0"/>
        <w:ind w:left="357" w:firstLine="720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Суть та значення системи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 та калькулювання собівартості за нормативними затратами. Нормативний метод як спосіб </w:t>
      </w:r>
      <w:proofErr w:type="gramStart"/>
      <w:r w:rsidRPr="00AE620A">
        <w:rPr>
          <w:sz w:val="24"/>
          <w:szCs w:val="28"/>
        </w:rPr>
        <w:t>оперативного</w:t>
      </w:r>
      <w:proofErr w:type="gramEnd"/>
      <w:r w:rsidRPr="00AE620A">
        <w:rPr>
          <w:sz w:val="24"/>
          <w:szCs w:val="28"/>
        </w:rPr>
        <w:t xml:space="preserve"> контролю за формуванням собівартості. Функціонування системи калькулювання за нормативними витратами. </w:t>
      </w:r>
    </w:p>
    <w:p w:rsidR="00856702" w:rsidRDefault="00856702" w:rsidP="00C956D5">
      <w:pPr>
        <w:pStyle w:val="a3"/>
        <w:spacing w:after="0"/>
        <w:ind w:left="357" w:firstLine="720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 Типи нормативних витрат, класифікатори та аналіз відхилень від норм. </w:t>
      </w:r>
    </w:p>
    <w:p w:rsidR="00856702" w:rsidRDefault="00856702" w:rsidP="00C956D5">
      <w:pPr>
        <w:pStyle w:val="a3"/>
        <w:spacing w:after="0"/>
        <w:ind w:left="357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Нормативні </w:t>
      </w:r>
      <w:proofErr w:type="gramStart"/>
      <w:r>
        <w:rPr>
          <w:sz w:val="24"/>
          <w:szCs w:val="28"/>
        </w:rPr>
        <w:t>прям</w:t>
      </w:r>
      <w:proofErr w:type="gramEnd"/>
      <w:r>
        <w:rPr>
          <w:sz w:val="24"/>
          <w:szCs w:val="28"/>
        </w:rPr>
        <w:t xml:space="preserve">і матеріальні витрати. Нормативні </w:t>
      </w:r>
      <w:proofErr w:type="gramStart"/>
      <w:r>
        <w:rPr>
          <w:sz w:val="24"/>
          <w:szCs w:val="28"/>
        </w:rPr>
        <w:t>прям</w:t>
      </w:r>
      <w:proofErr w:type="gramEnd"/>
      <w:r>
        <w:rPr>
          <w:sz w:val="24"/>
          <w:szCs w:val="28"/>
        </w:rPr>
        <w:t>і витрати на оплату праці.  Нормативні загальновиробничі витрати.</w:t>
      </w:r>
    </w:p>
    <w:p w:rsidR="00856702" w:rsidRPr="00AE620A" w:rsidRDefault="00856702" w:rsidP="00C956D5">
      <w:pPr>
        <w:pStyle w:val="a3"/>
        <w:spacing w:after="0"/>
        <w:ind w:left="357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 калькуляції собівартості за нормативними витратами. Переваги та недоліки методу.</w:t>
      </w:r>
      <w:r w:rsidR="00C956D5">
        <w:rPr>
          <w:sz w:val="24"/>
          <w:szCs w:val="28"/>
          <w:lang w:val="uk-UA"/>
        </w:rPr>
        <w:t xml:space="preserve"> </w:t>
      </w:r>
      <w:r>
        <w:rPr>
          <w:sz w:val="24"/>
          <w:szCs w:val="28"/>
        </w:rPr>
        <w:t>Класифікація та аналіз відхилень фактичних витрат від нормативних, як засіб контролю. Система управління витратами на основі нормативі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 xml:space="preserve">.             </w:t>
      </w:r>
    </w:p>
    <w:p w:rsidR="00856702" w:rsidRPr="00AE620A" w:rsidRDefault="00856702" w:rsidP="00C956D5">
      <w:pPr>
        <w:pStyle w:val="a3"/>
        <w:spacing w:after="0"/>
        <w:ind w:left="357" w:firstLine="720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Суть системи «стандарт-кост» та переваги та недоліки її використання.                  Відмінності нормативного методу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 від системи «стандарт-кост».</w:t>
      </w:r>
    </w:p>
    <w:p w:rsidR="00856702" w:rsidRPr="00AE620A" w:rsidRDefault="00856702" w:rsidP="00C956D5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856702" w:rsidRPr="00DB121C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t>ТЕМА 6.</w:t>
      </w:r>
      <w:r w:rsidRPr="00DB121C">
        <w:rPr>
          <w:b/>
          <w:sz w:val="24"/>
          <w:szCs w:val="24"/>
        </w:rPr>
        <w:t xml:space="preserve"> </w:t>
      </w:r>
      <w:r w:rsidRPr="00DB121C">
        <w:rPr>
          <w:b/>
          <w:sz w:val="24"/>
          <w:szCs w:val="24"/>
          <w:u w:val="single"/>
        </w:rPr>
        <w:t>АНАЛІ</w:t>
      </w:r>
      <w:proofErr w:type="gramStart"/>
      <w:r w:rsidRPr="00DB121C">
        <w:rPr>
          <w:b/>
          <w:sz w:val="24"/>
          <w:szCs w:val="24"/>
          <w:u w:val="single"/>
        </w:rPr>
        <w:t>З</w:t>
      </w:r>
      <w:proofErr w:type="gramEnd"/>
      <w:r w:rsidRPr="00DB121C">
        <w:rPr>
          <w:b/>
          <w:sz w:val="24"/>
          <w:szCs w:val="24"/>
          <w:u w:val="single"/>
        </w:rPr>
        <w:t xml:space="preserve"> ВЗАЄМОЗВ’ЯЗКУ ВИТРАТ, ОБСЯГУ ДІЯЛЬНОСТІ  ТА ПРИБУТКУ.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Суть, мета, методи та значення аналізу взаємозв’язку «витрати-обсяг-прибуток». Аналіз взаємозв’язку «витрати-обсяг-прибуток» </w:t>
      </w:r>
      <w:proofErr w:type="gramStart"/>
      <w:r w:rsidRPr="00AE620A">
        <w:rPr>
          <w:sz w:val="24"/>
          <w:szCs w:val="28"/>
        </w:rPr>
        <w:t>за</w:t>
      </w:r>
      <w:proofErr w:type="gramEnd"/>
      <w:r w:rsidRPr="00AE620A">
        <w:rPr>
          <w:sz w:val="24"/>
          <w:szCs w:val="28"/>
        </w:rPr>
        <w:t xml:space="preserve"> умов асортименту. Аналіз взаємозв’язку «витрати-обсяг-прибуток»  в умовах багатопродуктового виробництва. 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>Сутність трьох основних методів аналізу. Обмеження, власти</w:t>
      </w:r>
      <w:r>
        <w:rPr>
          <w:sz w:val="24"/>
          <w:szCs w:val="28"/>
        </w:rPr>
        <w:t xml:space="preserve">ві при аналізу беззбитковості. </w:t>
      </w:r>
      <w:r w:rsidRPr="00AE620A">
        <w:rPr>
          <w:sz w:val="24"/>
          <w:szCs w:val="28"/>
        </w:rPr>
        <w:t xml:space="preserve">Точка беззбитковості в натуральних і грошових одиницях. 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Математичні методи визначення точки беззбитковості. Корисність г</w:t>
      </w:r>
      <w:r w:rsidRPr="00AE620A">
        <w:rPr>
          <w:sz w:val="24"/>
          <w:szCs w:val="28"/>
        </w:rPr>
        <w:t>рафічн</w:t>
      </w:r>
      <w:r>
        <w:rPr>
          <w:sz w:val="24"/>
          <w:szCs w:val="28"/>
        </w:rPr>
        <w:t>ого</w:t>
      </w:r>
      <w:r w:rsidRPr="00AE620A">
        <w:rPr>
          <w:sz w:val="24"/>
          <w:szCs w:val="28"/>
        </w:rPr>
        <w:t xml:space="preserve"> </w:t>
      </w:r>
      <w:r>
        <w:rPr>
          <w:sz w:val="24"/>
          <w:szCs w:val="28"/>
        </w:rPr>
        <w:t>відображення взаємозв’язку «витрати-обсяг-прибуток»</w:t>
      </w:r>
      <w:r w:rsidRPr="00AE620A">
        <w:rPr>
          <w:sz w:val="24"/>
          <w:szCs w:val="28"/>
        </w:rPr>
        <w:t xml:space="preserve"> (графік беззбитковості, графік взаємозв’язку «обсяг реалізації – прибуток», графік маржинального доходу).</w:t>
      </w:r>
      <w:proofErr w:type="gramEnd"/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 Аналіз чутливості прибутку до зміни витрат, цін та/або обсягу реалізації. </w:t>
      </w:r>
      <w:r>
        <w:rPr>
          <w:sz w:val="24"/>
          <w:szCs w:val="28"/>
        </w:rPr>
        <w:t>Суть методі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>: порівняння звітів про фінансові результати, диференціальний аналіз, порівняння маржинального доходу.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Аналіз взаємозв’язку «витрати-обсяг-прибуток» в умовах багато-продуктового виробництва. </w:t>
      </w:r>
      <w:r w:rsidRPr="00AE620A">
        <w:rPr>
          <w:sz w:val="24"/>
          <w:szCs w:val="28"/>
        </w:rPr>
        <w:t xml:space="preserve">Запас </w:t>
      </w:r>
      <w:proofErr w:type="gramStart"/>
      <w:r w:rsidRPr="00AE620A">
        <w:rPr>
          <w:sz w:val="24"/>
          <w:szCs w:val="28"/>
        </w:rPr>
        <w:t>м</w:t>
      </w:r>
      <w:proofErr w:type="gramEnd"/>
      <w:r w:rsidRPr="00AE620A">
        <w:rPr>
          <w:sz w:val="24"/>
          <w:szCs w:val="28"/>
        </w:rPr>
        <w:t>іцності. Операційний важіль. Структура витрат. Комбінація продажу виробів. Середньозважений маржинальний дохід. Переваги та недоліки використання методу.</w:t>
      </w:r>
    </w:p>
    <w:p w:rsidR="00856702" w:rsidRDefault="00856702" w:rsidP="00856702">
      <w:pPr>
        <w:pStyle w:val="a3"/>
        <w:ind w:left="357" w:firstLine="709"/>
        <w:jc w:val="both"/>
        <w:rPr>
          <w:sz w:val="24"/>
          <w:szCs w:val="28"/>
        </w:rPr>
      </w:pPr>
    </w:p>
    <w:p w:rsidR="00856702" w:rsidRPr="00DB121C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lastRenderedPageBreak/>
        <w:t>ТЕМА 7. АНАЛІ</w:t>
      </w:r>
      <w:proofErr w:type="gramStart"/>
      <w:r w:rsidRPr="00DB121C">
        <w:rPr>
          <w:b/>
          <w:sz w:val="24"/>
          <w:szCs w:val="24"/>
          <w:u w:val="single"/>
        </w:rPr>
        <w:t>З</w:t>
      </w:r>
      <w:proofErr w:type="gramEnd"/>
      <w:r w:rsidRPr="00DB121C">
        <w:rPr>
          <w:b/>
          <w:sz w:val="24"/>
          <w:szCs w:val="24"/>
          <w:u w:val="single"/>
        </w:rPr>
        <w:t xml:space="preserve"> РЕЛЕВАНТНОЇ ІНФОРМАЦІЇ ДЛЯ ПРИЙНЯТТЯ УПРАВЛІНСЬКИХ РІШЕНЬ.</w:t>
      </w:r>
    </w:p>
    <w:p w:rsidR="00856702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>Суть та особливості</w:t>
      </w:r>
      <w:r>
        <w:rPr>
          <w:sz w:val="24"/>
          <w:szCs w:val="28"/>
        </w:rPr>
        <w:t xml:space="preserve"> прийняття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>ішень та</w:t>
      </w:r>
      <w:r w:rsidRPr="00AE620A">
        <w:rPr>
          <w:sz w:val="24"/>
          <w:szCs w:val="28"/>
        </w:rPr>
        <w:t xml:space="preserve"> релевантність облікової інформації. Аналіз варіантів альтернативних рішень. Оптимальне використання ресурсі</w:t>
      </w:r>
      <w:proofErr w:type="gramStart"/>
      <w:r w:rsidRPr="00AE620A">
        <w:rPr>
          <w:sz w:val="24"/>
          <w:szCs w:val="28"/>
        </w:rPr>
        <w:t>в</w:t>
      </w:r>
      <w:proofErr w:type="gramEnd"/>
      <w:r w:rsidRPr="00AE620A">
        <w:rPr>
          <w:sz w:val="24"/>
          <w:szCs w:val="28"/>
        </w:rPr>
        <w:t xml:space="preserve"> за умов обмежень. </w:t>
      </w:r>
      <w:r>
        <w:rPr>
          <w:sz w:val="24"/>
          <w:szCs w:val="28"/>
        </w:rPr>
        <w:t>Релевантний діапазон.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Прийняття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ішень. Загальна класифікація управлінських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ішень. Класифікація операційних (поточних) управлінських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ішень. </w:t>
      </w:r>
      <w:r w:rsidRPr="004809D0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Етапи </w:t>
      </w:r>
      <w:r w:rsidRPr="00AE620A">
        <w:rPr>
          <w:sz w:val="24"/>
          <w:szCs w:val="28"/>
        </w:rPr>
        <w:t xml:space="preserve">процесу прийняття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>ішень</w:t>
      </w:r>
      <w:r>
        <w:rPr>
          <w:sz w:val="24"/>
          <w:szCs w:val="28"/>
        </w:rPr>
        <w:t xml:space="preserve">.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івні управління на підприємстві. Розрахунки теоретичної, практичної та нормальної виробничої потужності, їх застосування в управлінському обліку.  </w:t>
      </w:r>
    </w:p>
    <w:p w:rsidR="00856702" w:rsidRPr="00AE620A" w:rsidRDefault="00856702" w:rsidP="0044172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Прийняття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 xml:space="preserve">ішень в процесі постачання (рішення стосовно запасів, застосування методів). Прийняття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 xml:space="preserve">ішень в процесі виробництва. </w:t>
      </w:r>
      <w:proofErr w:type="gramStart"/>
      <w:r w:rsidRPr="00AE620A">
        <w:rPr>
          <w:sz w:val="24"/>
          <w:szCs w:val="28"/>
        </w:rPr>
        <w:t>П</w:t>
      </w:r>
      <w:proofErr w:type="gramEnd"/>
      <w:r w:rsidRPr="00AE620A">
        <w:rPr>
          <w:sz w:val="24"/>
          <w:szCs w:val="28"/>
        </w:rPr>
        <w:t xml:space="preserve">ідготовки інформації до обґрунтування  варіантів альтернативних рішень типу виробляти чи купувати, щодо спеціального замовлення, та інших. Оцінювання грошових потоків при прийнятті інвестиційних управлінських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 xml:space="preserve">ішень. Прийняття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 xml:space="preserve">ішень в процесі реалізації. Рішення стосовно ціноутворення. Модель прийняття </w:t>
      </w:r>
      <w:proofErr w:type="gramStart"/>
      <w:r w:rsidRPr="00AE620A">
        <w:rPr>
          <w:sz w:val="24"/>
          <w:szCs w:val="28"/>
        </w:rPr>
        <w:t>р</w:t>
      </w:r>
      <w:proofErr w:type="gramEnd"/>
      <w:r w:rsidRPr="00AE620A">
        <w:rPr>
          <w:sz w:val="24"/>
          <w:szCs w:val="28"/>
        </w:rPr>
        <w:t xml:space="preserve">ішень за умов невизначеності. </w:t>
      </w:r>
    </w:p>
    <w:p w:rsidR="0085670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856702" w:rsidRPr="00DB121C" w:rsidRDefault="00856702" w:rsidP="00856702">
      <w:pPr>
        <w:pStyle w:val="a3"/>
        <w:jc w:val="center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t>ТЕМА 8. БЮДЖЕТУВАННЯ І КОНТРОЛЬ.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Сутність бюджетування, його організація та напрями. </w:t>
      </w:r>
      <w:r>
        <w:rPr>
          <w:sz w:val="24"/>
          <w:szCs w:val="28"/>
        </w:rPr>
        <w:t xml:space="preserve">Необхідність бюджетування на малих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ідприємствах. </w:t>
      </w:r>
      <w:r w:rsidRPr="00AE620A">
        <w:rPr>
          <w:sz w:val="24"/>
          <w:szCs w:val="28"/>
        </w:rPr>
        <w:t xml:space="preserve">Мета бюджетування та види бюджетів. </w:t>
      </w:r>
      <w:r>
        <w:rPr>
          <w:sz w:val="24"/>
          <w:szCs w:val="28"/>
        </w:rPr>
        <w:t xml:space="preserve">Напрями бюджетування. </w:t>
      </w:r>
      <w:r w:rsidRPr="00AE620A">
        <w:rPr>
          <w:sz w:val="24"/>
          <w:szCs w:val="28"/>
        </w:rPr>
        <w:t>Основні функції системи бюджетування</w:t>
      </w:r>
      <w:r>
        <w:rPr>
          <w:sz w:val="24"/>
          <w:szCs w:val="28"/>
        </w:rPr>
        <w:t xml:space="preserve"> як інструмента управління.</w:t>
      </w:r>
      <w:r w:rsidRPr="00AE620A">
        <w:rPr>
          <w:sz w:val="24"/>
          <w:szCs w:val="28"/>
        </w:rPr>
        <w:t xml:space="preserve"> Завдання процесу бюджетування.</w:t>
      </w:r>
      <w:r>
        <w:rPr>
          <w:sz w:val="24"/>
          <w:szCs w:val="28"/>
        </w:rPr>
        <w:t xml:space="preserve"> Види (класифікація) бюджетів. Класифікація бюджеті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 xml:space="preserve"> за окремими класифікаційними ознаками. Гнучкий бюджет доходів, витрат і фінансових результатів діяльності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ідприємства. Принципи організації бюджетування. </w:t>
      </w:r>
      <w:r w:rsidRPr="00AE620A">
        <w:rPr>
          <w:sz w:val="24"/>
          <w:szCs w:val="28"/>
        </w:rPr>
        <w:t>Складання та взаємоузгодженість бюджеті</w:t>
      </w:r>
      <w:proofErr w:type="gramStart"/>
      <w:r w:rsidRPr="00AE620A">
        <w:rPr>
          <w:sz w:val="24"/>
          <w:szCs w:val="28"/>
        </w:rPr>
        <w:t>в</w:t>
      </w:r>
      <w:proofErr w:type="gramEnd"/>
      <w:r w:rsidRPr="00AE620A">
        <w:rPr>
          <w:sz w:val="24"/>
          <w:szCs w:val="28"/>
        </w:rPr>
        <w:t xml:space="preserve">. 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Стадії процесу бюджетування, роль планування та контролю. Основні складові зведеного бюджету. </w:t>
      </w:r>
      <w:r>
        <w:rPr>
          <w:sz w:val="24"/>
          <w:szCs w:val="28"/>
        </w:rPr>
        <w:t xml:space="preserve"> </w:t>
      </w:r>
      <w:r w:rsidRPr="00AE620A">
        <w:rPr>
          <w:sz w:val="24"/>
          <w:szCs w:val="28"/>
        </w:rPr>
        <w:t xml:space="preserve">Призначення бюджетування у взаємозв’язку з головними цілями компанії. </w:t>
      </w:r>
      <w:r>
        <w:rPr>
          <w:sz w:val="24"/>
          <w:szCs w:val="28"/>
        </w:rPr>
        <w:t>Методи розроблення бюджеті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та</w:t>
      </w:r>
      <w:proofErr w:type="gramEnd"/>
      <w:r>
        <w:rPr>
          <w:sz w:val="24"/>
          <w:szCs w:val="28"/>
        </w:rPr>
        <w:t xml:space="preserve"> організація бюджетування. Характеристика основних розділів інструкції з організації бюджетування на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 xml:space="preserve">ідприємстві. 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Характеристика основних варіантів порядку організації процесу бюджетування на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>ідприємстві.</w:t>
      </w:r>
      <w:r w:rsidR="005979A9">
        <w:rPr>
          <w:sz w:val="24"/>
          <w:szCs w:val="28"/>
          <w:lang w:val="uk-UA"/>
        </w:rPr>
        <w:t xml:space="preserve"> </w:t>
      </w:r>
      <w:r w:rsidRPr="00412403">
        <w:rPr>
          <w:sz w:val="24"/>
          <w:szCs w:val="28"/>
          <w:lang w:val="uk-UA"/>
        </w:rPr>
        <w:t>Складові частини бюджетування – як управлінської технології. Методика складання бюджетів підприємства.</w:t>
      </w:r>
      <w:r w:rsidR="00D07F60">
        <w:rPr>
          <w:sz w:val="24"/>
          <w:szCs w:val="28"/>
          <w:lang w:val="uk-UA"/>
        </w:rPr>
        <w:t xml:space="preserve"> </w:t>
      </w:r>
      <w:r w:rsidRPr="00AE620A">
        <w:rPr>
          <w:sz w:val="24"/>
          <w:szCs w:val="28"/>
        </w:rPr>
        <w:t>Контроль виконання бюджетів. Види контролю та його мета. Фази контролю за виконанням бюджету.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Контроль </w:t>
      </w:r>
      <w:proofErr w:type="gramStart"/>
      <w:r w:rsidRPr="00AE620A">
        <w:rPr>
          <w:sz w:val="24"/>
          <w:szCs w:val="28"/>
        </w:rPr>
        <w:t>на</w:t>
      </w:r>
      <w:proofErr w:type="gramEnd"/>
      <w:r w:rsidRPr="00AE620A">
        <w:rPr>
          <w:sz w:val="24"/>
          <w:szCs w:val="28"/>
        </w:rPr>
        <w:t xml:space="preserve"> </w:t>
      </w:r>
      <w:proofErr w:type="gramStart"/>
      <w:r w:rsidRPr="00AE620A">
        <w:rPr>
          <w:sz w:val="24"/>
          <w:szCs w:val="28"/>
        </w:rPr>
        <w:t>основ</w:t>
      </w:r>
      <w:proofErr w:type="gramEnd"/>
      <w:r w:rsidRPr="00AE620A">
        <w:rPr>
          <w:sz w:val="24"/>
          <w:szCs w:val="28"/>
        </w:rPr>
        <w:t xml:space="preserve">і гнучких та статичних бюджетів. Класифікація відхилень. Аналіз та управління </w:t>
      </w:r>
      <w:proofErr w:type="gramStart"/>
      <w:r w:rsidRPr="00AE620A">
        <w:rPr>
          <w:sz w:val="24"/>
          <w:szCs w:val="28"/>
        </w:rPr>
        <w:t>за</w:t>
      </w:r>
      <w:proofErr w:type="gramEnd"/>
      <w:r w:rsidRPr="00AE620A">
        <w:rPr>
          <w:sz w:val="24"/>
          <w:szCs w:val="28"/>
        </w:rPr>
        <w:t xml:space="preserve"> відхиленнями.</w:t>
      </w:r>
    </w:p>
    <w:p w:rsidR="00856702" w:rsidRPr="00AE620A" w:rsidRDefault="00856702" w:rsidP="00856702">
      <w:pPr>
        <w:pStyle w:val="a3"/>
        <w:ind w:left="357" w:firstLine="709"/>
        <w:jc w:val="both"/>
        <w:rPr>
          <w:sz w:val="24"/>
          <w:szCs w:val="28"/>
        </w:rPr>
      </w:pPr>
    </w:p>
    <w:p w:rsidR="00856702" w:rsidRPr="00DB121C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  <w:r w:rsidRPr="00DB121C">
        <w:rPr>
          <w:b/>
          <w:sz w:val="24"/>
          <w:szCs w:val="24"/>
          <w:u w:val="single"/>
        </w:rPr>
        <w:t xml:space="preserve">ТЕМА 9. </w:t>
      </w:r>
      <w:proofErr w:type="gramStart"/>
      <w:r w:rsidRPr="00DB121C">
        <w:rPr>
          <w:b/>
          <w:sz w:val="24"/>
          <w:szCs w:val="24"/>
          <w:u w:val="single"/>
        </w:rPr>
        <w:t>ОБЛ</w:t>
      </w:r>
      <w:proofErr w:type="gramEnd"/>
      <w:r w:rsidRPr="00DB121C">
        <w:rPr>
          <w:b/>
          <w:sz w:val="24"/>
          <w:szCs w:val="24"/>
          <w:u w:val="single"/>
        </w:rPr>
        <w:t>ІК І КОНТРОЛЬ ЗА ЦЕНТРАМИ ВІДПОВІДАЛЬНОСТІ.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Концепція центрів та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 відповідальності. Переваги та недоліки децентралізації управління. </w:t>
      </w:r>
    </w:p>
    <w:p w:rsidR="00856702" w:rsidRPr="00AE620A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Типи центрів </w:t>
      </w:r>
      <w:proofErr w:type="gramStart"/>
      <w:r w:rsidRPr="00AE620A">
        <w:rPr>
          <w:sz w:val="24"/>
          <w:szCs w:val="28"/>
        </w:rPr>
        <w:t>в</w:t>
      </w:r>
      <w:proofErr w:type="gramEnd"/>
      <w:r w:rsidRPr="00AE620A">
        <w:rPr>
          <w:sz w:val="24"/>
          <w:szCs w:val="28"/>
        </w:rPr>
        <w:t>ідповідальності. Основні принципи організації системи обліку за центрами відповідальності. Кошторис як інструмент контролю діяльності центру витрат. Оцінка діяльності центрів витрат. Оцінка діяльності центрі</w:t>
      </w:r>
      <w:proofErr w:type="gramStart"/>
      <w:r w:rsidRPr="00AE620A">
        <w:rPr>
          <w:sz w:val="24"/>
          <w:szCs w:val="28"/>
        </w:rPr>
        <w:t>в</w:t>
      </w:r>
      <w:proofErr w:type="gramEnd"/>
      <w:r w:rsidRPr="00AE620A">
        <w:rPr>
          <w:sz w:val="24"/>
          <w:szCs w:val="28"/>
        </w:rPr>
        <w:t xml:space="preserve"> доходу. Оцінка діяльності центів прибутку. Внутрішня звітність</w:t>
      </w:r>
      <w:r>
        <w:rPr>
          <w:sz w:val="24"/>
          <w:szCs w:val="28"/>
        </w:rPr>
        <w:t>, принципи формування.</w:t>
      </w:r>
      <w:r w:rsidRPr="00AE620A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Етапи вибору показників оцінювання діяльності центрів 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>ідповідальності та роботи їхніх менеджерів.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Трансфертне ціноутворення, його завдання. </w:t>
      </w:r>
      <w:proofErr w:type="gramStart"/>
      <w:r>
        <w:rPr>
          <w:sz w:val="24"/>
          <w:szCs w:val="28"/>
        </w:rPr>
        <w:t>П</w:t>
      </w:r>
      <w:proofErr w:type="gramEnd"/>
      <w:r>
        <w:rPr>
          <w:sz w:val="24"/>
          <w:szCs w:val="28"/>
        </w:rPr>
        <w:t>ідходи до тлумачення «трансфертного ціноутворення».</w:t>
      </w:r>
      <w:r w:rsidRPr="00AE620A">
        <w:rPr>
          <w:sz w:val="24"/>
          <w:szCs w:val="28"/>
        </w:rPr>
        <w:t xml:space="preserve"> Методи визначення величини трансфертної ціни. 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>
        <w:rPr>
          <w:sz w:val="24"/>
          <w:szCs w:val="28"/>
        </w:rPr>
        <w:t>Взаємозв</w:t>
      </w:r>
      <w:r w:rsidRPr="00FE2942">
        <w:rPr>
          <w:sz w:val="24"/>
          <w:szCs w:val="28"/>
        </w:rPr>
        <w:t>’</w:t>
      </w:r>
      <w:r>
        <w:rPr>
          <w:sz w:val="24"/>
          <w:szCs w:val="28"/>
        </w:rPr>
        <w:t xml:space="preserve">язок звітів центрів </w:t>
      </w:r>
      <w:proofErr w:type="gramStart"/>
      <w:r>
        <w:rPr>
          <w:sz w:val="24"/>
          <w:szCs w:val="28"/>
        </w:rPr>
        <w:t>в</w:t>
      </w:r>
      <w:proofErr w:type="gramEnd"/>
      <w:r>
        <w:rPr>
          <w:sz w:val="24"/>
          <w:szCs w:val="28"/>
        </w:rPr>
        <w:t xml:space="preserve">ідповідальності різних рівнів управління.  </w:t>
      </w:r>
    </w:p>
    <w:p w:rsidR="00856702" w:rsidRDefault="00856702" w:rsidP="007E42E1">
      <w:pPr>
        <w:pStyle w:val="a3"/>
        <w:spacing w:after="0"/>
        <w:ind w:left="357" w:firstLine="709"/>
        <w:jc w:val="both"/>
        <w:rPr>
          <w:sz w:val="24"/>
          <w:szCs w:val="28"/>
        </w:rPr>
      </w:pPr>
      <w:r w:rsidRPr="00AE620A">
        <w:rPr>
          <w:sz w:val="24"/>
          <w:szCs w:val="28"/>
        </w:rPr>
        <w:t xml:space="preserve">Організація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 xml:space="preserve">іку відповідальності за методом «тариф-година-машина». Основні напрями розвитку управлінського </w:t>
      </w:r>
      <w:proofErr w:type="gramStart"/>
      <w:r w:rsidRPr="00AE620A">
        <w:rPr>
          <w:sz w:val="24"/>
          <w:szCs w:val="28"/>
        </w:rPr>
        <w:t>обл</w:t>
      </w:r>
      <w:proofErr w:type="gramEnd"/>
      <w:r w:rsidRPr="00AE620A">
        <w:rPr>
          <w:sz w:val="24"/>
          <w:szCs w:val="28"/>
        </w:rPr>
        <w:t>іку.</w:t>
      </w:r>
      <w:r>
        <w:rPr>
          <w:sz w:val="24"/>
          <w:szCs w:val="28"/>
        </w:rPr>
        <w:t xml:space="preserve"> Сучасні концепції управління витратами. Вітчизняний і зарубіжний досвід.</w:t>
      </w:r>
    </w:p>
    <w:p w:rsidR="00856702" w:rsidRDefault="00856702" w:rsidP="00856702">
      <w:pPr>
        <w:pStyle w:val="a3"/>
        <w:ind w:left="357" w:firstLine="709"/>
        <w:jc w:val="both"/>
        <w:rPr>
          <w:sz w:val="24"/>
          <w:szCs w:val="28"/>
        </w:rPr>
      </w:pPr>
    </w:p>
    <w:p w:rsidR="005979A9" w:rsidRDefault="005979A9" w:rsidP="00856702">
      <w:pPr>
        <w:pStyle w:val="a3"/>
        <w:spacing w:line="360" w:lineRule="auto"/>
        <w:jc w:val="center"/>
        <w:rPr>
          <w:b/>
          <w:sz w:val="24"/>
          <w:szCs w:val="24"/>
          <w:lang w:val="uk-UA"/>
        </w:rPr>
      </w:pPr>
    </w:p>
    <w:p w:rsidR="00EC312F" w:rsidRPr="00EE4696" w:rsidRDefault="008B52C0" w:rsidP="00EC312F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РОЗ</w:t>
      </w:r>
      <w:r w:rsidR="00E4217C">
        <w:rPr>
          <w:b/>
          <w:sz w:val="24"/>
          <w:szCs w:val="24"/>
          <w:lang w:val="uk-UA"/>
        </w:rPr>
        <w:t xml:space="preserve">ДІЛ </w:t>
      </w:r>
      <w:r w:rsidR="00856702" w:rsidRPr="00441ADD">
        <w:rPr>
          <w:b/>
          <w:sz w:val="24"/>
          <w:szCs w:val="24"/>
        </w:rPr>
        <w:t xml:space="preserve">4. </w:t>
      </w:r>
      <w:r w:rsidR="00EC312F" w:rsidRPr="00EE4696">
        <w:rPr>
          <w:b/>
          <w:caps/>
          <w:sz w:val="24"/>
          <w:szCs w:val="24"/>
        </w:rPr>
        <w:t>Список рекомендованої літератури</w:t>
      </w:r>
    </w:p>
    <w:p w:rsidR="00EC312F" w:rsidRPr="00EE4696" w:rsidRDefault="00EC312F" w:rsidP="00EC312F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EC312F" w:rsidRPr="003074AA" w:rsidRDefault="00EC312F" w:rsidP="003074AA">
      <w:pPr>
        <w:pStyle w:val="a5"/>
        <w:numPr>
          <w:ilvl w:val="0"/>
          <w:numId w:val="12"/>
        </w:numPr>
        <w:jc w:val="both"/>
        <w:rPr>
          <w:sz w:val="24"/>
          <w:szCs w:val="24"/>
        </w:rPr>
      </w:pPr>
      <w:r w:rsidRPr="003074AA">
        <w:rPr>
          <w:sz w:val="24"/>
          <w:szCs w:val="24"/>
        </w:rPr>
        <w:t>Податковий кодекс України від 02.12.2010 р.  № 2755-</w:t>
      </w:r>
      <w:r w:rsidRPr="003074AA">
        <w:rPr>
          <w:sz w:val="24"/>
          <w:szCs w:val="24"/>
          <w:lang w:val="en-US"/>
        </w:rPr>
        <w:t>VI</w:t>
      </w:r>
      <w:r w:rsidRPr="003074AA">
        <w:rPr>
          <w:sz w:val="24"/>
          <w:szCs w:val="24"/>
        </w:rPr>
        <w:t xml:space="preserve"> / зі змінами і доповненнями // </w:t>
      </w:r>
      <w:hyperlink r:id="rId11" w:history="1">
        <w:r w:rsidRPr="003074AA">
          <w:rPr>
            <w:rStyle w:val="ab"/>
            <w:sz w:val="24"/>
            <w:szCs w:val="24"/>
          </w:rPr>
          <w:t>http://zakon4.rada.gov.ua</w:t>
        </w:r>
      </w:hyperlink>
    </w:p>
    <w:p w:rsidR="00EC312F" w:rsidRPr="003074AA" w:rsidRDefault="00EC312F" w:rsidP="003074AA">
      <w:pPr>
        <w:pStyle w:val="a5"/>
        <w:numPr>
          <w:ilvl w:val="0"/>
          <w:numId w:val="12"/>
        </w:numPr>
        <w:jc w:val="both"/>
        <w:rPr>
          <w:sz w:val="24"/>
          <w:szCs w:val="24"/>
        </w:rPr>
      </w:pPr>
      <w:r w:rsidRPr="003074AA">
        <w:rPr>
          <w:sz w:val="24"/>
          <w:szCs w:val="24"/>
        </w:rPr>
        <w:t xml:space="preserve">Закон України «Про бухгалтерський </w:t>
      </w: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 xml:space="preserve">ік та фінансову звітність в Україні» від 16.07.1999 р.     № 996-XIV / зі змінами і доповненнями // </w:t>
      </w:r>
      <w:hyperlink r:id="rId12" w:history="1">
        <w:r w:rsidRPr="003074AA">
          <w:rPr>
            <w:rStyle w:val="ab"/>
            <w:sz w:val="24"/>
            <w:szCs w:val="24"/>
          </w:rPr>
          <w:t>http://zakon4.rada.gov.ua</w:t>
        </w:r>
      </w:hyperlink>
    </w:p>
    <w:p w:rsidR="00EC312F" w:rsidRPr="003074AA" w:rsidRDefault="00EC312F" w:rsidP="003074AA">
      <w:pPr>
        <w:pStyle w:val="a5"/>
        <w:numPr>
          <w:ilvl w:val="0"/>
          <w:numId w:val="12"/>
        </w:numPr>
        <w:jc w:val="both"/>
        <w:rPr>
          <w:sz w:val="24"/>
          <w:szCs w:val="24"/>
        </w:rPr>
      </w:pPr>
      <w:r w:rsidRPr="003074AA">
        <w:rPr>
          <w:sz w:val="24"/>
          <w:szCs w:val="24"/>
        </w:rPr>
        <w:t xml:space="preserve">Закон України «Про внесення змін до Закону України «Про бухгалтерський </w:t>
      </w: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 xml:space="preserve">ік та фінансову звітність в Україні» від 05.10.2017 р. № 2164-29 // </w:t>
      </w:r>
      <w:hyperlink r:id="rId13" w:history="1">
        <w:r w:rsidRPr="003074AA">
          <w:rPr>
            <w:rStyle w:val="ab"/>
            <w:sz w:val="24"/>
            <w:szCs w:val="24"/>
          </w:rPr>
          <w:t>http://zakon3.rada.gov.ua/laws/show/2164-19</w:t>
        </w:r>
      </w:hyperlink>
      <w:r w:rsidRPr="003074AA">
        <w:rPr>
          <w:sz w:val="24"/>
          <w:szCs w:val="24"/>
        </w:rPr>
        <w:t>.</w:t>
      </w:r>
    </w:p>
    <w:p w:rsidR="00EC312F" w:rsidRPr="00BB7A72" w:rsidRDefault="00EC312F" w:rsidP="003074AA">
      <w:pPr>
        <w:pStyle w:val="2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B7A72">
        <w:rPr>
          <w:sz w:val="24"/>
          <w:szCs w:val="24"/>
        </w:rPr>
        <w:t>Закон України «</w:t>
      </w:r>
      <w:r w:rsidRPr="00BB7A72">
        <w:rPr>
          <w:bCs/>
          <w:sz w:val="24"/>
          <w:szCs w:val="24"/>
        </w:rPr>
        <w:t xml:space="preserve">Про внесення змін до Закону України «Про бухгалтерський </w:t>
      </w:r>
      <w:proofErr w:type="gramStart"/>
      <w:r w:rsidRPr="00BB7A72">
        <w:rPr>
          <w:bCs/>
          <w:sz w:val="24"/>
          <w:szCs w:val="24"/>
        </w:rPr>
        <w:t>обл</w:t>
      </w:r>
      <w:proofErr w:type="gramEnd"/>
      <w:r w:rsidRPr="00BB7A72">
        <w:rPr>
          <w:bCs/>
          <w:sz w:val="24"/>
          <w:szCs w:val="24"/>
        </w:rPr>
        <w:t>ік та фінансову звітність в Україні» щодо удосконалення деяких положень»</w:t>
      </w:r>
      <w:r w:rsidRPr="00BB7A72">
        <w:rPr>
          <w:sz w:val="24"/>
          <w:szCs w:val="24"/>
        </w:rPr>
        <w:t xml:space="preserve"> від 0</w:t>
      </w:r>
      <w:r w:rsidRPr="00BB7A72">
        <w:rPr>
          <w:bCs/>
          <w:sz w:val="24"/>
          <w:szCs w:val="24"/>
        </w:rPr>
        <w:t xml:space="preserve">5.10. 2017 р.  № 2164-VIII // </w:t>
      </w:r>
      <w:hyperlink r:id="rId14" w:history="1">
        <w:r w:rsidRPr="00BB7A72">
          <w:rPr>
            <w:rStyle w:val="ab"/>
            <w:bCs/>
            <w:sz w:val="24"/>
            <w:szCs w:val="24"/>
          </w:rPr>
          <w:t>https://www.google.com/search?sxsrf=ACYBGNTTbvCgKMhX4CzoeZ2HZS</w:t>
        </w:r>
      </w:hyperlink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  <w:lang w:val="uk-UA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hyperlink r:id="rId15" w:history="1">
        <w:r w:rsidRPr="00BB7A72">
          <w:rPr>
            <w:rStyle w:val="ab"/>
            <w:sz w:val="24"/>
            <w:szCs w:val="24"/>
            <w:lang w:val="en-US"/>
          </w:rPr>
          <w:t>http</w:t>
        </w:r>
        <w:r w:rsidRPr="00BB7A72">
          <w:rPr>
            <w:rStyle w:val="ab"/>
            <w:sz w:val="24"/>
            <w:szCs w:val="24"/>
            <w:lang w:val="uk-UA"/>
          </w:rPr>
          <w:t>://</w:t>
        </w:r>
        <w:r w:rsidRPr="00BB7A72">
          <w:rPr>
            <w:rStyle w:val="ab"/>
            <w:sz w:val="24"/>
            <w:szCs w:val="24"/>
            <w:lang w:val="en-US"/>
          </w:rPr>
          <w:t>zakon</w:t>
        </w:r>
        <w:r w:rsidRPr="00BB7A72">
          <w:rPr>
            <w:rStyle w:val="ab"/>
            <w:sz w:val="24"/>
            <w:szCs w:val="24"/>
            <w:lang w:val="uk-UA"/>
          </w:rPr>
          <w:t>2.</w:t>
        </w:r>
        <w:r w:rsidRPr="00BB7A72">
          <w:rPr>
            <w:rStyle w:val="ab"/>
            <w:sz w:val="24"/>
            <w:szCs w:val="24"/>
            <w:lang w:val="en-US"/>
          </w:rPr>
          <w:t>radagov</w:t>
        </w:r>
        <w:r w:rsidRPr="00BB7A72">
          <w:rPr>
            <w:rStyle w:val="ab"/>
            <w:sz w:val="24"/>
            <w:szCs w:val="24"/>
            <w:lang w:val="uk-UA"/>
          </w:rPr>
          <w:t>.</w:t>
        </w:r>
        <w:r w:rsidRPr="00BB7A72">
          <w:rPr>
            <w:rStyle w:val="ab"/>
            <w:sz w:val="24"/>
            <w:szCs w:val="24"/>
            <w:lang w:val="en-US"/>
          </w:rPr>
          <w:t>ua</w:t>
        </w:r>
        <w:r w:rsidRPr="00BB7A72">
          <w:rPr>
            <w:rStyle w:val="ab"/>
            <w:sz w:val="24"/>
            <w:szCs w:val="24"/>
            <w:lang w:val="uk-UA"/>
          </w:rPr>
          <w:t>/</w:t>
        </w:r>
        <w:r w:rsidRPr="00BB7A72">
          <w:rPr>
            <w:rStyle w:val="ab"/>
            <w:sz w:val="24"/>
            <w:szCs w:val="24"/>
            <w:lang w:val="en-US"/>
          </w:rPr>
          <w:t>laws</w:t>
        </w:r>
        <w:r w:rsidRPr="00BB7A72">
          <w:rPr>
            <w:rStyle w:val="ab"/>
            <w:sz w:val="24"/>
            <w:szCs w:val="24"/>
            <w:lang w:val="uk-UA"/>
          </w:rPr>
          <w:t>/</w:t>
        </w:r>
        <w:r w:rsidRPr="00BB7A72">
          <w:rPr>
            <w:rStyle w:val="ab"/>
            <w:sz w:val="24"/>
            <w:szCs w:val="24"/>
            <w:lang w:val="en-US"/>
          </w:rPr>
          <w:t>show</w:t>
        </w:r>
        <w:r w:rsidRPr="00BB7A72">
          <w:rPr>
            <w:rStyle w:val="ab"/>
            <w:sz w:val="24"/>
            <w:szCs w:val="24"/>
            <w:lang w:val="uk-UA"/>
          </w:rPr>
          <w:t>/</w:t>
        </w:r>
        <w:r w:rsidRPr="00BB7A72">
          <w:rPr>
            <w:rStyle w:val="ab"/>
            <w:sz w:val="24"/>
            <w:szCs w:val="24"/>
            <w:lang w:val="en-US"/>
          </w:rPr>
          <w:t>z</w:t>
        </w:r>
        <w:r w:rsidRPr="00BB7A72">
          <w:rPr>
            <w:rStyle w:val="ab"/>
            <w:sz w:val="24"/>
            <w:szCs w:val="24"/>
            <w:lang w:val="uk-UA"/>
          </w:rPr>
          <w:t>0336-13</w:t>
        </w:r>
      </w:hyperlink>
      <w:r w:rsidRPr="00BB7A72">
        <w:rPr>
          <w:sz w:val="24"/>
          <w:szCs w:val="24"/>
          <w:lang w:val="uk-UA"/>
        </w:rPr>
        <w:t>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  <w:lang w:val="uk-UA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EC312F" w:rsidRPr="003074AA" w:rsidRDefault="00EC312F" w:rsidP="003074AA">
      <w:pPr>
        <w:pStyle w:val="a5"/>
        <w:keepNext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074AA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 xml:space="preserve">іку 9 «Запаси», затверджене наказом Міністерства  фінансів України від 20.10.1999 р. № 246 // </w:t>
      </w:r>
      <w:hyperlink r:id="rId16" w:history="1">
        <w:r w:rsidRPr="003074AA">
          <w:rPr>
            <w:rStyle w:val="ab"/>
            <w:sz w:val="24"/>
            <w:szCs w:val="24"/>
          </w:rPr>
          <w:t>https://zakon.rada.gov.ua/laws/show/z0751-99</w:t>
        </w:r>
      </w:hyperlink>
    </w:p>
    <w:p w:rsidR="00EC312F" w:rsidRPr="003074AA" w:rsidRDefault="00EC312F" w:rsidP="003074AA">
      <w:pPr>
        <w:pStyle w:val="a5"/>
        <w:keepNext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3074AA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 xml:space="preserve">іку 15 «Дохід», затверджене наказом Міністерства  фінансів України від 29.11.99 р. №290 // </w:t>
      </w:r>
      <w:hyperlink r:id="rId17" w:history="1">
        <w:r w:rsidRPr="003074AA">
          <w:rPr>
            <w:rStyle w:val="ab"/>
            <w:sz w:val="24"/>
            <w:szCs w:val="24"/>
          </w:rPr>
          <w:t>https://www.google.com/search?sxsrf=ACYBGNTTbvCgK</w:t>
        </w:r>
      </w:hyperlink>
      <w:r w:rsidRPr="003074AA">
        <w:rPr>
          <w:sz w:val="24"/>
          <w:szCs w:val="24"/>
        </w:rPr>
        <w:t xml:space="preserve"> // </w:t>
      </w:r>
      <w:hyperlink r:id="rId18" w:history="1">
        <w:r w:rsidRPr="003074AA">
          <w:rPr>
            <w:rStyle w:val="HTML"/>
            <w:color w:val="0000FF"/>
            <w:sz w:val="24"/>
            <w:szCs w:val="24"/>
            <w:u w:val="single"/>
          </w:rPr>
          <w:t>https://zakon.rada.gov.ua</w:t>
        </w:r>
      </w:hyperlink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</w:rPr>
      </w:pPr>
      <w:r w:rsidRPr="003074AA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 xml:space="preserve">іку 16 «Витрати», затверджене наказом Міністерства  фінансів України від 31.12.99 р. № 318// </w:t>
      </w:r>
      <w:hyperlink w:history="1">
        <w:r w:rsidRPr="003074AA">
          <w:rPr>
            <w:rStyle w:val="ab"/>
            <w:sz w:val="24"/>
            <w:szCs w:val="24"/>
          </w:rPr>
          <w:t xml:space="preserve">https://zakon.rada.gov.ua // https://www.google.com/search?sxsrf=ACYBGNTTbvCgK </w:t>
        </w:r>
      </w:hyperlink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</w:rPr>
        <w:t xml:space="preserve">Анализ витрат і результатів . // </w:t>
      </w:r>
      <w:hyperlink r:id="rId19" w:history="1">
        <w:r w:rsidRPr="00BB7A72">
          <w:rPr>
            <w:rStyle w:val="ab"/>
            <w:sz w:val="24"/>
            <w:szCs w:val="24"/>
          </w:rPr>
          <w:t>http://www.consultіng.ru/maіn/іas/іndex.htm</w:t>
        </w:r>
      </w:hyperlink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>Ата</w:t>
      </w:r>
      <w:r w:rsidRPr="00BB7A72">
        <w:rPr>
          <w:sz w:val="24"/>
          <w:szCs w:val="24"/>
          <w:lang w:val="uk-UA"/>
        </w:rPr>
        <w:t>м</w:t>
      </w:r>
      <w:r w:rsidRPr="00BB7A72">
        <w:rPr>
          <w:sz w:val="24"/>
          <w:szCs w:val="24"/>
        </w:rPr>
        <w:t xml:space="preserve">ас П.Й. Управлінський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>ік: навч.посіб. / П.Й. Атанас. – Дніпропетровськ: Центр навчальної літератури, 2006. – 440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>Білик М.Д. Бюджетування діяльності суб’єктів господарювання : навч</w:t>
      </w:r>
      <w:proofErr w:type="gramStart"/>
      <w:r w:rsidRPr="00BB7A72">
        <w:rPr>
          <w:sz w:val="24"/>
          <w:szCs w:val="24"/>
        </w:rPr>
        <w:t>.п</w:t>
      </w:r>
      <w:proofErr w:type="gramEnd"/>
      <w:r w:rsidRPr="00BB7A72">
        <w:rPr>
          <w:sz w:val="24"/>
          <w:szCs w:val="24"/>
        </w:rPr>
        <w:t>осіб. / М.Д. Білик; Держ. Вищ</w:t>
      </w:r>
      <w:proofErr w:type="gramStart"/>
      <w:r w:rsidRPr="00BB7A72">
        <w:rPr>
          <w:sz w:val="24"/>
          <w:szCs w:val="24"/>
        </w:rPr>
        <w:t>.н</w:t>
      </w:r>
      <w:proofErr w:type="gramEnd"/>
      <w:r w:rsidRPr="00BB7A72">
        <w:rPr>
          <w:sz w:val="24"/>
          <w:szCs w:val="24"/>
        </w:rPr>
        <w:t>авч.закл. «Київ нац. Екон</w:t>
      </w:r>
      <w:proofErr w:type="gramStart"/>
      <w:r w:rsidRPr="00BB7A72">
        <w:rPr>
          <w:sz w:val="24"/>
          <w:szCs w:val="24"/>
        </w:rPr>
        <w:t>.у</w:t>
      </w:r>
      <w:proofErr w:type="gramEnd"/>
      <w:r w:rsidRPr="00BB7A72">
        <w:rPr>
          <w:sz w:val="24"/>
          <w:szCs w:val="24"/>
        </w:rPr>
        <w:t xml:space="preserve">н-т ім. Вадима Гетьмана». – К.: КНЕУ, 2013. – 689 с. 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rStyle w:val="ab"/>
          <w:sz w:val="24"/>
          <w:szCs w:val="24"/>
          <w:lang w:val="uk-UA"/>
        </w:rPr>
      </w:pPr>
      <w:r w:rsidRPr="00BB7A72">
        <w:rPr>
          <w:sz w:val="24"/>
          <w:szCs w:val="24"/>
          <w:lang w:val="uk-UA"/>
        </w:rPr>
        <w:t xml:space="preserve">Брадул О.М. Управлінський облік : навч. посіб. /О.М.Брадул, В. А.Шепелюк, Л. Я.Шевченко, П. Д.Камінський, та ін; ДНУЕТ. – Кривой Ріг : 2017. – 113с. </w:t>
      </w:r>
      <w:r w:rsidRPr="00BB7A72">
        <w:fldChar w:fldCharType="begin"/>
      </w:r>
      <w:r w:rsidRPr="00BB7A72">
        <w:rPr>
          <w:sz w:val="24"/>
          <w:szCs w:val="24"/>
          <w:lang w:val="uk-UA"/>
        </w:rPr>
        <w:instrText xml:space="preserve"> </w:instrText>
      </w:r>
      <w:r w:rsidRPr="00BB7A72">
        <w:rPr>
          <w:sz w:val="24"/>
          <w:szCs w:val="24"/>
        </w:rPr>
        <w:instrText>HYPERLINK</w:instrText>
      </w:r>
      <w:r w:rsidRPr="00BB7A72">
        <w:rPr>
          <w:sz w:val="24"/>
          <w:szCs w:val="24"/>
          <w:lang w:val="uk-UA"/>
        </w:rPr>
        <w:instrText xml:space="preserve"> "</w:instrText>
      </w:r>
      <w:r w:rsidRPr="00BB7A72">
        <w:rPr>
          <w:sz w:val="24"/>
          <w:szCs w:val="24"/>
        </w:rPr>
        <w:instrText>http</w:instrText>
      </w:r>
      <w:r w:rsidRPr="00BB7A72">
        <w:rPr>
          <w:sz w:val="24"/>
          <w:szCs w:val="24"/>
          <w:lang w:val="uk-UA"/>
        </w:rPr>
        <w:instrText>://</w:instrText>
      </w:r>
      <w:r w:rsidRPr="00BB7A72">
        <w:rPr>
          <w:sz w:val="24"/>
          <w:szCs w:val="24"/>
        </w:rPr>
        <w:instrText>elibrary</w:instrText>
      </w:r>
      <w:r w:rsidRPr="00BB7A72">
        <w:rPr>
          <w:sz w:val="24"/>
          <w:szCs w:val="24"/>
          <w:lang w:val="uk-UA"/>
        </w:rPr>
        <w:instrText>.</w:instrText>
      </w:r>
      <w:r w:rsidRPr="00BB7A72">
        <w:rPr>
          <w:sz w:val="24"/>
          <w:szCs w:val="24"/>
        </w:rPr>
        <w:instrText>donnuet</w:instrText>
      </w:r>
      <w:r w:rsidRPr="00BB7A72">
        <w:rPr>
          <w:sz w:val="24"/>
          <w:szCs w:val="24"/>
          <w:lang w:val="uk-UA"/>
        </w:rPr>
        <w:instrText>.</w:instrText>
      </w:r>
      <w:r w:rsidRPr="00BB7A72">
        <w:rPr>
          <w:sz w:val="24"/>
          <w:szCs w:val="24"/>
        </w:rPr>
        <w:instrText>edu</w:instrText>
      </w:r>
      <w:r w:rsidRPr="00BB7A72">
        <w:rPr>
          <w:sz w:val="24"/>
          <w:szCs w:val="24"/>
          <w:lang w:val="uk-UA"/>
        </w:rPr>
        <w:instrText>.</w:instrText>
      </w:r>
      <w:r w:rsidRPr="00BB7A72">
        <w:rPr>
          <w:sz w:val="24"/>
          <w:szCs w:val="24"/>
        </w:rPr>
        <w:instrText>ua</w:instrText>
      </w:r>
      <w:r w:rsidRPr="00BB7A72">
        <w:rPr>
          <w:sz w:val="24"/>
          <w:szCs w:val="24"/>
          <w:lang w:val="uk-UA"/>
        </w:rPr>
        <w:instrText>/1407/1/</w:instrText>
      </w:r>
      <w:r w:rsidRPr="00BB7A72">
        <w:rPr>
          <w:sz w:val="24"/>
          <w:szCs w:val="24"/>
        </w:rPr>
        <w:instrText>Shevchenko</w:instrText>
      </w:r>
      <w:r w:rsidRPr="00BB7A72">
        <w:rPr>
          <w:sz w:val="24"/>
          <w:szCs w:val="24"/>
          <w:lang w:val="uk-UA"/>
        </w:rPr>
        <w:instrText>_</w:instrText>
      </w:r>
      <w:r w:rsidRPr="00BB7A72">
        <w:rPr>
          <w:sz w:val="24"/>
          <w:szCs w:val="24"/>
        </w:rPr>
        <w:instrText>manual</w:instrText>
      </w:r>
      <w:r w:rsidRPr="00BB7A72">
        <w:rPr>
          <w:sz w:val="24"/>
          <w:szCs w:val="24"/>
          <w:lang w:val="uk-UA"/>
        </w:rPr>
        <w:instrText>_</w:instrText>
      </w:r>
      <w:r w:rsidRPr="00BB7A72">
        <w:rPr>
          <w:sz w:val="24"/>
          <w:szCs w:val="24"/>
        </w:rPr>
        <w:instrText>Upravlinsiy</w:instrText>
      </w:r>
      <w:r w:rsidRPr="00BB7A72">
        <w:rPr>
          <w:sz w:val="24"/>
          <w:szCs w:val="24"/>
          <w:lang w:val="uk-UA"/>
        </w:rPr>
        <w:instrText>_</w:instrText>
      </w:r>
      <w:r w:rsidRPr="00BB7A72">
        <w:rPr>
          <w:sz w:val="24"/>
          <w:szCs w:val="24"/>
        </w:rPr>
        <w:instrText>oblik</w:instrText>
      </w:r>
      <w:r w:rsidRPr="00BB7A72">
        <w:rPr>
          <w:sz w:val="24"/>
          <w:szCs w:val="24"/>
          <w:lang w:val="uk-UA"/>
        </w:rPr>
        <w:instrText>_2017.</w:instrText>
      </w:r>
      <w:r w:rsidRPr="00BB7A72">
        <w:rPr>
          <w:sz w:val="24"/>
          <w:szCs w:val="24"/>
        </w:rPr>
        <w:instrText>pdf</w:instrText>
      </w:r>
      <w:r w:rsidRPr="00BB7A72">
        <w:rPr>
          <w:sz w:val="24"/>
          <w:szCs w:val="24"/>
          <w:lang w:val="uk-UA"/>
        </w:rPr>
        <w:instrText xml:space="preserve">" </w:instrText>
      </w:r>
      <w:r w:rsidRPr="00BB7A72">
        <w:fldChar w:fldCharType="separate"/>
      </w:r>
      <w:r w:rsidRPr="00BB7A72">
        <w:rPr>
          <w:rStyle w:val="ab"/>
          <w:sz w:val="24"/>
          <w:szCs w:val="24"/>
        </w:rPr>
        <w:t>http</w:t>
      </w:r>
      <w:r w:rsidRPr="00BB7A72">
        <w:rPr>
          <w:rStyle w:val="ab"/>
          <w:sz w:val="24"/>
          <w:szCs w:val="24"/>
          <w:lang w:val="uk-UA"/>
        </w:rPr>
        <w:t>://</w:t>
      </w:r>
      <w:r w:rsidRPr="00BB7A72">
        <w:rPr>
          <w:rStyle w:val="ab"/>
          <w:sz w:val="24"/>
          <w:szCs w:val="24"/>
        </w:rPr>
        <w:t>elibrary</w:t>
      </w:r>
      <w:r w:rsidRPr="00BB7A72">
        <w:rPr>
          <w:rStyle w:val="ab"/>
          <w:sz w:val="24"/>
          <w:szCs w:val="24"/>
          <w:lang w:val="uk-UA"/>
        </w:rPr>
        <w:t>.</w:t>
      </w:r>
      <w:r w:rsidRPr="00BB7A72">
        <w:rPr>
          <w:rStyle w:val="ab"/>
          <w:sz w:val="24"/>
          <w:szCs w:val="24"/>
        </w:rPr>
        <w:t>donnuet</w:t>
      </w:r>
      <w:r w:rsidRPr="00BB7A72">
        <w:rPr>
          <w:rStyle w:val="ab"/>
          <w:sz w:val="24"/>
          <w:szCs w:val="24"/>
          <w:lang w:val="uk-UA"/>
        </w:rPr>
        <w:t>.</w:t>
      </w:r>
      <w:r w:rsidRPr="00BB7A72">
        <w:rPr>
          <w:rStyle w:val="ab"/>
          <w:sz w:val="24"/>
          <w:szCs w:val="24"/>
        </w:rPr>
        <w:t>edu</w:t>
      </w:r>
      <w:r w:rsidRPr="00BB7A72">
        <w:rPr>
          <w:rStyle w:val="ab"/>
          <w:sz w:val="24"/>
          <w:szCs w:val="24"/>
          <w:lang w:val="uk-UA"/>
        </w:rPr>
        <w:t>.</w:t>
      </w:r>
      <w:r w:rsidRPr="00BB7A72">
        <w:rPr>
          <w:rStyle w:val="ab"/>
          <w:sz w:val="24"/>
          <w:szCs w:val="24"/>
        </w:rPr>
        <w:t>ua</w:t>
      </w:r>
      <w:r w:rsidRPr="00BB7A72">
        <w:rPr>
          <w:rStyle w:val="ab"/>
          <w:sz w:val="24"/>
          <w:szCs w:val="24"/>
          <w:lang w:val="uk-UA"/>
        </w:rPr>
        <w:t>/1407/1/</w:t>
      </w:r>
      <w:r w:rsidRPr="00BB7A72">
        <w:rPr>
          <w:rStyle w:val="ab"/>
          <w:sz w:val="24"/>
          <w:szCs w:val="24"/>
        </w:rPr>
        <w:t>Shevchenko</w:t>
      </w:r>
      <w:r w:rsidRPr="00BB7A72">
        <w:rPr>
          <w:rStyle w:val="ab"/>
          <w:sz w:val="24"/>
          <w:szCs w:val="24"/>
          <w:lang w:val="uk-UA"/>
        </w:rPr>
        <w:t>_</w:t>
      </w:r>
      <w:r w:rsidRPr="00BB7A72">
        <w:rPr>
          <w:rStyle w:val="ab"/>
          <w:sz w:val="24"/>
          <w:szCs w:val="24"/>
        </w:rPr>
        <w:t>manual</w:t>
      </w:r>
      <w:r w:rsidRPr="00BB7A72">
        <w:rPr>
          <w:rStyle w:val="ab"/>
          <w:sz w:val="24"/>
          <w:szCs w:val="24"/>
          <w:lang w:val="uk-UA"/>
        </w:rPr>
        <w:t>_</w:t>
      </w:r>
      <w:r w:rsidRPr="00BB7A72">
        <w:rPr>
          <w:rStyle w:val="ab"/>
          <w:sz w:val="24"/>
          <w:szCs w:val="24"/>
        </w:rPr>
        <w:t>Upravlinsiy</w:t>
      </w:r>
      <w:r w:rsidRPr="00BB7A72">
        <w:rPr>
          <w:rStyle w:val="ab"/>
          <w:sz w:val="24"/>
          <w:szCs w:val="24"/>
          <w:lang w:val="uk-UA"/>
        </w:rPr>
        <w:t>_</w:t>
      </w:r>
      <w:r w:rsidRPr="00BB7A72">
        <w:rPr>
          <w:rStyle w:val="ab"/>
          <w:sz w:val="24"/>
          <w:szCs w:val="24"/>
        </w:rPr>
        <w:t>oblik</w:t>
      </w:r>
      <w:r w:rsidRPr="00BB7A72">
        <w:rPr>
          <w:rStyle w:val="ab"/>
          <w:sz w:val="24"/>
          <w:szCs w:val="24"/>
          <w:lang w:val="uk-UA"/>
        </w:rPr>
        <w:t>_2017.</w:t>
      </w:r>
      <w:r w:rsidRPr="00BB7A72">
        <w:rPr>
          <w:rStyle w:val="ab"/>
          <w:sz w:val="24"/>
          <w:szCs w:val="24"/>
        </w:rPr>
        <w:t>pdf</w:t>
      </w:r>
      <w:r w:rsidRPr="00BB7A72">
        <w:rPr>
          <w:rStyle w:val="ab"/>
          <w:sz w:val="24"/>
          <w:szCs w:val="24"/>
        </w:rPr>
        <w:fldChar w:fldCharType="end"/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  <w:lang w:val="uk-UA"/>
        </w:rPr>
        <w:t xml:space="preserve">Зелікман  В.Д. Управлінський облік: Навч. посібник / В.Д. Зелікман, І.М. Ізвєкова, Р.Б. Сокольськатаін. – Дніпро: НМетАУ, 2017. – 198 с. </w:t>
      </w:r>
      <w:r w:rsidRPr="00BB7A72">
        <w:rPr>
          <w:rFonts w:eastAsia="TimesNewRoman"/>
          <w:sz w:val="24"/>
          <w:szCs w:val="24"/>
        </w:rPr>
        <w:fldChar w:fldCharType="begin"/>
      </w:r>
      <w:r w:rsidRPr="00BB7A72">
        <w:rPr>
          <w:rFonts w:eastAsia="TimesNewRoman"/>
          <w:sz w:val="24"/>
          <w:szCs w:val="24"/>
          <w:lang w:val="uk-UA"/>
        </w:rPr>
        <w:instrText xml:space="preserve"> </w:instrText>
      </w:r>
      <w:r w:rsidRPr="00BB7A72">
        <w:rPr>
          <w:rFonts w:eastAsia="TimesNewRoman"/>
          <w:sz w:val="24"/>
          <w:szCs w:val="24"/>
        </w:rPr>
        <w:instrText>HYPERLINK</w:instrText>
      </w:r>
      <w:r w:rsidRPr="00BB7A72">
        <w:rPr>
          <w:rFonts w:eastAsia="TimesNewRoman"/>
          <w:sz w:val="24"/>
          <w:szCs w:val="24"/>
          <w:lang w:val="uk-UA"/>
        </w:rPr>
        <w:instrText xml:space="preserve"> "</w:instrText>
      </w:r>
      <w:r w:rsidRPr="00BB7A72">
        <w:rPr>
          <w:rFonts w:eastAsia="TimesNewRoman"/>
          <w:sz w:val="24"/>
          <w:szCs w:val="24"/>
        </w:rPr>
        <w:instrText>https</w:instrText>
      </w:r>
      <w:r w:rsidRPr="00BB7A72">
        <w:rPr>
          <w:rFonts w:eastAsia="TimesNewRoman"/>
          <w:sz w:val="24"/>
          <w:szCs w:val="24"/>
          <w:lang w:val="uk-UA"/>
        </w:rPr>
        <w:instrText>://</w:instrText>
      </w:r>
      <w:r w:rsidRPr="00BB7A72">
        <w:rPr>
          <w:rFonts w:eastAsia="TimesNewRoman"/>
          <w:sz w:val="24"/>
          <w:szCs w:val="24"/>
        </w:rPr>
        <w:instrText>nmetau</w:instrText>
      </w:r>
      <w:r w:rsidRPr="00BB7A72">
        <w:rPr>
          <w:rFonts w:eastAsia="TimesNewRoman"/>
          <w:sz w:val="24"/>
          <w:szCs w:val="24"/>
          <w:lang w:val="uk-UA"/>
        </w:rPr>
        <w:instrText>.</w:instrText>
      </w:r>
      <w:r w:rsidRPr="00BB7A72">
        <w:rPr>
          <w:rFonts w:eastAsia="TimesNewRoman"/>
          <w:sz w:val="24"/>
          <w:szCs w:val="24"/>
        </w:rPr>
        <w:instrText>edu</w:instrText>
      </w:r>
      <w:r w:rsidRPr="00BB7A72">
        <w:rPr>
          <w:rFonts w:eastAsia="TimesNewRoman"/>
          <w:sz w:val="24"/>
          <w:szCs w:val="24"/>
          <w:lang w:val="uk-UA"/>
        </w:rPr>
        <w:instrText>.</w:instrText>
      </w:r>
      <w:r w:rsidRPr="00BB7A72">
        <w:rPr>
          <w:rFonts w:eastAsia="TimesNewRoman"/>
          <w:sz w:val="24"/>
          <w:szCs w:val="24"/>
        </w:rPr>
        <w:instrText>ua</w:instrText>
      </w:r>
      <w:r w:rsidRPr="00BB7A72">
        <w:rPr>
          <w:rFonts w:eastAsia="TimesNewRoman"/>
          <w:sz w:val="24"/>
          <w:szCs w:val="24"/>
          <w:lang w:val="uk-UA"/>
        </w:rPr>
        <w:instrText>/</w:instrText>
      </w:r>
      <w:r w:rsidRPr="00BB7A72">
        <w:rPr>
          <w:rFonts w:eastAsia="TimesNewRoman"/>
          <w:sz w:val="24"/>
          <w:szCs w:val="24"/>
        </w:rPr>
        <w:instrText>file</w:instrText>
      </w:r>
      <w:r w:rsidRPr="00BB7A72">
        <w:rPr>
          <w:rFonts w:eastAsia="TimesNewRoman"/>
          <w:sz w:val="24"/>
          <w:szCs w:val="24"/>
          <w:lang w:val="uk-UA"/>
        </w:rPr>
        <w:instrText>/</w:instrText>
      </w:r>
      <w:r w:rsidRPr="00BB7A72">
        <w:rPr>
          <w:rFonts w:eastAsia="TimesNewRoman"/>
          <w:sz w:val="24"/>
          <w:szCs w:val="24"/>
        </w:rPr>
        <w:instrText>uproblik</w:instrText>
      </w:r>
      <w:r w:rsidRPr="00BB7A72">
        <w:rPr>
          <w:rFonts w:eastAsia="TimesNewRoman"/>
          <w:sz w:val="24"/>
          <w:szCs w:val="24"/>
          <w:lang w:val="uk-UA"/>
        </w:rPr>
        <w:instrText>-2017.</w:instrText>
      </w:r>
      <w:r w:rsidRPr="00BB7A72">
        <w:rPr>
          <w:rFonts w:eastAsia="TimesNewRoman"/>
          <w:sz w:val="24"/>
          <w:szCs w:val="24"/>
        </w:rPr>
        <w:instrText>pdf</w:instrText>
      </w:r>
      <w:r w:rsidRPr="00BB7A72">
        <w:rPr>
          <w:rFonts w:eastAsia="TimesNewRoman"/>
          <w:sz w:val="24"/>
          <w:szCs w:val="24"/>
          <w:lang w:val="uk-UA"/>
        </w:rPr>
        <w:instrText xml:space="preserve">" </w:instrText>
      </w:r>
      <w:r w:rsidRPr="00BB7A72">
        <w:rPr>
          <w:rFonts w:eastAsia="TimesNewRoman"/>
          <w:sz w:val="24"/>
          <w:szCs w:val="24"/>
        </w:rPr>
        <w:fldChar w:fldCharType="separate"/>
      </w:r>
      <w:r w:rsidRPr="00BB7A72">
        <w:rPr>
          <w:rStyle w:val="ab"/>
          <w:rFonts w:eastAsia="TimesNewRoman"/>
          <w:sz w:val="24"/>
          <w:szCs w:val="24"/>
        </w:rPr>
        <w:t>https</w:t>
      </w:r>
      <w:r w:rsidRPr="00BB7A72">
        <w:rPr>
          <w:rStyle w:val="ab"/>
          <w:rFonts w:eastAsia="TimesNewRoman"/>
          <w:sz w:val="24"/>
          <w:szCs w:val="24"/>
          <w:lang w:val="uk-UA"/>
        </w:rPr>
        <w:t>://</w:t>
      </w:r>
      <w:r w:rsidRPr="00BB7A72">
        <w:rPr>
          <w:rStyle w:val="ab"/>
          <w:rFonts w:eastAsia="TimesNewRoman"/>
          <w:sz w:val="24"/>
          <w:szCs w:val="24"/>
        </w:rPr>
        <w:t>nmetau</w:t>
      </w:r>
      <w:r w:rsidRPr="00BB7A72">
        <w:rPr>
          <w:rStyle w:val="ab"/>
          <w:rFonts w:eastAsia="TimesNewRoman"/>
          <w:sz w:val="24"/>
          <w:szCs w:val="24"/>
          <w:lang w:val="uk-UA"/>
        </w:rPr>
        <w:t>.</w:t>
      </w:r>
      <w:r w:rsidRPr="00BB7A72">
        <w:rPr>
          <w:rStyle w:val="ab"/>
          <w:rFonts w:eastAsia="TimesNewRoman"/>
          <w:sz w:val="24"/>
          <w:szCs w:val="24"/>
        </w:rPr>
        <w:t>edu</w:t>
      </w:r>
      <w:r w:rsidRPr="00BB7A72">
        <w:rPr>
          <w:rStyle w:val="ab"/>
          <w:rFonts w:eastAsia="TimesNewRoman"/>
          <w:sz w:val="24"/>
          <w:szCs w:val="24"/>
          <w:lang w:val="uk-UA"/>
        </w:rPr>
        <w:t>.</w:t>
      </w:r>
      <w:r w:rsidRPr="00BB7A72">
        <w:rPr>
          <w:rStyle w:val="ab"/>
          <w:rFonts w:eastAsia="TimesNewRoman"/>
          <w:sz w:val="24"/>
          <w:szCs w:val="24"/>
        </w:rPr>
        <w:t>ua</w:t>
      </w:r>
      <w:r w:rsidRPr="00BB7A72">
        <w:rPr>
          <w:rStyle w:val="ab"/>
          <w:rFonts w:eastAsia="TimesNewRoman"/>
          <w:sz w:val="24"/>
          <w:szCs w:val="24"/>
          <w:lang w:val="uk-UA"/>
        </w:rPr>
        <w:t>/</w:t>
      </w:r>
      <w:r w:rsidRPr="00BB7A72">
        <w:rPr>
          <w:rStyle w:val="ab"/>
          <w:rFonts w:eastAsia="TimesNewRoman"/>
          <w:sz w:val="24"/>
          <w:szCs w:val="24"/>
        </w:rPr>
        <w:t>file</w:t>
      </w:r>
      <w:r w:rsidRPr="00BB7A72">
        <w:rPr>
          <w:rStyle w:val="ab"/>
          <w:rFonts w:eastAsia="TimesNewRoman"/>
          <w:sz w:val="24"/>
          <w:szCs w:val="24"/>
          <w:lang w:val="uk-UA"/>
        </w:rPr>
        <w:t>/</w:t>
      </w:r>
      <w:r w:rsidRPr="00BB7A72">
        <w:rPr>
          <w:rStyle w:val="ab"/>
          <w:rFonts w:eastAsia="TimesNewRoman"/>
          <w:sz w:val="24"/>
          <w:szCs w:val="24"/>
        </w:rPr>
        <w:t>uproblik</w:t>
      </w:r>
      <w:r w:rsidRPr="00BB7A72">
        <w:rPr>
          <w:rStyle w:val="ab"/>
          <w:rFonts w:eastAsia="TimesNewRoman"/>
          <w:sz w:val="24"/>
          <w:szCs w:val="24"/>
          <w:lang w:val="uk-UA"/>
        </w:rPr>
        <w:t>-2017.</w:t>
      </w:r>
      <w:r w:rsidRPr="00BB7A72">
        <w:rPr>
          <w:rStyle w:val="ab"/>
          <w:rFonts w:eastAsia="TimesNewRoman"/>
          <w:sz w:val="24"/>
          <w:szCs w:val="24"/>
        </w:rPr>
        <w:t>pdf</w:t>
      </w:r>
      <w:r w:rsidRPr="00BB7A72">
        <w:rPr>
          <w:rFonts w:eastAsia="TimesNewRoman"/>
          <w:sz w:val="24"/>
          <w:szCs w:val="24"/>
        </w:rPr>
        <w:fldChar w:fldCharType="end"/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bCs/>
          <w:sz w:val="24"/>
          <w:szCs w:val="24"/>
          <w:lang w:val="uk-UA"/>
        </w:rPr>
        <w:t>Карпенко О. В.</w:t>
      </w:r>
      <w:r w:rsidRPr="00BB7A72">
        <w:rPr>
          <w:b/>
          <w:bCs/>
          <w:sz w:val="24"/>
          <w:szCs w:val="24"/>
          <w:lang w:val="uk-UA"/>
        </w:rPr>
        <w:t xml:space="preserve"> </w:t>
      </w:r>
      <w:r w:rsidRPr="00BB7A72">
        <w:rPr>
          <w:sz w:val="24"/>
          <w:szCs w:val="24"/>
          <w:lang w:val="uk-UA"/>
        </w:rPr>
        <w:t xml:space="preserve">Управлінський облік: Навч. посіб./  </w:t>
      </w:r>
      <w:r w:rsidRPr="00BB7A72">
        <w:rPr>
          <w:bCs/>
          <w:sz w:val="24"/>
          <w:szCs w:val="24"/>
          <w:lang w:val="uk-UA"/>
        </w:rPr>
        <w:t>Карпенко О. В., Карпенко Д.В.</w:t>
      </w:r>
      <w:r w:rsidRPr="00BB7A72">
        <w:rPr>
          <w:b/>
          <w:bCs/>
          <w:sz w:val="24"/>
          <w:szCs w:val="24"/>
          <w:lang w:val="uk-UA"/>
        </w:rPr>
        <w:t xml:space="preserve">  </w:t>
      </w:r>
      <w:r w:rsidRPr="00BB7A72">
        <w:rPr>
          <w:sz w:val="24"/>
          <w:szCs w:val="24"/>
          <w:lang w:val="uk-UA"/>
        </w:rPr>
        <w:t xml:space="preserve">— К.: Центр учбової літератури, 2012. — 296с. </w:t>
      </w:r>
      <w:r w:rsidRPr="00BB7A72">
        <w:rPr>
          <w:sz w:val="24"/>
          <w:szCs w:val="24"/>
          <w:lang w:val="uk-UA"/>
        </w:rPr>
        <w:fldChar w:fldCharType="begin"/>
      </w:r>
      <w:r w:rsidRPr="00BB7A72">
        <w:rPr>
          <w:sz w:val="24"/>
          <w:szCs w:val="24"/>
          <w:lang w:val="uk-UA"/>
        </w:rPr>
        <w:instrText xml:space="preserve"> HYPERLINK "http://dspace.puet.edu.ua/bitstream/123456789" </w:instrText>
      </w:r>
      <w:r w:rsidRPr="00BB7A72">
        <w:rPr>
          <w:sz w:val="24"/>
          <w:szCs w:val="24"/>
          <w:lang w:val="uk-UA"/>
        </w:rPr>
        <w:fldChar w:fldCharType="separate"/>
      </w:r>
      <w:r w:rsidRPr="00BB7A72">
        <w:rPr>
          <w:rStyle w:val="ab"/>
          <w:sz w:val="24"/>
          <w:szCs w:val="24"/>
          <w:lang w:val="uk-UA"/>
        </w:rPr>
        <w:t>http://dspace.puet.edu.ua/bitstream/123456789</w:t>
      </w:r>
      <w:r w:rsidRPr="00BB7A72">
        <w:rPr>
          <w:sz w:val="24"/>
          <w:szCs w:val="24"/>
          <w:lang w:val="uk-UA"/>
        </w:rPr>
        <w:fldChar w:fldCharType="end"/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bCs/>
          <w:sz w:val="24"/>
          <w:szCs w:val="24"/>
        </w:rPr>
        <w:t>Мансуров П. М.</w:t>
      </w:r>
      <w:r w:rsidRPr="00BB7A72">
        <w:rPr>
          <w:b/>
          <w:bCs/>
          <w:sz w:val="24"/>
          <w:szCs w:val="24"/>
        </w:rPr>
        <w:t xml:space="preserve"> </w:t>
      </w:r>
      <w:r w:rsidRPr="00BB7A72">
        <w:rPr>
          <w:rFonts w:eastAsia="TimesNewRomanPSMT"/>
          <w:sz w:val="24"/>
          <w:szCs w:val="24"/>
        </w:rPr>
        <w:t>Управленческий учет</w:t>
      </w:r>
      <w:proofErr w:type="gramStart"/>
      <w:r w:rsidRPr="00BB7A72">
        <w:rPr>
          <w:rFonts w:eastAsia="TimesNewRomanPSMT"/>
          <w:sz w:val="24"/>
          <w:szCs w:val="24"/>
        </w:rPr>
        <w:t xml:space="preserve"> :</w:t>
      </w:r>
      <w:proofErr w:type="gramEnd"/>
      <w:r w:rsidRPr="00BB7A72">
        <w:rPr>
          <w:rFonts w:eastAsia="TimesNewRomanPSMT"/>
          <w:sz w:val="24"/>
          <w:szCs w:val="24"/>
        </w:rPr>
        <w:t xml:space="preserve"> учебное пособие / П. М. Мансуров. – Ульяновск</w:t>
      </w:r>
      <w:proofErr w:type="gramStart"/>
      <w:r w:rsidRPr="00BB7A72">
        <w:rPr>
          <w:rFonts w:eastAsia="TimesNewRomanPSMT"/>
          <w:sz w:val="24"/>
          <w:szCs w:val="24"/>
        </w:rPr>
        <w:t xml:space="preserve"> :</w:t>
      </w:r>
      <w:proofErr w:type="gramEnd"/>
      <w:r w:rsidRPr="00BB7A72">
        <w:rPr>
          <w:rFonts w:eastAsia="TimesNewRomanPSMT"/>
          <w:sz w:val="24"/>
          <w:szCs w:val="24"/>
        </w:rPr>
        <w:t xml:space="preserve"> УлГТУ, 2010. – 175 с.</w:t>
      </w:r>
      <w:r w:rsidRPr="00BB7A72">
        <w:rPr>
          <w:rFonts w:eastAsia="TimesNewRomanPSMT"/>
          <w:sz w:val="24"/>
          <w:szCs w:val="24"/>
          <w:lang w:val="uk-UA"/>
        </w:rPr>
        <w:t xml:space="preserve"> </w:t>
      </w:r>
      <w:r w:rsidRPr="00BB7A72">
        <w:rPr>
          <w:rFonts w:eastAsia="TimesNewRomanPSMT"/>
          <w:sz w:val="24"/>
          <w:szCs w:val="24"/>
        </w:rPr>
        <w:t>.</w:t>
      </w:r>
      <w:r w:rsidRPr="00BB7A72">
        <w:rPr>
          <w:sz w:val="24"/>
          <w:szCs w:val="24"/>
        </w:rPr>
        <w:t xml:space="preserve"> </w:t>
      </w:r>
      <w:hyperlink r:id="rId20" w:history="1">
        <w:r w:rsidRPr="00BB7A72">
          <w:rPr>
            <w:rStyle w:val="ab"/>
            <w:rFonts w:eastAsia="TimesNewRomanPSMT"/>
            <w:sz w:val="24"/>
            <w:szCs w:val="24"/>
          </w:rPr>
          <w:t>http://window.edu.ru/resource/798/71798/files/ulstu2010-64.pdf</w:t>
        </w:r>
      </w:hyperlink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  <w:lang w:val="uk-UA"/>
        </w:rPr>
        <w:t xml:space="preserve">Сіренко Н. М.  Бухгалтерський облік в управлінні підприємством : курс лекцій / Н. М. Сіренко, І. В. Баришевська, Ю.О.Щербина. – Миколаїв : МНАУ, 2016. – 132 с. </w:t>
      </w:r>
      <w:r w:rsidRPr="00BB7A72">
        <w:rPr>
          <w:sz w:val="24"/>
          <w:szCs w:val="24"/>
          <w:lang w:val="uk-UA"/>
        </w:rPr>
        <w:fldChar w:fldCharType="begin"/>
      </w:r>
      <w:r w:rsidRPr="00BB7A72">
        <w:rPr>
          <w:sz w:val="24"/>
          <w:szCs w:val="24"/>
          <w:lang w:val="uk-UA"/>
        </w:rPr>
        <w:instrText xml:space="preserve"> HYPERLINK "http://dspace.mnau.edu.ua/jspui/bitstream/12345" </w:instrText>
      </w:r>
      <w:r w:rsidRPr="00BB7A72">
        <w:rPr>
          <w:sz w:val="24"/>
          <w:szCs w:val="24"/>
          <w:lang w:val="uk-UA"/>
        </w:rPr>
        <w:fldChar w:fldCharType="separate"/>
      </w:r>
      <w:r w:rsidRPr="00BB7A72">
        <w:rPr>
          <w:rStyle w:val="ab"/>
          <w:sz w:val="24"/>
          <w:szCs w:val="24"/>
          <w:lang w:val="uk-UA"/>
        </w:rPr>
        <w:t>http://dspace.mnau.edu.ua/jspui/bitstream/12345</w:t>
      </w:r>
      <w:r w:rsidRPr="00BB7A72">
        <w:rPr>
          <w:sz w:val="24"/>
          <w:szCs w:val="24"/>
          <w:lang w:val="uk-UA"/>
        </w:rPr>
        <w:fldChar w:fldCharType="end"/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sz w:val="24"/>
          <w:szCs w:val="24"/>
        </w:rPr>
        <w:t>Пашкевич М.С</w:t>
      </w:r>
      <w:r w:rsidRPr="00BB7A72">
        <w:rPr>
          <w:b/>
          <w:sz w:val="24"/>
          <w:szCs w:val="24"/>
        </w:rPr>
        <w:t>.</w:t>
      </w:r>
      <w:r w:rsidRPr="00BB7A72">
        <w:rPr>
          <w:sz w:val="24"/>
          <w:szCs w:val="24"/>
        </w:rPr>
        <w:t xml:space="preserve"> Управлінський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 xml:space="preserve">ік : навч. посіб. [Електронний ресурс] / М.С. Пашкевич, О.П. Дріга, А.А. Макурін; М-во освіти і науки України, Нац. техн. ун-т </w:t>
      </w:r>
      <w:r w:rsidRPr="00BB7A72">
        <w:rPr>
          <w:sz w:val="24"/>
          <w:szCs w:val="24"/>
        </w:rPr>
        <w:lastRenderedPageBreak/>
        <w:t>«Дніпровська політехніка». – Дніпро</w:t>
      </w:r>
      <w:proofErr w:type="gramStart"/>
      <w:r w:rsidRPr="00BB7A72">
        <w:rPr>
          <w:sz w:val="24"/>
          <w:szCs w:val="24"/>
        </w:rPr>
        <w:t xml:space="preserve"> :</w:t>
      </w:r>
      <w:proofErr w:type="gramEnd"/>
      <w:r w:rsidRPr="00BB7A72">
        <w:rPr>
          <w:sz w:val="24"/>
          <w:szCs w:val="24"/>
        </w:rPr>
        <w:t xml:space="preserve"> НТУ «ДП», 2018. – 151 с. – Режим доступу: </w:t>
      </w:r>
      <w:hyperlink r:id="rId21" w:history="1">
        <w:r w:rsidRPr="00BB7A72">
          <w:rPr>
            <w:rStyle w:val="ab"/>
            <w:sz w:val="24"/>
            <w:szCs w:val="24"/>
            <w:lang w:val="en-US"/>
          </w:rPr>
          <w:t>http</w:t>
        </w:r>
        <w:r w:rsidRPr="00BB7A72">
          <w:rPr>
            <w:rStyle w:val="ab"/>
            <w:sz w:val="24"/>
            <w:szCs w:val="24"/>
          </w:rPr>
          <w:t>://</w:t>
        </w:r>
        <w:r w:rsidRPr="00BB7A72">
          <w:rPr>
            <w:rStyle w:val="ab"/>
            <w:sz w:val="24"/>
            <w:szCs w:val="24"/>
            <w:lang w:val="en-US"/>
          </w:rPr>
          <w:t>nmu</w:t>
        </w:r>
        <w:r w:rsidRPr="00BB7A72">
          <w:rPr>
            <w:rStyle w:val="ab"/>
            <w:sz w:val="24"/>
            <w:szCs w:val="24"/>
          </w:rPr>
          <w:t>.</w:t>
        </w:r>
        <w:r w:rsidRPr="00BB7A72">
          <w:rPr>
            <w:rStyle w:val="ab"/>
            <w:sz w:val="24"/>
            <w:szCs w:val="24"/>
            <w:lang w:val="en-US"/>
          </w:rPr>
          <w:t>org</w:t>
        </w:r>
        <w:r w:rsidRPr="00BB7A72">
          <w:rPr>
            <w:rStyle w:val="ab"/>
            <w:sz w:val="24"/>
            <w:szCs w:val="24"/>
          </w:rPr>
          <w:t>.</w:t>
        </w:r>
        <w:r w:rsidRPr="00BB7A72">
          <w:rPr>
            <w:rStyle w:val="ab"/>
            <w:sz w:val="24"/>
            <w:szCs w:val="24"/>
            <w:lang w:val="en-US"/>
          </w:rPr>
          <w:t>ua</w:t>
        </w:r>
      </w:hyperlink>
    </w:p>
    <w:p w:rsidR="00EC312F" w:rsidRPr="00BB7A72" w:rsidRDefault="00EC312F" w:rsidP="009C171F">
      <w:pPr>
        <w:pStyle w:val="a3"/>
        <w:spacing w:after="0"/>
        <w:ind w:left="720"/>
        <w:jc w:val="both"/>
        <w:rPr>
          <w:b/>
          <w:sz w:val="24"/>
          <w:szCs w:val="24"/>
        </w:rPr>
      </w:pPr>
      <w:bookmarkStart w:id="0" w:name="_GoBack"/>
      <w:bookmarkEnd w:id="0"/>
      <w:r w:rsidRPr="00BB7A72">
        <w:rPr>
          <w:b/>
          <w:sz w:val="24"/>
          <w:szCs w:val="24"/>
          <w:lang w:val="uk-UA"/>
        </w:rPr>
        <w:t xml:space="preserve">Додаткова 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>Гаррисон Р., Норин Э., Брюэр П. Управленческий учёт. 12-е изд. / Пер</w:t>
      </w:r>
      <w:proofErr w:type="gramStart"/>
      <w:r w:rsidRPr="00BB7A72">
        <w:rPr>
          <w:sz w:val="24"/>
          <w:szCs w:val="24"/>
        </w:rPr>
        <w:t>.с</w:t>
      </w:r>
      <w:proofErr w:type="gramEnd"/>
      <w:r w:rsidRPr="00BB7A72">
        <w:rPr>
          <w:sz w:val="24"/>
          <w:szCs w:val="24"/>
        </w:rPr>
        <w:t xml:space="preserve"> англ. под ред. М.А. Карлика; Учебник. – СПб: Питер, 2010. – 592с.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Гарасим П.М., Журавель Г.П., Хомин П.Я. Курс управлінського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 xml:space="preserve">іку: Навч. </w:t>
      </w:r>
      <w:proofErr w:type="gramStart"/>
      <w:r w:rsidRPr="00BB7A72">
        <w:rPr>
          <w:sz w:val="24"/>
          <w:szCs w:val="24"/>
        </w:rPr>
        <w:t>пос</w:t>
      </w:r>
      <w:proofErr w:type="gramEnd"/>
      <w:r w:rsidRPr="00BB7A72">
        <w:rPr>
          <w:sz w:val="24"/>
          <w:szCs w:val="24"/>
        </w:rPr>
        <w:t>іб. – К.: Знання, 2007. – 314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uk-UA"/>
        </w:rPr>
        <w:t>Голов С.Ф. Управлінський облік: підручник / С.Ф.Голов. – ЦУЛ. – 2019. – 400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Данилюк М.О. Управління витратами на промислових </w:t>
      </w:r>
      <w:proofErr w:type="gramStart"/>
      <w:r w:rsidRPr="00BB7A72">
        <w:rPr>
          <w:sz w:val="24"/>
          <w:szCs w:val="24"/>
        </w:rPr>
        <w:t>п</w:t>
      </w:r>
      <w:proofErr w:type="gramEnd"/>
      <w:r w:rsidRPr="00BB7A72">
        <w:rPr>
          <w:sz w:val="24"/>
          <w:szCs w:val="24"/>
        </w:rPr>
        <w:t>ідприємствах: наук.-практ.посіб./ М.О. Данилюк, В.Р. Лешій. – Івано-Франківськ: ПП Супрун, 2006. – 172с.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Дерій В.А. Витрати і доходи </w:t>
      </w:r>
      <w:proofErr w:type="gramStart"/>
      <w:r w:rsidRPr="00BB7A72">
        <w:rPr>
          <w:sz w:val="24"/>
          <w:szCs w:val="24"/>
        </w:rPr>
        <w:t>п</w:t>
      </w:r>
      <w:proofErr w:type="gramEnd"/>
      <w:r w:rsidRPr="00BB7A72">
        <w:rPr>
          <w:sz w:val="24"/>
          <w:szCs w:val="24"/>
        </w:rPr>
        <w:t>ідприємств у системі обліку та контролю : монографія / В.А. Дерій. – Тернопіль: ТНЕУ, «Економічна думка», 2009. – 272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Карпенко О. В. Управлінський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>ік: навч. посіб./</w:t>
      </w:r>
      <w:r w:rsidRPr="00BB7A72">
        <w:rPr>
          <w:sz w:val="24"/>
          <w:szCs w:val="24"/>
          <w:lang w:val="uk-UA"/>
        </w:rPr>
        <w:t xml:space="preserve"> </w:t>
      </w:r>
      <w:r w:rsidRPr="00BB7A72">
        <w:rPr>
          <w:sz w:val="24"/>
          <w:szCs w:val="24"/>
        </w:rPr>
        <w:t>О.В. Карпенко, Д.В. Карпенко. -К.: Центр учбової літератури, 2012. -296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>Кузьмін О.Є. Основи бюджетування зовнішньоекономічної діяльності: навч</w:t>
      </w:r>
      <w:proofErr w:type="gramStart"/>
      <w:r w:rsidRPr="00BB7A72">
        <w:rPr>
          <w:sz w:val="24"/>
          <w:szCs w:val="24"/>
        </w:rPr>
        <w:t>.п</w:t>
      </w:r>
      <w:proofErr w:type="gramEnd"/>
      <w:r w:rsidRPr="00BB7A72">
        <w:rPr>
          <w:sz w:val="24"/>
          <w:szCs w:val="24"/>
        </w:rPr>
        <w:t>осіб.  / О.Є. Кузьмін, О.Г. Мельник, Л.С. Ноджак та ін. – Львів: Вид-во Львівської політехніки, 2010. – 216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Кузьмін О.Є. Управління витратами на </w:t>
      </w:r>
      <w:proofErr w:type="gramStart"/>
      <w:r w:rsidRPr="00BB7A72">
        <w:rPr>
          <w:sz w:val="24"/>
          <w:szCs w:val="24"/>
        </w:rPr>
        <w:t>п</w:t>
      </w:r>
      <w:proofErr w:type="gramEnd"/>
      <w:r w:rsidRPr="00BB7A72">
        <w:rPr>
          <w:sz w:val="24"/>
          <w:szCs w:val="24"/>
        </w:rPr>
        <w:t>ідприємствах: навч.посіб.  / О.Є. Кузьмін, О.Г. Мельник, У.І.Когут – Львів: Вид-во Львівської політехніки, 2014. – 244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</w:rPr>
        <w:t xml:space="preserve">Нападовська Л.В. Управлінський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>ік: підручник. / Л.В. Нападовська. 2-ге вид</w:t>
      </w:r>
      <w:proofErr w:type="gramStart"/>
      <w:r w:rsidRPr="00BB7A72">
        <w:rPr>
          <w:sz w:val="24"/>
          <w:szCs w:val="24"/>
        </w:rPr>
        <w:t xml:space="preserve">., </w:t>
      </w:r>
      <w:proofErr w:type="gramEnd"/>
      <w:r w:rsidRPr="00BB7A72">
        <w:rPr>
          <w:sz w:val="24"/>
          <w:szCs w:val="24"/>
        </w:rPr>
        <w:t xml:space="preserve">доопрац. та допов. – К.: КНТЕУ, 2010. </w:t>
      </w:r>
      <w:r w:rsidRPr="00BB7A72">
        <w:rPr>
          <w:sz w:val="24"/>
          <w:szCs w:val="24"/>
          <w:lang w:val="uk-UA"/>
        </w:rPr>
        <w:t>–</w:t>
      </w:r>
      <w:r w:rsidRPr="00BB7A72">
        <w:rPr>
          <w:sz w:val="24"/>
          <w:szCs w:val="24"/>
        </w:rPr>
        <w:t xml:space="preserve"> 647с.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uk-UA"/>
        </w:rPr>
        <w:t xml:space="preserve">Огійчук М. </w:t>
      </w:r>
      <w:r w:rsidRPr="00BB7A72">
        <w:rPr>
          <w:sz w:val="24"/>
          <w:szCs w:val="24"/>
        </w:rPr>
        <w:t xml:space="preserve">Фінансовий та управлінський </w:t>
      </w:r>
      <w:proofErr w:type="gramStart"/>
      <w:r w:rsidRPr="00BB7A72">
        <w:rPr>
          <w:sz w:val="24"/>
          <w:szCs w:val="24"/>
        </w:rPr>
        <w:t>обл</w:t>
      </w:r>
      <w:proofErr w:type="gramEnd"/>
      <w:r w:rsidRPr="00BB7A72">
        <w:rPr>
          <w:sz w:val="24"/>
          <w:szCs w:val="24"/>
        </w:rPr>
        <w:t>ік за національними стандартами</w:t>
      </w:r>
      <w:r w:rsidRPr="00BB7A72">
        <w:rPr>
          <w:sz w:val="24"/>
          <w:szCs w:val="24"/>
          <w:lang w:val="uk-UA"/>
        </w:rPr>
        <w:t>:</w:t>
      </w:r>
      <w:r w:rsidRPr="00BB7A72">
        <w:rPr>
          <w:sz w:val="24"/>
          <w:szCs w:val="24"/>
        </w:rPr>
        <w:t xml:space="preserve"> </w:t>
      </w:r>
      <w:r w:rsidRPr="00BB7A72">
        <w:rPr>
          <w:sz w:val="24"/>
          <w:szCs w:val="24"/>
          <w:lang w:val="uk-UA"/>
        </w:rPr>
        <w:t>п</w:t>
      </w:r>
      <w:r w:rsidRPr="00BB7A72">
        <w:rPr>
          <w:sz w:val="24"/>
          <w:szCs w:val="24"/>
        </w:rPr>
        <w:t>ідручник</w:t>
      </w:r>
      <w:r w:rsidRPr="00BB7A72">
        <w:rPr>
          <w:sz w:val="24"/>
          <w:szCs w:val="24"/>
          <w:lang w:val="uk-UA"/>
        </w:rPr>
        <w:t xml:space="preserve"> / М.Огійчук . – Алерта, 2016. – 1040 с.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uk-UA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tabs>
          <w:tab w:val="left" w:pos="10260"/>
        </w:tabs>
        <w:jc w:val="both"/>
        <w:rPr>
          <w:sz w:val="24"/>
          <w:szCs w:val="24"/>
          <w:lang w:val="uk-UA"/>
        </w:rPr>
      </w:pPr>
      <w:r w:rsidRPr="003074AA">
        <w:rPr>
          <w:sz w:val="24"/>
          <w:szCs w:val="24"/>
          <w:lang w:val="uk-UA"/>
        </w:rPr>
        <w:t>Пашкевич М.С.</w:t>
      </w:r>
      <w:bookmarkStart w:id="1" w:name="_Hlk517168379"/>
      <w:r w:rsidRPr="003074AA">
        <w:rPr>
          <w:sz w:val="24"/>
          <w:szCs w:val="24"/>
          <w:lang w:val="uk-UA"/>
        </w:rPr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3074AA">
        <w:rPr>
          <w:sz w:val="24"/>
          <w:szCs w:val="24"/>
          <w:lang w:val="en-US"/>
        </w:rPr>
        <w:t>http</w:t>
      </w:r>
      <w:r w:rsidRPr="003074AA">
        <w:rPr>
          <w:sz w:val="24"/>
          <w:szCs w:val="24"/>
          <w:lang w:val="uk-UA"/>
        </w:rPr>
        <w:t>://</w:t>
      </w:r>
      <w:r w:rsidRPr="003074AA">
        <w:rPr>
          <w:sz w:val="24"/>
          <w:szCs w:val="24"/>
          <w:lang w:val="en-US"/>
        </w:rPr>
        <w:t>nmu</w:t>
      </w:r>
      <w:r w:rsidRPr="003074AA">
        <w:rPr>
          <w:sz w:val="24"/>
          <w:szCs w:val="24"/>
          <w:lang w:val="uk-UA"/>
        </w:rPr>
        <w:t>.</w:t>
      </w:r>
      <w:r w:rsidRPr="003074AA">
        <w:rPr>
          <w:sz w:val="24"/>
          <w:szCs w:val="24"/>
          <w:lang w:val="en-US"/>
        </w:rPr>
        <w:t>org</w:t>
      </w:r>
      <w:r w:rsidRPr="003074AA">
        <w:rPr>
          <w:sz w:val="24"/>
          <w:szCs w:val="24"/>
          <w:lang w:val="uk-UA"/>
        </w:rPr>
        <w:t>.</w:t>
      </w:r>
      <w:r w:rsidRPr="003074AA">
        <w:rPr>
          <w:sz w:val="24"/>
          <w:szCs w:val="24"/>
          <w:lang w:val="en-US"/>
        </w:rPr>
        <w:t>ua</w:t>
      </w:r>
      <w:r w:rsidRPr="003074AA">
        <w:rPr>
          <w:sz w:val="24"/>
          <w:szCs w:val="24"/>
          <w:lang w:val="uk-UA"/>
        </w:rPr>
        <w:t xml:space="preserve"> </w:t>
      </w:r>
    </w:p>
    <w:bookmarkEnd w:id="1"/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3074AA">
        <w:rPr>
          <w:color w:val="000000"/>
          <w:sz w:val="24"/>
          <w:szCs w:val="24"/>
          <w:lang w:val="uk-UA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3074AA">
        <w:rPr>
          <w:sz w:val="24"/>
          <w:szCs w:val="24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jc w:val="both"/>
        <w:rPr>
          <w:bCs/>
          <w:kern w:val="36"/>
          <w:sz w:val="24"/>
          <w:szCs w:val="24"/>
          <w:lang w:val="uk-UA"/>
        </w:rPr>
      </w:pPr>
      <w:r w:rsidRPr="003074AA">
        <w:rPr>
          <w:bCs/>
          <w:kern w:val="36"/>
          <w:sz w:val="24"/>
          <w:szCs w:val="24"/>
          <w:lang w:val="uk-UA"/>
        </w:rPr>
        <w:t>Шевців Л.Ю.</w:t>
      </w:r>
      <w:r w:rsidRPr="003074AA">
        <w:rPr>
          <w:rFonts w:eastAsia="Calibri"/>
          <w:bCs/>
          <w:color w:val="000000"/>
          <w:sz w:val="24"/>
          <w:szCs w:val="24"/>
          <w:lang w:val="uk-UA" w:eastAsia="en-US"/>
        </w:rPr>
        <w:t xml:space="preserve"> Трансформація управлінського обліку в умовах сталого розвитку: обліково-інформаційний аспект </w:t>
      </w:r>
      <w:r w:rsidRPr="003074AA">
        <w:rPr>
          <w:bCs/>
          <w:kern w:val="36"/>
          <w:sz w:val="24"/>
          <w:szCs w:val="24"/>
          <w:lang w:val="uk-UA"/>
        </w:rPr>
        <w:t xml:space="preserve">/ Л.Ю. Шевців // </w:t>
      </w:r>
      <w:r w:rsidRPr="003074AA">
        <w:rPr>
          <w:rFonts w:eastAsia="Calibri"/>
          <w:iCs/>
          <w:sz w:val="24"/>
          <w:szCs w:val="24"/>
          <w:lang w:val="uk-UA" w:eastAsia="en-US"/>
        </w:rPr>
        <w:t xml:space="preserve"> Економіка: реалії часу. Науковий журнал. № 1 (23). – Одеса, 2018. – С. 61-70.</w:t>
      </w:r>
      <w:r w:rsidRPr="003074AA">
        <w:rPr>
          <w:sz w:val="24"/>
          <w:szCs w:val="24"/>
          <w:lang w:val="uk-UA"/>
        </w:rPr>
        <w:t xml:space="preserve"> </w:t>
      </w:r>
      <w:r w:rsidRPr="003074AA">
        <w:rPr>
          <w:sz w:val="24"/>
          <w:szCs w:val="24"/>
          <w:lang w:val="en-US"/>
        </w:rPr>
        <w:t>ISNN</w:t>
      </w:r>
      <w:r w:rsidRPr="003074AA">
        <w:rPr>
          <w:sz w:val="24"/>
          <w:szCs w:val="24"/>
          <w:lang w:val="uk-UA"/>
        </w:rPr>
        <w:t>: 2226-2172.</w:t>
      </w:r>
      <w:r w:rsidRPr="003074AA">
        <w:rPr>
          <w:b/>
          <w:sz w:val="24"/>
          <w:szCs w:val="24"/>
          <w:lang w:val="uk-UA"/>
        </w:rPr>
        <w:t xml:space="preserve"> </w:t>
      </w:r>
    </w:p>
    <w:p w:rsidR="00A46AD2" w:rsidRPr="00BB7A72" w:rsidRDefault="00A46AD2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uk-UA"/>
        </w:rPr>
      </w:pPr>
      <w:r w:rsidRPr="00BB7A72">
        <w:rPr>
          <w:bCs/>
          <w:kern w:val="36"/>
          <w:sz w:val="24"/>
          <w:szCs w:val="24"/>
          <w:lang w:val="uk-UA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B7A72">
        <w:rPr>
          <w:rFonts w:eastAsia="Calibri"/>
          <w:iCs/>
          <w:sz w:val="24"/>
          <w:szCs w:val="24"/>
          <w:lang w:val="uk-UA" w:eastAsia="en-US"/>
        </w:rPr>
        <w:t xml:space="preserve"> Економіка: реалії часу. </w:t>
      </w:r>
      <w:r w:rsidRPr="00A46AD2">
        <w:rPr>
          <w:rFonts w:eastAsia="Calibri"/>
          <w:iCs/>
          <w:sz w:val="24"/>
          <w:szCs w:val="24"/>
          <w:lang w:val="uk-UA" w:eastAsia="en-US"/>
        </w:rPr>
        <w:t>Науковий журнал. – 2016. – № 1 (23). – С. 72-81.</w:t>
      </w:r>
      <w:r w:rsidRPr="00A46AD2">
        <w:rPr>
          <w:sz w:val="24"/>
          <w:szCs w:val="24"/>
          <w:lang w:val="uk-UA"/>
        </w:rPr>
        <w:t xml:space="preserve"> </w:t>
      </w:r>
      <w:r w:rsidRPr="00BB7A72">
        <w:rPr>
          <w:sz w:val="24"/>
          <w:szCs w:val="24"/>
          <w:lang w:val="en-US"/>
        </w:rPr>
        <w:t>ISNN</w:t>
      </w:r>
      <w:r w:rsidRPr="00BB7A72">
        <w:rPr>
          <w:sz w:val="24"/>
          <w:szCs w:val="24"/>
          <w:lang w:val="uk-UA"/>
        </w:rPr>
        <w:t>: 2226-2172.</w:t>
      </w:r>
    </w:p>
    <w:p w:rsidR="00A46AD2" w:rsidRPr="00BB7A72" w:rsidRDefault="00A46AD2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  <w:lang w:val="en-US"/>
        </w:rPr>
      </w:pPr>
      <w:r w:rsidRPr="00BB7A72">
        <w:rPr>
          <w:rFonts w:eastAsia="Calibri"/>
          <w:sz w:val="24"/>
          <w:szCs w:val="24"/>
          <w:lang w:val="en-US" w:eastAsia="en-US"/>
        </w:rPr>
        <w:t xml:space="preserve">Shevtsiv L. </w:t>
      </w:r>
      <w:r w:rsidRPr="00BB7A72">
        <w:rPr>
          <w:rStyle w:val="tlid-translation"/>
          <w:sz w:val="24"/>
          <w:szCs w:val="24"/>
          <w:lang w:val="en-US"/>
        </w:rPr>
        <w:t xml:space="preserve">Construction of a model of strategic management of costs at </w:t>
      </w:r>
      <w:proofErr w:type="gramStart"/>
      <w:r w:rsidRPr="00BB7A72">
        <w:rPr>
          <w:rStyle w:val="tlid-translation"/>
          <w:sz w:val="24"/>
          <w:szCs w:val="24"/>
          <w:lang w:val="en-US"/>
        </w:rPr>
        <w:t>the  machine</w:t>
      </w:r>
      <w:proofErr w:type="gramEnd"/>
      <w:r w:rsidRPr="00BB7A72">
        <w:rPr>
          <w:rStyle w:val="tlid-translation"/>
          <w:sz w:val="24"/>
          <w:szCs w:val="24"/>
          <w:lang w:val="en-US"/>
        </w:rPr>
        <w:t xml:space="preserve">-building enterprise </w:t>
      </w:r>
      <w:r w:rsidRPr="00BB7A72">
        <w:rPr>
          <w:sz w:val="24"/>
          <w:szCs w:val="24"/>
          <w:lang w:val="en-US"/>
        </w:rPr>
        <w:t xml:space="preserve">/ </w:t>
      </w:r>
      <w:r w:rsidRPr="00BB7A72">
        <w:rPr>
          <w:rFonts w:eastAsia="ColiseumC"/>
          <w:sz w:val="24"/>
          <w:szCs w:val="24"/>
          <w:lang w:val="en-US"/>
        </w:rPr>
        <w:t>Shevtsiv L., Romaniv Y., Dolbneva D.</w:t>
      </w:r>
      <w:r w:rsidRPr="00BB7A72">
        <w:rPr>
          <w:sz w:val="24"/>
          <w:szCs w:val="24"/>
          <w:lang w:val="en-US"/>
        </w:rPr>
        <w:t xml:space="preserve">// </w:t>
      </w:r>
      <w:r w:rsidRPr="00BB7A72">
        <w:rPr>
          <w:rFonts w:eastAsia="Calibri"/>
          <w:sz w:val="24"/>
          <w:szCs w:val="24"/>
          <w:lang w:val="en-US" w:eastAsia="en-US"/>
        </w:rPr>
        <w:t>Technology audit and production reserves</w:t>
      </w:r>
      <w:r w:rsidRPr="00BB7A72">
        <w:rPr>
          <w:sz w:val="24"/>
          <w:szCs w:val="24"/>
          <w:lang w:val="en-US"/>
        </w:rPr>
        <w:t xml:space="preserve"> – № 1/4(45), 2019. – </w:t>
      </w:r>
      <w:r w:rsidRPr="00BB7A72">
        <w:rPr>
          <w:sz w:val="24"/>
          <w:szCs w:val="24"/>
        </w:rPr>
        <w:t>С</w:t>
      </w:r>
      <w:r w:rsidRPr="00BB7A72">
        <w:rPr>
          <w:sz w:val="24"/>
          <w:szCs w:val="24"/>
          <w:lang w:val="en-US"/>
        </w:rPr>
        <w:t>.11-21. ISNN: 2226-3780 (online)</w:t>
      </w:r>
      <w:r w:rsidRPr="00BB7A72">
        <w:rPr>
          <w:sz w:val="24"/>
          <w:szCs w:val="24"/>
          <w:lang w:val="uk-UA"/>
        </w:rPr>
        <w:t>.</w:t>
      </w:r>
      <w:r w:rsidRPr="00BB7A72">
        <w:rPr>
          <w:sz w:val="24"/>
          <w:szCs w:val="24"/>
        </w:rPr>
        <w:t>Ата</w:t>
      </w:r>
      <w:r w:rsidRPr="00BB7A72">
        <w:rPr>
          <w:sz w:val="24"/>
          <w:szCs w:val="24"/>
          <w:lang w:val="uk-UA"/>
        </w:rPr>
        <w:t>м</w:t>
      </w:r>
      <w:r w:rsidRPr="00BB7A72">
        <w:rPr>
          <w:sz w:val="24"/>
          <w:szCs w:val="24"/>
        </w:rPr>
        <w:t>ас</w:t>
      </w:r>
      <w:r w:rsidRPr="00BB7A72">
        <w:rPr>
          <w:sz w:val="24"/>
          <w:szCs w:val="24"/>
          <w:lang w:val="en-US"/>
        </w:rPr>
        <w:t xml:space="preserve"> </w:t>
      </w:r>
      <w:r w:rsidRPr="00BB7A72">
        <w:rPr>
          <w:sz w:val="24"/>
          <w:szCs w:val="24"/>
        </w:rPr>
        <w:t>П</w:t>
      </w:r>
      <w:r w:rsidRPr="00BB7A72">
        <w:rPr>
          <w:sz w:val="24"/>
          <w:szCs w:val="24"/>
          <w:lang w:val="en-US"/>
        </w:rPr>
        <w:t>.</w:t>
      </w:r>
      <w:r w:rsidRPr="00BB7A72">
        <w:rPr>
          <w:sz w:val="24"/>
          <w:szCs w:val="24"/>
        </w:rPr>
        <w:t>Й</w:t>
      </w:r>
      <w:r w:rsidRPr="00BB7A72">
        <w:rPr>
          <w:sz w:val="24"/>
          <w:szCs w:val="24"/>
          <w:lang w:val="en-US"/>
        </w:rPr>
        <w:t xml:space="preserve">. </w:t>
      </w:r>
      <w:r w:rsidRPr="00BB7A72">
        <w:rPr>
          <w:sz w:val="24"/>
          <w:szCs w:val="24"/>
        </w:rPr>
        <w:t>Управлінський</w:t>
      </w:r>
      <w:r w:rsidRPr="00BB7A72">
        <w:rPr>
          <w:sz w:val="24"/>
          <w:szCs w:val="24"/>
          <w:lang w:val="en-US"/>
        </w:rPr>
        <w:t xml:space="preserve"> </w:t>
      </w:r>
      <w:r w:rsidRPr="00BB7A72">
        <w:rPr>
          <w:sz w:val="24"/>
          <w:szCs w:val="24"/>
        </w:rPr>
        <w:t>облік</w:t>
      </w:r>
      <w:r w:rsidRPr="00BB7A72">
        <w:rPr>
          <w:sz w:val="24"/>
          <w:szCs w:val="24"/>
          <w:lang w:val="en-US"/>
        </w:rPr>
        <w:t xml:space="preserve">: </w:t>
      </w:r>
      <w:r w:rsidRPr="00BB7A72">
        <w:rPr>
          <w:sz w:val="24"/>
          <w:szCs w:val="24"/>
        </w:rPr>
        <w:t>навч</w:t>
      </w:r>
      <w:r w:rsidRPr="00BB7A72">
        <w:rPr>
          <w:sz w:val="24"/>
          <w:szCs w:val="24"/>
          <w:lang w:val="en-US"/>
        </w:rPr>
        <w:t>.</w:t>
      </w:r>
      <w:r w:rsidRPr="00BB7A72">
        <w:rPr>
          <w:sz w:val="24"/>
          <w:szCs w:val="24"/>
        </w:rPr>
        <w:t>посіб</w:t>
      </w:r>
      <w:r w:rsidRPr="00BB7A72">
        <w:rPr>
          <w:sz w:val="24"/>
          <w:szCs w:val="24"/>
          <w:lang w:val="en-US"/>
        </w:rPr>
        <w:t xml:space="preserve">. / </w:t>
      </w:r>
      <w:r w:rsidRPr="00BB7A72">
        <w:rPr>
          <w:sz w:val="24"/>
          <w:szCs w:val="24"/>
        </w:rPr>
        <w:t>П</w:t>
      </w:r>
      <w:r w:rsidRPr="00BB7A72">
        <w:rPr>
          <w:sz w:val="24"/>
          <w:szCs w:val="24"/>
          <w:lang w:val="en-US"/>
        </w:rPr>
        <w:t>.</w:t>
      </w:r>
      <w:r w:rsidRPr="00BB7A72">
        <w:rPr>
          <w:sz w:val="24"/>
          <w:szCs w:val="24"/>
        </w:rPr>
        <w:t>Й</w:t>
      </w:r>
      <w:r w:rsidRPr="00BB7A72">
        <w:rPr>
          <w:sz w:val="24"/>
          <w:szCs w:val="24"/>
          <w:lang w:val="en-US"/>
        </w:rPr>
        <w:t xml:space="preserve">. </w:t>
      </w:r>
      <w:r w:rsidRPr="00BB7A72">
        <w:rPr>
          <w:sz w:val="24"/>
          <w:szCs w:val="24"/>
        </w:rPr>
        <w:t>Атанас</w:t>
      </w:r>
      <w:r w:rsidRPr="00BB7A72">
        <w:rPr>
          <w:sz w:val="24"/>
          <w:szCs w:val="24"/>
          <w:lang w:val="en-US"/>
        </w:rPr>
        <w:t xml:space="preserve">. – </w:t>
      </w:r>
      <w:r w:rsidRPr="00BB7A72">
        <w:rPr>
          <w:sz w:val="24"/>
          <w:szCs w:val="24"/>
        </w:rPr>
        <w:t>Дніпропетровськ</w:t>
      </w:r>
      <w:r w:rsidRPr="00BB7A72">
        <w:rPr>
          <w:sz w:val="24"/>
          <w:szCs w:val="24"/>
          <w:lang w:val="en-US"/>
        </w:rPr>
        <w:t xml:space="preserve">: </w:t>
      </w:r>
      <w:r w:rsidRPr="00BB7A72">
        <w:rPr>
          <w:sz w:val="24"/>
          <w:szCs w:val="24"/>
        </w:rPr>
        <w:t>Центр</w:t>
      </w:r>
      <w:r w:rsidRPr="00BB7A72">
        <w:rPr>
          <w:sz w:val="24"/>
          <w:szCs w:val="24"/>
          <w:lang w:val="en-US"/>
        </w:rPr>
        <w:t xml:space="preserve"> </w:t>
      </w:r>
      <w:r w:rsidRPr="00BB7A72">
        <w:rPr>
          <w:sz w:val="24"/>
          <w:szCs w:val="24"/>
        </w:rPr>
        <w:t>навчальної</w:t>
      </w:r>
      <w:r w:rsidRPr="00BB7A72">
        <w:rPr>
          <w:sz w:val="24"/>
          <w:szCs w:val="24"/>
          <w:lang w:val="en-US"/>
        </w:rPr>
        <w:t xml:space="preserve"> </w:t>
      </w:r>
      <w:r w:rsidRPr="00BB7A72">
        <w:rPr>
          <w:sz w:val="24"/>
          <w:szCs w:val="24"/>
        </w:rPr>
        <w:t>літератури</w:t>
      </w:r>
      <w:r w:rsidRPr="00BB7A72">
        <w:rPr>
          <w:sz w:val="24"/>
          <w:szCs w:val="24"/>
          <w:lang w:val="en-US"/>
        </w:rPr>
        <w:t xml:space="preserve">, 2006. – 440 </w:t>
      </w:r>
      <w:r w:rsidRPr="00BB7A72">
        <w:rPr>
          <w:sz w:val="24"/>
          <w:szCs w:val="24"/>
        </w:rPr>
        <w:t>с</w:t>
      </w:r>
      <w:r w:rsidRPr="00BB7A72">
        <w:rPr>
          <w:sz w:val="24"/>
          <w:szCs w:val="24"/>
          <w:lang w:val="en-US"/>
        </w:rPr>
        <w:t>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3074AA">
        <w:rPr>
          <w:sz w:val="24"/>
          <w:szCs w:val="24"/>
        </w:rPr>
        <w:t>Фостер</w:t>
      </w:r>
      <w:proofErr w:type="gramStart"/>
      <w:r w:rsidRPr="003074AA">
        <w:rPr>
          <w:sz w:val="24"/>
          <w:szCs w:val="24"/>
        </w:rPr>
        <w:t xml:space="preserve"> Д</w:t>
      </w:r>
      <w:proofErr w:type="gramEnd"/>
      <w:r w:rsidRPr="003074AA">
        <w:rPr>
          <w:sz w:val="24"/>
          <w:szCs w:val="24"/>
        </w:rPr>
        <w:t>ж., Хорнгрен Ч. Бухгалтерский учет: управленческий аспект. – М: Финансы и статистика, 2003. – 415с.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proofErr w:type="gramStart"/>
      <w:r w:rsidRPr="003074AA">
        <w:rPr>
          <w:sz w:val="24"/>
          <w:szCs w:val="24"/>
        </w:rPr>
        <w:t>Обл</w:t>
      </w:r>
      <w:proofErr w:type="gramEnd"/>
      <w:r w:rsidRPr="003074AA">
        <w:rPr>
          <w:sz w:val="24"/>
          <w:szCs w:val="24"/>
        </w:rPr>
        <w:t>іково-аналітичне забезпечення управління: вітчизняний та міжнародний досвід [Текст]: [Монографія] / за заг. ред. д.е.н., проф. М.Г. Білопольського, к.е.н., доц. Сизоненко О.А.; Макіївський економ</w:t>
      </w:r>
      <w:proofErr w:type="gramStart"/>
      <w:r w:rsidRPr="003074AA">
        <w:rPr>
          <w:sz w:val="24"/>
          <w:szCs w:val="24"/>
        </w:rPr>
        <w:t>.-</w:t>
      </w:r>
      <w:proofErr w:type="gramEnd"/>
      <w:r w:rsidRPr="003074AA">
        <w:rPr>
          <w:sz w:val="24"/>
          <w:szCs w:val="24"/>
        </w:rPr>
        <w:t>гуманіт. ін-т. – Донецьк: Видавець Дмитренко Л.Р., 2014.- –350с.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3074AA">
        <w:rPr>
          <w:sz w:val="24"/>
          <w:szCs w:val="24"/>
          <w:lang w:val="uk-UA"/>
        </w:rPr>
        <w:lastRenderedPageBreak/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EC312F" w:rsidRPr="003074AA" w:rsidRDefault="00EC312F" w:rsidP="003074AA">
      <w:pPr>
        <w:pStyle w:val="a5"/>
        <w:numPr>
          <w:ilvl w:val="0"/>
          <w:numId w:val="1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3074AA">
        <w:rPr>
          <w:sz w:val="24"/>
          <w:szCs w:val="24"/>
          <w:lang w:val="uk-UA"/>
        </w:rPr>
        <w:t>Фаріон І.Д. Управлінський облік: підручник / І.Д.Фаріон, Т.М.Писаренко. – Центр навчальної літератури. – 2017. – 792 с.</w:t>
      </w:r>
    </w:p>
    <w:p w:rsidR="00EC312F" w:rsidRPr="00BB7A72" w:rsidRDefault="00EC312F" w:rsidP="003074AA">
      <w:pPr>
        <w:pStyle w:val="a3"/>
        <w:jc w:val="center"/>
        <w:rPr>
          <w:sz w:val="24"/>
          <w:szCs w:val="24"/>
          <w:lang w:val="uk-UA"/>
        </w:rPr>
      </w:pPr>
    </w:p>
    <w:p w:rsidR="00EC312F" w:rsidRPr="00BB7A72" w:rsidRDefault="00EC312F" w:rsidP="003074AA">
      <w:pPr>
        <w:pStyle w:val="a3"/>
        <w:ind w:left="720"/>
        <w:rPr>
          <w:b/>
          <w:sz w:val="24"/>
          <w:szCs w:val="24"/>
        </w:rPr>
      </w:pPr>
      <w:r w:rsidRPr="00BB7A72">
        <w:rPr>
          <w:b/>
          <w:sz w:val="24"/>
          <w:szCs w:val="24"/>
        </w:rPr>
        <w:t>Ресурси інтернету: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 xml:space="preserve">:// </w:t>
      </w: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 xml:space="preserve">. </w:t>
      </w:r>
      <w:proofErr w:type="gramStart"/>
      <w:r w:rsidRPr="00BB7A72">
        <w:rPr>
          <w:sz w:val="24"/>
          <w:szCs w:val="24"/>
          <w:lang w:val="en-US"/>
        </w:rPr>
        <w:t>library</w:t>
      </w:r>
      <w:proofErr w:type="gramEnd"/>
      <w:r w:rsidRPr="00BB7A72">
        <w:rPr>
          <w:sz w:val="24"/>
          <w:szCs w:val="24"/>
        </w:rPr>
        <w:t xml:space="preserve">. </w:t>
      </w:r>
      <w:r w:rsidRPr="00BB7A72">
        <w:rPr>
          <w:sz w:val="24"/>
          <w:szCs w:val="24"/>
          <w:lang w:val="en-US"/>
        </w:rPr>
        <w:t>univ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kiev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ukr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res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resour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php</w:t>
      </w:r>
      <w:r w:rsidRPr="00BB7A72">
        <w:rPr>
          <w:sz w:val="24"/>
          <w:szCs w:val="24"/>
        </w:rPr>
        <w:t>3 – Бібліотеки в Україні.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>://</w:t>
      </w: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nbuv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gov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>/–Національна бібліотека України ім. В.І.Вернадського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>://</w:t>
      </w: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nbuv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gov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portal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libukr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html</w:t>
      </w:r>
      <w:r w:rsidRPr="00BB7A72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 xml:space="preserve">:// </w:t>
      </w: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 xml:space="preserve">. </w:t>
      </w:r>
      <w:proofErr w:type="gramStart"/>
      <w:r w:rsidRPr="00BB7A72">
        <w:rPr>
          <w:sz w:val="24"/>
          <w:szCs w:val="24"/>
          <w:lang w:val="en-US"/>
        </w:rPr>
        <w:t>library</w:t>
      </w:r>
      <w:proofErr w:type="gramEnd"/>
      <w:r w:rsidRPr="00BB7A72">
        <w:rPr>
          <w:sz w:val="24"/>
          <w:szCs w:val="24"/>
        </w:rPr>
        <w:t xml:space="preserve">. </w:t>
      </w:r>
      <w:r w:rsidRPr="00BB7A72">
        <w:rPr>
          <w:sz w:val="24"/>
          <w:szCs w:val="24"/>
          <w:lang w:val="en-US"/>
        </w:rPr>
        <w:t>lviv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>://</w:t>
      </w:r>
      <w:r w:rsidRPr="00BB7A72">
        <w:rPr>
          <w:sz w:val="24"/>
          <w:szCs w:val="24"/>
          <w:lang w:val="en-US"/>
        </w:rPr>
        <w:t>uk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wikipedia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org</w:t>
      </w:r>
      <w:r w:rsidRPr="00BB7A72">
        <w:rPr>
          <w:sz w:val="24"/>
          <w:szCs w:val="24"/>
        </w:rPr>
        <w:t xml:space="preserve"> – вільна енциклопедія.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minfin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gov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 xml:space="preserve"> – сайт Міністерства фінансів України.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www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osvita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org</w:t>
      </w:r>
      <w:r w:rsidRPr="00BB7A72">
        <w:rPr>
          <w:sz w:val="24"/>
          <w:szCs w:val="24"/>
        </w:rPr>
        <w:t>.</w:t>
      </w:r>
      <w:r w:rsidRPr="00BB7A72">
        <w:rPr>
          <w:sz w:val="24"/>
          <w:szCs w:val="24"/>
          <w:lang w:val="en-US"/>
        </w:rPr>
        <w:t>ua</w:t>
      </w:r>
      <w:r w:rsidRPr="00BB7A72">
        <w:rPr>
          <w:sz w:val="24"/>
          <w:szCs w:val="24"/>
        </w:rPr>
        <w:t xml:space="preserve"> – сайт Міністерства освіти і науки України</w:t>
      </w:r>
    </w:p>
    <w:p w:rsidR="00EC312F" w:rsidRPr="00BB7A72" w:rsidRDefault="00EC312F" w:rsidP="003074AA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BB7A72">
        <w:rPr>
          <w:sz w:val="24"/>
          <w:szCs w:val="24"/>
          <w:lang w:val="en-US"/>
        </w:rPr>
        <w:t>http</w:t>
      </w:r>
      <w:r w:rsidRPr="00BB7A72">
        <w:rPr>
          <w:sz w:val="24"/>
          <w:szCs w:val="24"/>
        </w:rPr>
        <w:t>://</w:t>
      </w:r>
      <w:r w:rsidRPr="00BB7A72">
        <w:rPr>
          <w:sz w:val="24"/>
          <w:szCs w:val="24"/>
          <w:lang w:val="en-US"/>
        </w:rPr>
        <w:t>web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worldbank</w:t>
      </w:r>
      <w:r w:rsidRPr="00BB7A72">
        <w:rPr>
          <w:sz w:val="24"/>
          <w:szCs w:val="24"/>
        </w:rPr>
        <w:t>/</w:t>
      </w:r>
      <w:r w:rsidRPr="00BB7A72">
        <w:rPr>
          <w:sz w:val="24"/>
          <w:szCs w:val="24"/>
          <w:lang w:val="en-US"/>
        </w:rPr>
        <w:t>org</w:t>
      </w:r>
      <w:r w:rsidRPr="00BB7A72">
        <w:rPr>
          <w:sz w:val="24"/>
          <w:szCs w:val="24"/>
        </w:rPr>
        <w:t>– сайт Світового банку</w:t>
      </w:r>
    </w:p>
    <w:p w:rsidR="00EC312F" w:rsidRDefault="00EC312F" w:rsidP="003074AA">
      <w:pPr>
        <w:pStyle w:val="a3"/>
        <w:spacing w:after="0" w:line="360" w:lineRule="auto"/>
        <w:jc w:val="center"/>
        <w:rPr>
          <w:sz w:val="24"/>
          <w:szCs w:val="24"/>
          <w:lang w:val="uk-UA"/>
        </w:rPr>
      </w:pPr>
    </w:p>
    <w:p w:rsidR="006405E6" w:rsidRPr="00EC312F" w:rsidRDefault="006405E6" w:rsidP="00EC312F">
      <w:pPr>
        <w:pStyle w:val="a3"/>
        <w:spacing w:line="360" w:lineRule="auto"/>
        <w:jc w:val="center"/>
        <w:rPr>
          <w:sz w:val="24"/>
          <w:szCs w:val="24"/>
          <w:lang w:val="uk-UA"/>
        </w:rPr>
      </w:pPr>
    </w:p>
    <w:sectPr w:rsidR="006405E6" w:rsidRPr="00EC312F" w:rsidSect="00D07F60">
      <w:footerReference w:type="default" r:id="rId2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DF1" w:rsidRDefault="00600DF1" w:rsidP="007E42E1">
      <w:r>
        <w:separator/>
      </w:r>
    </w:p>
  </w:endnote>
  <w:endnote w:type="continuationSeparator" w:id="0">
    <w:p w:rsidR="00600DF1" w:rsidRDefault="00600DF1" w:rsidP="007E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-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426968"/>
      <w:docPartObj>
        <w:docPartGallery w:val="Page Numbers (Bottom of Page)"/>
        <w:docPartUnique/>
      </w:docPartObj>
    </w:sdtPr>
    <w:sdtEndPr/>
    <w:sdtContent>
      <w:p w:rsidR="007E42E1" w:rsidRDefault="007E42E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71F">
          <w:rPr>
            <w:noProof/>
          </w:rPr>
          <w:t>10</w:t>
        </w:r>
        <w:r>
          <w:fldChar w:fldCharType="end"/>
        </w:r>
      </w:p>
    </w:sdtContent>
  </w:sdt>
  <w:p w:rsidR="007E42E1" w:rsidRDefault="007E42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DF1" w:rsidRDefault="00600DF1" w:rsidP="007E42E1">
      <w:r>
        <w:separator/>
      </w:r>
    </w:p>
  </w:footnote>
  <w:footnote w:type="continuationSeparator" w:id="0">
    <w:p w:rsidR="00600DF1" w:rsidRDefault="00600DF1" w:rsidP="007E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4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10"/>
  </w:num>
  <w:num w:numId="7">
    <w:abstractNumId w:val="11"/>
  </w:num>
  <w:num w:numId="8">
    <w:abstractNumId w:val="2"/>
  </w:num>
  <w:num w:numId="9">
    <w:abstractNumId w:val="4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47"/>
    <w:rsid w:val="000943E9"/>
    <w:rsid w:val="000C7391"/>
    <w:rsid w:val="0010507A"/>
    <w:rsid w:val="00142F74"/>
    <w:rsid w:val="00167689"/>
    <w:rsid w:val="0017436C"/>
    <w:rsid w:val="001E3F65"/>
    <w:rsid w:val="002971FB"/>
    <w:rsid w:val="003074AA"/>
    <w:rsid w:val="00412403"/>
    <w:rsid w:val="00421C37"/>
    <w:rsid w:val="004317F8"/>
    <w:rsid w:val="004408CC"/>
    <w:rsid w:val="00441721"/>
    <w:rsid w:val="00441ADD"/>
    <w:rsid w:val="004A3DD3"/>
    <w:rsid w:val="004C25AA"/>
    <w:rsid w:val="005979A9"/>
    <w:rsid w:val="005C3CC5"/>
    <w:rsid w:val="005D221F"/>
    <w:rsid w:val="00600DF1"/>
    <w:rsid w:val="006405E6"/>
    <w:rsid w:val="00672D00"/>
    <w:rsid w:val="00676785"/>
    <w:rsid w:val="00684CA1"/>
    <w:rsid w:val="007174B9"/>
    <w:rsid w:val="007D529F"/>
    <w:rsid w:val="007E42E1"/>
    <w:rsid w:val="007F7A00"/>
    <w:rsid w:val="00843EB3"/>
    <w:rsid w:val="00856702"/>
    <w:rsid w:val="00876EB4"/>
    <w:rsid w:val="00897FD6"/>
    <w:rsid w:val="008B52C0"/>
    <w:rsid w:val="009B27AA"/>
    <w:rsid w:val="009C171F"/>
    <w:rsid w:val="00A02F98"/>
    <w:rsid w:val="00A27F06"/>
    <w:rsid w:val="00A43BAC"/>
    <w:rsid w:val="00A46AD2"/>
    <w:rsid w:val="00A53771"/>
    <w:rsid w:val="00A67A2E"/>
    <w:rsid w:val="00A77440"/>
    <w:rsid w:val="00A90025"/>
    <w:rsid w:val="00AA22DA"/>
    <w:rsid w:val="00AB224A"/>
    <w:rsid w:val="00B30647"/>
    <w:rsid w:val="00BA42A4"/>
    <w:rsid w:val="00BD0C42"/>
    <w:rsid w:val="00C647F7"/>
    <w:rsid w:val="00C956D5"/>
    <w:rsid w:val="00CA3AD1"/>
    <w:rsid w:val="00CA697E"/>
    <w:rsid w:val="00D0406A"/>
    <w:rsid w:val="00D07F60"/>
    <w:rsid w:val="00D30926"/>
    <w:rsid w:val="00E4217C"/>
    <w:rsid w:val="00E703DC"/>
    <w:rsid w:val="00E751C6"/>
    <w:rsid w:val="00EA4502"/>
    <w:rsid w:val="00EC312F"/>
    <w:rsid w:val="00F331B1"/>
    <w:rsid w:val="00F47002"/>
    <w:rsid w:val="00FA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">
    <w:name w:val="heading 3"/>
    <w:basedOn w:val="a"/>
    <w:next w:val="a"/>
    <w:link w:val="30"/>
    <w:qFormat/>
    <w:rsid w:val="00897FD6"/>
    <w:pPr>
      <w:keepNext/>
      <w:jc w:val="center"/>
      <w:outlineLvl w:val="2"/>
    </w:pPr>
    <w:rPr>
      <w:b/>
      <w:sz w:val="28"/>
      <w:lang w:val="uk-UA"/>
    </w:rPr>
  </w:style>
  <w:style w:type="paragraph" w:styleId="9">
    <w:name w:val="heading 9"/>
    <w:basedOn w:val="a"/>
    <w:next w:val="a"/>
    <w:link w:val="90"/>
    <w:qFormat/>
    <w:rsid w:val="00CA6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7FD6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90">
    <w:name w:val="Заголовок 9 Знак"/>
    <w:basedOn w:val="a0"/>
    <w:link w:val="9"/>
    <w:rsid w:val="00CA697E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CA697E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CA697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7D529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D529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7D529F"/>
    <w:pPr>
      <w:ind w:left="720"/>
      <w:contextualSpacing/>
    </w:pPr>
  </w:style>
  <w:style w:type="table" w:styleId="a6">
    <w:name w:val="Table Grid"/>
    <w:basedOn w:val="a1"/>
    <w:uiPriority w:val="59"/>
    <w:rsid w:val="0064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rsid w:val="00AB224A"/>
  </w:style>
  <w:style w:type="paragraph" w:styleId="a7">
    <w:name w:val="header"/>
    <w:basedOn w:val="a"/>
    <w:link w:val="a8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EC312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EC312F"/>
    <w:rPr>
      <w:color w:val="0000FF"/>
      <w:u w:val="single"/>
    </w:rPr>
  </w:style>
  <w:style w:type="character" w:styleId="HTML">
    <w:name w:val="HTML Cite"/>
    <w:uiPriority w:val="99"/>
    <w:semiHidden/>
    <w:unhideWhenUsed/>
    <w:rsid w:val="00EC312F"/>
    <w:rPr>
      <w:i/>
      <w:iCs/>
    </w:rPr>
  </w:style>
  <w:style w:type="paragraph" w:styleId="ac">
    <w:name w:val="Body Text"/>
    <w:basedOn w:val="a"/>
    <w:link w:val="ad"/>
    <w:unhideWhenUsed/>
    <w:rsid w:val="00EC312F"/>
    <w:pPr>
      <w:spacing w:after="120"/>
    </w:pPr>
  </w:style>
  <w:style w:type="character" w:customStyle="1" w:styleId="ad">
    <w:name w:val="Основной текст Знак"/>
    <w:basedOn w:val="a0"/>
    <w:link w:val="ac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EC31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C171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171F"/>
    <w:rPr>
      <w:rFonts w:ascii="Tahoma" w:eastAsia="Times New Roman" w:hAnsi="Tahoma" w:cs="Tahoma"/>
      <w:sz w:val="16"/>
      <w:szCs w:val="16"/>
      <w:lang w:val="ru-RU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">
    <w:name w:val="heading 3"/>
    <w:basedOn w:val="a"/>
    <w:next w:val="a"/>
    <w:link w:val="30"/>
    <w:qFormat/>
    <w:rsid w:val="00897FD6"/>
    <w:pPr>
      <w:keepNext/>
      <w:jc w:val="center"/>
      <w:outlineLvl w:val="2"/>
    </w:pPr>
    <w:rPr>
      <w:b/>
      <w:sz w:val="28"/>
      <w:lang w:val="uk-UA"/>
    </w:rPr>
  </w:style>
  <w:style w:type="paragraph" w:styleId="9">
    <w:name w:val="heading 9"/>
    <w:basedOn w:val="a"/>
    <w:next w:val="a"/>
    <w:link w:val="90"/>
    <w:qFormat/>
    <w:rsid w:val="00CA6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7FD6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90">
    <w:name w:val="Заголовок 9 Знак"/>
    <w:basedOn w:val="a0"/>
    <w:link w:val="9"/>
    <w:rsid w:val="00CA697E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CA697E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CA697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7D529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D529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7D529F"/>
    <w:pPr>
      <w:ind w:left="720"/>
      <w:contextualSpacing/>
    </w:pPr>
  </w:style>
  <w:style w:type="table" w:styleId="a6">
    <w:name w:val="Table Grid"/>
    <w:basedOn w:val="a1"/>
    <w:uiPriority w:val="59"/>
    <w:rsid w:val="0064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rsid w:val="00AB224A"/>
  </w:style>
  <w:style w:type="paragraph" w:styleId="a7">
    <w:name w:val="header"/>
    <w:basedOn w:val="a"/>
    <w:link w:val="a8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EC312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EC312F"/>
    <w:rPr>
      <w:color w:val="0000FF"/>
      <w:u w:val="single"/>
    </w:rPr>
  </w:style>
  <w:style w:type="character" w:styleId="HTML">
    <w:name w:val="HTML Cite"/>
    <w:uiPriority w:val="99"/>
    <w:semiHidden/>
    <w:unhideWhenUsed/>
    <w:rsid w:val="00EC312F"/>
    <w:rPr>
      <w:i/>
      <w:iCs/>
    </w:rPr>
  </w:style>
  <w:style w:type="paragraph" w:styleId="ac">
    <w:name w:val="Body Text"/>
    <w:basedOn w:val="a"/>
    <w:link w:val="ad"/>
    <w:unhideWhenUsed/>
    <w:rsid w:val="00EC312F"/>
    <w:pPr>
      <w:spacing w:after="120"/>
    </w:pPr>
  </w:style>
  <w:style w:type="character" w:customStyle="1" w:styleId="ad">
    <w:name w:val="Основной текст Знак"/>
    <w:basedOn w:val="a0"/>
    <w:link w:val="ac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EC31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C171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171F"/>
    <w:rPr>
      <w:rFonts w:ascii="Tahoma" w:eastAsia="Times New Roman" w:hAnsi="Tahoma" w:cs="Tahoma"/>
      <w:sz w:val="16"/>
      <w:szCs w:val="16"/>
      <w:lang w:val="ru-RU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akon3.rada.gov.ua/laws/show/2164-19" TargetMode="External"/><Relationship Id="rId18" Type="http://schemas.openxmlformats.org/officeDocument/2006/relationships/hyperlink" Target="https://www.google.com/url?sa=t&amp;rct=j&amp;q=&amp;esrc=s&amp;source=web&amp;cd=1&amp;cad=rja&amp;uact=8&amp;ved=2ahUKEwjUrrTXjqvnAhVRrosKHXWNBe0QFjAAegQIARAB&amp;url=https%3A%2F%2Fzakon.rada.gov.ua%2Fgo%2Fz0860-99&amp;usg=AOvVaw112Xh6zNw5mPK2M_zWT4Fp" TargetMode="External"/><Relationship Id="rId3" Type="http://schemas.openxmlformats.org/officeDocument/2006/relationships/styles" Target="styles.xml"/><Relationship Id="rId21" Type="http://schemas.openxmlformats.org/officeDocument/2006/relationships/hyperlink" Target="http://nmu.org.u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" TargetMode="External"/><Relationship Id="rId17" Type="http://schemas.openxmlformats.org/officeDocument/2006/relationships/hyperlink" Target="https://www.google.com/search?sxsrf=ACYBGNTTbvCg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0751-99" TargetMode="External"/><Relationship Id="rId20" Type="http://schemas.openxmlformats.org/officeDocument/2006/relationships/hyperlink" Target="http://window.edu.ru/resource/798/71798/files/ulstu2010-64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zakon2.radagov.ua/laws/show/z0336-13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_________Microsoft_Word_97-20031.doc"/><Relationship Id="rId19" Type="http://schemas.openxmlformats.org/officeDocument/2006/relationships/hyperlink" Target="http://www.consult&#1110;ng.ru/ma&#1110;n/&#1110;as/&#1110;ndex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google.com/search?sxsrf=ACYBGNTTbvCgKMhX4CzoeZ2HZS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A21DF-D306-41EB-AFE6-A9A25F03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17776</Words>
  <Characters>10133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12</cp:revision>
  <cp:lastPrinted>2020-10-07T07:50:00Z</cp:lastPrinted>
  <dcterms:created xsi:type="dcterms:W3CDTF">2019-09-06T19:28:00Z</dcterms:created>
  <dcterms:modified xsi:type="dcterms:W3CDTF">2020-10-07T07:51:00Z</dcterms:modified>
</cp:coreProperties>
</file>