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5F" w:rsidRPr="00CA57B9" w:rsidRDefault="0079305F" w:rsidP="0079305F">
      <w:pPr>
        <w:jc w:val="right"/>
        <w:rPr>
          <w:b/>
          <w:i/>
          <w:sz w:val="24"/>
          <w:szCs w:val="24"/>
        </w:rPr>
      </w:pPr>
    </w:p>
    <w:tbl>
      <w:tblPr>
        <w:tblW w:w="10366" w:type="dxa"/>
        <w:tblInd w:w="-993" w:type="dxa"/>
        <w:tblLook w:val="01E0" w:firstRow="1" w:lastRow="1" w:firstColumn="1" w:lastColumn="1" w:noHBand="0" w:noVBand="0"/>
      </w:tblPr>
      <w:tblGrid>
        <w:gridCol w:w="2286"/>
        <w:gridCol w:w="8080"/>
      </w:tblGrid>
      <w:tr w:rsidR="0079305F" w:rsidRPr="000B546F" w:rsidTr="009D5533">
        <w:trPr>
          <w:trHeight w:val="2672"/>
        </w:trPr>
        <w:tc>
          <w:tcPr>
            <w:tcW w:w="2286" w:type="dxa"/>
            <w:tcBorders>
              <w:right w:val="single" w:sz="18" w:space="0" w:color="auto"/>
            </w:tcBorders>
          </w:tcPr>
          <w:p w:rsidR="0079305F" w:rsidRPr="000B546F" w:rsidRDefault="0079305F" w:rsidP="00C54C58">
            <w:pPr>
              <w:jc w:val="center"/>
              <w:rPr>
                <w:b/>
                <w:sz w:val="28"/>
                <w:szCs w:val="28"/>
              </w:rPr>
            </w:pPr>
            <w:r w:rsidRPr="000B546F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-68316</wp:posOffset>
                  </wp:positionH>
                  <wp:positionV relativeFrom="margin">
                    <wp:posOffset>36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79305F" w:rsidRPr="000B546F" w:rsidRDefault="0079305F" w:rsidP="00C54C58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0B546F">
              <w:rPr>
                <w:sz w:val="28"/>
                <w:szCs w:val="28"/>
              </w:rPr>
              <w:t xml:space="preserve">МІНІСТЕРСТВО </w:t>
            </w:r>
            <w:r w:rsidRPr="000B546F">
              <w:rPr>
                <w:sz w:val="28"/>
              </w:rPr>
              <w:t xml:space="preserve">ОСВІТИ І НАУКИ </w:t>
            </w:r>
            <w:r w:rsidRPr="000B546F">
              <w:rPr>
                <w:sz w:val="28"/>
                <w:szCs w:val="28"/>
              </w:rPr>
              <w:t>УКРАЇНИ</w:t>
            </w:r>
          </w:p>
          <w:p w:rsidR="0079305F" w:rsidRPr="000B546F" w:rsidRDefault="0079305F" w:rsidP="00C54C58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0B546F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79305F" w:rsidRPr="000B546F" w:rsidRDefault="0079305F" w:rsidP="00C54C58">
            <w:pPr>
              <w:jc w:val="center"/>
              <w:rPr>
                <w:b/>
                <w:sz w:val="24"/>
                <w:szCs w:val="24"/>
              </w:rPr>
            </w:pPr>
            <w:r w:rsidRPr="000B546F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79305F" w:rsidRPr="000B546F" w:rsidRDefault="0079305F" w:rsidP="00C54C58">
            <w:pPr>
              <w:jc w:val="center"/>
              <w:rPr>
                <w:b/>
                <w:sz w:val="24"/>
                <w:szCs w:val="24"/>
              </w:rPr>
            </w:pPr>
          </w:p>
          <w:p w:rsidR="0079305F" w:rsidRPr="000B546F" w:rsidRDefault="0079305F" w:rsidP="00C54C58">
            <w:pPr>
              <w:jc w:val="center"/>
              <w:rPr>
                <w:b/>
                <w:sz w:val="24"/>
                <w:szCs w:val="24"/>
              </w:rPr>
            </w:pPr>
          </w:p>
          <w:p w:rsidR="0079305F" w:rsidRPr="000B546F" w:rsidRDefault="0079305F" w:rsidP="00C54C58">
            <w:pPr>
              <w:jc w:val="right"/>
              <w:rPr>
                <w:b/>
                <w:sz w:val="24"/>
                <w:szCs w:val="24"/>
              </w:rPr>
            </w:pPr>
            <w:r w:rsidRPr="000B546F">
              <w:rPr>
                <w:b/>
                <w:sz w:val="24"/>
                <w:szCs w:val="24"/>
              </w:rPr>
              <w:t>ЗАТВЕРДЖЕНО</w:t>
            </w:r>
          </w:p>
          <w:p w:rsidR="0079305F" w:rsidRPr="000B546F" w:rsidRDefault="0079305F" w:rsidP="00C54C58">
            <w:pPr>
              <w:jc w:val="right"/>
              <w:rPr>
                <w:b/>
                <w:sz w:val="24"/>
                <w:szCs w:val="24"/>
              </w:rPr>
            </w:pPr>
            <w:r w:rsidRPr="000B546F">
              <w:rPr>
                <w:b/>
                <w:sz w:val="24"/>
                <w:szCs w:val="24"/>
              </w:rPr>
              <w:t>на за</w:t>
            </w:r>
            <w:r w:rsidR="00FF52F0">
              <w:rPr>
                <w:b/>
                <w:sz w:val="24"/>
                <w:szCs w:val="24"/>
              </w:rPr>
              <w:t>сіданні кафедри  обліку, аналізу і контролю</w:t>
            </w:r>
            <w:r w:rsidRPr="000B546F">
              <w:rPr>
                <w:b/>
                <w:sz w:val="24"/>
                <w:szCs w:val="24"/>
              </w:rPr>
              <w:t>,</w:t>
            </w:r>
          </w:p>
          <w:p w:rsidR="0079305F" w:rsidRPr="000B546F" w:rsidRDefault="00800DAB" w:rsidP="00C54C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 №1 від “</w:t>
            </w:r>
            <w:r w:rsidRPr="00031508">
              <w:rPr>
                <w:b/>
                <w:sz w:val="24"/>
                <w:szCs w:val="24"/>
                <w:lang w:val="ru-RU"/>
              </w:rPr>
              <w:t>28</w:t>
            </w:r>
            <w:r w:rsidR="00FF52F0">
              <w:rPr>
                <w:b/>
                <w:sz w:val="24"/>
                <w:szCs w:val="24"/>
              </w:rPr>
              <w:t>”  серпня 2020</w:t>
            </w:r>
            <w:r w:rsidR="0079305F" w:rsidRPr="000B546F">
              <w:rPr>
                <w:b/>
                <w:sz w:val="24"/>
                <w:szCs w:val="24"/>
              </w:rPr>
              <w:t xml:space="preserve"> р.</w:t>
            </w:r>
          </w:p>
          <w:p w:rsidR="0079305F" w:rsidRPr="000B546F" w:rsidRDefault="0079305F" w:rsidP="0079305F">
            <w:pPr>
              <w:jc w:val="center"/>
              <w:rPr>
                <w:b/>
                <w:sz w:val="24"/>
                <w:szCs w:val="24"/>
              </w:rPr>
            </w:pPr>
            <w:r w:rsidRPr="000B546F">
              <w:rPr>
                <w:b/>
                <w:sz w:val="24"/>
                <w:szCs w:val="24"/>
              </w:rPr>
              <w:t xml:space="preserve">               </w:t>
            </w:r>
            <w:r w:rsidR="00FF52F0">
              <w:rPr>
                <w:b/>
                <w:sz w:val="24"/>
                <w:szCs w:val="24"/>
              </w:rPr>
              <w:t xml:space="preserve">                          в.о. з</w:t>
            </w:r>
            <w:r w:rsidRPr="000B546F">
              <w:rPr>
                <w:b/>
                <w:sz w:val="24"/>
                <w:szCs w:val="24"/>
              </w:rPr>
              <w:t>ав. кафедри _________  ______</w:t>
            </w:r>
            <w:r w:rsidRPr="000B546F">
              <w:rPr>
                <w:sz w:val="24"/>
                <w:szCs w:val="24"/>
                <w:u w:val="single"/>
              </w:rPr>
              <w:t>Романів Є.М.</w:t>
            </w:r>
          </w:p>
          <w:p w:rsidR="0079305F" w:rsidRPr="000B546F" w:rsidRDefault="0079305F" w:rsidP="00C54C58">
            <w:pPr>
              <w:rPr>
                <w:szCs w:val="18"/>
              </w:rPr>
            </w:pPr>
            <w:r w:rsidRPr="000B546F">
              <w:rPr>
                <w:sz w:val="20"/>
              </w:rPr>
              <w:t xml:space="preserve">                                                                                          (п</w:t>
            </w:r>
            <w:r w:rsidRPr="000B546F">
              <w:rPr>
                <w:szCs w:val="18"/>
              </w:rPr>
              <w:t>ідпис)          (прізвище, ім’я, по батькові)</w:t>
            </w:r>
          </w:p>
          <w:p w:rsidR="0079305F" w:rsidRPr="000B546F" w:rsidRDefault="0079305F" w:rsidP="00C54C58">
            <w:pPr>
              <w:rPr>
                <w:sz w:val="24"/>
                <w:szCs w:val="24"/>
              </w:rPr>
            </w:pPr>
          </w:p>
          <w:p w:rsidR="0079305F" w:rsidRPr="000B546F" w:rsidRDefault="0079305F" w:rsidP="00C54C58">
            <w:pPr>
              <w:rPr>
                <w:sz w:val="24"/>
                <w:szCs w:val="24"/>
              </w:rPr>
            </w:pPr>
          </w:p>
          <w:p w:rsidR="0079305F" w:rsidRPr="000B546F" w:rsidRDefault="0079305F" w:rsidP="00C54C58">
            <w:pPr>
              <w:rPr>
                <w:sz w:val="24"/>
                <w:szCs w:val="24"/>
              </w:rPr>
            </w:pPr>
          </w:p>
          <w:p w:rsidR="0079305F" w:rsidRPr="000B546F" w:rsidRDefault="0079305F" w:rsidP="00C54C58">
            <w:pPr>
              <w:ind w:firstLine="567"/>
              <w:jc w:val="center"/>
              <w:rPr>
                <w:b/>
                <w:sz w:val="36"/>
                <w:szCs w:val="36"/>
              </w:rPr>
            </w:pPr>
            <w:r w:rsidRPr="000B546F">
              <w:rPr>
                <w:b/>
                <w:sz w:val="36"/>
                <w:szCs w:val="36"/>
              </w:rPr>
              <w:t>ЗАВДАННЯ ДЛЯ САМОСТІЙНОЇ РОБОТИ СТУДЕНТА І МЕТОДИЧНІ РЕКОМЕНДАЦІЇ ЩОДО ЇХ ВИКОНАННЯ</w:t>
            </w:r>
          </w:p>
          <w:p w:rsidR="0079305F" w:rsidRPr="000B546F" w:rsidRDefault="0079305F" w:rsidP="00C54C58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0B546F">
              <w:rPr>
                <w:b/>
                <w:sz w:val="36"/>
                <w:szCs w:val="36"/>
              </w:rPr>
              <w:t>З НАВЧАЛЬНОЇ ДИСЦИПЛІНИ</w:t>
            </w:r>
          </w:p>
          <w:p w:rsidR="0079305F" w:rsidRPr="000B546F" w:rsidRDefault="0079305F" w:rsidP="00C54C58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0B546F">
              <w:rPr>
                <w:b/>
                <w:sz w:val="36"/>
                <w:szCs w:val="36"/>
              </w:rPr>
              <w:t>О</w:t>
            </w:r>
            <w:r w:rsidR="0098399F" w:rsidRPr="000B546F">
              <w:rPr>
                <w:b/>
                <w:sz w:val="36"/>
                <w:szCs w:val="36"/>
              </w:rPr>
              <w:t>БЛІК І ОПОДАТКУВАННЯ ЗА ВИДАМИ Е</w:t>
            </w:r>
            <w:r w:rsidRPr="000B546F">
              <w:rPr>
                <w:b/>
                <w:sz w:val="36"/>
                <w:szCs w:val="36"/>
              </w:rPr>
              <w:t>КОНОМІЧНОЇ ДІЯЛЬНОСТІ</w:t>
            </w:r>
          </w:p>
          <w:p w:rsidR="0079305F" w:rsidRPr="000B546F" w:rsidRDefault="0079305F" w:rsidP="00C54C58">
            <w:pPr>
              <w:tabs>
                <w:tab w:val="left" w:pos="3180"/>
              </w:tabs>
              <w:jc w:val="center"/>
              <w:rPr>
                <w:sz w:val="36"/>
                <w:szCs w:val="36"/>
              </w:rPr>
            </w:pPr>
            <w:r w:rsidRPr="000B546F">
              <w:rPr>
                <w:sz w:val="36"/>
                <w:szCs w:val="36"/>
              </w:rPr>
              <w:t>_________________________________________</w:t>
            </w:r>
          </w:p>
          <w:p w:rsidR="0079305F" w:rsidRPr="000B546F" w:rsidRDefault="0079305F" w:rsidP="00C54C58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0B546F">
              <w:rPr>
                <w:sz w:val="20"/>
              </w:rPr>
              <w:t>(назва навчальної дисципліни)</w:t>
            </w:r>
          </w:p>
          <w:p w:rsidR="0079305F" w:rsidRPr="000B546F" w:rsidRDefault="0079305F" w:rsidP="00C54C58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79305F" w:rsidRPr="000B546F" w:rsidRDefault="0079305F" w:rsidP="006372C8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0B546F">
              <w:rPr>
                <w:b/>
                <w:sz w:val="24"/>
                <w:szCs w:val="24"/>
              </w:rPr>
              <w:t>галузь знань</w:t>
            </w:r>
            <w:r w:rsidRPr="00D66C67">
              <w:rPr>
                <w:b/>
                <w:sz w:val="24"/>
                <w:szCs w:val="24"/>
              </w:rPr>
              <w:t>:</w:t>
            </w:r>
            <w:r w:rsidRPr="00D66C67">
              <w:rPr>
                <w:sz w:val="24"/>
                <w:szCs w:val="24"/>
              </w:rPr>
              <w:t xml:space="preserve"> </w:t>
            </w:r>
            <w:r w:rsidR="006372C8" w:rsidRPr="00D66C67">
              <w:rPr>
                <w:b/>
                <w:sz w:val="24"/>
                <w:szCs w:val="24"/>
              </w:rPr>
              <w:t>07 «Управління та адміністрування»</w:t>
            </w:r>
            <w:r w:rsidR="006372C8" w:rsidRPr="000B546F">
              <w:rPr>
                <w:b/>
              </w:rPr>
              <w:t xml:space="preserve"> _____________________</w:t>
            </w:r>
            <w:r w:rsidRPr="000B546F">
              <w:rPr>
                <w:sz w:val="24"/>
                <w:szCs w:val="24"/>
              </w:rPr>
              <w:t>________________________________________________</w:t>
            </w:r>
          </w:p>
          <w:p w:rsidR="0079305F" w:rsidRPr="000B546F" w:rsidRDefault="0079305F" w:rsidP="00C54C58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0B546F">
              <w:rPr>
                <w:sz w:val="20"/>
              </w:rPr>
              <w:t xml:space="preserve">        (шифр та найменування галузі знань)</w:t>
            </w:r>
          </w:p>
          <w:p w:rsidR="0079305F" w:rsidRPr="000B546F" w:rsidRDefault="0079305F" w:rsidP="00C54C58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79305F" w:rsidRPr="000B546F" w:rsidRDefault="0079305F" w:rsidP="006372C8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0B546F">
              <w:rPr>
                <w:b/>
                <w:sz w:val="24"/>
                <w:szCs w:val="24"/>
              </w:rPr>
              <w:t>спеціальність</w:t>
            </w:r>
            <w:r w:rsidRPr="00D66C67">
              <w:rPr>
                <w:b/>
                <w:sz w:val="24"/>
                <w:szCs w:val="24"/>
              </w:rPr>
              <w:t>:</w:t>
            </w:r>
            <w:r w:rsidRPr="00D66C67">
              <w:rPr>
                <w:sz w:val="24"/>
                <w:szCs w:val="24"/>
              </w:rPr>
              <w:t xml:space="preserve"> </w:t>
            </w:r>
            <w:r w:rsidR="006372C8" w:rsidRPr="00D66C67">
              <w:rPr>
                <w:b/>
                <w:sz w:val="24"/>
                <w:szCs w:val="24"/>
              </w:rPr>
              <w:t>071 «Облік і оподаткування»</w:t>
            </w:r>
            <w:r w:rsidR="006372C8" w:rsidRPr="000B546F">
              <w:rPr>
                <w:b/>
              </w:rPr>
              <w:t xml:space="preserve"> </w:t>
            </w:r>
            <w:r w:rsidRPr="000B546F">
              <w:rPr>
                <w:sz w:val="24"/>
                <w:szCs w:val="24"/>
              </w:rPr>
              <w:t>__________</w:t>
            </w:r>
            <w:r w:rsidR="006372C8" w:rsidRPr="000B546F">
              <w:rPr>
                <w:sz w:val="24"/>
                <w:szCs w:val="24"/>
              </w:rPr>
              <w:t>_____________________________________________________</w:t>
            </w:r>
          </w:p>
          <w:p w:rsidR="0079305F" w:rsidRPr="000B546F" w:rsidRDefault="0079305F" w:rsidP="00C54C58">
            <w:pPr>
              <w:spacing w:line="200" w:lineRule="atLeast"/>
              <w:jc w:val="center"/>
              <w:rPr>
                <w:sz w:val="20"/>
              </w:rPr>
            </w:pPr>
            <w:r w:rsidRPr="000B546F">
              <w:rPr>
                <w:sz w:val="20"/>
              </w:rPr>
              <w:t xml:space="preserve">                 (код та найменування спеціальності)</w:t>
            </w:r>
          </w:p>
          <w:p w:rsidR="006372C8" w:rsidRPr="000B546F" w:rsidRDefault="006372C8" w:rsidP="00C54C58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6372C8" w:rsidRPr="000B546F" w:rsidRDefault="0079305F" w:rsidP="006372C8">
            <w:pPr>
              <w:spacing w:line="200" w:lineRule="atLeast"/>
              <w:rPr>
                <w:b/>
              </w:rPr>
            </w:pPr>
            <w:r w:rsidRPr="000B546F">
              <w:rPr>
                <w:b/>
                <w:sz w:val="24"/>
                <w:szCs w:val="24"/>
              </w:rPr>
              <w:t>спеціалізація</w:t>
            </w:r>
            <w:r w:rsidRPr="00D66C67">
              <w:rPr>
                <w:b/>
                <w:sz w:val="24"/>
                <w:szCs w:val="24"/>
              </w:rPr>
              <w:t>:</w:t>
            </w:r>
            <w:r w:rsidRPr="00D66C67">
              <w:rPr>
                <w:sz w:val="24"/>
                <w:szCs w:val="24"/>
              </w:rPr>
              <w:t xml:space="preserve"> </w:t>
            </w:r>
            <w:r w:rsidR="006372C8" w:rsidRPr="00D66C67">
              <w:rPr>
                <w:sz w:val="24"/>
                <w:szCs w:val="24"/>
              </w:rPr>
              <w:t>«</w:t>
            </w:r>
            <w:r w:rsidR="00800DAB">
              <w:rPr>
                <w:b/>
                <w:sz w:val="24"/>
                <w:szCs w:val="24"/>
              </w:rPr>
              <w:t>Облік, аналіз та фінансові розслідування</w:t>
            </w:r>
            <w:r w:rsidR="006372C8" w:rsidRPr="00D66C67">
              <w:rPr>
                <w:b/>
                <w:sz w:val="24"/>
                <w:szCs w:val="24"/>
              </w:rPr>
              <w:t>»</w:t>
            </w:r>
          </w:p>
          <w:p w:rsidR="0079305F" w:rsidRPr="000B546F" w:rsidRDefault="0079305F" w:rsidP="006372C8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0B546F">
              <w:rPr>
                <w:sz w:val="24"/>
                <w:szCs w:val="24"/>
              </w:rPr>
              <w:t xml:space="preserve"> ______________________________________________</w:t>
            </w:r>
            <w:r w:rsidR="006372C8" w:rsidRPr="000B546F">
              <w:rPr>
                <w:sz w:val="24"/>
                <w:szCs w:val="24"/>
              </w:rPr>
              <w:t>________________</w:t>
            </w:r>
          </w:p>
          <w:p w:rsidR="0079305F" w:rsidRPr="000B546F" w:rsidRDefault="0079305F" w:rsidP="00C54C58">
            <w:pPr>
              <w:spacing w:line="200" w:lineRule="atLeast"/>
              <w:jc w:val="center"/>
              <w:rPr>
                <w:sz w:val="20"/>
              </w:rPr>
            </w:pPr>
            <w:r w:rsidRPr="000B546F">
              <w:rPr>
                <w:sz w:val="20"/>
              </w:rPr>
              <w:t>(найменування спеціалізації)</w:t>
            </w:r>
          </w:p>
          <w:p w:rsidR="0079305F" w:rsidRPr="000B546F" w:rsidRDefault="0079305F" w:rsidP="00C54C58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79305F" w:rsidRPr="000B546F" w:rsidRDefault="0079305F" w:rsidP="006372C8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0B546F">
              <w:rPr>
                <w:b/>
                <w:sz w:val="24"/>
                <w:szCs w:val="24"/>
              </w:rPr>
              <w:t>освітній ступінь</w:t>
            </w:r>
            <w:r w:rsidRPr="000B546F">
              <w:rPr>
                <w:sz w:val="24"/>
                <w:szCs w:val="24"/>
              </w:rPr>
              <w:t>: __________</w:t>
            </w:r>
            <w:r w:rsidR="0098399F" w:rsidRPr="000B546F">
              <w:rPr>
                <w:sz w:val="24"/>
                <w:szCs w:val="24"/>
              </w:rPr>
              <w:t xml:space="preserve"> </w:t>
            </w:r>
            <w:r w:rsidR="006372C8" w:rsidRPr="00D66C67">
              <w:rPr>
                <w:b/>
                <w:sz w:val="24"/>
                <w:szCs w:val="24"/>
                <w:u w:val="single"/>
              </w:rPr>
              <w:t>магістр</w:t>
            </w:r>
            <w:r w:rsidR="0098399F" w:rsidRPr="00D66C67">
              <w:rPr>
                <w:b/>
                <w:sz w:val="24"/>
                <w:szCs w:val="24"/>
              </w:rPr>
              <w:t xml:space="preserve"> </w:t>
            </w:r>
            <w:r w:rsidRPr="000B546F">
              <w:rPr>
                <w:sz w:val="24"/>
                <w:szCs w:val="24"/>
              </w:rPr>
              <w:t>_______________</w:t>
            </w:r>
          </w:p>
          <w:p w:rsidR="0079305F" w:rsidRPr="000B546F" w:rsidRDefault="0079305F" w:rsidP="00C54C58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0B546F">
              <w:rPr>
                <w:sz w:val="20"/>
              </w:rPr>
              <w:t>(бакалавр, магістр)</w:t>
            </w:r>
          </w:p>
          <w:p w:rsidR="0079305F" w:rsidRPr="000B546F" w:rsidRDefault="0079305F" w:rsidP="00C54C5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9305F" w:rsidRPr="000B546F" w:rsidRDefault="0079305F" w:rsidP="00C54C5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9305F" w:rsidRPr="00BC0D0B" w:rsidRDefault="0098399F" w:rsidP="00C54C58">
            <w:pPr>
              <w:spacing w:line="40" w:lineRule="atLeast"/>
              <w:ind w:left="2880"/>
              <w:rPr>
                <w:b/>
                <w:sz w:val="10"/>
                <w:szCs w:val="10"/>
                <w:u w:val="single"/>
              </w:rPr>
            </w:pPr>
            <w:r w:rsidRPr="00BC0D0B">
              <w:rPr>
                <w:b/>
                <w:sz w:val="24"/>
                <w:szCs w:val="24"/>
                <w:u w:val="single"/>
              </w:rPr>
              <w:t>Укладач</w:t>
            </w:r>
            <w:r w:rsidR="0079305F" w:rsidRPr="00BC0D0B">
              <w:rPr>
                <w:b/>
                <w:sz w:val="24"/>
                <w:szCs w:val="24"/>
                <w:u w:val="single"/>
              </w:rPr>
              <w:t>:</w:t>
            </w:r>
            <w:r w:rsidR="006372C8" w:rsidRPr="00BC0D0B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6372C8" w:rsidRPr="00BC0D0B">
              <w:rPr>
                <w:b/>
                <w:sz w:val="24"/>
                <w:szCs w:val="24"/>
                <w:u w:val="single"/>
              </w:rPr>
              <w:t>Шот</w:t>
            </w:r>
            <w:proofErr w:type="spellEnd"/>
            <w:r w:rsidR="006372C8" w:rsidRPr="00BC0D0B">
              <w:rPr>
                <w:b/>
                <w:sz w:val="24"/>
                <w:szCs w:val="24"/>
                <w:u w:val="single"/>
              </w:rPr>
              <w:t xml:space="preserve"> А.П.</w:t>
            </w:r>
            <w:r w:rsidR="006372C8" w:rsidRPr="00BC0D0B">
              <w:rPr>
                <w:sz w:val="24"/>
                <w:szCs w:val="24"/>
                <w:u w:val="single"/>
              </w:rPr>
              <w:t xml:space="preserve"> доцент, </w:t>
            </w:r>
            <w:proofErr w:type="spellStart"/>
            <w:r w:rsidR="006372C8" w:rsidRPr="00BC0D0B">
              <w:rPr>
                <w:sz w:val="24"/>
                <w:szCs w:val="24"/>
                <w:u w:val="single"/>
              </w:rPr>
              <w:t>к.е.н</w:t>
            </w:r>
            <w:proofErr w:type="spellEnd"/>
            <w:r w:rsidR="006372C8" w:rsidRPr="00BC0D0B">
              <w:rPr>
                <w:sz w:val="24"/>
                <w:szCs w:val="24"/>
                <w:u w:val="single"/>
              </w:rPr>
              <w:t>, доцен</w:t>
            </w:r>
            <w:r w:rsidR="00242531" w:rsidRPr="00BC0D0B">
              <w:rPr>
                <w:sz w:val="24"/>
                <w:szCs w:val="24"/>
                <w:u w:val="single"/>
              </w:rPr>
              <w:t>т</w:t>
            </w:r>
          </w:p>
          <w:p w:rsidR="0079305F" w:rsidRPr="000B546F" w:rsidRDefault="0079305F" w:rsidP="00C54C58">
            <w:pPr>
              <w:spacing w:line="40" w:lineRule="atLeast"/>
              <w:ind w:left="2880"/>
              <w:rPr>
                <w:sz w:val="20"/>
              </w:rPr>
            </w:pPr>
            <w:r w:rsidRPr="000B546F">
              <w:rPr>
                <w:sz w:val="20"/>
              </w:rPr>
              <w:t xml:space="preserve">       (ПІБ, посада, науковий ступінь, вчене звання)</w:t>
            </w:r>
          </w:p>
          <w:p w:rsidR="0079305F" w:rsidRPr="000B546F" w:rsidRDefault="0079305F" w:rsidP="00C54C58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79305F" w:rsidRPr="000B546F" w:rsidRDefault="0079305F" w:rsidP="00C54C58">
            <w:pPr>
              <w:rPr>
                <w:sz w:val="20"/>
              </w:rPr>
            </w:pPr>
          </w:p>
          <w:p w:rsidR="0079305F" w:rsidRPr="000B546F" w:rsidRDefault="0079305F" w:rsidP="00C54C58">
            <w:pPr>
              <w:rPr>
                <w:sz w:val="20"/>
              </w:rPr>
            </w:pPr>
          </w:p>
          <w:p w:rsidR="0079305F" w:rsidRPr="000B546F" w:rsidRDefault="0079305F" w:rsidP="00C54C58">
            <w:pPr>
              <w:rPr>
                <w:sz w:val="20"/>
              </w:rPr>
            </w:pPr>
          </w:p>
          <w:p w:rsidR="0079305F" w:rsidRDefault="0079305F" w:rsidP="00C54C58">
            <w:pPr>
              <w:rPr>
                <w:sz w:val="20"/>
              </w:rPr>
            </w:pPr>
          </w:p>
          <w:p w:rsidR="00BC0D0B" w:rsidRPr="000B546F" w:rsidRDefault="00BC0D0B" w:rsidP="00C54C58">
            <w:pPr>
              <w:rPr>
                <w:sz w:val="20"/>
              </w:rPr>
            </w:pPr>
          </w:p>
          <w:p w:rsidR="0079305F" w:rsidRPr="000B546F" w:rsidRDefault="00FF52F0" w:rsidP="00C54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2020</w:t>
            </w:r>
          </w:p>
          <w:p w:rsidR="006372C8" w:rsidRPr="000B546F" w:rsidRDefault="006372C8" w:rsidP="00C54C58">
            <w:pPr>
              <w:jc w:val="center"/>
              <w:rPr>
                <w:sz w:val="20"/>
              </w:rPr>
            </w:pPr>
          </w:p>
        </w:tc>
      </w:tr>
      <w:tr w:rsidR="0079305F" w:rsidRPr="000B546F" w:rsidTr="009D5533">
        <w:trPr>
          <w:cantSplit/>
          <w:trHeight w:val="10920"/>
        </w:trPr>
        <w:tc>
          <w:tcPr>
            <w:tcW w:w="2286" w:type="dxa"/>
            <w:tcBorders>
              <w:right w:val="single" w:sz="18" w:space="0" w:color="auto"/>
            </w:tcBorders>
            <w:textDirection w:val="btLr"/>
            <w:vAlign w:val="center"/>
          </w:tcPr>
          <w:p w:rsidR="0079305F" w:rsidRPr="000B546F" w:rsidRDefault="0079305F" w:rsidP="00FF52F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F52F0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</w:t>
            </w:r>
            <w:r w:rsidR="00FF52F0" w:rsidRPr="00FF52F0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обліку,аналізу і контролю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79305F" w:rsidRPr="000B546F" w:rsidRDefault="0079305F" w:rsidP="00C54C5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72C8" w:rsidRPr="000B546F" w:rsidRDefault="006372C8" w:rsidP="0079305F">
      <w:pPr>
        <w:ind w:firstLine="720"/>
        <w:jc w:val="both"/>
        <w:rPr>
          <w:rFonts w:eastAsia="Courier New"/>
          <w:b/>
          <w:sz w:val="26"/>
          <w:szCs w:val="26"/>
        </w:rPr>
      </w:pPr>
    </w:p>
    <w:p w:rsidR="006372C8" w:rsidRPr="000B546F" w:rsidRDefault="006372C8" w:rsidP="0079305F">
      <w:pPr>
        <w:ind w:firstLine="720"/>
        <w:jc w:val="both"/>
        <w:rPr>
          <w:rFonts w:eastAsia="Courier New"/>
          <w:b/>
          <w:sz w:val="26"/>
          <w:szCs w:val="26"/>
        </w:rPr>
      </w:pPr>
    </w:p>
    <w:p w:rsidR="006372C8" w:rsidRPr="000B546F" w:rsidRDefault="006372C8" w:rsidP="0079305F">
      <w:pPr>
        <w:ind w:firstLine="720"/>
        <w:jc w:val="both"/>
        <w:rPr>
          <w:rFonts w:eastAsia="Courier New"/>
          <w:b/>
          <w:sz w:val="26"/>
          <w:szCs w:val="26"/>
        </w:rPr>
      </w:pPr>
    </w:p>
    <w:p w:rsidR="006372C8" w:rsidRPr="000B546F" w:rsidRDefault="006372C8" w:rsidP="0079305F">
      <w:pPr>
        <w:ind w:firstLine="720"/>
        <w:jc w:val="both"/>
        <w:rPr>
          <w:rFonts w:eastAsia="Courier New"/>
          <w:b/>
          <w:sz w:val="26"/>
          <w:szCs w:val="26"/>
        </w:rPr>
      </w:pPr>
    </w:p>
    <w:p w:rsidR="006372C8" w:rsidRPr="000B546F" w:rsidRDefault="006372C8" w:rsidP="0079305F">
      <w:pPr>
        <w:ind w:firstLine="720"/>
        <w:jc w:val="both"/>
        <w:rPr>
          <w:rFonts w:eastAsia="Courier New"/>
          <w:b/>
          <w:sz w:val="26"/>
          <w:szCs w:val="26"/>
        </w:rPr>
      </w:pPr>
    </w:p>
    <w:p w:rsidR="0079305F" w:rsidRPr="000B546F" w:rsidRDefault="0079305F" w:rsidP="00926F52">
      <w:pPr>
        <w:ind w:firstLine="720"/>
        <w:jc w:val="both"/>
        <w:rPr>
          <w:rFonts w:eastAsia="Courier Ne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04"/>
        <w:gridCol w:w="8451"/>
      </w:tblGrid>
      <w:tr w:rsidR="0098399F" w:rsidRPr="000B546F" w:rsidTr="00C54C58">
        <w:tc>
          <w:tcPr>
            <w:tcW w:w="1526" w:type="dxa"/>
          </w:tcPr>
          <w:p w:rsidR="0079305F" w:rsidRPr="000B546F" w:rsidRDefault="0079305F" w:rsidP="00FF52F0">
            <w:pPr>
              <w:rPr>
                <w:sz w:val="24"/>
                <w:szCs w:val="24"/>
              </w:rPr>
            </w:pPr>
            <w:r w:rsidRPr="000B546F">
              <w:rPr>
                <w:b/>
                <w:sz w:val="24"/>
                <w:szCs w:val="24"/>
              </w:rPr>
              <w:t xml:space="preserve">РОЗДІЛ </w:t>
            </w:r>
            <w:r w:rsidR="00FF52F0">
              <w:rPr>
                <w:b/>
                <w:sz w:val="24"/>
                <w:szCs w:val="24"/>
              </w:rPr>
              <w:t>1</w:t>
            </w:r>
            <w:r w:rsidRPr="000B54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4" w:type="dxa"/>
          </w:tcPr>
          <w:p w:rsidR="0079305F" w:rsidRPr="000B546F" w:rsidRDefault="0079305F" w:rsidP="00926F52">
            <w:pPr>
              <w:ind w:hanging="34"/>
              <w:rPr>
                <w:sz w:val="24"/>
                <w:szCs w:val="24"/>
              </w:rPr>
            </w:pPr>
            <w:r w:rsidRPr="000B546F">
              <w:rPr>
                <w:sz w:val="24"/>
                <w:szCs w:val="24"/>
              </w:rPr>
              <w:t>ЗАГАЛЬНІ МЕТОДИЧНІ РЕКОМЕНДАЦІЇ З ВИКОНАННЯ САМОСТІЙНОЇ РОБОТИ СТУДЕНТА</w:t>
            </w:r>
            <w:r w:rsidR="0098399F" w:rsidRPr="000B546F">
              <w:rPr>
                <w:sz w:val="24"/>
                <w:szCs w:val="24"/>
              </w:rPr>
              <w:t>…………………</w:t>
            </w:r>
            <w:r w:rsidR="00FF52F0">
              <w:rPr>
                <w:sz w:val="24"/>
                <w:szCs w:val="24"/>
              </w:rPr>
              <w:t>………………………………...</w:t>
            </w:r>
            <w:r w:rsidR="0098399F" w:rsidRPr="000B546F">
              <w:rPr>
                <w:sz w:val="24"/>
                <w:szCs w:val="24"/>
              </w:rPr>
              <w:t>…………</w:t>
            </w:r>
            <w:r w:rsidR="000B546F" w:rsidRPr="000B546F">
              <w:rPr>
                <w:sz w:val="24"/>
                <w:szCs w:val="24"/>
              </w:rPr>
              <w:t>.</w:t>
            </w:r>
            <w:r w:rsidR="0098399F" w:rsidRPr="000B546F">
              <w:rPr>
                <w:sz w:val="24"/>
                <w:szCs w:val="24"/>
              </w:rPr>
              <w:t>.</w:t>
            </w:r>
            <w:r w:rsidR="00446F14" w:rsidRPr="000B546F">
              <w:rPr>
                <w:sz w:val="24"/>
                <w:szCs w:val="24"/>
              </w:rPr>
              <w:t>2</w:t>
            </w:r>
          </w:p>
        </w:tc>
      </w:tr>
      <w:tr w:rsidR="0098399F" w:rsidRPr="000B546F" w:rsidTr="00C54C58">
        <w:tc>
          <w:tcPr>
            <w:tcW w:w="1526" w:type="dxa"/>
          </w:tcPr>
          <w:p w:rsidR="0079305F" w:rsidRPr="000B546F" w:rsidRDefault="0079305F" w:rsidP="00926F52">
            <w:pPr>
              <w:rPr>
                <w:sz w:val="24"/>
                <w:szCs w:val="24"/>
              </w:rPr>
            </w:pPr>
            <w:r w:rsidRPr="000B546F">
              <w:rPr>
                <w:b/>
                <w:sz w:val="24"/>
                <w:szCs w:val="24"/>
              </w:rPr>
              <w:t>РОЗДІЛ 2.</w:t>
            </w:r>
            <w:r w:rsidRPr="000B546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94" w:type="dxa"/>
          </w:tcPr>
          <w:p w:rsidR="0079305F" w:rsidRPr="000B546F" w:rsidRDefault="0079305F" w:rsidP="00446F14">
            <w:pPr>
              <w:rPr>
                <w:sz w:val="24"/>
                <w:szCs w:val="24"/>
              </w:rPr>
            </w:pPr>
            <w:r w:rsidRPr="000B546F">
              <w:rPr>
                <w:sz w:val="24"/>
                <w:szCs w:val="24"/>
              </w:rPr>
              <w:t>ГРАФІК ВИКОНАННЯ САМОСТІЙНОЇ РОБОТИ СТУДЕНТА</w:t>
            </w:r>
            <w:r w:rsidR="00446F14" w:rsidRPr="000B546F">
              <w:rPr>
                <w:sz w:val="24"/>
                <w:szCs w:val="24"/>
              </w:rPr>
              <w:t>…</w:t>
            </w:r>
            <w:r w:rsidR="00FF52F0">
              <w:rPr>
                <w:sz w:val="24"/>
                <w:szCs w:val="24"/>
              </w:rPr>
              <w:t>…………….</w:t>
            </w:r>
            <w:r w:rsidR="00446F14" w:rsidRPr="000B546F">
              <w:rPr>
                <w:sz w:val="24"/>
                <w:szCs w:val="24"/>
              </w:rPr>
              <w:t>2</w:t>
            </w:r>
          </w:p>
        </w:tc>
      </w:tr>
      <w:tr w:rsidR="0098399F" w:rsidRPr="000B546F" w:rsidTr="00C54C58">
        <w:tc>
          <w:tcPr>
            <w:tcW w:w="1526" w:type="dxa"/>
          </w:tcPr>
          <w:p w:rsidR="0079305F" w:rsidRPr="000B546F" w:rsidRDefault="0079305F" w:rsidP="00926F52">
            <w:pPr>
              <w:rPr>
                <w:sz w:val="24"/>
                <w:szCs w:val="24"/>
              </w:rPr>
            </w:pPr>
            <w:r w:rsidRPr="000B546F">
              <w:rPr>
                <w:b/>
                <w:sz w:val="24"/>
                <w:szCs w:val="24"/>
              </w:rPr>
              <w:t>РОЗДІЛ 3.</w:t>
            </w:r>
          </w:p>
        </w:tc>
        <w:tc>
          <w:tcPr>
            <w:tcW w:w="8894" w:type="dxa"/>
          </w:tcPr>
          <w:p w:rsidR="0079305F" w:rsidRPr="000B546F" w:rsidRDefault="0079305F" w:rsidP="00926F52">
            <w:pPr>
              <w:rPr>
                <w:sz w:val="24"/>
                <w:szCs w:val="24"/>
              </w:rPr>
            </w:pPr>
            <w:r w:rsidRPr="000B546F">
              <w:rPr>
                <w:sz w:val="24"/>
                <w:szCs w:val="24"/>
              </w:rPr>
              <w:t>ЗМІСТ САМОСТІЙНОЇ РОБОТИ СТУДЕНТА І МЕТОДИЧНІ РЕКОМЕНДАЦІЇ ЩОДО ЇЇ ВИКОНАННЯ</w:t>
            </w:r>
            <w:r w:rsidR="0098399F" w:rsidRPr="000B546F">
              <w:rPr>
                <w:sz w:val="24"/>
                <w:szCs w:val="24"/>
              </w:rPr>
              <w:t>……………</w:t>
            </w:r>
            <w:r w:rsidR="00FF52F0">
              <w:rPr>
                <w:sz w:val="24"/>
                <w:szCs w:val="24"/>
              </w:rPr>
              <w:t>…………….</w:t>
            </w:r>
            <w:r w:rsidR="0098399F" w:rsidRPr="000B546F">
              <w:rPr>
                <w:sz w:val="24"/>
                <w:szCs w:val="24"/>
              </w:rPr>
              <w:t>…………</w:t>
            </w:r>
            <w:r w:rsidR="00446F14" w:rsidRPr="000B546F">
              <w:rPr>
                <w:sz w:val="24"/>
                <w:szCs w:val="24"/>
              </w:rPr>
              <w:t>…3</w:t>
            </w:r>
          </w:p>
        </w:tc>
      </w:tr>
      <w:tr w:rsidR="0098399F" w:rsidRPr="000B546F" w:rsidTr="00C54C58">
        <w:tc>
          <w:tcPr>
            <w:tcW w:w="1526" w:type="dxa"/>
          </w:tcPr>
          <w:p w:rsidR="0079305F" w:rsidRPr="000B546F" w:rsidRDefault="0079305F" w:rsidP="00926F52">
            <w:pPr>
              <w:rPr>
                <w:b/>
                <w:sz w:val="24"/>
                <w:szCs w:val="24"/>
              </w:rPr>
            </w:pPr>
            <w:r w:rsidRPr="000B546F">
              <w:rPr>
                <w:b/>
                <w:sz w:val="24"/>
                <w:szCs w:val="24"/>
              </w:rPr>
              <w:t>РОЗДІЛ 4.</w:t>
            </w:r>
          </w:p>
        </w:tc>
        <w:tc>
          <w:tcPr>
            <w:tcW w:w="8894" w:type="dxa"/>
          </w:tcPr>
          <w:p w:rsidR="0079305F" w:rsidRPr="000B546F" w:rsidRDefault="0079305F" w:rsidP="00926F52">
            <w:pPr>
              <w:ind w:firstLine="34"/>
              <w:rPr>
                <w:sz w:val="24"/>
                <w:szCs w:val="24"/>
              </w:rPr>
            </w:pPr>
            <w:r w:rsidRPr="000B546F">
              <w:rPr>
                <w:sz w:val="24"/>
                <w:szCs w:val="24"/>
              </w:rPr>
              <w:t>КРИТЕРІЇ ОЦІНЮВАННЯ</w:t>
            </w:r>
            <w:r w:rsidR="0098399F" w:rsidRPr="000B546F">
              <w:rPr>
                <w:sz w:val="24"/>
                <w:szCs w:val="24"/>
              </w:rPr>
              <w:t>……………………………</w:t>
            </w:r>
            <w:r w:rsidR="00FF52F0">
              <w:rPr>
                <w:sz w:val="24"/>
                <w:szCs w:val="24"/>
              </w:rPr>
              <w:t>…………….</w:t>
            </w:r>
            <w:r w:rsidR="0098399F" w:rsidRPr="000B546F">
              <w:rPr>
                <w:sz w:val="24"/>
                <w:szCs w:val="24"/>
              </w:rPr>
              <w:t>……………</w:t>
            </w:r>
            <w:r w:rsidR="007A519C">
              <w:rPr>
                <w:sz w:val="24"/>
                <w:szCs w:val="24"/>
              </w:rPr>
              <w:t>.17</w:t>
            </w:r>
          </w:p>
        </w:tc>
      </w:tr>
    </w:tbl>
    <w:p w:rsidR="0079305F" w:rsidRPr="000B546F" w:rsidRDefault="0079305F" w:rsidP="00926F52">
      <w:pPr>
        <w:tabs>
          <w:tab w:val="num" w:pos="476"/>
          <w:tab w:val="num" w:pos="540"/>
          <w:tab w:val="num" w:pos="629"/>
          <w:tab w:val="num" w:pos="993"/>
          <w:tab w:val="num" w:pos="2204"/>
        </w:tabs>
        <w:jc w:val="both"/>
        <w:rPr>
          <w:b/>
          <w:sz w:val="16"/>
          <w:szCs w:val="16"/>
        </w:rPr>
      </w:pPr>
    </w:p>
    <w:p w:rsidR="0098399F" w:rsidRPr="000B546F" w:rsidRDefault="0098399F" w:rsidP="00926F52">
      <w:pPr>
        <w:tabs>
          <w:tab w:val="num" w:pos="476"/>
          <w:tab w:val="num" w:pos="540"/>
          <w:tab w:val="num" w:pos="629"/>
          <w:tab w:val="num" w:pos="993"/>
          <w:tab w:val="num" w:pos="2204"/>
        </w:tabs>
        <w:jc w:val="both"/>
        <w:rPr>
          <w:b/>
          <w:sz w:val="16"/>
          <w:szCs w:val="16"/>
        </w:rPr>
      </w:pPr>
    </w:p>
    <w:p w:rsidR="0079305F" w:rsidRPr="000B546F" w:rsidRDefault="0079305F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  <w:r w:rsidRPr="000B546F">
        <w:rPr>
          <w:b/>
          <w:sz w:val="24"/>
          <w:szCs w:val="28"/>
        </w:rPr>
        <w:t>РОЗДІЛ 1. ЗАГАЛЬНІ МЕТОДИЧНІ РЕКОМЕНДАЦІЇ З ВИКОНАННЯ САМОСТІЙНОЇ РОБОТИ СТУДЕНТА</w:t>
      </w:r>
    </w:p>
    <w:p w:rsidR="00206BC0" w:rsidRPr="000B546F" w:rsidRDefault="00206BC0" w:rsidP="00926F52">
      <w:pPr>
        <w:ind w:firstLine="360"/>
        <w:jc w:val="both"/>
        <w:rPr>
          <w:sz w:val="24"/>
          <w:szCs w:val="24"/>
        </w:rPr>
      </w:pPr>
      <w:r w:rsidRPr="000B546F">
        <w:rPr>
          <w:sz w:val="24"/>
          <w:szCs w:val="24"/>
        </w:rPr>
        <w:t xml:space="preserve">Самостійна робота студентів є складовою частиною навчального процесу. Відповідно до навчальних планів частина матеріалу навчальної дисципліни «Облік і оподаткування за видами економічної діяльності», а </w:t>
      </w:r>
      <w:r w:rsidR="007855B9" w:rsidRPr="007855B9">
        <w:rPr>
          <w:sz w:val="24"/>
          <w:szCs w:val="24"/>
        </w:rPr>
        <w:t>саме  42</w:t>
      </w:r>
      <w:r w:rsidRPr="007855B9">
        <w:rPr>
          <w:sz w:val="24"/>
          <w:szCs w:val="24"/>
        </w:rPr>
        <w:t xml:space="preserve"> год.</w:t>
      </w:r>
      <w:r w:rsidRPr="000B546F">
        <w:rPr>
          <w:sz w:val="24"/>
          <w:szCs w:val="24"/>
        </w:rPr>
        <w:t xml:space="preserve"> виносяться на самостійне опрацювання. Самостійна робота студентів повинна активізувати засвоєння знань, набуття вмінь та навичок студентів для успішного застосування їх у подальшій практичній роботі.</w:t>
      </w:r>
    </w:p>
    <w:p w:rsidR="00206BC0" w:rsidRPr="00145E4E" w:rsidRDefault="00206BC0" w:rsidP="00926F52">
      <w:pPr>
        <w:pStyle w:val="21"/>
        <w:ind w:left="0" w:firstLine="709"/>
        <w:rPr>
          <w:sz w:val="22"/>
          <w:szCs w:val="24"/>
          <w:lang w:val="uk-UA"/>
        </w:rPr>
      </w:pPr>
      <w:r w:rsidRPr="000B546F">
        <w:rPr>
          <w:sz w:val="24"/>
          <w:szCs w:val="24"/>
          <w:lang w:val="uk-UA"/>
        </w:rPr>
        <w:t xml:space="preserve">СРС передбачає опрацювання законів, постанов, інструкцій, стандартів бухгалтерського обліку, вивчення окремих питань теми, шляхом опрацювання рекомендованої літератури. </w:t>
      </w:r>
      <w:r w:rsidR="00145E4E" w:rsidRPr="00145E4E">
        <w:rPr>
          <w:sz w:val="24"/>
          <w:szCs w:val="28"/>
        </w:rPr>
        <w:t xml:space="preserve">Для </w:t>
      </w:r>
      <w:proofErr w:type="spellStart"/>
      <w:r w:rsidR="00145E4E" w:rsidRPr="00145E4E">
        <w:rPr>
          <w:sz w:val="24"/>
          <w:szCs w:val="28"/>
        </w:rPr>
        <w:t>успішного</w:t>
      </w:r>
      <w:proofErr w:type="spellEnd"/>
      <w:r w:rsidR="00145E4E" w:rsidRPr="00145E4E">
        <w:rPr>
          <w:sz w:val="24"/>
          <w:szCs w:val="28"/>
        </w:rPr>
        <w:t xml:space="preserve"> </w:t>
      </w:r>
      <w:proofErr w:type="spellStart"/>
      <w:r w:rsidR="00145E4E" w:rsidRPr="00145E4E">
        <w:rPr>
          <w:sz w:val="24"/>
          <w:szCs w:val="28"/>
        </w:rPr>
        <w:t>засвоєння</w:t>
      </w:r>
      <w:proofErr w:type="spellEnd"/>
      <w:r w:rsidR="00145E4E" w:rsidRPr="00145E4E">
        <w:rPr>
          <w:sz w:val="24"/>
          <w:szCs w:val="28"/>
        </w:rPr>
        <w:t xml:space="preserve"> </w:t>
      </w:r>
      <w:proofErr w:type="spellStart"/>
      <w:r w:rsidR="00145E4E" w:rsidRPr="00145E4E">
        <w:rPr>
          <w:sz w:val="24"/>
          <w:szCs w:val="28"/>
        </w:rPr>
        <w:t>одержаної</w:t>
      </w:r>
      <w:proofErr w:type="spellEnd"/>
      <w:r w:rsidR="00145E4E" w:rsidRPr="00145E4E">
        <w:rPr>
          <w:sz w:val="24"/>
          <w:szCs w:val="28"/>
        </w:rPr>
        <w:t xml:space="preserve"> </w:t>
      </w:r>
      <w:proofErr w:type="spellStart"/>
      <w:r w:rsidR="00145E4E" w:rsidRPr="00145E4E">
        <w:rPr>
          <w:sz w:val="24"/>
          <w:szCs w:val="28"/>
        </w:rPr>
        <w:t>інформації</w:t>
      </w:r>
      <w:proofErr w:type="spellEnd"/>
      <w:r w:rsidR="00145E4E" w:rsidRPr="00145E4E">
        <w:rPr>
          <w:sz w:val="24"/>
          <w:szCs w:val="28"/>
        </w:rPr>
        <w:t xml:space="preserve"> студент</w:t>
      </w:r>
      <w:r w:rsidR="00145E4E">
        <w:rPr>
          <w:sz w:val="24"/>
          <w:szCs w:val="28"/>
        </w:rPr>
        <w:t xml:space="preserve">ам </w:t>
      </w:r>
      <w:proofErr w:type="spellStart"/>
      <w:r w:rsidR="00145E4E">
        <w:rPr>
          <w:sz w:val="24"/>
          <w:szCs w:val="28"/>
        </w:rPr>
        <w:t>рекомендується</w:t>
      </w:r>
      <w:proofErr w:type="spellEnd"/>
      <w:r w:rsidR="00145E4E">
        <w:rPr>
          <w:sz w:val="24"/>
          <w:szCs w:val="28"/>
        </w:rPr>
        <w:t xml:space="preserve"> вести </w:t>
      </w:r>
      <w:r w:rsidR="00145E4E">
        <w:rPr>
          <w:sz w:val="24"/>
          <w:szCs w:val="28"/>
          <w:lang w:val="uk-UA"/>
        </w:rPr>
        <w:t xml:space="preserve">робочі </w:t>
      </w:r>
      <w:r w:rsidR="00145E4E">
        <w:rPr>
          <w:sz w:val="24"/>
          <w:szCs w:val="28"/>
        </w:rPr>
        <w:t>записи</w:t>
      </w:r>
      <w:r w:rsidR="00145E4E" w:rsidRPr="00145E4E">
        <w:rPr>
          <w:sz w:val="24"/>
          <w:szCs w:val="28"/>
        </w:rPr>
        <w:t>.</w:t>
      </w:r>
    </w:p>
    <w:p w:rsidR="00206BC0" w:rsidRPr="000B546F" w:rsidRDefault="00206BC0" w:rsidP="00926F52">
      <w:pPr>
        <w:pStyle w:val="21"/>
        <w:ind w:left="0" w:firstLine="709"/>
        <w:rPr>
          <w:sz w:val="24"/>
          <w:szCs w:val="24"/>
          <w:lang w:val="uk-UA"/>
        </w:rPr>
      </w:pPr>
      <w:r w:rsidRPr="000B546F">
        <w:rPr>
          <w:sz w:val="24"/>
          <w:szCs w:val="24"/>
          <w:lang w:val="uk-UA"/>
        </w:rPr>
        <w:t xml:space="preserve">Питання, які виносяться на самостійне опрацювання включаються в </w:t>
      </w:r>
      <w:r w:rsidR="008C2AE6">
        <w:rPr>
          <w:sz w:val="24"/>
          <w:szCs w:val="24"/>
          <w:lang w:val="uk-UA"/>
        </w:rPr>
        <w:t>поточний тестовий контроль, виносяться на семінарські заняття</w:t>
      </w:r>
      <w:r w:rsidRPr="000B546F">
        <w:rPr>
          <w:sz w:val="24"/>
          <w:szCs w:val="24"/>
          <w:lang w:val="uk-UA"/>
        </w:rPr>
        <w:t xml:space="preserve"> з відповідної теми, а тому повинні опрацьовуватись студентом своєчасно.</w:t>
      </w:r>
    </w:p>
    <w:p w:rsidR="00206BC0" w:rsidRPr="000B546F" w:rsidRDefault="00206BC0" w:rsidP="00926F52">
      <w:pPr>
        <w:pStyle w:val="21"/>
        <w:ind w:left="0" w:firstLine="709"/>
        <w:rPr>
          <w:sz w:val="24"/>
          <w:szCs w:val="24"/>
          <w:lang w:val="uk-UA"/>
        </w:rPr>
      </w:pPr>
      <w:r w:rsidRPr="000B546F">
        <w:rPr>
          <w:sz w:val="24"/>
          <w:szCs w:val="24"/>
          <w:lang w:val="uk-UA"/>
        </w:rPr>
        <w:t xml:space="preserve">Після </w:t>
      </w:r>
      <w:r w:rsidR="00145E4E">
        <w:rPr>
          <w:sz w:val="24"/>
          <w:szCs w:val="24"/>
          <w:lang w:val="uk-UA"/>
        </w:rPr>
        <w:t xml:space="preserve">закінчення </w:t>
      </w:r>
      <w:r w:rsidRPr="000B546F">
        <w:rPr>
          <w:sz w:val="24"/>
          <w:szCs w:val="24"/>
          <w:lang w:val="uk-UA"/>
        </w:rPr>
        <w:t xml:space="preserve">вивчення курсу студенти проходять </w:t>
      </w:r>
      <w:r w:rsidRPr="003954B3">
        <w:rPr>
          <w:sz w:val="24"/>
          <w:szCs w:val="24"/>
          <w:lang w:val="uk-UA"/>
        </w:rPr>
        <w:t>тестування</w:t>
      </w:r>
      <w:r w:rsidRPr="000B546F">
        <w:rPr>
          <w:b/>
          <w:sz w:val="24"/>
          <w:szCs w:val="24"/>
          <w:lang w:val="uk-UA"/>
        </w:rPr>
        <w:t xml:space="preserve"> </w:t>
      </w:r>
      <w:r w:rsidRPr="000B546F">
        <w:rPr>
          <w:sz w:val="24"/>
          <w:szCs w:val="24"/>
          <w:lang w:val="uk-UA"/>
        </w:rPr>
        <w:t xml:space="preserve">з опрацьованих </w:t>
      </w:r>
      <w:r w:rsidR="0098399F" w:rsidRPr="000B546F">
        <w:rPr>
          <w:sz w:val="24"/>
          <w:szCs w:val="24"/>
          <w:lang w:val="uk-UA"/>
        </w:rPr>
        <w:t xml:space="preserve">нормативно-правових та законодавчих </w:t>
      </w:r>
      <w:r w:rsidR="008C2AE6">
        <w:rPr>
          <w:sz w:val="24"/>
          <w:szCs w:val="24"/>
          <w:lang w:val="uk-UA"/>
        </w:rPr>
        <w:t xml:space="preserve">та інших </w:t>
      </w:r>
      <w:r w:rsidR="0098399F" w:rsidRPr="000B546F">
        <w:rPr>
          <w:sz w:val="24"/>
          <w:szCs w:val="24"/>
          <w:lang w:val="uk-UA"/>
        </w:rPr>
        <w:t>матеріалів</w:t>
      </w:r>
      <w:r w:rsidRPr="000B546F">
        <w:rPr>
          <w:sz w:val="24"/>
          <w:szCs w:val="24"/>
          <w:lang w:val="uk-UA"/>
        </w:rPr>
        <w:t>, що винесені на самостійне опрацювання, яке оцінюється</w:t>
      </w:r>
      <w:r w:rsidR="0098399F" w:rsidRPr="000B546F">
        <w:rPr>
          <w:sz w:val="24"/>
          <w:szCs w:val="24"/>
          <w:lang w:val="uk-UA"/>
        </w:rPr>
        <w:t xml:space="preserve"> згідно табл. розділу 4</w:t>
      </w:r>
      <w:r w:rsidRPr="000B546F">
        <w:rPr>
          <w:sz w:val="24"/>
          <w:szCs w:val="24"/>
          <w:lang w:val="uk-UA"/>
        </w:rPr>
        <w:t>.</w:t>
      </w:r>
    </w:p>
    <w:p w:rsidR="00206BC0" w:rsidRPr="000B546F" w:rsidRDefault="00206BC0" w:rsidP="00926F52">
      <w:pPr>
        <w:pStyle w:val="21"/>
        <w:ind w:left="0" w:firstLine="709"/>
        <w:rPr>
          <w:sz w:val="24"/>
          <w:szCs w:val="24"/>
          <w:lang w:val="uk-UA"/>
        </w:rPr>
      </w:pPr>
      <w:r w:rsidRPr="00145E4E">
        <w:rPr>
          <w:bCs/>
          <w:sz w:val="24"/>
          <w:szCs w:val="24"/>
          <w:lang w:val="uk-UA"/>
        </w:rPr>
        <w:t>Мета СРС:</w:t>
      </w:r>
      <w:r w:rsidRPr="00145E4E">
        <w:rPr>
          <w:sz w:val="24"/>
          <w:szCs w:val="24"/>
          <w:lang w:val="uk-UA"/>
        </w:rPr>
        <w:t xml:space="preserve"> </w:t>
      </w:r>
      <w:r w:rsidRPr="000B546F">
        <w:rPr>
          <w:sz w:val="24"/>
          <w:szCs w:val="24"/>
          <w:lang w:val="uk-UA"/>
        </w:rPr>
        <w:t>є набуття у студентів навичок і вмінь роботи над законодавчими, інструктивними матеріалами та матеріалами періодичних видань, вміння самостійно опрацьовувати рекомендовану літературу.</w:t>
      </w:r>
    </w:p>
    <w:p w:rsidR="003E7C82" w:rsidRPr="000B546F" w:rsidRDefault="003E7C82" w:rsidP="00926F52">
      <w:pPr>
        <w:pStyle w:val="21"/>
        <w:ind w:left="0" w:firstLine="709"/>
        <w:rPr>
          <w:sz w:val="24"/>
          <w:szCs w:val="24"/>
          <w:lang w:val="uk-UA"/>
        </w:rPr>
      </w:pPr>
    </w:p>
    <w:p w:rsidR="003E7C82" w:rsidRPr="000B546F" w:rsidRDefault="003E7C82" w:rsidP="00926F52">
      <w:pPr>
        <w:pStyle w:val="21"/>
        <w:ind w:left="0" w:firstLine="709"/>
        <w:rPr>
          <w:b/>
          <w:sz w:val="24"/>
          <w:szCs w:val="24"/>
          <w:lang w:val="uk-UA"/>
        </w:rPr>
      </w:pPr>
      <w:r w:rsidRPr="000B546F">
        <w:rPr>
          <w:b/>
          <w:sz w:val="24"/>
          <w:szCs w:val="24"/>
          <w:lang w:val="uk-UA"/>
        </w:rPr>
        <w:t>РОЗДІЛ 2. ГРАФІК ВИКОНАННЯ САМОСТІЙНОЇ РОБОТИ СТУДЕНТА</w:t>
      </w:r>
    </w:p>
    <w:p w:rsidR="0079305F" w:rsidRPr="000B546F" w:rsidRDefault="0079305F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000" w:firstRow="0" w:lastRow="0" w:firstColumn="0" w:lastColumn="0" w:noHBand="0" w:noVBand="0"/>
      </w:tblPr>
      <w:tblGrid>
        <w:gridCol w:w="1129"/>
        <w:gridCol w:w="4508"/>
        <w:gridCol w:w="1417"/>
        <w:gridCol w:w="1276"/>
        <w:gridCol w:w="1417"/>
      </w:tblGrid>
      <w:tr w:rsidR="00793CF5" w:rsidRPr="008C2AE6" w:rsidTr="007A519C">
        <w:trPr>
          <w:trHeight w:val="729"/>
        </w:trPr>
        <w:tc>
          <w:tcPr>
            <w:tcW w:w="1129" w:type="dxa"/>
            <w:vMerge w:val="restart"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№ розділу,</w:t>
            </w:r>
          </w:p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теми</w:t>
            </w:r>
          </w:p>
        </w:tc>
        <w:tc>
          <w:tcPr>
            <w:tcW w:w="4508" w:type="dxa"/>
            <w:vMerge w:val="restart"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Назва розділу,</w:t>
            </w:r>
          </w:p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 xml:space="preserve"> теми</w:t>
            </w:r>
          </w:p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Кількість</w:t>
            </w:r>
          </w:p>
          <w:p w:rsidR="00793CF5" w:rsidRPr="008C2AE6" w:rsidRDefault="00793CF5" w:rsidP="003954B3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годин СРС</w:t>
            </w:r>
          </w:p>
        </w:tc>
        <w:tc>
          <w:tcPr>
            <w:tcW w:w="1276" w:type="dxa"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 xml:space="preserve">Форма контролю </w:t>
            </w:r>
          </w:p>
        </w:tc>
        <w:tc>
          <w:tcPr>
            <w:tcW w:w="1417" w:type="dxa"/>
            <w:vMerge w:val="restart"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Термін виконання</w:t>
            </w:r>
          </w:p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 xml:space="preserve"> СРС</w:t>
            </w:r>
          </w:p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</w:p>
        </w:tc>
      </w:tr>
      <w:tr w:rsidR="00793CF5" w:rsidRPr="008C2AE6" w:rsidTr="007A519C">
        <w:trPr>
          <w:trHeight w:val="230"/>
        </w:trPr>
        <w:tc>
          <w:tcPr>
            <w:tcW w:w="1129" w:type="dxa"/>
            <w:vMerge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</w:p>
        </w:tc>
        <w:tc>
          <w:tcPr>
            <w:tcW w:w="4508" w:type="dxa"/>
            <w:vMerge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  <w:p w:rsidR="00793CF5" w:rsidRPr="008C2AE6" w:rsidRDefault="00793CF5" w:rsidP="00926F52">
            <w:pPr>
              <w:jc w:val="center"/>
              <w:rPr>
                <w:sz w:val="20"/>
              </w:rPr>
            </w:pPr>
            <w:r w:rsidRPr="008C2AE6">
              <w:rPr>
                <w:sz w:val="20"/>
              </w:rPr>
              <w:t xml:space="preserve">ПЗ, </w:t>
            </w:r>
          </w:p>
          <w:p w:rsidR="00793CF5" w:rsidRPr="008C2AE6" w:rsidRDefault="007A519C" w:rsidP="00926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</w:p>
        </w:tc>
      </w:tr>
      <w:tr w:rsidR="00793CF5" w:rsidRPr="008C2AE6" w:rsidTr="007A519C">
        <w:tc>
          <w:tcPr>
            <w:tcW w:w="1129" w:type="dxa"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Тема 1.</w:t>
            </w:r>
          </w:p>
        </w:tc>
        <w:tc>
          <w:tcPr>
            <w:tcW w:w="4508" w:type="dxa"/>
          </w:tcPr>
          <w:p w:rsidR="00793CF5" w:rsidRPr="008C2AE6" w:rsidRDefault="00793CF5" w:rsidP="00926F52">
            <w:pPr>
              <w:ind w:firstLine="34"/>
              <w:rPr>
                <w:sz w:val="20"/>
              </w:rPr>
            </w:pPr>
            <w:r w:rsidRPr="008C2AE6">
              <w:rPr>
                <w:sz w:val="20"/>
              </w:rPr>
              <w:t>Організація обліку і оподаткування СПД за видами економічної діяльності</w:t>
            </w:r>
          </w:p>
        </w:tc>
        <w:tc>
          <w:tcPr>
            <w:tcW w:w="1417" w:type="dxa"/>
            <w:vAlign w:val="center"/>
          </w:tcPr>
          <w:p w:rsidR="00793CF5" w:rsidRPr="008C2AE6" w:rsidRDefault="00793CF5" w:rsidP="00926F52">
            <w:pPr>
              <w:jc w:val="center"/>
              <w:rPr>
                <w:bCs/>
                <w:sz w:val="20"/>
              </w:rPr>
            </w:pPr>
            <w:r w:rsidRPr="008C2AE6">
              <w:rPr>
                <w:sz w:val="20"/>
              </w:rPr>
              <w:t>6</w:t>
            </w:r>
          </w:p>
        </w:tc>
        <w:tc>
          <w:tcPr>
            <w:tcW w:w="1276" w:type="dxa"/>
            <w:vMerge/>
          </w:tcPr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93CF5" w:rsidRPr="008C2AE6" w:rsidRDefault="00E96CA2" w:rsidP="00926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bookmarkStart w:id="0" w:name="_GoBack"/>
            <w:bookmarkEnd w:id="0"/>
            <w:r w:rsidR="00793CF5" w:rsidRPr="008C2AE6">
              <w:rPr>
                <w:sz w:val="20"/>
              </w:rPr>
              <w:t xml:space="preserve"> тиждень</w:t>
            </w:r>
          </w:p>
        </w:tc>
      </w:tr>
      <w:tr w:rsidR="00793CF5" w:rsidRPr="008C2AE6" w:rsidTr="007A519C">
        <w:tc>
          <w:tcPr>
            <w:tcW w:w="1129" w:type="dxa"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Тема 2.</w:t>
            </w:r>
          </w:p>
        </w:tc>
        <w:tc>
          <w:tcPr>
            <w:tcW w:w="4508" w:type="dxa"/>
          </w:tcPr>
          <w:p w:rsidR="00793CF5" w:rsidRPr="008C2AE6" w:rsidRDefault="00793CF5" w:rsidP="00926F52">
            <w:pPr>
              <w:rPr>
                <w:sz w:val="20"/>
              </w:rPr>
            </w:pPr>
            <w:r w:rsidRPr="008C2AE6">
              <w:rPr>
                <w:sz w:val="20"/>
              </w:rPr>
              <w:t>Особливості обліку та оподаткування виробників сільськогосподарської продукції</w:t>
            </w:r>
          </w:p>
        </w:tc>
        <w:tc>
          <w:tcPr>
            <w:tcW w:w="1417" w:type="dxa"/>
            <w:vAlign w:val="center"/>
          </w:tcPr>
          <w:p w:rsidR="00793CF5" w:rsidRPr="008C2AE6" w:rsidRDefault="00793CF5" w:rsidP="00926F52">
            <w:pPr>
              <w:jc w:val="center"/>
              <w:rPr>
                <w:bCs/>
                <w:sz w:val="20"/>
              </w:rPr>
            </w:pPr>
            <w:r w:rsidRPr="008C2AE6">
              <w:rPr>
                <w:sz w:val="20"/>
              </w:rPr>
              <w:t>10</w:t>
            </w:r>
          </w:p>
        </w:tc>
        <w:tc>
          <w:tcPr>
            <w:tcW w:w="1276" w:type="dxa"/>
            <w:vMerge/>
          </w:tcPr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93CF5" w:rsidRPr="008C2AE6" w:rsidRDefault="00E96CA2" w:rsidP="00926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93CF5" w:rsidRPr="008C2AE6">
              <w:rPr>
                <w:sz w:val="20"/>
              </w:rPr>
              <w:t xml:space="preserve"> тиждень</w:t>
            </w:r>
          </w:p>
        </w:tc>
      </w:tr>
      <w:tr w:rsidR="00793CF5" w:rsidRPr="008C2AE6" w:rsidTr="007A519C">
        <w:tc>
          <w:tcPr>
            <w:tcW w:w="1129" w:type="dxa"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Тема 3.</w:t>
            </w:r>
          </w:p>
        </w:tc>
        <w:tc>
          <w:tcPr>
            <w:tcW w:w="4508" w:type="dxa"/>
          </w:tcPr>
          <w:p w:rsidR="00793CF5" w:rsidRPr="008C2AE6" w:rsidRDefault="00793CF5" w:rsidP="00926F52">
            <w:pPr>
              <w:rPr>
                <w:sz w:val="20"/>
              </w:rPr>
            </w:pPr>
            <w:r w:rsidRPr="008C2AE6">
              <w:rPr>
                <w:sz w:val="20"/>
              </w:rPr>
              <w:t>Облік та оподаткування діяльності підприємств будівельної галузі</w:t>
            </w:r>
          </w:p>
        </w:tc>
        <w:tc>
          <w:tcPr>
            <w:tcW w:w="1417" w:type="dxa"/>
            <w:vAlign w:val="center"/>
          </w:tcPr>
          <w:p w:rsidR="00793CF5" w:rsidRPr="008C2AE6" w:rsidRDefault="00793CF5" w:rsidP="00926F52">
            <w:pPr>
              <w:jc w:val="center"/>
              <w:rPr>
                <w:bCs/>
                <w:sz w:val="20"/>
              </w:rPr>
            </w:pPr>
            <w:r w:rsidRPr="008C2AE6">
              <w:rPr>
                <w:sz w:val="20"/>
              </w:rPr>
              <w:t>8</w:t>
            </w:r>
          </w:p>
        </w:tc>
        <w:tc>
          <w:tcPr>
            <w:tcW w:w="1276" w:type="dxa"/>
            <w:vMerge/>
          </w:tcPr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93CF5" w:rsidRPr="008C2AE6" w:rsidRDefault="00E96CA2" w:rsidP="00926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93CF5" w:rsidRPr="008C2AE6">
              <w:rPr>
                <w:sz w:val="20"/>
              </w:rPr>
              <w:t xml:space="preserve"> тиждень</w:t>
            </w:r>
          </w:p>
        </w:tc>
      </w:tr>
      <w:tr w:rsidR="00793CF5" w:rsidRPr="008C2AE6" w:rsidTr="007A519C">
        <w:tc>
          <w:tcPr>
            <w:tcW w:w="1129" w:type="dxa"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Тема</w:t>
            </w:r>
            <w:r w:rsidRPr="008C2AE6">
              <w:rPr>
                <w:b/>
                <w:iCs/>
                <w:sz w:val="20"/>
              </w:rPr>
              <w:t xml:space="preserve"> 4.</w:t>
            </w:r>
          </w:p>
        </w:tc>
        <w:tc>
          <w:tcPr>
            <w:tcW w:w="4508" w:type="dxa"/>
          </w:tcPr>
          <w:p w:rsidR="00793CF5" w:rsidRPr="008C2AE6" w:rsidRDefault="00793CF5" w:rsidP="00926F52">
            <w:pPr>
              <w:rPr>
                <w:sz w:val="20"/>
              </w:rPr>
            </w:pPr>
            <w:r w:rsidRPr="008C2AE6">
              <w:rPr>
                <w:iCs/>
                <w:sz w:val="20"/>
              </w:rPr>
              <w:t>Особливості бухгалтерського обліку та оподаткування в торговельних підприємствах </w:t>
            </w:r>
          </w:p>
        </w:tc>
        <w:tc>
          <w:tcPr>
            <w:tcW w:w="1417" w:type="dxa"/>
            <w:vAlign w:val="center"/>
          </w:tcPr>
          <w:p w:rsidR="00793CF5" w:rsidRPr="008C2AE6" w:rsidRDefault="00793CF5" w:rsidP="00926F52">
            <w:pPr>
              <w:jc w:val="center"/>
              <w:rPr>
                <w:bCs/>
                <w:sz w:val="20"/>
              </w:rPr>
            </w:pPr>
            <w:r w:rsidRPr="008C2AE6">
              <w:rPr>
                <w:sz w:val="20"/>
              </w:rPr>
              <w:t>8</w:t>
            </w:r>
          </w:p>
        </w:tc>
        <w:tc>
          <w:tcPr>
            <w:tcW w:w="1276" w:type="dxa"/>
            <w:vMerge/>
          </w:tcPr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93CF5" w:rsidRPr="008C2AE6" w:rsidRDefault="00E96CA2" w:rsidP="00926F52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93CF5" w:rsidRPr="008C2AE6">
              <w:rPr>
                <w:sz w:val="20"/>
              </w:rPr>
              <w:t xml:space="preserve"> тиждень</w:t>
            </w:r>
          </w:p>
        </w:tc>
      </w:tr>
      <w:tr w:rsidR="00793CF5" w:rsidRPr="008C2AE6" w:rsidTr="007A519C">
        <w:tc>
          <w:tcPr>
            <w:tcW w:w="1129" w:type="dxa"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Тема 5.</w:t>
            </w:r>
          </w:p>
        </w:tc>
        <w:tc>
          <w:tcPr>
            <w:tcW w:w="4508" w:type="dxa"/>
          </w:tcPr>
          <w:p w:rsidR="00793CF5" w:rsidRPr="008C2AE6" w:rsidRDefault="00793CF5" w:rsidP="006660C7">
            <w:pPr>
              <w:rPr>
                <w:sz w:val="20"/>
              </w:rPr>
            </w:pPr>
            <w:r w:rsidRPr="008C2AE6">
              <w:rPr>
                <w:sz w:val="20"/>
              </w:rPr>
              <w:t>Особливості обліку та оподаткування транспортно-експедиторської діяльності</w:t>
            </w:r>
          </w:p>
        </w:tc>
        <w:tc>
          <w:tcPr>
            <w:tcW w:w="1417" w:type="dxa"/>
            <w:vAlign w:val="center"/>
          </w:tcPr>
          <w:p w:rsidR="00793CF5" w:rsidRPr="008C2AE6" w:rsidRDefault="00793CF5" w:rsidP="00926F52">
            <w:pPr>
              <w:jc w:val="center"/>
              <w:rPr>
                <w:bCs/>
                <w:sz w:val="20"/>
              </w:rPr>
            </w:pPr>
            <w:r w:rsidRPr="008C2AE6">
              <w:rPr>
                <w:sz w:val="20"/>
              </w:rPr>
              <w:t>8</w:t>
            </w:r>
          </w:p>
        </w:tc>
        <w:tc>
          <w:tcPr>
            <w:tcW w:w="1276" w:type="dxa"/>
            <w:vMerge/>
          </w:tcPr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93CF5" w:rsidRPr="008C2AE6" w:rsidRDefault="00E96CA2" w:rsidP="00926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793CF5" w:rsidRPr="008C2AE6">
              <w:rPr>
                <w:sz w:val="20"/>
              </w:rPr>
              <w:t xml:space="preserve"> тиждень</w:t>
            </w:r>
          </w:p>
        </w:tc>
      </w:tr>
      <w:tr w:rsidR="00793CF5" w:rsidRPr="008C2AE6" w:rsidTr="007A519C">
        <w:tc>
          <w:tcPr>
            <w:tcW w:w="1129" w:type="dxa"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Тема 6.</w:t>
            </w:r>
          </w:p>
        </w:tc>
        <w:tc>
          <w:tcPr>
            <w:tcW w:w="4508" w:type="dxa"/>
          </w:tcPr>
          <w:p w:rsidR="00793CF5" w:rsidRPr="008C2AE6" w:rsidRDefault="00793CF5" w:rsidP="00926F52">
            <w:pPr>
              <w:rPr>
                <w:sz w:val="20"/>
              </w:rPr>
            </w:pPr>
            <w:r w:rsidRPr="008C2AE6">
              <w:rPr>
                <w:sz w:val="20"/>
              </w:rPr>
              <w:t>Особливості обліку та оподаткування туристичної діяльності і готельного бізнесу</w:t>
            </w:r>
          </w:p>
        </w:tc>
        <w:tc>
          <w:tcPr>
            <w:tcW w:w="1417" w:type="dxa"/>
            <w:vAlign w:val="center"/>
          </w:tcPr>
          <w:p w:rsidR="00793CF5" w:rsidRPr="008C2AE6" w:rsidRDefault="00793CF5" w:rsidP="00926F52">
            <w:pPr>
              <w:jc w:val="center"/>
              <w:rPr>
                <w:bCs/>
                <w:sz w:val="20"/>
              </w:rPr>
            </w:pPr>
            <w:r w:rsidRPr="008C2AE6">
              <w:rPr>
                <w:sz w:val="20"/>
              </w:rPr>
              <w:t>6</w:t>
            </w:r>
          </w:p>
        </w:tc>
        <w:tc>
          <w:tcPr>
            <w:tcW w:w="1276" w:type="dxa"/>
            <w:vMerge/>
          </w:tcPr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93CF5" w:rsidRPr="008C2AE6" w:rsidRDefault="00E96CA2" w:rsidP="009F45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793CF5" w:rsidRPr="008C2AE6">
              <w:rPr>
                <w:sz w:val="20"/>
              </w:rPr>
              <w:t xml:space="preserve"> тиждень</w:t>
            </w:r>
          </w:p>
        </w:tc>
      </w:tr>
      <w:tr w:rsidR="007A519C" w:rsidRPr="008C2AE6" w:rsidTr="007A519C">
        <w:trPr>
          <w:trHeight w:val="277"/>
        </w:trPr>
        <w:tc>
          <w:tcPr>
            <w:tcW w:w="5637" w:type="dxa"/>
            <w:gridSpan w:val="2"/>
          </w:tcPr>
          <w:p w:rsidR="007A519C" w:rsidRPr="008C2AE6" w:rsidRDefault="007A519C" w:rsidP="00926F52">
            <w:pPr>
              <w:pStyle w:val="4"/>
              <w:jc w:val="center"/>
              <w:outlineLvl w:val="3"/>
              <w:rPr>
                <w:lang w:val="uk-UA"/>
              </w:rPr>
            </w:pPr>
            <w:r w:rsidRPr="008C2AE6">
              <w:rPr>
                <w:lang w:val="uk-UA"/>
              </w:rPr>
              <w:t>Разом годин самостійної роботи студента</w:t>
            </w:r>
          </w:p>
        </w:tc>
        <w:tc>
          <w:tcPr>
            <w:tcW w:w="1417" w:type="dxa"/>
          </w:tcPr>
          <w:p w:rsidR="007A519C" w:rsidRPr="008C2AE6" w:rsidRDefault="007A519C" w:rsidP="00926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276" w:type="dxa"/>
          </w:tcPr>
          <w:p w:rsidR="007A519C" w:rsidRPr="008C2AE6" w:rsidRDefault="007A519C" w:rsidP="00926F52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7A519C" w:rsidRPr="008C2AE6" w:rsidRDefault="007A519C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х</w:t>
            </w:r>
          </w:p>
        </w:tc>
      </w:tr>
    </w:tbl>
    <w:p w:rsidR="0079305F" w:rsidRPr="008C2AE6" w:rsidRDefault="0079305F" w:rsidP="00926F52">
      <w:pPr>
        <w:ind w:firstLine="567"/>
        <w:jc w:val="both"/>
        <w:rPr>
          <w:sz w:val="20"/>
        </w:rPr>
      </w:pPr>
    </w:p>
    <w:p w:rsidR="00AB7717" w:rsidRDefault="00AB7717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  <w:highlight w:val="yellow"/>
        </w:rPr>
      </w:pPr>
    </w:p>
    <w:p w:rsidR="007A519C" w:rsidRDefault="007A519C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</w:p>
    <w:p w:rsidR="007A519C" w:rsidRDefault="007A519C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</w:p>
    <w:p w:rsidR="007A519C" w:rsidRDefault="007A519C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</w:p>
    <w:p w:rsidR="0079305F" w:rsidRPr="000B546F" w:rsidRDefault="0079305F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  <w:r w:rsidRPr="00AB7717">
        <w:rPr>
          <w:b/>
          <w:sz w:val="24"/>
          <w:szCs w:val="28"/>
        </w:rPr>
        <w:lastRenderedPageBreak/>
        <w:t>РОЗДІЛ 3. ЗМІСТ САМОСТІЙНОЇ РОБОТИ СТУДЕНТА І МЕТОДИЧНІ РЕКОМЕНДАЦІЇ ЩОДО ЇЇ ВИКОНАННЯ</w:t>
      </w:r>
    </w:p>
    <w:p w:rsidR="0098399F" w:rsidRPr="000B546F" w:rsidRDefault="0098399F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p w:rsidR="00281242" w:rsidRPr="000B546F" w:rsidRDefault="00281242" w:rsidP="00281242">
      <w:pPr>
        <w:ind w:firstLine="567"/>
        <w:jc w:val="center"/>
        <w:rPr>
          <w:b/>
          <w:sz w:val="24"/>
        </w:rPr>
      </w:pPr>
      <w:r w:rsidRPr="000B546F">
        <w:rPr>
          <w:b/>
          <w:sz w:val="24"/>
        </w:rPr>
        <w:t>Тема 1. Організація обліку і оподаткування СПД за видами економічної діяльності</w:t>
      </w:r>
    </w:p>
    <w:p w:rsidR="00281242" w:rsidRPr="000B546F" w:rsidRDefault="00281242" w:rsidP="00281242">
      <w:pPr>
        <w:ind w:firstLine="567"/>
        <w:jc w:val="center"/>
        <w:rPr>
          <w:b/>
          <w:sz w:val="24"/>
        </w:rPr>
      </w:pPr>
    </w:p>
    <w:p w:rsidR="00281242" w:rsidRPr="000B546F" w:rsidRDefault="00281242" w:rsidP="00281242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0B546F">
        <w:rPr>
          <w:rFonts w:ascii="Times New Roman" w:hAnsi="Times New Roman" w:cs="Times New Roman"/>
          <w:b/>
          <w:color w:val="auto"/>
          <w:sz w:val="24"/>
        </w:rPr>
        <w:t>Самостійна робота №1</w:t>
      </w:r>
    </w:p>
    <w:p w:rsidR="00281242" w:rsidRPr="000B546F" w:rsidRDefault="00281242" w:rsidP="00281242">
      <w:pPr>
        <w:pStyle w:val="21"/>
        <w:numPr>
          <w:ilvl w:val="0"/>
          <w:numId w:val="3"/>
        </w:numPr>
        <w:tabs>
          <w:tab w:val="num" w:pos="1080"/>
        </w:tabs>
        <w:jc w:val="left"/>
        <w:rPr>
          <w:b/>
          <w:bCs/>
          <w:sz w:val="24"/>
          <w:szCs w:val="24"/>
          <w:lang w:val="uk-UA"/>
        </w:rPr>
      </w:pPr>
      <w:r w:rsidRPr="000B546F">
        <w:rPr>
          <w:b/>
          <w:bCs/>
          <w:sz w:val="24"/>
          <w:szCs w:val="24"/>
          <w:lang w:val="uk-UA"/>
        </w:rPr>
        <w:t>Опрацювати  наступні документи :</w:t>
      </w:r>
    </w:p>
    <w:p w:rsidR="00281242" w:rsidRPr="000B546F" w:rsidRDefault="00281242" w:rsidP="0028124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436-ІУ.</w:t>
      </w:r>
    </w:p>
    <w:p w:rsidR="00281242" w:rsidRPr="000B546F" w:rsidRDefault="00281242" w:rsidP="0028124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Опрацювати: статті 3, 17, 42, 52, 55,62.</w:t>
      </w:r>
    </w:p>
    <w:p w:rsidR="00281242" w:rsidRPr="000B546F" w:rsidRDefault="00281242" w:rsidP="0028124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0B546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0B546F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 (розд.2, глава 52;</w:t>
      </w:r>
      <w:r w:rsidRPr="000B54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53).</w:t>
      </w:r>
    </w:p>
    <w:p w:rsidR="00281242" w:rsidRPr="000B546F" w:rsidRDefault="00281242" w:rsidP="00281242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Опрацювати: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розд.2, ст. 52; </w:t>
      </w:r>
      <w:r w:rsidRPr="000B54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53;</w:t>
      </w:r>
      <w:r w:rsidRPr="000B54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гл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.</w:t>
      </w:r>
      <w:r w:rsidRPr="000B546F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7</w:t>
      </w: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,</w:t>
      </w:r>
      <w:r w:rsidRPr="000B546F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ст. 62;</w:t>
      </w: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гл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.</w:t>
      </w:r>
      <w:r w:rsidRPr="000B546F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8, </w:t>
      </w:r>
      <w:r w:rsidRPr="000B54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§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>1 пп.1-5.</w:t>
      </w:r>
    </w:p>
    <w:p w:rsidR="00281242" w:rsidRPr="000B546F" w:rsidRDefault="00281242" w:rsidP="0028124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Податковий кодекс України від 02 .12. 2010 р. № 2755-IV. </w:t>
      </w:r>
    </w:p>
    <w:p w:rsidR="00281242" w:rsidRPr="000B546F" w:rsidRDefault="00281242" w:rsidP="0028124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Опрацювати статті : </w:t>
      </w:r>
      <w:r>
        <w:rPr>
          <w:rFonts w:ascii="Times New Roman" w:eastAsia="TimesNewRoman" w:hAnsi="Times New Roman" w:cs="Times New Roman"/>
          <w:sz w:val="24"/>
          <w:szCs w:val="24"/>
        </w:rPr>
        <w:t>11;14;16;17; 181; 291; 293;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 297.</w:t>
      </w:r>
    </w:p>
    <w:p w:rsidR="00281242" w:rsidRPr="000B546F" w:rsidRDefault="00281242" w:rsidP="00281242">
      <w:pPr>
        <w:pStyle w:val="21"/>
        <w:numPr>
          <w:ilvl w:val="0"/>
          <w:numId w:val="10"/>
        </w:numPr>
        <w:tabs>
          <w:tab w:val="left" w:pos="4253"/>
        </w:tabs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Закон України «</w:t>
      </w:r>
      <w:r w:rsidRPr="000B546F">
        <w:rPr>
          <w:sz w:val="24"/>
          <w:szCs w:val="24"/>
          <w:lang w:val="uk-UA"/>
        </w:rPr>
        <w:t>Про бухгалтерський облік т</w:t>
      </w:r>
      <w:r>
        <w:rPr>
          <w:sz w:val="24"/>
          <w:szCs w:val="24"/>
          <w:lang w:val="uk-UA"/>
        </w:rPr>
        <w:t>а фінансову звітність в Україні»</w:t>
      </w:r>
      <w:r w:rsidRPr="000B546F">
        <w:rPr>
          <w:sz w:val="24"/>
          <w:szCs w:val="24"/>
          <w:lang w:val="uk-UA"/>
        </w:rPr>
        <w:t xml:space="preserve"> від 16.07.1999 р. №996-ХІV. </w:t>
      </w:r>
    </w:p>
    <w:p w:rsidR="00281242" w:rsidRPr="000B546F" w:rsidRDefault="00281242" w:rsidP="00281242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Опрацювати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>: розд.3, ст.8, п.4.</w:t>
      </w:r>
    </w:p>
    <w:p w:rsidR="00281242" w:rsidRPr="000B546F" w:rsidRDefault="00281242" w:rsidP="0028124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bCs/>
          <w:sz w:val="24"/>
          <w:szCs w:val="24"/>
        </w:rPr>
        <w:t xml:space="preserve">Національний класифікатор України. </w:t>
      </w:r>
      <w:r w:rsidRPr="000B546F">
        <w:rPr>
          <w:rFonts w:ascii="Times New Roman" w:hAnsi="Times New Roman" w:cs="Times New Roman"/>
          <w:sz w:val="24"/>
          <w:szCs w:val="24"/>
        </w:rPr>
        <w:t>Наказ Держспоживстандарту України від 11.10.2010</w:t>
      </w:r>
      <w:r>
        <w:rPr>
          <w:rFonts w:ascii="Times New Roman" w:hAnsi="Times New Roman" w:cs="Times New Roman"/>
          <w:sz w:val="24"/>
          <w:szCs w:val="24"/>
        </w:rPr>
        <w:t xml:space="preserve"> р. </w:t>
      </w:r>
      <w:r w:rsidRPr="000B546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46F">
        <w:rPr>
          <w:rFonts w:ascii="Times New Roman" w:hAnsi="Times New Roman" w:cs="Times New Roman"/>
          <w:sz w:val="24"/>
          <w:szCs w:val="24"/>
        </w:rPr>
        <w:t>457  із змінами і доповненнями, внесеними наказом Державного комітету України з питань технічного регулювання та споживч</w:t>
      </w:r>
      <w:r>
        <w:rPr>
          <w:rFonts w:ascii="Times New Roman" w:hAnsi="Times New Roman" w:cs="Times New Roman"/>
          <w:sz w:val="24"/>
          <w:szCs w:val="24"/>
        </w:rPr>
        <w:t>ої політики від 29.11. 2010 р.</w:t>
      </w:r>
      <w:r w:rsidRPr="000B546F">
        <w:rPr>
          <w:rFonts w:ascii="Times New Roman" w:hAnsi="Times New Roman" w:cs="Times New Roman"/>
          <w:sz w:val="24"/>
          <w:szCs w:val="24"/>
        </w:rPr>
        <w:t xml:space="preserve"> №530.</w:t>
      </w:r>
    </w:p>
    <w:p w:rsidR="00281242" w:rsidRPr="000B546F" w:rsidRDefault="00281242" w:rsidP="0028124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Опрацювати : види економічної діяльності та їх кодування.</w:t>
      </w:r>
    </w:p>
    <w:p w:rsidR="00281242" w:rsidRPr="000B546F" w:rsidRDefault="00281242" w:rsidP="00281242">
      <w:pPr>
        <w:tabs>
          <w:tab w:val="num" w:pos="476"/>
          <w:tab w:val="num" w:pos="540"/>
          <w:tab w:val="num" w:pos="629"/>
          <w:tab w:val="num" w:pos="993"/>
        </w:tabs>
        <w:suppressAutoHyphens w:val="0"/>
        <w:jc w:val="both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>2.Питання для самоконтролю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1. Хто є суб’єктами господарювання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2. Хто входить до складу господарських організацій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3. Назвіть критерії за якими визначаються неприбуткові організації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4. Назвіть ознаки за якими підприємства включають до складу малих, середніх та великих підприємств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5. На яких принципах повинна будуватися податкова система в ринкових умовах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6. Визначте принципи побудови податкової системи, які були сформовані А. Смітом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7. Визначте принципи податкової системи, які висвітлені в Податковому кодексі України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8. Як реалізуються принципи побудови податкової системи України на практиці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9. Визначте поняття податкової системи.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10. Визначте ознаки загальної системи оподаткуванні.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10. Що є спеціальними податковими режимами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11. Які переваги недоліки у спрощеній системі оподаткування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12. Надайте порівняльну характеристику основних аспектів загальної та спрощеної систем оподаткування фізичних осіб-підприємців.</w:t>
      </w:r>
    </w:p>
    <w:p w:rsidR="00281242" w:rsidRPr="000B546F" w:rsidRDefault="00281242" w:rsidP="00281242">
      <w:pPr>
        <w:tabs>
          <w:tab w:val="num" w:pos="629"/>
          <w:tab w:val="num" w:pos="993"/>
        </w:tabs>
        <w:suppressAutoHyphens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13. Надайте порівняльну характеристику основних аспектів загальної та спрощеної систем оподаткування юридичних осіб.</w:t>
      </w:r>
    </w:p>
    <w:p w:rsidR="00281242" w:rsidRPr="000B546F" w:rsidRDefault="00281242" w:rsidP="00281242">
      <w:pPr>
        <w:tabs>
          <w:tab w:val="num" w:pos="629"/>
          <w:tab w:val="num" w:pos="993"/>
        </w:tabs>
        <w:suppressAutoHyphens w:val="0"/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>14. Які є види економічної діяльності підприємств та принципи кодування ?</w:t>
      </w:r>
    </w:p>
    <w:p w:rsidR="00281242" w:rsidRDefault="00281242" w:rsidP="00281242">
      <w:pPr>
        <w:tabs>
          <w:tab w:val="num" w:pos="629"/>
          <w:tab w:val="num" w:pos="993"/>
        </w:tabs>
        <w:suppressAutoHyphens w:val="0"/>
        <w:jc w:val="both"/>
        <w:rPr>
          <w:b/>
          <w:sz w:val="24"/>
          <w:szCs w:val="24"/>
        </w:rPr>
      </w:pP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>3.Тестові  завдання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1. Господарські організації –</w:t>
      </w:r>
      <w:r w:rsidR="005F254E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це: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юридичні особи, створені відповідно до Цивільного кодексу України, державні, комунальні та інші підприємства, створені відповідно до ЦКУ, а також інші юридичні особи, які здійснюють господарську діяльність та зареєстровані в установленому законом порядку;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юридичні особи, створені відповідно до Цивільного кодексу України;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фізичні особи – підприємці та юридичні особи, створені відповідно до Цивільного кодексу України, а також неприбуткові організації та установи, які здійснюють господарську діяльність та зареєстровані в установленому законом порядку;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2. Суб’єктами мікропідприємництва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lastRenderedPageBreak/>
        <w:t>А) фізичні особи, зареєстровані в установленому законом порядку як фізичні особи - підприємці,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не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виключно фізичні особи, зареєстровані в установленому законом порядку як фізичні особи - підприємці,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3. Перевагами загальної системи оподаткування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відсутність обмежень у видах діяльності;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відсутність обмежень обсягу доходу та кількості працівників;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можливість авансової сплати податку на прибуток;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4. Істотними недоліками загальної системи оподаткування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складність адміністрування (більш суворі вимоги до ведення обліку та складання звітності);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не високе податкове навантаження, особливо при наявності найманих працівників;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не обов’язкова реєстрація платником ПДВ при перевищенні обороту в 300 000 грн. за 12 місяців;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високе податкове навантаження.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5. Перевагами спрощеної системи оподаткування для юридичних та фізичних осіб-підприємців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простота нарахування єдиного податку;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сплата платником єдиного податку низки податків і обов’язкових платежів;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не високе податкове навантаження, особливо при наявності найманих працівників;</w:t>
      </w:r>
    </w:p>
    <w:p w:rsidR="005F254E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Г) </w:t>
      </w:r>
      <w:r w:rsidR="005F254E" w:rsidRPr="000B546F">
        <w:rPr>
          <w:rFonts w:eastAsia="TimesNewRoman"/>
          <w:sz w:val="24"/>
          <w:szCs w:val="24"/>
          <w:lang w:eastAsia="en-US"/>
        </w:rPr>
        <w:t>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6. Обмеження у видах діяльності платників на загальній системі оподаткування діють: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за окремими видами діяльності (за умови отримання відповідних дозвільних документів);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за відповідними законодавчими актами;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в обсягах отриманих доходів від окремих видів діяльності;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неправильні.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7. Обмеження у видах діяльності платників на спрощеній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системі оподаткування діють: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за окремими видами діяльності (за умови отримання відповідних дозвільних документів);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відповідно до п.291.5 ПКУ;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в обсягах отриманих доходів від окремих видів діяльності;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неправильні.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8. Обмеження в обсягах доходу платників на загальній системі оподаткування: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діють і вони передбачені відповідними нормами ПКУ;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відсутні;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залежать від виду діяльності платника податків, що оподатковується на загальній системі оподаткування;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розмір доходу не повинен перевищувати 500 млн. грн.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9. Обмеження в середньообліковій чисельності працівників для платників на загальній системі оподаткування: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діють і вони передбачені відповідними нормами ПКУ;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відсутні;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lastRenderedPageBreak/>
        <w:t>В) залежать від виду діяльності платника податків, що оподатковується на загальній системі оподаткування;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установлені критерії по видах діяльності стосовно використання пільг.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10. Обмеження у формі розрахунків з контрагентами для платників на загальній системі оподаткування: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відсутні;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діють і вони передбачені відповідними нормами ПКУ;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передбачена тільки грошова (готівкова, безготівкова);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>Г) діють тільки на товарно-обмінні операції.</w:t>
      </w:r>
    </w:p>
    <w:p w:rsidR="00281242" w:rsidRPr="000B546F" w:rsidRDefault="00281242" w:rsidP="00281242">
      <w:pPr>
        <w:ind w:firstLine="567"/>
        <w:jc w:val="both"/>
        <w:rPr>
          <w:b/>
          <w:sz w:val="24"/>
          <w:szCs w:val="24"/>
        </w:rPr>
      </w:pPr>
    </w:p>
    <w:p w:rsidR="00281242" w:rsidRPr="000B546F" w:rsidRDefault="00281242" w:rsidP="00281242">
      <w:pPr>
        <w:ind w:firstLine="567"/>
        <w:jc w:val="both"/>
        <w:rPr>
          <w:b/>
          <w:sz w:val="24"/>
          <w:szCs w:val="24"/>
        </w:rPr>
      </w:pPr>
    </w:p>
    <w:p w:rsidR="00281242" w:rsidRDefault="00281242" w:rsidP="00281242">
      <w:pPr>
        <w:ind w:firstLine="567"/>
        <w:jc w:val="center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>Тема 2. Особливості обліку та оподаткування виробників сільськогосподарської продукції</w:t>
      </w:r>
    </w:p>
    <w:p w:rsidR="00281242" w:rsidRPr="000B546F" w:rsidRDefault="00281242" w:rsidP="00281242">
      <w:pPr>
        <w:ind w:firstLine="567"/>
        <w:jc w:val="center"/>
        <w:rPr>
          <w:b/>
          <w:sz w:val="24"/>
          <w:szCs w:val="24"/>
        </w:rPr>
      </w:pPr>
    </w:p>
    <w:p w:rsidR="00281242" w:rsidRPr="000B546F" w:rsidRDefault="00281242" w:rsidP="00281242">
      <w:pPr>
        <w:ind w:firstLine="567"/>
        <w:jc w:val="center"/>
        <w:rPr>
          <w:b/>
          <w:sz w:val="24"/>
        </w:rPr>
      </w:pPr>
      <w:r w:rsidRPr="000B546F">
        <w:rPr>
          <w:b/>
          <w:sz w:val="24"/>
        </w:rPr>
        <w:t>Самостійна робота №2</w:t>
      </w:r>
    </w:p>
    <w:p w:rsidR="00281242" w:rsidRPr="000B546F" w:rsidRDefault="00281242" w:rsidP="00281242">
      <w:pPr>
        <w:pStyle w:val="21"/>
        <w:numPr>
          <w:ilvl w:val="0"/>
          <w:numId w:val="0"/>
        </w:numPr>
        <w:ind w:left="567"/>
        <w:jc w:val="left"/>
        <w:rPr>
          <w:b/>
          <w:bCs/>
          <w:sz w:val="24"/>
          <w:szCs w:val="24"/>
          <w:lang w:val="uk-UA"/>
        </w:rPr>
      </w:pPr>
      <w:r w:rsidRPr="000B546F">
        <w:rPr>
          <w:b/>
          <w:bCs/>
          <w:sz w:val="24"/>
          <w:szCs w:val="24"/>
          <w:lang w:val="uk-UA"/>
        </w:rPr>
        <w:t>1.Опрацювати  наступні документи :</w:t>
      </w:r>
    </w:p>
    <w:p w:rsidR="00281242" w:rsidRPr="000B546F" w:rsidRDefault="00281242" w:rsidP="0028124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Податковий</w:t>
      </w:r>
      <w:r>
        <w:rPr>
          <w:rFonts w:ascii="Times New Roman" w:hAnsi="Times New Roman" w:cs="Times New Roman"/>
          <w:sz w:val="24"/>
          <w:szCs w:val="24"/>
        </w:rPr>
        <w:t xml:space="preserve"> кодекс України від 02.12.2010 р</w:t>
      </w:r>
      <w:r w:rsidRPr="000B546F">
        <w:rPr>
          <w:rFonts w:ascii="Times New Roman" w:hAnsi="Times New Roman" w:cs="Times New Roman"/>
          <w:sz w:val="24"/>
          <w:szCs w:val="24"/>
        </w:rPr>
        <w:t>. № 2755-VI.</w:t>
      </w:r>
    </w:p>
    <w:p w:rsidR="00281242" w:rsidRPr="000B546F" w:rsidRDefault="00281242" w:rsidP="0028124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Опрацювати</w:t>
      </w:r>
      <w:r w:rsidRPr="000B546F">
        <w:rPr>
          <w:rFonts w:ascii="Times New Roman" w:hAnsi="Times New Roman" w:cs="Times New Roman"/>
          <w:sz w:val="24"/>
          <w:szCs w:val="24"/>
        </w:rPr>
        <w:t xml:space="preserve"> : розділи ІУ ст.167; ХІУ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Pr="000B546F">
        <w:rPr>
          <w:rFonts w:ascii="Times New Roman" w:hAnsi="Times New Roman" w:cs="Times New Roman"/>
          <w:sz w:val="24"/>
          <w:szCs w:val="24"/>
        </w:rPr>
        <w:t>. 298;</w:t>
      </w:r>
      <w:r>
        <w:rPr>
          <w:rFonts w:ascii="Times New Roman" w:hAnsi="Times New Roman" w:cs="Times New Roman"/>
          <w:sz w:val="24"/>
          <w:szCs w:val="24"/>
        </w:rPr>
        <w:t xml:space="preserve"> ХХ ст</w:t>
      </w:r>
      <w:r w:rsidRPr="000B546F">
        <w:rPr>
          <w:rFonts w:ascii="Times New Roman" w:hAnsi="Times New Roman" w:cs="Times New Roman"/>
          <w:sz w:val="24"/>
          <w:szCs w:val="24"/>
        </w:rPr>
        <w:t>.51.</w:t>
      </w:r>
    </w:p>
    <w:p w:rsidR="00281242" w:rsidRPr="000B546F" w:rsidRDefault="00281242" w:rsidP="0028124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України «Про державну підтримку сільського господарства України»</w:t>
      </w:r>
      <w:r w:rsidRPr="000B5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від </w:t>
      </w:r>
      <w:r w:rsidRPr="000B546F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24.06.2004 № 1877-IV (в  редакції від 01.01.2017р.).</w:t>
      </w:r>
    </w:p>
    <w:p w:rsidR="00281242" w:rsidRPr="000B546F" w:rsidRDefault="00281242" w:rsidP="00281242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hyperlink r:id="rId10" w:tgtFrame="_blank" w:history="1">
        <w:r w:rsidRPr="000B546F">
          <w:rPr>
            <w:rFonts w:ascii="Times New Roman" w:hAnsi="Times New Roman" w:cs="Times New Roman"/>
            <w:sz w:val="24"/>
            <w:szCs w:val="24"/>
          </w:rPr>
          <w:t>«Про оцінку земель»</w:t>
        </w:r>
      </w:hyperlink>
      <w:r w:rsidRPr="000B546F">
        <w:rPr>
          <w:rFonts w:ascii="Times New Roman" w:hAnsi="Times New Roman" w:cs="Times New Roman"/>
          <w:sz w:val="24"/>
          <w:szCs w:val="24"/>
        </w:rPr>
        <w:t xml:space="preserve"> від 11.12.2003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46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546F">
        <w:rPr>
          <w:rFonts w:ascii="Times New Roman" w:hAnsi="Times New Roman" w:cs="Times New Roman"/>
          <w:sz w:val="24"/>
          <w:szCs w:val="24"/>
        </w:rPr>
        <w:t xml:space="preserve"> № 1378-IV. </w:t>
      </w:r>
    </w:p>
    <w:p w:rsidR="00281242" w:rsidRPr="000B546F" w:rsidRDefault="00E96CA2" w:rsidP="00281242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hyperlink r:id="rId11" w:tgtFrame="_blank" w:history="1">
        <w:r w:rsidR="00281242" w:rsidRPr="000B546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 України «</w:t>
        </w:r>
        <w:r w:rsidR="00281242" w:rsidRPr="000B546F">
          <w:rPr>
            <w:rFonts w:ascii="Times New Roman" w:hAnsi="Times New Roman" w:cs="Times New Roman"/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2812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від 28.12. 2014 р.</w:t>
        </w:r>
        <w:r w:rsidR="00281242" w:rsidRPr="000B546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№ 71-VIII</w:t>
        </w:r>
      </w:hyperlink>
      <w:r w:rsidR="00281242" w:rsidRPr="000B5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12" w:tgtFrame="_top" w:history="1">
        <w:r w:rsidR="00281242" w:rsidRPr="000B546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із змінами і доповненнями, внесеними  Законом України від 3.11. 2016 року № 1728-VIII</w:t>
        </w:r>
      </w:hyperlink>
      <w:r w:rsidR="00281242" w:rsidRPr="000B546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281242" w:rsidRPr="000B546F" w:rsidRDefault="00281242" w:rsidP="00281242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Закон України «Про господарські товариства» від 19.09.91 р. №1576.</w:t>
      </w:r>
    </w:p>
    <w:p w:rsidR="00281242" w:rsidRPr="000B546F" w:rsidRDefault="00281242" w:rsidP="00281242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Закон України «Про сільськогосподарську кооперацію»</w:t>
      </w:r>
      <w:r w:rsidRPr="000B546F">
        <w:rPr>
          <w:rFonts w:ascii="Times New Roman" w:hAnsi="Times New Roman" w:cs="Times New Roman"/>
          <w:bCs/>
          <w:sz w:val="24"/>
          <w:szCs w:val="24"/>
        </w:rPr>
        <w:t xml:space="preserve"> від 17.07.1997 р. № 469/97-ВР.</w:t>
      </w:r>
    </w:p>
    <w:p w:rsidR="00281242" w:rsidRPr="000B546F" w:rsidRDefault="00281242" w:rsidP="00281242">
      <w:pPr>
        <w:pStyle w:val="a8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left="567" w:hanging="357"/>
        <w:rPr>
          <w:sz w:val="24"/>
        </w:rPr>
      </w:pPr>
      <w:r w:rsidRPr="000B546F">
        <w:rPr>
          <w:sz w:val="24"/>
        </w:rPr>
        <w:t xml:space="preserve">Положення стандарт бухгалтерського обліку №30 «Біологічні активи», </w:t>
      </w:r>
      <w:r w:rsidRPr="000B546F">
        <w:rPr>
          <w:rStyle w:val="aa"/>
          <w:b w:val="0"/>
          <w:sz w:val="24"/>
          <w:shd w:val="clear" w:color="auto" w:fill="FFFFFF"/>
        </w:rPr>
        <w:t>затверджено</w:t>
      </w:r>
      <w:r w:rsidRPr="000B546F">
        <w:rPr>
          <w:sz w:val="24"/>
        </w:rPr>
        <w:br/>
      </w:r>
      <w:r w:rsidRPr="000B546F">
        <w:rPr>
          <w:sz w:val="24"/>
          <w:shd w:val="clear" w:color="auto" w:fill="FFFFFF"/>
        </w:rPr>
        <w:t>наказом Міністерства фінансів України від 18 листопада 2005 р. № 790.</w:t>
      </w:r>
    </w:p>
    <w:p w:rsidR="00281242" w:rsidRPr="000B546F" w:rsidRDefault="00281242" w:rsidP="00281242">
      <w:pPr>
        <w:pStyle w:val="a8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left="567" w:hanging="357"/>
        <w:jc w:val="both"/>
        <w:rPr>
          <w:sz w:val="24"/>
        </w:rPr>
      </w:pPr>
      <w:r w:rsidRPr="000B546F">
        <w:rPr>
          <w:sz w:val="24"/>
        </w:rPr>
        <w:t>Наказ</w:t>
      </w:r>
      <w:r w:rsidRPr="000B546F">
        <w:rPr>
          <w:rFonts w:eastAsia="TimesNewRoman"/>
          <w:sz w:val="24"/>
          <w:lang w:eastAsia="en-US"/>
        </w:rPr>
        <w:t xml:space="preserve"> Держкомстату України «Про затвердження методологічних положень щодо визначення основного виду економічної діяльності підприємства» від </w:t>
      </w:r>
      <w:r w:rsidRPr="000B546F">
        <w:rPr>
          <w:sz w:val="24"/>
        </w:rPr>
        <w:t>14.12.2006  №607</w:t>
      </w:r>
      <w:r w:rsidRPr="000B546F">
        <w:rPr>
          <w:rFonts w:eastAsia="TimesNewRoman"/>
          <w:sz w:val="24"/>
          <w:lang w:eastAsia="en-US"/>
        </w:rPr>
        <w:t>.</w:t>
      </w:r>
    </w:p>
    <w:p w:rsidR="00281242" w:rsidRPr="000B546F" w:rsidRDefault="00281242" w:rsidP="0028124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підприємствами, затверджено наказом МАПУ від 02.07.2001 р. № 190.</w:t>
      </w:r>
    </w:p>
    <w:p w:rsidR="00281242" w:rsidRPr="008D0946" w:rsidRDefault="00281242" w:rsidP="0028124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8"/>
          <w:szCs w:val="24"/>
        </w:rPr>
      </w:pPr>
      <w:r w:rsidRPr="008D0946">
        <w:rPr>
          <w:rFonts w:ascii="Times New Roman" w:hAnsi="Times New Roman" w:cs="Times New Roman"/>
          <w:sz w:val="24"/>
        </w:rPr>
        <w:t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Міністерства аграрної політики України від 28.05.2001 р. №132.</w:t>
      </w:r>
    </w:p>
    <w:p w:rsidR="00281242" w:rsidRPr="000B546F" w:rsidRDefault="00281242" w:rsidP="00281242">
      <w:pPr>
        <w:pStyle w:val="21"/>
        <w:numPr>
          <w:ilvl w:val="0"/>
          <w:numId w:val="0"/>
        </w:numPr>
        <w:jc w:val="left"/>
        <w:rPr>
          <w:b/>
          <w:bCs/>
          <w:sz w:val="24"/>
          <w:szCs w:val="24"/>
          <w:lang w:val="uk-UA"/>
        </w:rPr>
      </w:pPr>
    </w:p>
    <w:p w:rsidR="00281242" w:rsidRPr="000B546F" w:rsidRDefault="00281242" w:rsidP="00281242">
      <w:pPr>
        <w:tabs>
          <w:tab w:val="num" w:pos="476"/>
          <w:tab w:val="num" w:pos="540"/>
          <w:tab w:val="num" w:pos="629"/>
          <w:tab w:val="num" w:pos="993"/>
        </w:tabs>
        <w:suppressAutoHyphens w:val="0"/>
        <w:jc w:val="both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>2.Питання для самоконтролю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Яка державна політика в аграрному секторі економіки України.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Хто із  сільгоспвиробників має право стати платником єдиного податку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Хто не може бути платником єдиного податку четвертої групи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Як класифікуються види діяльності в сільському господарстві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iCs/>
          <w:sz w:val="24"/>
          <w:szCs w:val="24"/>
        </w:rPr>
        <w:t xml:space="preserve">Що є основним критерієм віднесення виду діяльності в 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сільському господарстві </w:t>
      </w:r>
      <w:r w:rsidRPr="000B546F">
        <w:rPr>
          <w:rFonts w:ascii="Times New Roman" w:hAnsi="Times New Roman" w:cs="Times New Roman"/>
          <w:iCs/>
          <w:sz w:val="24"/>
          <w:szCs w:val="24"/>
        </w:rPr>
        <w:t>до основного і другорядного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iCs/>
          <w:sz w:val="24"/>
          <w:szCs w:val="24"/>
        </w:rPr>
        <w:t xml:space="preserve">Які види діяльності відносяться до допоміжних в 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 сільському господарстві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iCs/>
          <w:sz w:val="24"/>
          <w:szCs w:val="24"/>
        </w:rPr>
        <w:t xml:space="preserve">Які доходи сільськогосподарського товаровиробника від реалізації сільгосппродукції 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>включається при розрахунку частки сільгоспвиробника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Що є об’єктом та базою оподаткування ЄП четвертої групи для сільськогосподарських товаровиробників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4"/>
        </w:rPr>
      </w:pPr>
      <w:r w:rsidRPr="000B546F">
        <w:rPr>
          <w:rFonts w:ascii="Times New Roman" w:hAnsi="Times New Roman" w:cs="Times New Roman"/>
          <w:sz w:val="24"/>
        </w:rPr>
        <w:t>Ким визначається нормативна грошова оцінка, у т. ч. земельних ділянок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4"/>
        </w:rPr>
      </w:pPr>
      <w:r w:rsidRPr="000B546F">
        <w:rPr>
          <w:rFonts w:ascii="Times New Roman" w:hAnsi="Times New Roman" w:cs="Times New Roman"/>
          <w:sz w:val="24"/>
        </w:rPr>
        <w:lastRenderedPageBreak/>
        <w:t>Які є розмір ставок єдиного податку для платників четвертої групи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32"/>
          <w:szCs w:val="24"/>
        </w:rPr>
      </w:pPr>
      <w:r w:rsidRPr="000B546F">
        <w:rPr>
          <w:rFonts w:ascii="Times New Roman" w:hAnsi="Times New Roman" w:cs="Times New Roman"/>
          <w:sz w:val="24"/>
        </w:rPr>
        <w:t>Які документи подають сільськогосподарські товаровиробники для переходу на спрощену систему оподаткування або щорічного підтвердження статусу платника єдиного податку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32"/>
          <w:szCs w:val="24"/>
        </w:rPr>
      </w:pPr>
      <w:r w:rsidRPr="000B546F">
        <w:rPr>
          <w:rFonts w:ascii="Times New Roman" w:hAnsi="Times New Roman" w:cs="Times New Roman"/>
          <w:sz w:val="24"/>
        </w:rPr>
        <w:t>Хто розраховує суму єдиного податку для платників четвертої групи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 xml:space="preserve">Як здійснюється </w:t>
      </w:r>
      <w:r w:rsidRPr="000B5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державна підтримка сільського господарства в Україні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 таке бюджетне відшкодування ПДВ і хто на нього мав (має) право згідно ПКУ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Який рахунок згідно плану рахунків, відкривається платникам ЄП для відшкодування ПДВ? 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Які податки не сплачуються платниками ЄП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Який порядок придбання статусу платника ЄП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Якими особливостями характеризується сільськогосподарське виробництво і як вони впливають на організацію обліку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Який П(С)БО регулює облік біологічних активів та які основні поняття в ньому наведені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Назвіть біологічні активи рослинництва та тваринництва.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Які </w:t>
      </w:r>
      <w:r w:rsidRPr="000B546F">
        <w:rPr>
          <w:rFonts w:ascii="Times New Roman" w:hAnsi="Times New Roman" w:cs="Times New Roman"/>
          <w:sz w:val="24"/>
          <w:szCs w:val="24"/>
        </w:rPr>
        <w:t>спеціальні субрахунки галузевого призначення рекомендовано застосовувати сільськогосподарським підприємствам ?</w:t>
      </w:r>
    </w:p>
    <w:p w:rsidR="00281242" w:rsidRDefault="00281242" w:rsidP="00281242">
      <w:pPr>
        <w:ind w:firstLine="567"/>
        <w:jc w:val="both"/>
        <w:rPr>
          <w:b/>
          <w:sz w:val="24"/>
          <w:szCs w:val="24"/>
        </w:rPr>
      </w:pP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>3.Тестові  завдання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1. Сільськогосподарське підприємство, яке хоче вибрати спеціальний режим оподаткування –  ЄП: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не може здійснювати декілька видів економічної діяльності різного характеру;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може здійснювати лише основний, другорядний види економічної діяльності;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може здійснювати декілька видів економічної діяльності різного характеру, але для їх класифікації визначаються: основний, другорядний та допоміжний види економічної діяльності;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2. Види діяльності сільськогосподарських підприємств, що з метою оподаткування ЄП належать до основного виду діяльності: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діяльність, дохід якої від продажу сільськогосподарської продукції власного виробництва за попередній звітний (податковий) рік перевищує 50 % загальної суми валового доходу;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діяльність, дохід якої від продажу сільськогосподарської продукції власного виробництва  за попередній звітний (податковий) рік перевищує 75 % загальної суми валового доходу;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діяльність, дохід якої від продажу сільськогосподарської продукції власного виробництва за попередній звітний (податковий) рік перевищує 80 % загальної суми валового доходу;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діяльність, дохід якої від продажу сільськогосподарської продукції власного виробництва за попередній звітний (податковий) рік перевищує 25 % загальної суми валового доходу.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3. Сільськогосподарські підприємства, основною діяльністю яких є виробництво та/або продаж продукції квітково-декоративного рослинництва, дикорослих рослин, диких тварин і птахів, риби (крім риби, виловленої в річках та закритих водоймах), хутряних товарів, лікеро-горілчаних виробів, пива, вина й виноматеріалів (крім виноматеріалів, що продаються для подальшої переробки):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не можуть застосовувати спеціальний режим оподаткування;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оподатковуються на загальних засадах;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можуть застосовувати спеціальний режим оподаткування;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4. Строк подачі платниками ЄП до податкових органів податкових декларацій з ЄП, розрахунку частки сільськогосподарського товаровиробництва та відомостей (довідку) про наявність земельних ділянок: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щороку до 20 лютого станом на 1 січня поточного року;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щороку до 20 квітня станом на 1 січня поточного року;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lastRenderedPageBreak/>
        <w:t>В) щороку до 20 липня станом на 1 січня поточного року;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щороку до 20 січня станом на 1 січня поточного року.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5. Сільгосппідприємства, що перебувають на спеціальному режимі оподаткування не є платниками таких податків, як: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податку на прибуток, податку на додану вартість, податку на доходи фізичних осіб, податку на майно (крім земельного податку за земельні ділянки, що не використовуються для ведення сільськогосподарського товаровиробництва), рентної плати;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податку на прибуток підприємств; збору за спеціальне використання води; збору за провадження деяких видів підприємницької діяльності (у частині провадження торговельної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діяльності);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податку на прибуток підприємств; земельного податку (крім земельного податку за земельні ділянки, що не використовуються для ведення сільськогосподарського товаровиробництва); збору за спеціальне використання води; збору за провадження деяких видів підприємницької діяльності (у частині провадження торговельної діяльності);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6. Об’єктом оподаткування для платників ЄП 4 групи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площа земельної ділянки, що перебуває у власності сільськогосподарського товаровиробника або надана йому в користування, у тому числі на умовах оренди;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площа сільськогосподарських угідь (ріллі, сіножатей, пасовищ і багаторічних насаджень) та/або земель водного фонду (внутрішніх водойм, озер, ставків, водосховищ), що перебуває у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власності сільськогосподарського товаровиробника або надана йому в користування, у тому числі на умовах оренди;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площа земельної ділянки та/або земель водного фонду що перебуває у власності сільськогосподарського товаровиробника або надана йому в користування, у тому числі на умовах оренди;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правильна відповідь А, В.</w:t>
      </w:r>
    </w:p>
    <w:p w:rsidR="00281242" w:rsidRPr="00DA5A9E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sz w:val="24"/>
          <w:szCs w:val="24"/>
          <w:lang w:eastAsia="en-US"/>
        </w:rPr>
      </w:pPr>
      <w:r w:rsidRPr="00DA5A9E">
        <w:rPr>
          <w:rFonts w:eastAsiaTheme="minorHAnsi"/>
          <w:b/>
          <w:i/>
          <w:iCs/>
          <w:sz w:val="24"/>
          <w:szCs w:val="24"/>
          <w:lang w:eastAsia="en-US"/>
        </w:rPr>
        <w:t>7. Ставки єдиного податку для земель водного фонду</w:t>
      </w:r>
      <w:r w:rsidRPr="00DA5A9E">
        <w:rPr>
          <w:rFonts w:eastAsia="TimesNewRoman"/>
          <w:b/>
          <w:sz w:val="24"/>
          <w:szCs w:val="24"/>
          <w:lang w:eastAsia="en-US"/>
        </w:rPr>
        <w:t>:</w:t>
      </w:r>
    </w:p>
    <w:p w:rsidR="00281242" w:rsidRPr="00DA5A9E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DA5A9E">
        <w:rPr>
          <w:rFonts w:eastAsia="TimesNewRoman"/>
          <w:sz w:val="24"/>
          <w:szCs w:val="24"/>
          <w:lang w:eastAsia="en-US"/>
        </w:rPr>
        <w:t>А) 0,95;</w:t>
      </w:r>
    </w:p>
    <w:p w:rsidR="00281242" w:rsidRPr="00DA5A9E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DA5A9E">
        <w:rPr>
          <w:rFonts w:eastAsia="TimesNewRoman"/>
          <w:sz w:val="24"/>
          <w:szCs w:val="24"/>
          <w:lang w:eastAsia="en-US"/>
        </w:rPr>
        <w:t>Б) 0,19;</w:t>
      </w:r>
    </w:p>
    <w:p w:rsidR="00281242" w:rsidRPr="00DA5A9E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DA5A9E">
        <w:rPr>
          <w:rFonts w:eastAsia="TimesNewRoman"/>
          <w:sz w:val="24"/>
          <w:szCs w:val="24"/>
          <w:lang w:eastAsia="en-US"/>
        </w:rPr>
        <w:t>В) 2,43;</w:t>
      </w:r>
    </w:p>
    <w:p w:rsidR="00281242" w:rsidRPr="00DA5A9E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DA5A9E">
        <w:rPr>
          <w:rFonts w:eastAsia="TimesNewRoman"/>
          <w:sz w:val="24"/>
          <w:szCs w:val="24"/>
          <w:lang w:eastAsia="en-US"/>
        </w:rPr>
        <w:t>Г) 0,57.</w:t>
      </w:r>
    </w:p>
    <w:p w:rsidR="00281242" w:rsidRPr="00DA5A9E" w:rsidRDefault="00281242" w:rsidP="00281242">
      <w:pPr>
        <w:shd w:val="clear" w:color="auto" w:fill="FFFFFF"/>
        <w:jc w:val="both"/>
        <w:rPr>
          <w:b/>
          <w:i/>
          <w:sz w:val="24"/>
          <w:szCs w:val="24"/>
          <w:shd w:val="clear" w:color="auto" w:fill="FFFFFF"/>
        </w:rPr>
      </w:pPr>
      <w:r w:rsidRPr="00DA5A9E">
        <w:rPr>
          <w:b/>
          <w:i/>
          <w:sz w:val="24"/>
          <w:szCs w:val="24"/>
        </w:rPr>
        <w:t xml:space="preserve">8. </w:t>
      </w:r>
      <w:r w:rsidRPr="00DA5A9E">
        <w:rPr>
          <w:b/>
          <w:i/>
          <w:sz w:val="24"/>
          <w:szCs w:val="24"/>
          <w:shd w:val="clear" w:color="auto" w:fill="FFFFFF"/>
        </w:rPr>
        <w:t xml:space="preserve">Якщо </w:t>
      </w:r>
      <w:proofErr w:type="spellStart"/>
      <w:r w:rsidRPr="00DA5A9E">
        <w:rPr>
          <w:b/>
          <w:i/>
          <w:sz w:val="24"/>
          <w:szCs w:val="24"/>
          <w:shd w:val="clear" w:color="auto" w:fill="FFFFFF"/>
        </w:rPr>
        <w:t>сільгоптоваровиробники</w:t>
      </w:r>
      <w:proofErr w:type="spellEnd"/>
      <w:r w:rsidRPr="00DA5A9E">
        <w:rPr>
          <w:b/>
          <w:i/>
          <w:sz w:val="24"/>
          <w:szCs w:val="24"/>
          <w:shd w:val="clear" w:color="auto" w:fill="FFFFFF"/>
        </w:rPr>
        <w:t xml:space="preserve"> – ФОП, які обрали загальну систему оподаткування, то вини є платниками ПДФО за ставкою:</w:t>
      </w:r>
    </w:p>
    <w:p w:rsidR="00281242" w:rsidRPr="00DA5A9E" w:rsidRDefault="00281242" w:rsidP="00281242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DA5A9E">
        <w:rPr>
          <w:rFonts w:eastAsia="TimesNewRoman"/>
          <w:sz w:val="24"/>
          <w:szCs w:val="24"/>
          <w:lang w:eastAsia="en-US"/>
        </w:rPr>
        <w:t xml:space="preserve">А) </w:t>
      </w:r>
      <w:r w:rsidRPr="00DA5A9E">
        <w:rPr>
          <w:sz w:val="24"/>
          <w:szCs w:val="24"/>
          <w:shd w:val="clear" w:color="auto" w:fill="FFFFFF"/>
        </w:rPr>
        <w:t>18%</w:t>
      </w:r>
      <w:r w:rsidRPr="00DA5A9E">
        <w:rPr>
          <w:rFonts w:eastAsia="TimesNewRoman"/>
          <w:sz w:val="24"/>
          <w:szCs w:val="24"/>
          <w:lang w:eastAsia="en-US"/>
        </w:rPr>
        <w:t>;</w:t>
      </w:r>
    </w:p>
    <w:p w:rsidR="00281242" w:rsidRPr="00DA5A9E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DA5A9E">
        <w:rPr>
          <w:rFonts w:eastAsia="TimesNewRoman"/>
          <w:sz w:val="24"/>
          <w:szCs w:val="24"/>
          <w:lang w:eastAsia="en-US"/>
        </w:rPr>
        <w:t>Б) 20;</w:t>
      </w:r>
    </w:p>
    <w:p w:rsidR="00281242" w:rsidRPr="00DA5A9E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DA5A9E">
        <w:rPr>
          <w:rFonts w:eastAsia="TimesNewRoman"/>
          <w:sz w:val="24"/>
          <w:szCs w:val="24"/>
          <w:lang w:eastAsia="en-US"/>
        </w:rPr>
        <w:t>В) 15%;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DA5A9E">
        <w:rPr>
          <w:rFonts w:eastAsia="TimesNewRoman"/>
          <w:sz w:val="24"/>
          <w:szCs w:val="24"/>
          <w:lang w:eastAsia="en-US"/>
        </w:rPr>
        <w:t>Г) не є платниками жодних податків.</w:t>
      </w:r>
    </w:p>
    <w:p w:rsidR="00281242" w:rsidRPr="000B546F" w:rsidRDefault="00281242" w:rsidP="0028124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 w:rsidRPr="000B546F">
        <w:rPr>
          <w:b/>
          <w:i/>
        </w:rPr>
        <w:t>9.</w:t>
      </w:r>
      <w:r w:rsidRPr="000B546F">
        <w:rPr>
          <w:b/>
        </w:rPr>
        <w:t xml:space="preserve"> Об'єктом оподаткування</w:t>
      </w:r>
      <w:r w:rsidRPr="000B546F">
        <w:t xml:space="preserve"> </w:t>
      </w:r>
      <w:proofErr w:type="spellStart"/>
      <w:r w:rsidRPr="000B546F">
        <w:rPr>
          <w:b/>
          <w:i/>
          <w:shd w:val="clear" w:color="auto" w:fill="FFFFFF"/>
        </w:rPr>
        <w:t>сільгоптоваровиробники</w:t>
      </w:r>
      <w:proofErr w:type="spellEnd"/>
      <w:r w:rsidRPr="000B546F">
        <w:rPr>
          <w:b/>
          <w:i/>
          <w:shd w:val="clear" w:color="auto" w:fill="FFFFFF"/>
        </w:rPr>
        <w:t xml:space="preserve"> – ФОП, які обрали загальну систему оподаткування є:</w:t>
      </w:r>
    </w:p>
    <w:p w:rsidR="00281242" w:rsidRPr="000B546F" w:rsidRDefault="00281242" w:rsidP="00281242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дохід від реалізації сільгосппродукції;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різниця між доходами та витратами;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різниця між доходами та скоригованими витратами;</w:t>
      </w:r>
    </w:p>
    <w:p w:rsidR="00281242" w:rsidRPr="000B546F" w:rsidRDefault="00281242" w:rsidP="0028124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 w:rsidRPr="000B546F">
        <w:rPr>
          <w:rFonts w:eastAsia="TimesNewRoman"/>
          <w:lang w:eastAsia="en-US"/>
        </w:rPr>
        <w:t xml:space="preserve">Г) </w:t>
      </w:r>
      <w:r w:rsidRPr="000B546F">
        <w:t>чистий оподатковуваний дохід, тобто різниця між загальним оподатковуваним доходом (виручка у грошовій та негрошовій формі) і документально підтвердженими витратами, пов'язаними з господарською діяльністю такої фізичної особи - підприємця.</w:t>
      </w:r>
    </w:p>
    <w:p w:rsidR="00281242" w:rsidRPr="000B546F" w:rsidRDefault="00281242" w:rsidP="00281242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0B546F">
        <w:rPr>
          <w:b/>
          <w:i/>
          <w:sz w:val="24"/>
          <w:szCs w:val="24"/>
        </w:rPr>
        <w:t>10. Відповідно до</w:t>
      </w:r>
      <w:r w:rsidRPr="000B546F">
        <w:rPr>
          <w:rFonts w:eastAsiaTheme="minorHAnsi"/>
          <w:b/>
          <w:i/>
          <w:sz w:val="24"/>
          <w:szCs w:val="24"/>
          <w:lang w:eastAsia="en-US"/>
        </w:rPr>
        <w:t xml:space="preserve"> Закону України «Про сільськогосподарську кооперацію»</w:t>
      </w:r>
      <w:r w:rsidRPr="000B546F">
        <w:rPr>
          <w:b/>
          <w:bCs/>
          <w:i/>
          <w:sz w:val="24"/>
          <w:szCs w:val="24"/>
        </w:rPr>
        <w:t xml:space="preserve"> </w:t>
      </w:r>
      <w:r w:rsidRPr="000B546F">
        <w:rPr>
          <w:rFonts w:eastAsiaTheme="minorHAnsi"/>
          <w:b/>
          <w:i/>
          <w:sz w:val="24"/>
          <w:szCs w:val="24"/>
          <w:lang w:eastAsia="en-US"/>
        </w:rPr>
        <w:t>у сільськогосподарських кооперативах обов’язково створюють:</w:t>
      </w:r>
    </w:p>
    <w:p w:rsidR="00281242" w:rsidRPr="000B546F" w:rsidRDefault="00281242" w:rsidP="00281242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А) </w:t>
      </w:r>
      <w:r w:rsidRPr="000B546F">
        <w:rPr>
          <w:sz w:val="24"/>
          <w:szCs w:val="24"/>
          <w:shd w:val="clear" w:color="auto" w:fill="FFFFFF"/>
        </w:rPr>
        <w:t>резервний та додатковий капітал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Б) </w:t>
      </w:r>
      <w:r w:rsidRPr="000B546F">
        <w:rPr>
          <w:rFonts w:eastAsiaTheme="minorHAnsi"/>
          <w:sz w:val="24"/>
          <w:szCs w:val="24"/>
          <w:lang w:eastAsia="en-US"/>
        </w:rPr>
        <w:t>неподільний та пайовий капітал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додатковий та статутний;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жодний капітал не створюють.</w:t>
      </w:r>
    </w:p>
    <w:p w:rsidR="00281242" w:rsidRPr="000B546F" w:rsidRDefault="00281242" w:rsidP="00281242">
      <w:pPr>
        <w:ind w:firstLine="567"/>
        <w:jc w:val="center"/>
        <w:rPr>
          <w:b/>
          <w:sz w:val="24"/>
          <w:szCs w:val="24"/>
        </w:rPr>
      </w:pPr>
    </w:p>
    <w:p w:rsidR="00281242" w:rsidRPr="000B546F" w:rsidRDefault="00281242" w:rsidP="00281242">
      <w:pPr>
        <w:ind w:firstLine="567"/>
        <w:jc w:val="center"/>
        <w:rPr>
          <w:b/>
          <w:sz w:val="24"/>
          <w:szCs w:val="24"/>
        </w:rPr>
      </w:pPr>
    </w:p>
    <w:p w:rsidR="00281242" w:rsidRPr="000B546F" w:rsidRDefault="00281242" w:rsidP="00281242">
      <w:pPr>
        <w:ind w:firstLine="567"/>
        <w:jc w:val="center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lastRenderedPageBreak/>
        <w:t>Тема 3. Облік та оподаткування діяльності підприємств будівельної галузі</w:t>
      </w:r>
    </w:p>
    <w:p w:rsidR="00281242" w:rsidRDefault="00281242" w:rsidP="00281242">
      <w:pPr>
        <w:ind w:firstLine="567"/>
        <w:jc w:val="center"/>
        <w:rPr>
          <w:b/>
          <w:sz w:val="24"/>
        </w:rPr>
      </w:pPr>
    </w:p>
    <w:p w:rsidR="00281242" w:rsidRDefault="00281242" w:rsidP="00281242">
      <w:pPr>
        <w:ind w:firstLine="567"/>
        <w:jc w:val="center"/>
        <w:rPr>
          <w:b/>
          <w:sz w:val="24"/>
        </w:rPr>
      </w:pPr>
      <w:r w:rsidRPr="000B546F">
        <w:rPr>
          <w:b/>
          <w:sz w:val="24"/>
        </w:rPr>
        <w:t>Самостійна робота №3</w:t>
      </w:r>
    </w:p>
    <w:p w:rsidR="00281242" w:rsidRPr="000B546F" w:rsidRDefault="00281242" w:rsidP="00281242">
      <w:pPr>
        <w:ind w:firstLine="567"/>
        <w:jc w:val="center"/>
        <w:rPr>
          <w:b/>
          <w:sz w:val="24"/>
        </w:rPr>
      </w:pPr>
    </w:p>
    <w:p w:rsidR="00281242" w:rsidRPr="000B546F" w:rsidRDefault="00281242" w:rsidP="00281242">
      <w:pPr>
        <w:pStyle w:val="21"/>
        <w:numPr>
          <w:ilvl w:val="0"/>
          <w:numId w:val="0"/>
        </w:numPr>
        <w:ind w:left="567"/>
        <w:jc w:val="left"/>
        <w:rPr>
          <w:b/>
          <w:bCs/>
          <w:sz w:val="24"/>
          <w:szCs w:val="24"/>
          <w:lang w:val="uk-UA"/>
        </w:rPr>
      </w:pPr>
      <w:r w:rsidRPr="000B546F">
        <w:rPr>
          <w:b/>
          <w:bCs/>
          <w:sz w:val="24"/>
          <w:szCs w:val="24"/>
          <w:lang w:val="uk-UA"/>
        </w:rPr>
        <w:t>1.Опрацювати  наступні документи та запитання:</w:t>
      </w:r>
    </w:p>
    <w:p w:rsidR="00281242" w:rsidRPr="000B546F" w:rsidRDefault="00281242" w:rsidP="0028124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0B546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0B546F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 (розд.2, глава 52;</w:t>
      </w:r>
      <w:r w:rsidRPr="000B54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53).</w:t>
      </w:r>
    </w:p>
    <w:p w:rsidR="00281242" w:rsidRPr="000B546F" w:rsidRDefault="00281242" w:rsidP="0028124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Податковий кодекс України від 02.12.2010 р. № 2755-VI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5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242" w:rsidRPr="000B546F" w:rsidRDefault="00281242" w:rsidP="0028124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Опрацювати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: ст.14.1, ст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>.185,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ст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. 187.9, </w:t>
      </w:r>
      <w:r w:rsidR="0048157A">
        <w:rPr>
          <w:rFonts w:ascii="Times New Roman" w:eastAsia="TimesNewRoman" w:hAnsi="Times New Roman" w:cs="Times New Roman"/>
          <w:sz w:val="24"/>
          <w:szCs w:val="24"/>
        </w:rPr>
        <w:t>ст. 188</w:t>
      </w:r>
      <w:r>
        <w:rPr>
          <w:rFonts w:ascii="Times New Roman" w:eastAsia="TimesNewRoman" w:hAnsi="Times New Roman" w:cs="Times New Roman"/>
          <w:sz w:val="24"/>
          <w:szCs w:val="24"/>
        </w:rPr>
        <w:t>, ст. 198, ст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>. 201.11, ст. 197.</w:t>
      </w:r>
    </w:p>
    <w:p w:rsidR="00281242" w:rsidRPr="000B546F" w:rsidRDefault="00281242" w:rsidP="0028124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Закон України “Про стимулювання інвестиційної діяльності у пріоритетних галузях економіки з метою створення нових робочих місць“ від 06.09.2012 р. №5211.</w:t>
      </w:r>
    </w:p>
    <w:p w:rsidR="00281242" w:rsidRPr="000B546F" w:rsidRDefault="00281242" w:rsidP="0028124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П(С)БО №18 «Будівельні контракти», затверджено Наказом МФУ від 28.04.2001р. №205.</w:t>
      </w:r>
    </w:p>
    <w:p w:rsidR="00281242" w:rsidRPr="000B546F" w:rsidRDefault="00281242" w:rsidP="0028124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 xml:space="preserve">Методичні рекомендації з формування собівартості будівельно-монтажних робіт, затверджені наказом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Мінрегіонбуду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 31.12.2010 р.№ 573</w:t>
      </w:r>
      <w:r w:rsidRPr="000B546F">
        <w:rPr>
          <w:rFonts w:ascii="Times New Roman" w:hAnsi="Times New Roman" w:cs="Times New Roman"/>
          <w:sz w:val="24"/>
          <w:szCs w:val="24"/>
        </w:rPr>
        <w:t>.</w:t>
      </w:r>
    </w:p>
    <w:p w:rsidR="00281242" w:rsidRPr="000B546F" w:rsidRDefault="00281242" w:rsidP="00281242">
      <w:pPr>
        <w:ind w:firstLine="567"/>
        <w:jc w:val="both"/>
        <w:rPr>
          <w:b/>
          <w:sz w:val="24"/>
          <w:szCs w:val="24"/>
        </w:rPr>
      </w:pPr>
    </w:p>
    <w:p w:rsidR="00281242" w:rsidRPr="000B546F" w:rsidRDefault="00281242" w:rsidP="00281242">
      <w:pPr>
        <w:pStyle w:val="a6"/>
        <w:numPr>
          <w:ilvl w:val="0"/>
          <w:numId w:val="3"/>
        </w:numPr>
        <w:tabs>
          <w:tab w:val="num" w:pos="540"/>
          <w:tab w:val="num" w:pos="629"/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Питання для самоконтролю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Що є об’єктом будівництва?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Що собою являє будівельний контракт?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Що таке довгостроковий контракт?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Як визначається дохід за довгостроковим контрактом?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Як визначається ступінь завершеності будівництва?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У яких випадках перераховується дохід за довгостроковим контрактом після завершення будівництва?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Який порядок визначення затрат за довгостроковим контрактом?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У чому полягають особливості оподаткування довгострокових контрактів податком на додану вартість у виконавця 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Як оподатковуються податком на додану вартість операції за довгостроковим контрактом у замовника?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Який порядок оподаткування будівельно-монтажних робіт під час будівництва доступного житла 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У чому полягають особливості оподаткування першої поставки об’єкта житлової нерухомості?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Які податкові пільги впроваджені для інвестиційних проектів з будівництва у сфері теплопостачання, централізованого водопостачання і водовідведення, у сфері транспортної інфраструктури та будівництва курортно-рекреаційних об’єктів й об’єктів туристичної інфраструктури?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0B546F">
        <w:rPr>
          <w:rFonts w:ascii="Times New Roman" w:hAnsi="Times New Roman" w:cs="Times New Roman"/>
          <w:bCs/>
          <w:iCs/>
          <w:sz w:val="24"/>
          <w:szCs w:val="24"/>
        </w:rPr>
        <w:t>Хто такі підрядники?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0B546F">
        <w:rPr>
          <w:rFonts w:ascii="Times New Roman" w:hAnsi="Times New Roman" w:cs="Times New Roman"/>
          <w:bCs/>
          <w:iCs/>
          <w:sz w:val="24"/>
          <w:szCs w:val="24"/>
        </w:rPr>
        <w:t>Який дозвіл необхідно мати організації для здійснення будівництва?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0B546F">
        <w:rPr>
          <w:rFonts w:ascii="Times New Roman" w:hAnsi="Times New Roman" w:cs="Times New Roman"/>
          <w:bCs/>
          <w:iCs/>
          <w:sz w:val="24"/>
          <w:szCs w:val="24"/>
        </w:rPr>
        <w:t xml:space="preserve">Що таке </w:t>
      </w:r>
      <w:r w:rsidRPr="000B546F">
        <w:rPr>
          <w:rFonts w:ascii="Times New Roman" w:hAnsi="Times New Roman" w:cs="Times New Roman"/>
          <w:sz w:val="24"/>
        </w:rPr>
        <w:t>договорів підряду на будівництво?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Назвіть найважливіші елементи договору підряду.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Що таке договірна ціна і як вона визначається?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Назвіть особливості які необхідно враховувати при організації обліку в будівництві.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0B546F">
        <w:rPr>
          <w:rFonts w:ascii="Times New Roman" w:hAnsi="Times New Roman" w:cs="Times New Roman"/>
          <w:bCs/>
          <w:iCs/>
          <w:sz w:val="24"/>
          <w:szCs w:val="24"/>
        </w:rPr>
        <w:t>Які два типи контрактів для розрахунків з замовниками передбачено П(С)БО 18 і в чому їх суть 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bCs/>
          <w:iCs/>
          <w:sz w:val="24"/>
          <w:szCs w:val="24"/>
        </w:rPr>
        <w:t xml:space="preserve">Які витрати включаються до </w:t>
      </w:r>
      <w:r w:rsidRPr="000B546F">
        <w:rPr>
          <w:rFonts w:ascii="Times New Roman" w:hAnsi="Times New Roman" w:cs="Times New Roman"/>
          <w:sz w:val="24"/>
          <w:szCs w:val="24"/>
        </w:rPr>
        <w:t>собівартість БМР підрядної будівельної організації 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На якому рахунку ведеться облік витрат на будівництво, його структура?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Які витрати згідно з П(С)БО 18  включаються до витрат за будівельним контрактом 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bCs/>
          <w:iCs/>
          <w:sz w:val="24"/>
          <w:szCs w:val="24"/>
        </w:rPr>
        <w:t>Які є особливості обліку та розподілу витрат на</w:t>
      </w:r>
      <w:r w:rsidRPr="000B546F">
        <w:rPr>
          <w:rFonts w:ascii="Times New Roman" w:hAnsi="Times New Roman" w:cs="Times New Roman"/>
          <w:sz w:val="24"/>
          <w:szCs w:val="24"/>
        </w:rPr>
        <w:t xml:space="preserve"> утримання та експлуатацію будівельних машин і</w:t>
      </w:r>
      <w:r w:rsidRPr="000B546F">
        <w:rPr>
          <w:rFonts w:ascii="Times New Roman" w:hAnsi="Times New Roman" w:cs="Times New Roman"/>
        </w:rPr>
        <w:t xml:space="preserve"> </w:t>
      </w:r>
      <w:r w:rsidRPr="000B546F">
        <w:rPr>
          <w:rFonts w:ascii="Times New Roman" w:hAnsi="Times New Roman" w:cs="Times New Roman"/>
          <w:sz w:val="24"/>
          <w:szCs w:val="24"/>
        </w:rPr>
        <w:t>механізмів?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Що таке нетитульні (тимчасові) споруди, на яких рахунках вони обліковуються та як списуються 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0B546F">
        <w:rPr>
          <w:rFonts w:ascii="Times New Roman" w:hAnsi="Times New Roman" w:cs="Times New Roman"/>
          <w:bCs/>
          <w:iCs/>
          <w:sz w:val="24"/>
          <w:szCs w:val="24"/>
        </w:rPr>
        <w:t xml:space="preserve">Які методи використовуються для визначення </w:t>
      </w:r>
      <w:r w:rsidRPr="000B546F">
        <w:rPr>
          <w:rFonts w:ascii="Times New Roman" w:hAnsi="Times New Roman" w:cs="Times New Roman"/>
          <w:sz w:val="24"/>
          <w:szCs w:val="24"/>
        </w:rPr>
        <w:t>рівня завершеності робіт за контрактом?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bCs/>
          <w:iCs/>
          <w:sz w:val="24"/>
          <w:szCs w:val="24"/>
        </w:rPr>
        <w:t xml:space="preserve">Як визначити </w:t>
      </w:r>
      <w:r w:rsidRPr="000B546F">
        <w:rPr>
          <w:rFonts w:ascii="Times New Roman" w:hAnsi="Times New Roman" w:cs="Times New Roman"/>
          <w:sz w:val="24"/>
          <w:szCs w:val="24"/>
        </w:rPr>
        <w:t>заборгованість замовників підряднику і навпаки?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lastRenderedPageBreak/>
        <w:t>Що таке проміжні рахунки, яке їх призначення 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 відображають в обліку різницю між сумою визнаного доходу і сумою проміжних</w:t>
      </w:r>
      <w:r w:rsidRPr="000B546F">
        <w:rPr>
          <w:rFonts w:ascii="Times New Roman" w:hAnsi="Times New Roman" w:cs="Times New Roman"/>
        </w:rPr>
        <w:t xml:space="preserve"> </w:t>
      </w:r>
      <w:r w:rsidRPr="000B546F">
        <w:rPr>
          <w:rFonts w:ascii="Times New Roman" w:hAnsi="Times New Roman" w:cs="Times New Roman"/>
          <w:sz w:val="24"/>
          <w:szCs w:val="24"/>
        </w:rPr>
        <w:t>рахунків?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 відображають в обліку суму визнаного доходу 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Чи може бути сальдо на рахунках 238 та 239 після закінчення будівельного контракту?</w:t>
      </w:r>
    </w:p>
    <w:p w:rsidR="00281242" w:rsidRPr="000B546F" w:rsidRDefault="00281242" w:rsidP="00281242">
      <w:pPr>
        <w:ind w:left="360" w:firstLine="567"/>
        <w:jc w:val="both"/>
        <w:rPr>
          <w:b/>
          <w:sz w:val="24"/>
          <w:szCs w:val="24"/>
        </w:rPr>
      </w:pP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>3. Тестові завдання.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1. Довгостроковий договір (контракт) – це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договір на виготовлення товарів, виконання робіт, надання послуг з довготривалим (більше одного року) технологічним циклом виробництва та якщо договорами, які укладені на виробництво таких товарів, виконання робіт, надання послуг, не передбачено поетапного їх здавання;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це контракт, спеціально укладений на спорудження одного активу або комбінації активів, які тісно пов’язані між собою або взаємозалежні за умовами їх проектування, технології та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функціонування чи за їх кінцевим призначенням та використанням;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договір на виготовлення спорудження одного активу або комбінації активів, які тісно пов'язані між собою або взаємозалежні за умовами їх проектування, технології та функціонування і укладені на виробництво таких товарів, виконання робіт, надання послуг, не</w:t>
      </w:r>
      <w:r w:rsidR="00B57793">
        <w:rPr>
          <w:rFonts w:eastAsia="TimesNewRoman"/>
          <w:sz w:val="24"/>
          <w:szCs w:val="24"/>
          <w:lang w:eastAsia="en-US"/>
        </w:rPr>
        <w:t xml:space="preserve"> </w:t>
      </w:r>
      <w:r w:rsidRPr="000B546F">
        <w:rPr>
          <w:rFonts w:eastAsia="TimesNewRoman"/>
          <w:sz w:val="24"/>
          <w:szCs w:val="24"/>
          <w:lang w:eastAsia="en-US"/>
        </w:rPr>
        <w:t>передбачено поетапного їх здавання;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це контракт, спеціально укладений на спорудження одного активу або комбінації активів, з довготривалим (більше одного року) технологічним циклом виробництва та якщо договорами, які укладені на виробництво таких товарів, виконання робіт, надання послуг, не передбачено поетапного їх здавання.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2. Дохід від операції за довгостроковим контрактом визначається: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розрахунковим методом з урахування ступеня завершення робіт;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касовим методом, із врахуванням сум грошових коштів, що оприбутковані в касу виконавця чи на його поточний рахунок;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методом нарахування, за документально підтвердженими фактами передачі права власності;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гібридним методом (по першій події).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3. Датою виникнення податкових зобов’язань з податку на додану вартість виконавця довгострокових договорів (контрактів)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дата фактичної передачі ним результатів робіт за такими договорами (контрактами), що підтверджується документально - актами виконаних робіт;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дата оплати результатів робіт за такими договорами (контрактами), що підтверджується документально – виписками банку;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дата «першої події», що сталася;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4. Датою виникнення права замовника на віднесення сум до податкового кредиту з договорів (контрактів), визначених довгостроковими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дата перерахування коштів на поточні рахунки виконавця;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дата «першої події»;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дата фактичного отримання замовником результатів робіт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(оформлених актами виконаних робіт) за такими договорами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(контрактами);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Г) відсутня </w:t>
      </w:r>
      <w:r w:rsidRPr="000B546F">
        <w:rPr>
          <w:rFonts w:eastAsiaTheme="minorHAnsi"/>
          <w:sz w:val="24"/>
          <w:szCs w:val="24"/>
          <w:lang w:eastAsia="en-US"/>
        </w:rPr>
        <w:t>правильна відповідь</w:t>
      </w:r>
      <w:r w:rsidRPr="000B546F">
        <w:rPr>
          <w:rFonts w:eastAsia="TimesNewRoman"/>
          <w:sz w:val="24"/>
          <w:szCs w:val="24"/>
          <w:lang w:eastAsia="en-US"/>
        </w:rPr>
        <w:t>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5. Платниками податку, які мають пільгу, при виконанні будівельно-монтажних робіт з доступного житла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лише забудовники, що безпосередньо здійснюють будівельно-монтажні роботи;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забудовники та визначені виконавцями регіональної цільової програми будівництва (придбання) доступного житла у відповідному регіоні (вказані у паспорті такої програми) і безпосередньо здійснюють будівельно-монтажні роботи;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lastRenderedPageBreak/>
        <w:t>В) лише визначені виконавцями регіональної цільової програми будівництва (придбання) доступного житла у відповідному регіоні (вказані у паспорті такої програми);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6. Податком на додану вартість операції з поставки об’єктів житлової нерухомості: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усі операції поставки об’єктів житлової нерухомості оподатковуються;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усі операції поставки об’єктів житлової нерухомості звільняються від оподаткування;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оподатковуються виключно операції з першої поставки об’єктів житлової нерухомості;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7. До пріоритетних галузей української економіки належать: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агропромисловий комплекс (виробництво, зберігання харчових продуктів); Житлово-комунальний комплекс (створення об’єктів поводження з відходами та будівництво, реконструкція і технічне переоснащення у сфері теплопостачання, централізованого водопостачання та водовідведення); Машинобудівний комплекс (виробництво комп’ютерів, електронної та оптичної продукції, машин і устаткування, електричного устаткування, автотранспортних та інших транспортних засобів);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транспортна інфраструктура (будівництво, реконструкція і технічне переоснащення у сфері транспортної інфраструктури);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курортно-рекреаційна сфера і туризм (будівництво курортно-рекреаційних об’єктів та об’єктів туристичної інфраструктури);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 xml:space="preserve">8. До критеріїв інвестиційного проекту у пріоритетній галузі економіки, що встановлені Податковим кодексом України для </w:t>
      </w:r>
      <w:r w:rsidRPr="000B546F">
        <w:rPr>
          <w:rFonts w:eastAsia="TimesNewRoman"/>
          <w:b/>
          <w:i/>
          <w:sz w:val="24"/>
          <w:szCs w:val="24"/>
          <w:lang w:eastAsia="en-US"/>
        </w:rPr>
        <w:t>суб’єктів великого підприємництва</w:t>
      </w: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 xml:space="preserve"> належать: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загальна кошторисна вартість перевищує суму, еквівалентну 3 мільйонам євро;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кількість створених нових робочих місць для працівників, які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безпосередньо задіяні у виробничих процесах, перевищує 150; 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середня заробітна плата працівників не менше ніж у 2,5 рази перевищує розмір мінімальної заробітної плати, встановленої законом на 1 січня звітного (податкового) року;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 xml:space="preserve">9. </w:t>
      </w:r>
      <w:r w:rsidRPr="000B546F">
        <w:rPr>
          <w:rFonts w:eastAsiaTheme="minorHAnsi"/>
          <w:b/>
          <w:i/>
          <w:sz w:val="24"/>
          <w:lang w:eastAsia="en-US"/>
        </w:rPr>
        <w:t>Згідно з П(С)БО 18 «Будівельні контракти» облік розрахунків із замовниками може бути організовано за контрактами таких типів: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</w:t>
      </w:r>
      <w:r w:rsidRPr="000B546F">
        <w:rPr>
          <w:rFonts w:eastAsiaTheme="minorHAnsi"/>
          <w:sz w:val="24"/>
          <w:szCs w:val="24"/>
          <w:lang w:eastAsia="en-US"/>
        </w:rPr>
        <w:t xml:space="preserve"> контракт з фіксованою ціною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</w:t>
      </w:r>
      <w:r w:rsidRPr="000B546F">
        <w:rPr>
          <w:rFonts w:eastAsiaTheme="minorHAnsi"/>
          <w:lang w:eastAsia="en-US"/>
        </w:rPr>
        <w:t xml:space="preserve"> </w:t>
      </w:r>
      <w:r w:rsidRPr="000B546F">
        <w:rPr>
          <w:rFonts w:eastAsiaTheme="minorHAnsi"/>
          <w:sz w:val="24"/>
          <w:lang w:eastAsia="en-US"/>
        </w:rPr>
        <w:t>контракт за ціною «витрати плюс»;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В) </w:t>
      </w:r>
      <w:r w:rsidRPr="000B546F">
        <w:rPr>
          <w:rFonts w:eastAsiaTheme="minorHAnsi"/>
          <w:sz w:val="24"/>
          <w:szCs w:val="24"/>
          <w:lang w:eastAsia="en-US"/>
        </w:rPr>
        <w:t>контракт з плаваючою ціною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>Г) правильні відповіді А і Б.</w:t>
      </w:r>
    </w:p>
    <w:p w:rsidR="00281242" w:rsidRPr="000B546F" w:rsidRDefault="00281242" w:rsidP="00281242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0B546F">
        <w:rPr>
          <w:b/>
          <w:i/>
          <w:sz w:val="24"/>
          <w:szCs w:val="24"/>
        </w:rPr>
        <w:t>10.</w:t>
      </w:r>
      <w:r w:rsidRPr="000B546F">
        <w:rPr>
          <w:rFonts w:eastAsiaTheme="minorHAnsi"/>
          <w:b/>
          <w:i/>
          <w:sz w:val="24"/>
          <w:szCs w:val="24"/>
          <w:lang w:eastAsia="en-US"/>
        </w:rPr>
        <w:t xml:space="preserve"> Порядок обліку витрат і формування собівартості будівельно-монтажних робіт регламентовано: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</w:t>
      </w:r>
      <w:r w:rsidRPr="000B546F">
        <w:rPr>
          <w:rFonts w:eastAsiaTheme="minorHAnsi"/>
          <w:sz w:val="24"/>
          <w:szCs w:val="24"/>
          <w:lang w:eastAsia="en-US"/>
        </w:rPr>
        <w:t xml:space="preserve"> П(С)БО 9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</w:t>
      </w:r>
      <w:r w:rsidRPr="000B546F">
        <w:rPr>
          <w:rFonts w:eastAsiaTheme="minorHAnsi"/>
          <w:lang w:eastAsia="en-US"/>
        </w:rPr>
        <w:t xml:space="preserve"> </w:t>
      </w:r>
      <w:r w:rsidRPr="00B7310D">
        <w:rPr>
          <w:rFonts w:eastAsiaTheme="minorHAnsi"/>
          <w:sz w:val="22"/>
          <w:lang w:eastAsia="en-US"/>
        </w:rPr>
        <w:t>Н</w:t>
      </w:r>
      <w:r>
        <w:rPr>
          <w:rFonts w:eastAsiaTheme="minorHAnsi"/>
          <w:sz w:val="24"/>
          <w:szCs w:val="24"/>
          <w:lang w:eastAsia="en-US"/>
        </w:rPr>
        <w:t>П(С)БО 1</w:t>
      </w:r>
      <w:r w:rsidRPr="000B546F">
        <w:rPr>
          <w:rFonts w:eastAsiaTheme="minorHAnsi"/>
          <w:sz w:val="24"/>
          <w:lang w:eastAsia="en-US"/>
        </w:rPr>
        <w:t>;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В) </w:t>
      </w:r>
      <w:r w:rsidRPr="000B546F">
        <w:rPr>
          <w:rFonts w:eastAsiaTheme="minorHAnsi"/>
          <w:sz w:val="24"/>
          <w:szCs w:val="24"/>
          <w:lang w:eastAsia="en-US"/>
        </w:rPr>
        <w:t>П(С)БО 18;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ind w:firstLine="567"/>
        <w:jc w:val="both"/>
        <w:rPr>
          <w:b/>
          <w:sz w:val="24"/>
          <w:szCs w:val="24"/>
        </w:rPr>
      </w:pPr>
    </w:p>
    <w:p w:rsidR="00281242" w:rsidRPr="000B546F" w:rsidRDefault="00281242" w:rsidP="00281242">
      <w:pPr>
        <w:ind w:firstLine="567"/>
        <w:jc w:val="both"/>
        <w:rPr>
          <w:b/>
          <w:sz w:val="24"/>
          <w:szCs w:val="24"/>
        </w:rPr>
      </w:pPr>
    </w:p>
    <w:p w:rsidR="00281242" w:rsidRPr="000B546F" w:rsidRDefault="00281242" w:rsidP="00281242">
      <w:pPr>
        <w:ind w:firstLine="567"/>
        <w:jc w:val="center"/>
        <w:rPr>
          <w:b/>
          <w:iCs/>
          <w:sz w:val="24"/>
          <w:szCs w:val="24"/>
        </w:rPr>
      </w:pPr>
      <w:r w:rsidRPr="000B546F">
        <w:rPr>
          <w:b/>
          <w:sz w:val="24"/>
          <w:szCs w:val="24"/>
        </w:rPr>
        <w:t>Тема</w:t>
      </w:r>
      <w:r w:rsidRPr="000B546F">
        <w:rPr>
          <w:b/>
          <w:iCs/>
          <w:sz w:val="24"/>
          <w:szCs w:val="24"/>
        </w:rPr>
        <w:t xml:space="preserve"> 4. Особливості бухгалтерського обліку та оподаткування торгі</w:t>
      </w:r>
      <w:r>
        <w:rPr>
          <w:b/>
          <w:iCs/>
          <w:sz w:val="24"/>
          <w:szCs w:val="24"/>
        </w:rPr>
        <w:t>вельної діяльності</w:t>
      </w:r>
    </w:p>
    <w:p w:rsidR="00281242" w:rsidRPr="000B546F" w:rsidRDefault="00281242" w:rsidP="00281242">
      <w:pPr>
        <w:ind w:firstLine="567"/>
        <w:jc w:val="center"/>
        <w:rPr>
          <w:b/>
          <w:iCs/>
          <w:sz w:val="24"/>
          <w:szCs w:val="24"/>
        </w:rPr>
      </w:pPr>
    </w:p>
    <w:p w:rsidR="00281242" w:rsidRPr="000B546F" w:rsidRDefault="00281242" w:rsidP="00281242">
      <w:pPr>
        <w:ind w:firstLine="567"/>
        <w:jc w:val="center"/>
        <w:rPr>
          <w:b/>
          <w:sz w:val="24"/>
        </w:rPr>
      </w:pPr>
      <w:r w:rsidRPr="000B546F">
        <w:rPr>
          <w:b/>
          <w:sz w:val="24"/>
        </w:rPr>
        <w:t>Самостійна робота №4</w:t>
      </w:r>
    </w:p>
    <w:p w:rsidR="00281242" w:rsidRPr="000B546F" w:rsidRDefault="00281242" w:rsidP="00281242">
      <w:pPr>
        <w:pStyle w:val="21"/>
        <w:numPr>
          <w:ilvl w:val="0"/>
          <w:numId w:val="0"/>
        </w:numPr>
        <w:jc w:val="left"/>
        <w:rPr>
          <w:b/>
          <w:bCs/>
          <w:sz w:val="24"/>
          <w:szCs w:val="24"/>
          <w:lang w:val="uk-UA"/>
        </w:rPr>
      </w:pPr>
      <w:r w:rsidRPr="000B546F">
        <w:rPr>
          <w:b/>
          <w:bCs/>
          <w:sz w:val="24"/>
          <w:szCs w:val="24"/>
          <w:lang w:val="uk-UA"/>
        </w:rPr>
        <w:t>1.</w:t>
      </w:r>
      <w:r>
        <w:rPr>
          <w:b/>
          <w:bCs/>
          <w:sz w:val="24"/>
          <w:szCs w:val="24"/>
          <w:lang w:val="uk-UA"/>
        </w:rPr>
        <w:t xml:space="preserve"> </w:t>
      </w:r>
      <w:r w:rsidRPr="000B546F">
        <w:rPr>
          <w:b/>
          <w:bCs/>
          <w:sz w:val="24"/>
          <w:szCs w:val="24"/>
          <w:lang w:val="uk-UA"/>
        </w:rPr>
        <w:t>Опрацювати  наступні документи та запитання:</w:t>
      </w:r>
    </w:p>
    <w:p w:rsidR="00281242" w:rsidRPr="000B546F" w:rsidRDefault="00281242" w:rsidP="00281242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Митний кодекс України від </w:t>
      </w:r>
      <w:r w:rsidRPr="000B546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13.03.2012</w:t>
      </w:r>
      <w:r w:rsidRPr="000B54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р. </w:t>
      </w:r>
      <w:r w:rsidRPr="000B546F">
        <w:rPr>
          <w:rFonts w:ascii="Times New Roman" w:hAnsi="Times New Roman" w:cs="Times New Roman"/>
          <w:sz w:val="24"/>
          <w:szCs w:val="24"/>
          <w:shd w:val="clear" w:color="auto" w:fill="FFFFFF"/>
        </w:rPr>
        <w:t>№ 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4495-VI (розд.3;</w:t>
      </w:r>
      <w:r w:rsidRPr="000B54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5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B54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гл.12,13,15, 42,43).</w:t>
      </w:r>
    </w:p>
    <w:p w:rsidR="00281242" w:rsidRPr="000B546F" w:rsidRDefault="00281242" w:rsidP="00281242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46F">
        <w:rPr>
          <w:rFonts w:ascii="Times New Roman" w:hAnsi="Times New Roman" w:cs="Times New Roman"/>
          <w:color w:val="000000" w:themeColor="text1"/>
          <w:sz w:val="24"/>
          <w:szCs w:val="24"/>
        </w:rPr>
        <w:t>Податковий кодекс України від 02.12.2010 р. № 2755-VI (розділи І, ІІІ, ІУ).</w:t>
      </w:r>
    </w:p>
    <w:p w:rsidR="00281242" w:rsidRPr="000B546F" w:rsidRDefault="00281242" w:rsidP="00281242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46F">
        <w:rPr>
          <w:rFonts w:ascii="Times New Roman" w:hAnsi="Times New Roman" w:cs="Times New Roman"/>
          <w:color w:val="000000" w:themeColor="text1"/>
          <w:sz w:val="24"/>
          <w:szCs w:val="24"/>
        </w:rPr>
        <w:t>Закон України «Про захист прав споживачів» від 15.12. 1993 р. № 3682.</w:t>
      </w:r>
    </w:p>
    <w:p w:rsidR="00281242" w:rsidRPr="000B546F" w:rsidRDefault="00281242" w:rsidP="00281242">
      <w:pPr>
        <w:pStyle w:val="a8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ind w:left="357" w:hanging="357"/>
        <w:textAlignment w:val="baseline"/>
        <w:rPr>
          <w:rFonts w:eastAsiaTheme="minorHAnsi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</w:rPr>
        <w:t>П(С)БО №16 «Витрати», затверджено Наказом МФУ від 31.12.1999 р.</w:t>
      </w:r>
      <w:r>
        <w:rPr>
          <w:rFonts w:eastAsia="TimesNewRoman"/>
          <w:sz w:val="24"/>
          <w:szCs w:val="24"/>
        </w:rPr>
        <w:t xml:space="preserve"> </w:t>
      </w:r>
      <w:r w:rsidRPr="000B546F">
        <w:rPr>
          <w:rFonts w:eastAsia="TimesNewRoman"/>
          <w:sz w:val="24"/>
          <w:szCs w:val="24"/>
        </w:rPr>
        <w:t>№</w:t>
      </w:r>
      <w:r>
        <w:rPr>
          <w:rFonts w:eastAsia="TimesNewRoman"/>
          <w:sz w:val="24"/>
          <w:szCs w:val="24"/>
        </w:rPr>
        <w:t xml:space="preserve"> </w:t>
      </w:r>
      <w:r w:rsidRPr="000B546F">
        <w:rPr>
          <w:rFonts w:eastAsia="TimesNewRoman"/>
          <w:sz w:val="24"/>
          <w:szCs w:val="24"/>
        </w:rPr>
        <w:t>318.</w:t>
      </w:r>
    </w:p>
    <w:p w:rsidR="00281242" w:rsidRPr="000B546F" w:rsidRDefault="00281242" w:rsidP="00281242">
      <w:pPr>
        <w:pStyle w:val="a8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ind w:left="357" w:hanging="357"/>
        <w:textAlignment w:val="baseline"/>
        <w:rPr>
          <w:rFonts w:eastAsiaTheme="minorHAnsi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</w:rPr>
        <w:t>П(С)БО № 9 «Запаси», затверджено Наказом МФУ від 20.10. 1999 р.№</w:t>
      </w:r>
      <w:r>
        <w:rPr>
          <w:rFonts w:eastAsia="TimesNewRoman"/>
          <w:sz w:val="24"/>
          <w:szCs w:val="24"/>
        </w:rPr>
        <w:t xml:space="preserve"> </w:t>
      </w:r>
      <w:r w:rsidRPr="000B546F">
        <w:rPr>
          <w:rFonts w:eastAsia="TimesNewRoman"/>
          <w:sz w:val="24"/>
          <w:szCs w:val="24"/>
        </w:rPr>
        <w:t>246.</w:t>
      </w:r>
    </w:p>
    <w:p w:rsidR="00281242" w:rsidRPr="000B546F" w:rsidRDefault="00281242" w:rsidP="00281242">
      <w:pPr>
        <w:pStyle w:val="a8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ind w:left="357" w:hanging="357"/>
        <w:textAlignment w:val="baseline"/>
        <w:rPr>
          <w:rFonts w:eastAsiaTheme="minorHAnsi"/>
          <w:sz w:val="24"/>
          <w:szCs w:val="24"/>
          <w:lang w:eastAsia="en-US"/>
        </w:rPr>
      </w:pPr>
      <w:r w:rsidRPr="000B546F">
        <w:rPr>
          <w:sz w:val="24"/>
          <w:szCs w:val="24"/>
        </w:rPr>
        <w:lastRenderedPageBreak/>
        <w:t>Лист ДФС «</w:t>
      </w:r>
      <w:r w:rsidRPr="000B546F">
        <w:rPr>
          <w:bCs/>
          <w:sz w:val="24"/>
          <w:szCs w:val="24"/>
        </w:rPr>
        <w:t xml:space="preserve">Про забезпечення сплати акцизного податку з роздрібного продажу»  </w:t>
      </w:r>
      <w:r w:rsidRPr="000B546F">
        <w:rPr>
          <w:sz w:val="24"/>
          <w:szCs w:val="24"/>
        </w:rPr>
        <w:t>від 20.01.</w:t>
      </w:r>
      <w:r>
        <w:rPr>
          <w:sz w:val="24"/>
          <w:szCs w:val="24"/>
        </w:rPr>
        <w:t>20</w:t>
      </w:r>
      <w:r w:rsidRPr="000B546F">
        <w:rPr>
          <w:sz w:val="24"/>
          <w:szCs w:val="24"/>
        </w:rPr>
        <w:t xml:space="preserve">15 р. № 1519/7/99-99-19-03-03-17. </w:t>
      </w:r>
    </w:p>
    <w:p w:rsidR="00281242" w:rsidRPr="000B546F" w:rsidRDefault="00281242" w:rsidP="00281242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46F">
        <w:rPr>
          <w:rFonts w:ascii="Times New Roman" w:hAnsi="Times New Roman" w:cs="Times New Roman"/>
          <w:color w:val="000000" w:themeColor="text1"/>
          <w:sz w:val="24"/>
          <w:szCs w:val="24"/>
        </w:rPr>
        <w:t>Методичні рекомендації з формування складу витрат та порядку їх планування в торгівельній діяльності. Затверджено наказом Міністерства економіки та з питань Європейської інтеграції України від 22.05.2002 р. № 145.</w:t>
      </w:r>
    </w:p>
    <w:p w:rsidR="00281242" w:rsidRPr="000B546F" w:rsidRDefault="00281242" w:rsidP="00281242">
      <w:pPr>
        <w:pStyle w:val="a6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Дати відповіді на запитання:</w:t>
      </w:r>
    </w:p>
    <w:p w:rsidR="00281242" w:rsidRPr="000B546F" w:rsidRDefault="00281242" w:rsidP="00281242">
      <w:pPr>
        <w:pStyle w:val="a6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46F">
        <w:rPr>
          <w:rFonts w:ascii="Times New Roman" w:hAnsi="Times New Roman" w:cs="Times New Roman"/>
          <w:color w:val="000000" w:themeColor="text1"/>
          <w:sz w:val="24"/>
          <w:szCs w:val="24"/>
        </w:rPr>
        <w:t>1. Що таке торгівельна націнка та які торгівельні підприємства можуть їх встановлювати?</w:t>
      </w:r>
    </w:p>
    <w:p w:rsidR="00281242" w:rsidRPr="000B546F" w:rsidRDefault="00281242" w:rsidP="00281242">
      <w:pPr>
        <w:pStyle w:val="a6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46F">
        <w:rPr>
          <w:rFonts w:ascii="Times New Roman" w:hAnsi="Times New Roman" w:cs="Times New Roman"/>
          <w:color w:val="000000" w:themeColor="text1"/>
          <w:sz w:val="24"/>
          <w:szCs w:val="24"/>
        </w:rPr>
        <w:t>2. На реалізацію яких видів товарів необхідний спеціальний дозвіл ?</w:t>
      </w:r>
    </w:p>
    <w:p w:rsidR="00281242" w:rsidRDefault="00281242" w:rsidP="00281242">
      <w:pPr>
        <w:pStyle w:val="a6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46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546F">
        <w:rPr>
          <w:rFonts w:ascii="Times New Roman" w:hAnsi="Times New Roman" w:cs="Times New Roman"/>
          <w:color w:val="000000" w:themeColor="text1"/>
          <w:sz w:val="24"/>
          <w:szCs w:val="24"/>
        </w:rPr>
        <w:t>Як розподіляються ТЗВ на реалізовані товари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546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281242" w:rsidRPr="000B546F" w:rsidRDefault="00281242" w:rsidP="00281242">
      <w:pPr>
        <w:pStyle w:val="a6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242" w:rsidRPr="000B546F" w:rsidRDefault="00281242" w:rsidP="00281242">
      <w:pPr>
        <w:tabs>
          <w:tab w:val="num" w:pos="629"/>
          <w:tab w:val="num" w:pos="993"/>
        </w:tabs>
        <w:ind w:left="348"/>
        <w:jc w:val="both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 xml:space="preserve">     2. Питання для самоконтролю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Які є види торгівлі, визначити відмінність між видами.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У чому по</w:t>
      </w:r>
      <w:r>
        <w:rPr>
          <w:rFonts w:ascii="Times New Roman" w:hAnsi="Times New Roman" w:cs="Times New Roman"/>
          <w:color w:val="292526"/>
          <w:sz w:val="24"/>
          <w:szCs w:val="24"/>
        </w:rPr>
        <w:t>лягає державне регулювання торгі</w:t>
      </w:r>
      <w:r w:rsidRPr="000B546F">
        <w:rPr>
          <w:rFonts w:ascii="Times New Roman" w:hAnsi="Times New Roman" w:cs="Times New Roman"/>
          <w:color w:val="292526"/>
          <w:sz w:val="24"/>
          <w:szCs w:val="24"/>
        </w:rPr>
        <w:t>вельної діяльності?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Як здійснюється ліцензування операцій з продажу окремих товарів?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Як відображається в обліку придбання ліцензії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Особливості ведення бухгалтерського обліку в торгівлі.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Розкрити зміст економічного поняття “витрати обігу”.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Види цін, що застосовуються в торгівлі, та порядок їх розрахунку.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Назвати основні документи, за якими здійснюється оприбуткування товарів.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Розкрити сутність методу списання товарів за цінами продажу.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Порядок списання реалізованої торговельної націнки.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Порядок визначення фінансового результату торговельного підприємства.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Як нараховується та відображається в обліку податок на прибуток?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Які податки сплачує торгівельне підприємство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Які податки сплачують підприємства роздрібної торгівлі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Хто є платниками акцизного податку в торгівлі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Який порядок нарахування та сплати акцизного податку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Ставки АП та порядок їх затвердження.</w:t>
      </w:r>
    </w:p>
    <w:p w:rsidR="00281242" w:rsidRPr="00BF33EA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BF33EA">
        <w:rPr>
          <w:rFonts w:ascii="Times New Roman" w:hAnsi="Times New Roman" w:cs="Times New Roman"/>
          <w:sz w:val="24"/>
          <w:szCs w:val="24"/>
        </w:rPr>
        <w:t xml:space="preserve">Що є об’єктом оподаткування АП та 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BF33EA">
        <w:rPr>
          <w:rFonts w:ascii="Times New Roman" w:hAnsi="Times New Roman" w:cs="Times New Roman"/>
          <w:sz w:val="24"/>
          <w:szCs w:val="24"/>
        </w:rPr>
        <w:t>ка база нарахування АП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Назвіть підакцизні товари.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Які є особливості обчислення АП на тютюнові вироби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Який порядок нарахування та строки сплати АП з тютюнових виробів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Які є особливості оподаткування АП алкогольних напоїв?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 розрахувати суму податкового зобов’язання з АП від реалізації підакцизних товарів підприємствами роздрібної торгівлі  платників і неплатників ПДВ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Якими проведеннями відображається нарахування та сплата АП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Який порядок нарахування ПДВ при придбанні та реалізації товарів в торгівлі?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Які є особливості нарахування ПДВ при експорті та імпорті товарів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Які податки, збори і платежі сплачуть підприємства, що імпортують чи експортують товари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 визначається і відображається в обліку сума податку на прибуток торгівельними підприємствами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 відображається в обліку нарахування та сплата мита, митних зборів та платежів?</w:t>
      </w:r>
    </w:p>
    <w:p w:rsidR="00281242" w:rsidRDefault="00281242" w:rsidP="00281242">
      <w:pPr>
        <w:jc w:val="both"/>
        <w:rPr>
          <w:b/>
          <w:sz w:val="24"/>
          <w:szCs w:val="24"/>
        </w:rPr>
      </w:pP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>3.Тестові  завдання</w:t>
      </w:r>
    </w:p>
    <w:p w:rsidR="00281242" w:rsidRPr="000B546F" w:rsidRDefault="00281242" w:rsidP="00281242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0B546F">
        <w:rPr>
          <w:b/>
          <w:i/>
          <w:sz w:val="24"/>
          <w:szCs w:val="24"/>
        </w:rPr>
        <w:t>1.</w:t>
      </w:r>
      <w:r w:rsidRPr="000B546F">
        <w:rPr>
          <w:rFonts w:eastAsiaTheme="minorHAnsi"/>
          <w:b/>
          <w:i/>
          <w:sz w:val="24"/>
          <w:szCs w:val="24"/>
          <w:lang w:eastAsia="en-US"/>
        </w:rPr>
        <w:t xml:space="preserve"> Порядок обліку витрат і формування первісної вартості товарів регламентовано: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</w:t>
      </w:r>
      <w:r w:rsidRPr="000B546F">
        <w:rPr>
          <w:rFonts w:eastAsiaTheme="minorHAnsi"/>
          <w:sz w:val="24"/>
          <w:szCs w:val="24"/>
          <w:lang w:eastAsia="en-US"/>
        </w:rPr>
        <w:t xml:space="preserve"> П(С)БО 9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</w:t>
      </w:r>
      <w:r w:rsidRPr="000B546F">
        <w:rPr>
          <w:rFonts w:eastAsiaTheme="minorHAnsi"/>
          <w:lang w:eastAsia="en-US"/>
        </w:rPr>
        <w:t xml:space="preserve"> </w:t>
      </w:r>
      <w:r w:rsidRPr="000B546F">
        <w:rPr>
          <w:rFonts w:eastAsiaTheme="minorHAnsi"/>
          <w:sz w:val="24"/>
          <w:szCs w:val="24"/>
          <w:lang w:eastAsia="en-US"/>
        </w:rPr>
        <w:t>П(С)БО 16</w:t>
      </w:r>
      <w:r w:rsidRPr="000B546F">
        <w:rPr>
          <w:rFonts w:eastAsiaTheme="minorHAnsi"/>
          <w:sz w:val="24"/>
          <w:lang w:eastAsia="en-US"/>
        </w:rPr>
        <w:t>;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В) </w:t>
      </w:r>
      <w:r w:rsidRPr="000B546F">
        <w:rPr>
          <w:rFonts w:eastAsiaTheme="minorHAnsi"/>
          <w:sz w:val="24"/>
          <w:szCs w:val="24"/>
          <w:lang w:eastAsia="en-US"/>
        </w:rPr>
        <w:t>П(С)БО 7;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rPr>
          <w:b/>
          <w:i/>
          <w:iCs/>
          <w:sz w:val="36"/>
          <w:szCs w:val="24"/>
        </w:rPr>
      </w:pPr>
      <w:r w:rsidRPr="000B546F">
        <w:rPr>
          <w:b/>
          <w:i/>
          <w:sz w:val="24"/>
        </w:rPr>
        <w:t xml:space="preserve">2. Списання товарів при їх реалізації </w:t>
      </w:r>
      <w:r w:rsidRPr="000B546F">
        <w:rPr>
          <w:rFonts w:eastAsiaTheme="minorHAnsi"/>
          <w:b/>
          <w:i/>
          <w:sz w:val="24"/>
          <w:lang w:eastAsia="en-US"/>
        </w:rPr>
        <w:t>підприємствами роздрібної торгівлі здійснюється за методом 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</w:t>
      </w:r>
      <w:r w:rsidRPr="000B546F">
        <w:rPr>
          <w:rFonts w:eastAsiaTheme="minorHAnsi"/>
          <w:sz w:val="24"/>
          <w:szCs w:val="24"/>
          <w:lang w:eastAsia="en-US"/>
        </w:rPr>
        <w:t xml:space="preserve"> ціни продажу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lastRenderedPageBreak/>
        <w:t>Б)</w:t>
      </w:r>
      <w:r w:rsidRPr="000B546F">
        <w:rPr>
          <w:rFonts w:eastAsiaTheme="minorHAnsi"/>
          <w:sz w:val="24"/>
          <w:szCs w:val="24"/>
          <w:lang w:eastAsia="en-US"/>
        </w:rPr>
        <w:t xml:space="preserve"> середньозваженої собівартості;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>В) ФІФО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0B546F">
        <w:rPr>
          <w:b/>
          <w:i/>
          <w:iCs/>
          <w:sz w:val="24"/>
          <w:szCs w:val="24"/>
        </w:rPr>
        <w:t xml:space="preserve">3. </w:t>
      </w:r>
      <w:r w:rsidRPr="000B546F">
        <w:rPr>
          <w:rFonts w:eastAsiaTheme="minorHAnsi"/>
          <w:b/>
          <w:i/>
          <w:sz w:val="24"/>
          <w:szCs w:val="24"/>
          <w:lang w:eastAsia="en-US"/>
        </w:rPr>
        <w:t xml:space="preserve">При </w:t>
      </w:r>
      <w:proofErr w:type="spellStart"/>
      <w:r w:rsidRPr="000B546F">
        <w:rPr>
          <w:rFonts w:eastAsiaTheme="minorHAnsi"/>
          <w:b/>
          <w:i/>
          <w:sz w:val="24"/>
          <w:szCs w:val="24"/>
          <w:lang w:eastAsia="en-US"/>
        </w:rPr>
        <w:t>використаннi</w:t>
      </w:r>
      <w:proofErr w:type="spellEnd"/>
      <w:r w:rsidRPr="000B546F">
        <w:rPr>
          <w:rFonts w:eastAsiaTheme="minorHAnsi"/>
          <w:b/>
          <w:i/>
          <w:sz w:val="24"/>
          <w:szCs w:val="24"/>
          <w:lang w:eastAsia="en-US"/>
        </w:rPr>
        <w:t xml:space="preserve"> методу </w:t>
      </w:r>
      <w:proofErr w:type="spellStart"/>
      <w:r w:rsidRPr="000B546F">
        <w:rPr>
          <w:rFonts w:eastAsiaTheme="minorHAnsi"/>
          <w:b/>
          <w:i/>
          <w:sz w:val="24"/>
          <w:szCs w:val="24"/>
          <w:lang w:eastAsia="en-US"/>
        </w:rPr>
        <w:t>цiн</w:t>
      </w:r>
      <w:proofErr w:type="spellEnd"/>
      <w:r w:rsidRPr="000B546F">
        <w:rPr>
          <w:rFonts w:eastAsiaTheme="minorHAnsi"/>
          <w:b/>
          <w:i/>
          <w:sz w:val="24"/>
          <w:szCs w:val="24"/>
          <w:lang w:eastAsia="en-US"/>
        </w:rPr>
        <w:t xml:space="preserve"> продажу </w:t>
      </w:r>
      <w:proofErr w:type="spellStart"/>
      <w:r w:rsidRPr="000B546F">
        <w:rPr>
          <w:rFonts w:eastAsiaTheme="minorHAnsi"/>
          <w:b/>
          <w:i/>
          <w:sz w:val="24"/>
          <w:szCs w:val="24"/>
          <w:lang w:eastAsia="en-US"/>
        </w:rPr>
        <w:t>собiвартiсть</w:t>
      </w:r>
      <w:proofErr w:type="spellEnd"/>
      <w:r w:rsidRPr="000B546F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proofErr w:type="spellStart"/>
      <w:r w:rsidRPr="000B546F">
        <w:rPr>
          <w:rFonts w:eastAsiaTheme="minorHAnsi"/>
          <w:b/>
          <w:i/>
          <w:sz w:val="24"/>
          <w:szCs w:val="24"/>
          <w:lang w:eastAsia="en-US"/>
        </w:rPr>
        <w:t>реалiзованих</w:t>
      </w:r>
      <w:proofErr w:type="spellEnd"/>
      <w:r w:rsidRPr="000B546F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proofErr w:type="spellStart"/>
      <w:r w:rsidRPr="000B546F">
        <w:rPr>
          <w:rFonts w:eastAsiaTheme="minorHAnsi"/>
          <w:b/>
          <w:i/>
          <w:sz w:val="24"/>
          <w:szCs w:val="24"/>
          <w:lang w:eastAsia="en-US"/>
        </w:rPr>
        <w:t>товарiв</w:t>
      </w:r>
      <w:proofErr w:type="spellEnd"/>
      <w:r w:rsidRPr="000B546F">
        <w:rPr>
          <w:rFonts w:eastAsiaTheme="minorHAnsi"/>
          <w:b/>
          <w:i/>
          <w:sz w:val="24"/>
          <w:szCs w:val="24"/>
          <w:lang w:eastAsia="en-US"/>
        </w:rPr>
        <w:t xml:space="preserve"> визначається як : </w:t>
      </w:r>
    </w:p>
    <w:p w:rsidR="00281242" w:rsidRPr="000B546F" w:rsidRDefault="00281242" w:rsidP="00281242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</w:t>
      </w:r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B546F">
        <w:rPr>
          <w:rFonts w:eastAsiaTheme="minorHAnsi"/>
          <w:sz w:val="24"/>
          <w:szCs w:val="24"/>
          <w:lang w:eastAsia="en-US"/>
        </w:rPr>
        <w:t>рiзниця</w:t>
      </w:r>
      <w:proofErr w:type="spellEnd"/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B546F">
        <w:rPr>
          <w:rFonts w:eastAsiaTheme="minorHAnsi"/>
          <w:sz w:val="24"/>
          <w:szCs w:val="24"/>
          <w:lang w:eastAsia="en-US"/>
        </w:rPr>
        <w:t>мiж</w:t>
      </w:r>
      <w:proofErr w:type="spellEnd"/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B546F">
        <w:rPr>
          <w:rFonts w:eastAsiaTheme="minorHAnsi"/>
          <w:sz w:val="24"/>
          <w:szCs w:val="24"/>
          <w:lang w:eastAsia="en-US"/>
        </w:rPr>
        <w:t>роздрiбною</w:t>
      </w:r>
      <w:proofErr w:type="spellEnd"/>
      <w:r w:rsidRPr="000B546F">
        <w:rPr>
          <w:rFonts w:eastAsiaTheme="minorHAnsi"/>
          <w:sz w:val="24"/>
          <w:szCs w:val="24"/>
          <w:lang w:eastAsia="en-US"/>
        </w:rPr>
        <w:t xml:space="preserve">  </w:t>
      </w:r>
      <w:proofErr w:type="spellStart"/>
      <w:r w:rsidRPr="000B546F">
        <w:rPr>
          <w:rFonts w:eastAsiaTheme="minorHAnsi"/>
          <w:sz w:val="24"/>
          <w:szCs w:val="24"/>
          <w:lang w:eastAsia="en-US"/>
        </w:rPr>
        <w:t>вартiстю</w:t>
      </w:r>
      <w:proofErr w:type="spellEnd"/>
      <w:r w:rsidRPr="000B546F">
        <w:rPr>
          <w:rFonts w:eastAsiaTheme="minorHAnsi"/>
          <w:sz w:val="24"/>
          <w:szCs w:val="24"/>
          <w:lang w:eastAsia="en-US"/>
        </w:rPr>
        <w:t xml:space="preserve"> i оптовою ціною </w:t>
      </w:r>
      <w:proofErr w:type="spellStart"/>
      <w:r w:rsidRPr="000B546F">
        <w:rPr>
          <w:rFonts w:eastAsiaTheme="minorHAnsi"/>
          <w:sz w:val="24"/>
          <w:szCs w:val="24"/>
          <w:lang w:eastAsia="en-US"/>
        </w:rPr>
        <w:t>цi</w:t>
      </w:r>
      <w:proofErr w:type="spellEnd"/>
      <w:r w:rsidRPr="000B546F">
        <w:rPr>
          <w:rFonts w:eastAsiaTheme="minorHAnsi"/>
          <w:sz w:val="24"/>
          <w:szCs w:val="24"/>
          <w:lang w:eastAsia="en-US"/>
        </w:rPr>
        <w:t xml:space="preserve"> товари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</w:t>
      </w:r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B546F">
        <w:rPr>
          <w:rFonts w:eastAsiaTheme="minorHAnsi"/>
          <w:sz w:val="24"/>
          <w:szCs w:val="24"/>
          <w:lang w:eastAsia="en-US"/>
        </w:rPr>
        <w:t>рiзниця</w:t>
      </w:r>
      <w:proofErr w:type="spellEnd"/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B546F">
        <w:rPr>
          <w:rFonts w:eastAsiaTheme="minorHAnsi"/>
          <w:sz w:val="24"/>
          <w:szCs w:val="24"/>
          <w:lang w:eastAsia="en-US"/>
        </w:rPr>
        <w:t>мiж</w:t>
      </w:r>
      <w:proofErr w:type="spellEnd"/>
      <w:r w:rsidRPr="000B546F">
        <w:rPr>
          <w:rFonts w:eastAsiaTheme="minorHAnsi"/>
          <w:sz w:val="24"/>
          <w:szCs w:val="24"/>
          <w:lang w:eastAsia="en-US"/>
        </w:rPr>
        <w:t xml:space="preserve"> продажною (</w:t>
      </w:r>
      <w:proofErr w:type="spellStart"/>
      <w:r w:rsidRPr="000B546F">
        <w:rPr>
          <w:rFonts w:eastAsiaTheme="minorHAnsi"/>
          <w:sz w:val="24"/>
          <w:szCs w:val="24"/>
          <w:lang w:eastAsia="en-US"/>
        </w:rPr>
        <w:t>роздрiбною</w:t>
      </w:r>
      <w:proofErr w:type="spellEnd"/>
      <w:r w:rsidRPr="000B546F">
        <w:rPr>
          <w:rFonts w:eastAsiaTheme="minorHAnsi"/>
          <w:sz w:val="24"/>
          <w:szCs w:val="24"/>
          <w:lang w:eastAsia="en-US"/>
        </w:rPr>
        <w:t xml:space="preserve">) </w:t>
      </w:r>
      <w:proofErr w:type="spellStart"/>
      <w:r w:rsidRPr="000B546F">
        <w:rPr>
          <w:rFonts w:eastAsiaTheme="minorHAnsi"/>
          <w:sz w:val="24"/>
          <w:szCs w:val="24"/>
          <w:lang w:eastAsia="en-US"/>
        </w:rPr>
        <w:t>вартiстю</w:t>
      </w:r>
      <w:proofErr w:type="spellEnd"/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B546F">
        <w:rPr>
          <w:rFonts w:eastAsiaTheme="minorHAnsi"/>
          <w:sz w:val="24"/>
          <w:szCs w:val="24"/>
          <w:lang w:eastAsia="en-US"/>
        </w:rPr>
        <w:t>реалiзованих</w:t>
      </w:r>
      <w:proofErr w:type="spellEnd"/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B546F">
        <w:rPr>
          <w:rFonts w:eastAsiaTheme="minorHAnsi"/>
          <w:sz w:val="24"/>
          <w:szCs w:val="24"/>
          <w:lang w:eastAsia="en-US"/>
        </w:rPr>
        <w:t>товарiв</w:t>
      </w:r>
      <w:proofErr w:type="spellEnd"/>
      <w:r w:rsidRPr="000B546F">
        <w:rPr>
          <w:rFonts w:eastAsiaTheme="minorHAnsi"/>
          <w:sz w:val="24"/>
          <w:szCs w:val="24"/>
          <w:lang w:eastAsia="en-US"/>
        </w:rPr>
        <w:t xml:space="preserve"> i сумою торговельної </w:t>
      </w:r>
      <w:proofErr w:type="spellStart"/>
      <w:r w:rsidRPr="000B546F">
        <w:rPr>
          <w:rFonts w:eastAsiaTheme="minorHAnsi"/>
          <w:sz w:val="24"/>
          <w:szCs w:val="24"/>
          <w:lang w:eastAsia="en-US"/>
        </w:rPr>
        <w:t>нацiнки</w:t>
      </w:r>
      <w:proofErr w:type="spellEnd"/>
      <w:r w:rsidRPr="000B546F">
        <w:rPr>
          <w:rFonts w:eastAsiaTheme="minorHAnsi"/>
          <w:sz w:val="24"/>
          <w:szCs w:val="24"/>
          <w:lang w:eastAsia="en-US"/>
        </w:rPr>
        <w:t xml:space="preserve"> на </w:t>
      </w:r>
      <w:proofErr w:type="spellStart"/>
      <w:r w:rsidRPr="000B546F">
        <w:rPr>
          <w:rFonts w:eastAsiaTheme="minorHAnsi"/>
          <w:sz w:val="24"/>
          <w:szCs w:val="24"/>
          <w:lang w:eastAsia="en-US"/>
        </w:rPr>
        <w:t>цi</w:t>
      </w:r>
      <w:proofErr w:type="spellEnd"/>
      <w:r w:rsidRPr="000B546F">
        <w:rPr>
          <w:rFonts w:eastAsiaTheme="minorHAnsi"/>
          <w:sz w:val="24"/>
          <w:szCs w:val="24"/>
          <w:lang w:eastAsia="en-US"/>
        </w:rPr>
        <w:t xml:space="preserve"> товари;</w:t>
      </w:r>
    </w:p>
    <w:p w:rsidR="00281242" w:rsidRPr="000B546F" w:rsidRDefault="00281242" w:rsidP="0028124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В) </w:t>
      </w:r>
      <w:proofErr w:type="spellStart"/>
      <w:r w:rsidRPr="000B546F">
        <w:rPr>
          <w:rFonts w:eastAsiaTheme="minorHAnsi"/>
          <w:sz w:val="24"/>
          <w:szCs w:val="24"/>
          <w:lang w:eastAsia="en-US"/>
        </w:rPr>
        <w:t>рiзниця</w:t>
      </w:r>
      <w:proofErr w:type="spellEnd"/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B546F">
        <w:rPr>
          <w:rFonts w:eastAsiaTheme="minorHAnsi"/>
          <w:sz w:val="24"/>
          <w:szCs w:val="24"/>
          <w:lang w:eastAsia="en-US"/>
        </w:rPr>
        <w:t>мiж</w:t>
      </w:r>
      <w:proofErr w:type="spellEnd"/>
      <w:r w:rsidRPr="000B546F">
        <w:rPr>
          <w:rFonts w:eastAsiaTheme="minorHAnsi"/>
          <w:sz w:val="24"/>
          <w:szCs w:val="24"/>
          <w:lang w:eastAsia="en-US"/>
        </w:rPr>
        <w:t xml:space="preserve"> продажною (</w:t>
      </w:r>
      <w:proofErr w:type="spellStart"/>
      <w:r w:rsidRPr="000B546F">
        <w:rPr>
          <w:rFonts w:eastAsiaTheme="minorHAnsi"/>
          <w:sz w:val="24"/>
          <w:szCs w:val="24"/>
          <w:lang w:eastAsia="en-US"/>
        </w:rPr>
        <w:t>роздрiбною</w:t>
      </w:r>
      <w:proofErr w:type="spellEnd"/>
      <w:r w:rsidRPr="000B546F">
        <w:rPr>
          <w:rFonts w:eastAsiaTheme="minorHAnsi"/>
          <w:sz w:val="24"/>
          <w:szCs w:val="24"/>
          <w:lang w:eastAsia="en-US"/>
        </w:rPr>
        <w:t xml:space="preserve">) </w:t>
      </w:r>
      <w:proofErr w:type="spellStart"/>
      <w:r w:rsidRPr="000B546F">
        <w:rPr>
          <w:rFonts w:eastAsiaTheme="minorHAnsi"/>
          <w:sz w:val="24"/>
          <w:szCs w:val="24"/>
          <w:lang w:eastAsia="en-US"/>
        </w:rPr>
        <w:t>вартiстю</w:t>
      </w:r>
      <w:proofErr w:type="spellEnd"/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B546F">
        <w:rPr>
          <w:rFonts w:eastAsiaTheme="minorHAnsi"/>
          <w:sz w:val="24"/>
          <w:szCs w:val="24"/>
          <w:lang w:eastAsia="en-US"/>
        </w:rPr>
        <w:t>реалiзованих</w:t>
      </w:r>
      <w:proofErr w:type="spellEnd"/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B546F">
        <w:rPr>
          <w:rFonts w:eastAsiaTheme="minorHAnsi"/>
          <w:sz w:val="24"/>
          <w:szCs w:val="24"/>
          <w:lang w:eastAsia="en-US"/>
        </w:rPr>
        <w:t>товарiв</w:t>
      </w:r>
      <w:proofErr w:type="spellEnd"/>
      <w:r w:rsidRPr="000B546F">
        <w:rPr>
          <w:rFonts w:eastAsiaTheme="minorHAnsi"/>
          <w:sz w:val="24"/>
          <w:szCs w:val="24"/>
          <w:lang w:eastAsia="en-US"/>
        </w:rPr>
        <w:t xml:space="preserve"> i сумою ТЗВ;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rPr>
          <w:b/>
          <w:i/>
          <w:iCs/>
          <w:sz w:val="24"/>
          <w:szCs w:val="24"/>
        </w:rPr>
      </w:pPr>
      <w:r w:rsidRPr="000B546F">
        <w:rPr>
          <w:b/>
          <w:i/>
          <w:iCs/>
          <w:sz w:val="24"/>
          <w:szCs w:val="24"/>
        </w:rPr>
        <w:t xml:space="preserve">4. </w:t>
      </w:r>
      <w:r w:rsidRPr="000B546F">
        <w:rPr>
          <w:b/>
          <w:i/>
          <w:sz w:val="24"/>
          <w:szCs w:val="24"/>
          <w:shd w:val="clear" w:color="auto" w:fill="FFFFFF"/>
        </w:rPr>
        <w:t xml:space="preserve">Датою виникнення податкових зобов'язань з ПДВ при постачанні товарів/послуг вважається : </w:t>
      </w:r>
    </w:p>
    <w:p w:rsidR="00281242" w:rsidRPr="000B546F" w:rsidRDefault="00281242" w:rsidP="00281242">
      <w:pPr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</w:t>
      </w:r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r w:rsidRPr="000B546F">
        <w:rPr>
          <w:sz w:val="24"/>
          <w:szCs w:val="24"/>
          <w:shd w:val="clear" w:color="auto" w:fill="FFFFFF"/>
        </w:rPr>
        <w:t>дата, зарахування коштів від покупця/замовника на банківський рахунок платника податку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</w:t>
      </w:r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r w:rsidRPr="000B546F">
        <w:rPr>
          <w:sz w:val="24"/>
          <w:szCs w:val="24"/>
          <w:shd w:val="clear" w:color="auto" w:fill="FFFFFF"/>
        </w:rPr>
        <w:t>дата відвантаження товарів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В) </w:t>
      </w:r>
      <w:r w:rsidRPr="000B546F">
        <w:rPr>
          <w:sz w:val="24"/>
          <w:szCs w:val="24"/>
          <w:shd w:val="clear" w:color="auto" w:fill="FFFFFF"/>
        </w:rPr>
        <w:t>дата отримання передоплати за товари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pStyle w:val="rvps2"/>
        <w:shd w:val="clear" w:color="auto" w:fill="FFFFFF"/>
        <w:spacing w:before="0" w:beforeAutospacing="0" w:after="0" w:afterAutospacing="0"/>
        <w:textAlignment w:val="baseline"/>
      </w:pPr>
      <w:r w:rsidRPr="000B546F">
        <w:rPr>
          <w:b/>
          <w:iCs/>
        </w:rPr>
        <w:t xml:space="preserve">5. </w:t>
      </w:r>
      <w:r w:rsidRPr="000B546F">
        <w:rPr>
          <w:b/>
          <w:i/>
        </w:rPr>
        <w:t>Ставки податку</w:t>
      </w:r>
      <w:r w:rsidRPr="000B546F">
        <w:t xml:space="preserve"> </w:t>
      </w:r>
      <w:r w:rsidRPr="000B546F">
        <w:rPr>
          <w:b/>
          <w:i/>
        </w:rPr>
        <w:t>на додану вартість</w:t>
      </w:r>
      <w:r w:rsidRPr="000B546F">
        <w:t xml:space="preserve"> </w:t>
      </w:r>
      <w:r w:rsidRPr="000B546F">
        <w:rPr>
          <w:b/>
          <w:i/>
        </w:rPr>
        <w:t>у розмірі 0%</w:t>
      </w:r>
      <w:r w:rsidRPr="000B546F">
        <w:t xml:space="preserve"> </w:t>
      </w:r>
      <w:r w:rsidRPr="000B546F">
        <w:rPr>
          <w:b/>
          <w:i/>
        </w:rPr>
        <w:t>від бази оподаткування встановлюються в таких випадках :</w:t>
      </w:r>
    </w:p>
    <w:p w:rsidR="00281242" w:rsidRPr="000B546F" w:rsidRDefault="00281242" w:rsidP="0028124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NewRoman"/>
          <w:lang w:eastAsia="en-US"/>
        </w:rPr>
      </w:pPr>
      <w:r w:rsidRPr="000B546F">
        <w:rPr>
          <w:rFonts w:eastAsia="TimesNewRoman"/>
          <w:lang w:eastAsia="en-US"/>
        </w:rPr>
        <w:t>А)</w:t>
      </w:r>
      <w:r w:rsidRPr="000B546F">
        <w:rPr>
          <w:rFonts w:eastAsiaTheme="minorHAnsi"/>
          <w:lang w:eastAsia="en-US"/>
        </w:rPr>
        <w:t xml:space="preserve"> </w:t>
      </w:r>
      <w:r w:rsidRPr="000B546F">
        <w:t>у митному режимі безмитної торгівлі та режимі вільної митної зони</w:t>
      </w:r>
      <w:r w:rsidRPr="000B546F">
        <w:rPr>
          <w:rFonts w:eastAsia="TimesNewRoman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</w:t>
      </w:r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r w:rsidRPr="000B546F">
        <w:rPr>
          <w:sz w:val="24"/>
          <w:szCs w:val="24"/>
        </w:rPr>
        <w:t>у митному режимі експорту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В) </w:t>
      </w:r>
      <w:r w:rsidRPr="000B546F">
        <w:rPr>
          <w:sz w:val="24"/>
          <w:szCs w:val="24"/>
        </w:rPr>
        <w:t>у митному режимі реекспорту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b/>
          <w:iCs/>
          <w:sz w:val="24"/>
          <w:szCs w:val="24"/>
        </w:rPr>
        <w:t xml:space="preserve"> 6.</w:t>
      </w:r>
      <w:r w:rsidRPr="000B546F">
        <w:rPr>
          <w:b/>
          <w:i/>
          <w:sz w:val="24"/>
          <w:szCs w:val="24"/>
        </w:rPr>
        <w:t xml:space="preserve"> До первісної вартості товарів при імпорті</w:t>
      </w:r>
      <w:r w:rsidRPr="000B546F">
        <w:rPr>
          <w:sz w:val="24"/>
          <w:szCs w:val="24"/>
        </w:rPr>
        <w:t xml:space="preserve"> </w:t>
      </w:r>
      <w:r w:rsidRPr="000B546F">
        <w:rPr>
          <w:b/>
          <w:i/>
          <w:sz w:val="24"/>
          <w:szCs w:val="24"/>
        </w:rPr>
        <w:t>включають такі витрати:</w:t>
      </w:r>
      <w:r w:rsidRPr="000B546F">
        <w:rPr>
          <w:rFonts w:eastAsia="TimesNewRoman"/>
          <w:sz w:val="24"/>
          <w:szCs w:val="24"/>
          <w:lang w:eastAsia="en-US"/>
        </w:rPr>
        <w:t xml:space="preserve"> </w:t>
      </w:r>
    </w:p>
    <w:p w:rsidR="00281242" w:rsidRPr="000B546F" w:rsidRDefault="00281242" w:rsidP="00281242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NewRoman"/>
          <w:lang w:eastAsia="en-US"/>
        </w:rPr>
      </w:pPr>
      <w:r w:rsidRPr="000B546F">
        <w:rPr>
          <w:rFonts w:eastAsia="TimesNewRoman"/>
          <w:lang w:eastAsia="en-US"/>
        </w:rPr>
        <w:t>А)</w:t>
      </w:r>
      <w:r w:rsidRPr="000B546F">
        <w:rPr>
          <w:rFonts w:eastAsiaTheme="minorHAnsi"/>
          <w:lang w:eastAsia="en-US"/>
        </w:rPr>
        <w:t xml:space="preserve"> </w:t>
      </w:r>
      <w:r w:rsidRPr="000B546F">
        <w:t>митні платежі, оплату послуг митного брокера, витрати на сертифікацію імпортних товарів, витрати на збереження товарів на митному складі, ТЗВ</w:t>
      </w:r>
      <w:r w:rsidRPr="000B546F">
        <w:rPr>
          <w:rFonts w:eastAsia="TimesNewRoman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</w:t>
      </w:r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r w:rsidRPr="000B546F">
        <w:rPr>
          <w:sz w:val="24"/>
          <w:szCs w:val="24"/>
        </w:rPr>
        <w:t>курсові різниці, що виникають при здійсненні розрахунків з іноземними постачальниками за отримані товари;</w:t>
      </w:r>
    </w:p>
    <w:p w:rsidR="00281242" w:rsidRPr="000B546F" w:rsidRDefault="00281242" w:rsidP="00281242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eastAsia="ar-SA"/>
        </w:rPr>
      </w:pPr>
      <w:r w:rsidRPr="000B546F">
        <w:rPr>
          <w:rFonts w:eastAsia="TimesNewRoman"/>
          <w:lang w:eastAsia="en-US"/>
        </w:rPr>
        <w:t xml:space="preserve">В) </w:t>
      </w:r>
      <w:r w:rsidRPr="000B546F">
        <w:t>витрати, пов’язані з придбанням іноземної валюти для оплати вартості товарів</w:t>
      </w:r>
      <w:r w:rsidRPr="000B546F">
        <w:rPr>
          <w:rFonts w:eastAsiaTheme="minorHAnsi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правильної відповіді не запропоновано.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sz w:val="24"/>
          <w:szCs w:val="24"/>
          <w:lang w:eastAsia="en-US"/>
        </w:rPr>
      </w:pPr>
      <w:r w:rsidRPr="000B546F">
        <w:rPr>
          <w:b/>
          <w:i/>
          <w:iCs/>
          <w:sz w:val="24"/>
          <w:szCs w:val="24"/>
        </w:rPr>
        <w:t>7.</w:t>
      </w:r>
      <w:r w:rsidRPr="000B546F">
        <w:rPr>
          <w:rFonts w:eastAsia="TimesNewRoman"/>
          <w:b/>
          <w:i/>
          <w:sz w:val="24"/>
          <w:szCs w:val="24"/>
          <w:lang w:eastAsia="en-US"/>
        </w:rPr>
        <w:t xml:space="preserve"> Для визнання доходу, згідно ПСБО 15 необхідно дотримання умов: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</w:t>
      </w:r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r w:rsidRPr="000B546F">
        <w:rPr>
          <w:sz w:val="24"/>
          <w:szCs w:val="24"/>
        </w:rPr>
        <w:t>покупцю передані ризики й вигоди, пов’язані з правом власності на товари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</w:t>
      </w:r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r w:rsidRPr="000B546F">
        <w:rPr>
          <w:sz w:val="24"/>
          <w:szCs w:val="24"/>
        </w:rPr>
        <w:t>підприємство не здійснює надалі управління та контроль за реалізованими товарами та сума доходу (виручки) може бути достовірно визначена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В) </w:t>
      </w:r>
      <w:r w:rsidRPr="000B546F">
        <w:rPr>
          <w:sz w:val="24"/>
          <w:szCs w:val="24"/>
        </w:rPr>
        <w:t>є впевненість, що в результаті операції відбудеться збільшення економічних вигод підприємства, а витрати, пов’язані з цією операцією, можуть бути достовірно визначені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rPr>
          <w:b/>
          <w:i/>
          <w:iCs/>
          <w:sz w:val="24"/>
          <w:szCs w:val="24"/>
        </w:rPr>
      </w:pPr>
      <w:r w:rsidRPr="000B546F">
        <w:rPr>
          <w:b/>
          <w:i/>
          <w:iCs/>
          <w:sz w:val="24"/>
          <w:szCs w:val="24"/>
        </w:rPr>
        <w:t xml:space="preserve">8. </w:t>
      </w:r>
      <w:r w:rsidRPr="000B546F">
        <w:rPr>
          <w:b/>
          <w:i/>
          <w:sz w:val="24"/>
          <w:szCs w:val="24"/>
        </w:rPr>
        <w:t>Датою виникнення податкових зобов’язань у разі експорту товарів є 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дата</w:t>
      </w:r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r w:rsidRPr="000B546F">
        <w:rPr>
          <w:rStyle w:val="aa"/>
          <w:b w:val="0"/>
          <w:sz w:val="24"/>
          <w:szCs w:val="24"/>
          <w:bdr w:val="none" w:sz="0" w:space="0" w:color="auto" w:frame="1"/>
        </w:rPr>
        <w:t>відвантаження товару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</w:t>
      </w:r>
      <w:r w:rsidRPr="000B546F">
        <w:rPr>
          <w:rFonts w:eastAsiaTheme="minorHAnsi"/>
          <w:sz w:val="24"/>
          <w:szCs w:val="24"/>
          <w:lang w:eastAsia="en-US"/>
        </w:rPr>
        <w:t xml:space="preserve"> дата </w:t>
      </w:r>
      <w:r w:rsidRPr="000B546F">
        <w:rPr>
          <w:rStyle w:val="aa"/>
          <w:b w:val="0"/>
          <w:sz w:val="24"/>
          <w:szCs w:val="24"/>
          <w:bdr w:val="none" w:sz="0" w:space="0" w:color="auto" w:frame="1"/>
        </w:rPr>
        <w:t>оплати товару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В) </w:t>
      </w:r>
      <w:r w:rsidRPr="000B546F">
        <w:rPr>
          <w:rStyle w:val="aa"/>
          <w:b w:val="0"/>
          <w:sz w:val="24"/>
          <w:szCs w:val="24"/>
          <w:bdr w:val="none" w:sz="0" w:space="0" w:color="auto" w:frame="1"/>
        </w:rPr>
        <w:t>дата оформлення відповідно до законодавства митної декларації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shd w:val="clear" w:color="auto" w:fill="FFFFFF"/>
        <w:jc w:val="both"/>
        <w:textAlignment w:val="baseline"/>
        <w:rPr>
          <w:b/>
          <w:i/>
          <w:sz w:val="24"/>
          <w:szCs w:val="24"/>
        </w:rPr>
      </w:pPr>
      <w:r w:rsidRPr="000B546F">
        <w:rPr>
          <w:b/>
          <w:i/>
          <w:iCs/>
          <w:sz w:val="24"/>
          <w:szCs w:val="24"/>
        </w:rPr>
        <w:t>9.</w:t>
      </w:r>
      <w:r w:rsidRPr="000B546F">
        <w:rPr>
          <w:b/>
          <w:i/>
          <w:sz w:val="24"/>
          <w:szCs w:val="24"/>
        </w:rPr>
        <w:t xml:space="preserve">  Визначення митної вартості товарів, які ввозяться в Україну відповідно до митного режиму імпорту, здійснюється за такими методами: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А) </w:t>
      </w:r>
      <w:r w:rsidRPr="000B546F">
        <w:rPr>
          <w:sz w:val="24"/>
          <w:szCs w:val="24"/>
        </w:rPr>
        <w:t>за ціною договору (контракту)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hd w:val="clear" w:color="auto" w:fill="FFFFFF"/>
        <w:jc w:val="both"/>
        <w:textAlignment w:val="baseline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</w:t>
      </w:r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r w:rsidRPr="000B546F">
        <w:rPr>
          <w:sz w:val="24"/>
          <w:szCs w:val="24"/>
        </w:rPr>
        <w:t>за ціною договору щодо ідентичних товарів та подібних (аналогічних) товарів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В) </w:t>
      </w:r>
      <w:r w:rsidRPr="000B546F">
        <w:rPr>
          <w:sz w:val="24"/>
          <w:szCs w:val="24"/>
        </w:rPr>
        <w:t>на основі віднімання вартості, на основі додавання вартості (обчислена вартість) та резервний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rPr>
          <w:b/>
          <w:i/>
          <w:iCs/>
          <w:sz w:val="24"/>
          <w:szCs w:val="24"/>
        </w:rPr>
      </w:pPr>
      <w:r w:rsidRPr="000B546F">
        <w:rPr>
          <w:b/>
          <w:i/>
          <w:iCs/>
          <w:sz w:val="24"/>
          <w:szCs w:val="24"/>
        </w:rPr>
        <w:t>10.</w:t>
      </w:r>
      <w:r w:rsidRPr="000B546F">
        <w:rPr>
          <w:b/>
          <w:i/>
          <w:sz w:val="24"/>
          <w:szCs w:val="24"/>
        </w:rPr>
        <w:t xml:space="preserve"> Для підакцизних товарів, реалізованих СГД роздрібної торгівлі, ставки податку встановлюються: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А) </w:t>
      </w:r>
      <w:r w:rsidRPr="000B546F">
        <w:rPr>
          <w:sz w:val="24"/>
          <w:szCs w:val="24"/>
        </w:rPr>
        <w:t>за рішенням сільської, селищної або міської ради у відсотках від вартості підакцизних товарів (з ПДВ)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hd w:val="clear" w:color="auto" w:fill="FFFFFF"/>
        <w:jc w:val="both"/>
        <w:textAlignment w:val="baseline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lastRenderedPageBreak/>
        <w:t>Б)</w:t>
      </w:r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r w:rsidRPr="000B546F">
        <w:rPr>
          <w:sz w:val="24"/>
          <w:szCs w:val="24"/>
        </w:rPr>
        <w:t>за рішенням обласної ради у відсотках від вартості підакцизних товарів (з ПДВ)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В) </w:t>
      </w:r>
      <w:r w:rsidRPr="000B546F">
        <w:rPr>
          <w:sz w:val="24"/>
          <w:szCs w:val="24"/>
        </w:rPr>
        <w:t>за рішенням ради у відсотках від вартості підакцизних товарів (з ПДВ)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Default="00281242" w:rsidP="00281242">
      <w:pPr>
        <w:ind w:firstLine="567"/>
        <w:jc w:val="center"/>
        <w:rPr>
          <w:b/>
          <w:sz w:val="24"/>
          <w:szCs w:val="24"/>
        </w:rPr>
      </w:pPr>
    </w:p>
    <w:p w:rsidR="00281242" w:rsidRDefault="00281242" w:rsidP="00281242">
      <w:pPr>
        <w:ind w:firstLine="567"/>
        <w:jc w:val="center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>Тема 5. Особливості облі</w:t>
      </w:r>
      <w:r>
        <w:rPr>
          <w:b/>
          <w:sz w:val="24"/>
          <w:szCs w:val="24"/>
        </w:rPr>
        <w:t>ку та оподаткування транспортно-експедиторської діяльності</w:t>
      </w:r>
    </w:p>
    <w:p w:rsidR="00281242" w:rsidRPr="000B546F" w:rsidRDefault="00281242" w:rsidP="00281242">
      <w:pPr>
        <w:ind w:firstLine="567"/>
        <w:jc w:val="center"/>
        <w:rPr>
          <w:b/>
          <w:sz w:val="24"/>
          <w:szCs w:val="24"/>
        </w:rPr>
      </w:pPr>
    </w:p>
    <w:p w:rsidR="00281242" w:rsidRPr="000B546F" w:rsidRDefault="00281242" w:rsidP="00281242">
      <w:pPr>
        <w:ind w:firstLine="567"/>
        <w:jc w:val="center"/>
        <w:rPr>
          <w:b/>
          <w:sz w:val="24"/>
        </w:rPr>
      </w:pPr>
      <w:r w:rsidRPr="000B546F">
        <w:rPr>
          <w:b/>
          <w:sz w:val="24"/>
        </w:rPr>
        <w:t>Самостійна робота № 5</w:t>
      </w:r>
    </w:p>
    <w:p w:rsidR="00281242" w:rsidRPr="000B546F" w:rsidRDefault="00281242" w:rsidP="00281242">
      <w:pPr>
        <w:pStyle w:val="21"/>
        <w:numPr>
          <w:ilvl w:val="0"/>
          <w:numId w:val="0"/>
        </w:numPr>
        <w:jc w:val="left"/>
        <w:rPr>
          <w:b/>
          <w:bCs/>
          <w:sz w:val="24"/>
          <w:szCs w:val="24"/>
          <w:lang w:val="uk-UA"/>
        </w:rPr>
      </w:pPr>
      <w:r w:rsidRPr="000B546F">
        <w:rPr>
          <w:b/>
          <w:bCs/>
          <w:sz w:val="24"/>
          <w:szCs w:val="24"/>
          <w:lang w:val="uk-UA"/>
        </w:rPr>
        <w:t>1.Опрацювати  наступні документи:</w:t>
      </w:r>
    </w:p>
    <w:p w:rsidR="00281242" w:rsidRPr="00CF16B1" w:rsidRDefault="00281242" w:rsidP="00281242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  <w:lang w:eastAsia="uk-UA"/>
        </w:rPr>
      </w:pPr>
      <w:r w:rsidRPr="00CF16B1">
        <w:rPr>
          <w:rFonts w:ascii="Times New Roman" w:hAnsi="Times New Roman" w:cs="Times New Roman"/>
          <w:sz w:val="24"/>
          <w:szCs w:val="24"/>
        </w:rPr>
        <w:t xml:space="preserve">Митний кодекс України від </w:t>
      </w:r>
      <w:r w:rsidRPr="00CF16B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13.03.2012</w:t>
      </w:r>
      <w:r w:rsidRPr="00CF16B1">
        <w:rPr>
          <w:rFonts w:ascii="Times New Roman" w:hAnsi="Times New Roman" w:cs="Times New Roman"/>
          <w:sz w:val="24"/>
          <w:szCs w:val="24"/>
          <w:shd w:val="clear" w:color="auto" w:fill="FFFFFF"/>
        </w:rPr>
        <w:t> № </w:t>
      </w:r>
      <w:r w:rsidRPr="00CF16B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4495-VI</w:t>
      </w:r>
      <w:r w:rsidRPr="00CF16B1">
        <w:rPr>
          <w:rFonts w:ascii="Times New Roman" w:eastAsia="TimesNewRoman" w:hAnsi="Times New Roman" w:cs="Times New Roman"/>
          <w:sz w:val="24"/>
          <w:szCs w:val="24"/>
        </w:rPr>
        <w:t xml:space="preserve"> .</w:t>
      </w:r>
    </w:p>
    <w:p w:rsidR="00281242" w:rsidRDefault="00281242" w:rsidP="00281242">
      <w:pPr>
        <w:pStyle w:val="a6"/>
        <w:numPr>
          <w:ilvl w:val="0"/>
          <w:numId w:val="11"/>
        </w:numPr>
        <w:autoSpaceDE w:val="0"/>
        <w:autoSpaceDN w:val="0"/>
        <w:adjustRightInd w:val="0"/>
        <w:rPr>
          <w:rFonts w:eastAsia="TimesNewRoman"/>
        </w:rPr>
      </w:pPr>
      <w:r w:rsidRPr="002424FB">
        <w:rPr>
          <w:rFonts w:ascii="Times New Roman" w:eastAsia="TimesNewRoman" w:hAnsi="Times New Roman" w:cs="Times New Roman"/>
          <w:sz w:val="24"/>
          <w:szCs w:val="24"/>
        </w:rPr>
        <w:t>Опрацювати</w:t>
      </w:r>
      <w:r>
        <w:rPr>
          <w:rFonts w:eastAsia="TimesNewRoman"/>
        </w:rPr>
        <w:t>:</w:t>
      </w:r>
      <w:r w:rsidRPr="002424FB">
        <w:rPr>
          <w:rFonts w:eastAsia="TimesNewRoman"/>
        </w:rPr>
        <w:t xml:space="preserve"> </w:t>
      </w:r>
      <w:r w:rsidRPr="002424FB">
        <w:rPr>
          <w:rFonts w:ascii="Times New Roman" w:eastAsia="TimesNewRoman" w:hAnsi="Times New Roman" w:cs="Times New Roman"/>
          <w:sz w:val="24"/>
          <w:szCs w:val="24"/>
        </w:rPr>
        <w:t>ст. 58</w:t>
      </w:r>
      <w:r>
        <w:rPr>
          <w:rFonts w:eastAsia="TimesNewRoman"/>
        </w:rPr>
        <w:t>.</w:t>
      </w:r>
    </w:p>
    <w:p w:rsidR="00281242" w:rsidRPr="000B546F" w:rsidRDefault="00281242" w:rsidP="0028124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Цивільний кодекс України від 16.01.2003 року № 435-IV.</w:t>
      </w:r>
    </w:p>
    <w:p w:rsidR="00281242" w:rsidRPr="000B546F" w:rsidRDefault="00281242" w:rsidP="00281242">
      <w:pPr>
        <w:pStyle w:val="a6"/>
        <w:numPr>
          <w:ilvl w:val="0"/>
          <w:numId w:val="11"/>
        </w:numPr>
        <w:autoSpaceDE w:val="0"/>
        <w:autoSpaceDN w:val="0"/>
        <w:adjustRightInd w:val="0"/>
        <w:ind w:left="851" w:hanging="567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Опрацювати ст. 929, ст. 930 – 931.</w:t>
      </w:r>
    </w:p>
    <w:p w:rsidR="00281242" w:rsidRPr="00BF33EA" w:rsidRDefault="00281242" w:rsidP="00281242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BF33EA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року № 436-IV.</w:t>
      </w:r>
    </w:p>
    <w:p w:rsidR="00281242" w:rsidRPr="000B546F" w:rsidRDefault="00281242" w:rsidP="0028124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Податковий кодекс України від 02.12.2010 р. № 2755-VI.</w:t>
      </w:r>
    </w:p>
    <w:p w:rsidR="00281242" w:rsidRPr="000B546F" w:rsidRDefault="00281242" w:rsidP="00281242">
      <w:pPr>
        <w:pStyle w:val="a6"/>
        <w:numPr>
          <w:ilvl w:val="0"/>
          <w:numId w:val="16"/>
        </w:numPr>
        <w:autoSpaceDE w:val="0"/>
        <w:autoSpaceDN w:val="0"/>
        <w:adjustRightInd w:val="0"/>
        <w:ind w:left="284" w:firstLine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Опрацювати : ст.14.1.260, ст.141.4.4, ст.180.2, ст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.185.1, </w:t>
      </w:r>
      <w:r>
        <w:rPr>
          <w:rFonts w:ascii="Times New Roman" w:eastAsia="TimesNewRoman" w:hAnsi="Times New Roman" w:cs="Times New Roman"/>
          <w:sz w:val="24"/>
          <w:szCs w:val="24"/>
        </w:rPr>
        <w:t>ст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.186.2.1, </w:t>
      </w:r>
      <w:r>
        <w:rPr>
          <w:rFonts w:ascii="Times New Roman" w:eastAsia="TimesNewRoman" w:hAnsi="Times New Roman" w:cs="Times New Roman"/>
          <w:sz w:val="24"/>
          <w:szCs w:val="24"/>
        </w:rPr>
        <w:t>ст.195.1.3, ст.197.8, ст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>.14.1.242.</w:t>
      </w:r>
    </w:p>
    <w:p w:rsidR="00281242" w:rsidRDefault="00281242" w:rsidP="00281242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Закон України «Про транспортно-експедиторську діяльність» від 01.07.2004 р. №1955-IV.</w:t>
      </w:r>
    </w:p>
    <w:p w:rsidR="00281242" w:rsidRPr="000B546F" w:rsidRDefault="00281242" w:rsidP="00281242">
      <w:pPr>
        <w:pStyle w:val="a6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Опрацювати : ст.1.</w:t>
      </w:r>
    </w:p>
    <w:p w:rsidR="00281242" w:rsidRPr="000B546F" w:rsidRDefault="00281242" w:rsidP="00281242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Закон України «Про зовнішньоекономічну діяльність»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від 16.04.1991 р.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 № 959-XII;</w:t>
      </w:r>
    </w:p>
    <w:p w:rsidR="00281242" w:rsidRPr="000B546F" w:rsidRDefault="00281242" w:rsidP="00281242">
      <w:pPr>
        <w:pStyle w:val="a6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Опрацювати : ст.4;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 9;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ст.11; 14;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 22.</w:t>
      </w:r>
    </w:p>
    <w:p w:rsidR="00281242" w:rsidRPr="000B546F" w:rsidRDefault="00281242" w:rsidP="00281242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>Закон України «Про транзит вантажів» від 20.10.1999 р. № 1172-XIV.</w:t>
      </w:r>
    </w:p>
    <w:p w:rsidR="00281242" w:rsidRPr="000B546F" w:rsidRDefault="00281242" w:rsidP="00281242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Закон України «Про транспорт»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від 10.11.1994 р.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 № 232/94-ВР.</w:t>
      </w:r>
    </w:p>
    <w:p w:rsidR="00281242" w:rsidRDefault="00281242" w:rsidP="00281242">
      <w:pPr>
        <w:pStyle w:val="a6"/>
        <w:tabs>
          <w:tab w:val="num" w:pos="476"/>
          <w:tab w:val="num" w:pos="540"/>
          <w:tab w:val="num" w:pos="629"/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42" w:rsidRPr="000B546F" w:rsidRDefault="00281242" w:rsidP="00281242">
      <w:pPr>
        <w:pStyle w:val="a6"/>
        <w:tabs>
          <w:tab w:val="num" w:pos="476"/>
          <w:tab w:val="num" w:pos="540"/>
          <w:tab w:val="num" w:pos="629"/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46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46F">
        <w:rPr>
          <w:rFonts w:ascii="Times New Roman" w:hAnsi="Times New Roman" w:cs="Times New Roman"/>
          <w:b/>
          <w:sz w:val="24"/>
          <w:szCs w:val="24"/>
        </w:rPr>
        <w:t>Питання для самоконтролю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1. Яким законодавчим актом регламентована транспортно-експедиторська діяльність?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2. Що таке транспортно-експедиторські послуги та який їх склад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3. Яким законодавчим актом регламентовано операції з транзиту вантажів?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4. Що є об’єктом оподаткування податком на прибуток від транспортно-експедиторської діяльності?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5. Що включається до складу доходів і які особливості їх обліку в транспортно-експедиторських компаній?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6. Що включається до складу витрат транспортно-експедиторських компаній і які є особливості їх обліку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8. Яка ставка податку на прибуток від транспортно-експедиторської діяльності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0B546F">
        <w:rPr>
          <w:rFonts w:eastAsia="TimesNewRoman"/>
          <w:sz w:val="24"/>
          <w:szCs w:val="24"/>
          <w:lang w:eastAsia="en-US"/>
        </w:rPr>
        <w:t>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9. Як визначається місце та дата надання транспортно-експедиторських послуги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0B546F">
        <w:rPr>
          <w:rFonts w:eastAsia="TimesNewRoman"/>
          <w:sz w:val="24"/>
          <w:szCs w:val="24"/>
          <w:lang w:eastAsia="en-US"/>
        </w:rPr>
        <w:t>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10. Що є об’єктом оподаткування з податку на додану вартість, створеного у сфері транспортної діяльності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11. Яка ставка податку на додану вартість застосовується при оподаткуванні транспортно-експедиторської діяльності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12. Які пільги застосовуються з податку на додану вартість при оподаткуванні транспортної діяльності та </w:t>
      </w:r>
      <w:r>
        <w:rPr>
          <w:rFonts w:eastAsia="TimesNewRoman"/>
          <w:sz w:val="24"/>
          <w:szCs w:val="24"/>
          <w:lang w:eastAsia="en-US"/>
        </w:rPr>
        <w:t xml:space="preserve">від чого вони залежать </w:t>
      </w:r>
      <w:r w:rsidRPr="000B546F">
        <w:rPr>
          <w:rFonts w:eastAsia="TimesNewRoman"/>
          <w:sz w:val="24"/>
          <w:szCs w:val="24"/>
          <w:lang w:eastAsia="en-US"/>
        </w:rPr>
        <w:t>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13. Які податки і збори спла</w:t>
      </w:r>
      <w:r>
        <w:rPr>
          <w:rFonts w:eastAsia="TimesNewRoman"/>
          <w:sz w:val="24"/>
          <w:szCs w:val="24"/>
          <w:lang w:eastAsia="en-US"/>
        </w:rPr>
        <w:t>чують транспортно-експедиторські</w:t>
      </w:r>
      <w:r w:rsidRPr="000B546F">
        <w:rPr>
          <w:rFonts w:eastAsia="TimesNewRoman"/>
          <w:sz w:val="24"/>
          <w:szCs w:val="24"/>
          <w:lang w:eastAsia="en-US"/>
        </w:rPr>
        <w:t xml:space="preserve"> компанії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14. Чи є платниками екологічного податку транспортно-експедиторські компанії ?</w:t>
      </w:r>
    </w:p>
    <w:p w:rsidR="00281242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15. Охарактеризуйте відповідальність транспортно-експедиторських компаній.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eastAsia="TimesNewRoman"/>
          <w:sz w:val="24"/>
          <w:szCs w:val="24"/>
          <w:lang w:eastAsia="en-US"/>
        </w:rPr>
        <w:t>16. Які є особливості оподаткування міжнародних перевезень?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>3.Тестові  завдання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1. Об’єктом оподаткування податком на додану вартість в транспортних організаціях є операції з: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надання транспортно-експедиторських послуг (винагорода експедитора) за умови, що перевізник є платником ПДВ;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наданих транспортно-експедиторських послуг;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lastRenderedPageBreak/>
        <w:t>В)</w:t>
      </w:r>
      <w:r w:rsidRPr="000B546F">
        <w:rPr>
          <w:sz w:val="24"/>
          <w:szCs w:val="24"/>
          <w:lang w:eastAsia="ru-RU"/>
        </w:rPr>
        <w:t xml:space="preserve"> постачання послуг з міжнародних перевезень пасажирів і багажу та вантажів залізничним, автомобільним, морським і річковим та авіаційним транспортом.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2. Місцем постачання послуг транспортних організацій є місце фактичного постачання, пов’язаних з рухомим майном, а саме:</w:t>
      </w:r>
    </w:p>
    <w:p w:rsidR="00281242" w:rsidRPr="000B546F" w:rsidRDefault="00281242" w:rsidP="00281242">
      <w:pPr>
        <w:rPr>
          <w:sz w:val="24"/>
          <w:szCs w:val="24"/>
          <w:lang w:eastAsia="ru-RU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А) </w:t>
      </w:r>
      <w:r w:rsidRPr="000B546F">
        <w:rPr>
          <w:sz w:val="24"/>
          <w:szCs w:val="24"/>
          <w:lang w:eastAsia="ru-RU"/>
        </w:rPr>
        <w:t>послуг, пов'язаних із перевезенням пасажирів та вантажів, у тому числі з постачанням продовольчих продуктів і напоїв, призначених для споживання;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Б) </w:t>
      </w:r>
      <w:r w:rsidRPr="000B546F">
        <w:rPr>
          <w:sz w:val="24"/>
          <w:szCs w:val="24"/>
          <w:lang w:eastAsia="ru-RU"/>
        </w:rPr>
        <w:t xml:space="preserve">послуг, пов'язаних із вантажів; 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</w:t>
      </w:r>
      <w:r w:rsidRPr="000B546F">
        <w:rPr>
          <w:sz w:val="24"/>
          <w:szCs w:val="24"/>
          <w:lang w:eastAsia="ru-RU"/>
        </w:rPr>
        <w:t xml:space="preserve"> послуг, пов'язаних із перевезенням пасажирів;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3. Дата, на яку в транспортної компанії виникають податкові зобов'язання з ПДВ при наданні послуг, що надаються в межах виконання договорів перевезення вантажів митною територією України: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при отриманні коштів від замовника, що підтверджують факт здійснення перевезення для замовника;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за датою оформлення документів, що підтверджують факт здійснення перевезення для замовника;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при отриманні коштів від замовника чи за датою оформлення документів, що підтверджують факт здійснення перевезення для замовника, залежно від того, яка з цих подій відбулася раніше;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rPr>
          <w:b/>
          <w:i/>
          <w:sz w:val="24"/>
          <w:szCs w:val="24"/>
          <w:lang w:eastAsia="ru-RU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 xml:space="preserve">4. </w:t>
      </w:r>
      <w:r w:rsidRPr="000B546F">
        <w:rPr>
          <w:b/>
          <w:i/>
          <w:sz w:val="24"/>
          <w:szCs w:val="24"/>
          <w:lang w:eastAsia="ru-RU"/>
        </w:rPr>
        <w:t>Постачання послуг  з міжнародних перевезень пасажирів і багажу та вантажів залізничним, автомобільним, морським і річковим та авіаційним транспортом оподатковуються: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за нульовою ставкою;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не оподатковуються;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за ставкою 20%;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5.</w:t>
      </w:r>
      <w:r w:rsidRPr="000B546F">
        <w:rPr>
          <w:b/>
          <w:i/>
          <w:sz w:val="24"/>
          <w:szCs w:val="24"/>
          <w:lang w:eastAsia="ru-RU"/>
        </w:rPr>
        <w:t xml:space="preserve"> Операції з постачання послуг з перевезення (переміщення) пасажирів та вантажів транзитом через митну територію України, а також з постачання послуг, пов'язаних із таким перевезенням (переміщенням):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звільняються від оподаткування;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оподатковуються за нульовою ставкою;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оподатковуються за ставкою 20%;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6. Право на формування податкового кредиту в транспортної  компанії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на підставі первинного документа, що підтверджує понесені ним витрати, пов’язані з його господарською діяльністю;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за отриманою податковою накладною від перевізника експедитор має право на формування податкового кредиту;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при перерахуванні коштів перевізнику чи за датою оформлення документів, що підтверджують факт надання послуг;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тільки при отриманні грошових коштів.</w:t>
      </w:r>
    </w:p>
    <w:p w:rsidR="00281242" w:rsidRPr="008A000B" w:rsidRDefault="00281242" w:rsidP="00281242">
      <w:pPr>
        <w:shd w:val="clear" w:color="auto" w:fill="FFFFFF"/>
        <w:suppressAutoHyphens w:val="0"/>
        <w:jc w:val="both"/>
        <w:textAlignment w:val="baseline"/>
        <w:rPr>
          <w:b/>
          <w:i/>
          <w:color w:val="444444"/>
          <w:sz w:val="24"/>
          <w:szCs w:val="24"/>
          <w:lang w:eastAsia="uk-UA"/>
        </w:rPr>
      </w:pPr>
      <w:r w:rsidRPr="008A000B">
        <w:rPr>
          <w:rFonts w:eastAsiaTheme="minorHAnsi"/>
          <w:b/>
          <w:i/>
          <w:iCs/>
          <w:sz w:val="24"/>
          <w:szCs w:val="24"/>
          <w:lang w:eastAsia="en-US"/>
        </w:rPr>
        <w:t>7.</w:t>
      </w:r>
      <w:r w:rsidRPr="008A000B">
        <w:rPr>
          <w:rFonts w:ascii="inherit" w:hAnsi="inherit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8A000B">
        <w:rPr>
          <w:rFonts w:ascii="inherit" w:hAnsi="inherit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Єдину транспортну систему України становлять:</w:t>
      </w:r>
    </w:p>
    <w:p w:rsidR="00281242" w:rsidRPr="008A000B" w:rsidRDefault="00281242" w:rsidP="00281242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8A000B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uk-UA"/>
        </w:rPr>
        <w:t>А) транспорт загального користування;</w:t>
      </w:r>
    </w:p>
    <w:p w:rsidR="00281242" w:rsidRPr="008A000B" w:rsidRDefault="00281242" w:rsidP="00281242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8A000B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uk-UA"/>
        </w:rPr>
        <w:t>Б) промисловий залізничний та відомчий транспорт;</w:t>
      </w:r>
    </w:p>
    <w:p w:rsidR="00281242" w:rsidRPr="008A000B" w:rsidRDefault="00281242" w:rsidP="00281242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8A000B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uk-UA"/>
        </w:rPr>
        <w:t>В) трубопровідний транспорт та шляхи сполучення загального користування.</w:t>
      </w:r>
    </w:p>
    <w:p w:rsidR="00281242" w:rsidRPr="008A000B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8A000B">
        <w:rPr>
          <w:rFonts w:eastAsiaTheme="minorHAnsi"/>
          <w:iCs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8. При міжнародному перевезенні вантажів нульова ставка ПДВ застосовується: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лише до відрізку маршруту в межах митної території України;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по всьому маршруту перевезення вантажів у цілому за умови, що таке перевезення здійснюється за єдиним міжнародним перевізним документом;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не застосовується по всьому маршруту перевезення вантажів у цілому;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lastRenderedPageBreak/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 xml:space="preserve">9. </w:t>
      </w:r>
      <w:r w:rsidRPr="000B546F">
        <w:rPr>
          <w:b/>
          <w:i/>
          <w:sz w:val="24"/>
          <w:szCs w:val="24"/>
          <w:shd w:val="clear" w:color="auto" w:fill="FFFFFF"/>
        </w:rPr>
        <w:t>Транспортно-експедиторська діяльність це: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надання замовнику-нерезиденту, у межах договорів міжнародного перевезення вантажів;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</w:t>
      </w:r>
      <w:r w:rsidRPr="000B546F">
        <w:rPr>
          <w:sz w:val="24"/>
          <w:szCs w:val="24"/>
          <w:shd w:val="clear" w:color="auto" w:fill="FFFFFF"/>
        </w:rPr>
        <w:t xml:space="preserve"> підприємницька діяльність із надання транспортно-експедиторських послуг з організації та забезпечення перевезень експортних, імпортних, транзитних або інших вантажів;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В) </w:t>
      </w:r>
      <w:r w:rsidRPr="000B546F">
        <w:rPr>
          <w:sz w:val="24"/>
          <w:szCs w:val="24"/>
          <w:shd w:val="clear" w:color="auto" w:fill="FFFFFF"/>
        </w:rPr>
        <w:t>робота, що безпосередньо пов'язана з організацією та забезпеченням перевезень експортного, імпортного, транзитного або іншого вантажу за договором транспортного експедирування;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правильної відповіді не запропоновано.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 xml:space="preserve">10. </w:t>
      </w:r>
      <w:r w:rsidRPr="000B546F">
        <w:rPr>
          <w:b/>
          <w:i/>
          <w:sz w:val="24"/>
          <w:szCs w:val="24"/>
          <w:shd w:val="clear" w:color="auto" w:fill="FFFFFF"/>
        </w:rPr>
        <w:t>Перевезення вантажів супроводжується такими товарно-транспортними документами:</w:t>
      </w:r>
    </w:p>
    <w:p w:rsidR="00281242" w:rsidRPr="000B546F" w:rsidRDefault="00281242" w:rsidP="00281242">
      <w:pPr>
        <w:pStyle w:val="tj"/>
        <w:shd w:val="clear" w:color="auto" w:fill="FFFFFF"/>
        <w:spacing w:before="0" w:beforeAutospacing="0" w:after="0" w:afterAutospacing="0"/>
        <w:jc w:val="both"/>
      </w:pPr>
      <w:r w:rsidRPr="000B546F">
        <w:rPr>
          <w:rFonts w:eastAsia="TimesNewRoman"/>
          <w:lang w:eastAsia="en-US"/>
        </w:rPr>
        <w:t>А</w:t>
      </w:r>
      <w:r w:rsidRPr="000B546F">
        <w:rPr>
          <w:rFonts w:eastAsiaTheme="minorHAnsi"/>
          <w:lang w:eastAsia="en-US"/>
        </w:rPr>
        <w:t xml:space="preserve"> ) </w:t>
      </w:r>
      <w:r w:rsidRPr="000B546F">
        <w:t>авіаційна вантажна накладна (</w:t>
      </w:r>
      <w:proofErr w:type="spellStart"/>
      <w:r w:rsidRPr="000B546F">
        <w:t>Air</w:t>
      </w:r>
      <w:proofErr w:type="spellEnd"/>
      <w:r w:rsidRPr="000B546F">
        <w:t xml:space="preserve"> </w:t>
      </w:r>
      <w:proofErr w:type="spellStart"/>
      <w:r w:rsidRPr="000B546F">
        <w:t>Waybill</w:t>
      </w:r>
      <w:proofErr w:type="spellEnd"/>
      <w:r w:rsidRPr="000B546F">
        <w:t>) та міжнародна автомобільна накладна (CMR);</w:t>
      </w:r>
    </w:p>
    <w:p w:rsidR="00281242" w:rsidRPr="000B546F" w:rsidRDefault="00281242" w:rsidP="00281242">
      <w:pPr>
        <w:pStyle w:val="tj"/>
        <w:shd w:val="clear" w:color="auto" w:fill="FFFFFF"/>
        <w:spacing w:before="0" w:beforeAutospacing="0" w:after="0" w:afterAutospacing="0"/>
        <w:jc w:val="both"/>
        <w:rPr>
          <w:rFonts w:eastAsia="TimesNewRoman"/>
          <w:lang w:eastAsia="en-US"/>
        </w:rPr>
      </w:pPr>
      <w:r w:rsidRPr="000B546F">
        <w:rPr>
          <w:rFonts w:eastAsia="TimesNewRoman"/>
          <w:lang w:eastAsia="en-US"/>
        </w:rPr>
        <w:t>Б)</w:t>
      </w:r>
      <w:r w:rsidRPr="000B546F">
        <w:t xml:space="preserve"> накладна ЦІМ (CIM) та вантажна відомість (</w:t>
      </w:r>
      <w:proofErr w:type="spellStart"/>
      <w:r w:rsidRPr="000B546F">
        <w:t>Cargo</w:t>
      </w:r>
      <w:proofErr w:type="spellEnd"/>
      <w:r w:rsidRPr="000B546F">
        <w:t xml:space="preserve"> </w:t>
      </w:r>
      <w:proofErr w:type="spellStart"/>
      <w:r w:rsidRPr="000B546F">
        <w:t>Manifest</w:t>
      </w:r>
      <w:proofErr w:type="spellEnd"/>
      <w:r w:rsidRPr="000B546F">
        <w:t>)</w:t>
      </w:r>
      <w:r w:rsidRPr="000B546F">
        <w:rPr>
          <w:rFonts w:eastAsia="TimesNewRoman"/>
          <w:lang w:eastAsia="en-US"/>
        </w:rPr>
        <w:t>;</w:t>
      </w:r>
    </w:p>
    <w:p w:rsidR="00281242" w:rsidRPr="000B546F" w:rsidRDefault="00281242" w:rsidP="00281242">
      <w:pPr>
        <w:pStyle w:val="tj"/>
        <w:shd w:val="clear" w:color="auto" w:fill="FFFFFF"/>
        <w:spacing w:before="0" w:beforeAutospacing="0" w:after="0" w:afterAutospacing="0"/>
        <w:jc w:val="both"/>
      </w:pPr>
      <w:r w:rsidRPr="000B546F">
        <w:rPr>
          <w:rFonts w:eastAsia="TimesNewRoman"/>
          <w:lang w:eastAsia="en-US"/>
        </w:rPr>
        <w:t>В)</w:t>
      </w:r>
      <w:r w:rsidRPr="000B546F">
        <w:t xml:space="preserve"> накладна СМГС (накладна УМВС) та коносамент (</w:t>
      </w:r>
      <w:proofErr w:type="spellStart"/>
      <w:r w:rsidRPr="000B546F">
        <w:t>Bill</w:t>
      </w:r>
      <w:proofErr w:type="spellEnd"/>
      <w:r w:rsidRPr="000B546F">
        <w:t xml:space="preserve"> </w:t>
      </w:r>
      <w:proofErr w:type="spellStart"/>
      <w:r w:rsidRPr="000B546F">
        <w:t>of</w:t>
      </w:r>
      <w:proofErr w:type="spellEnd"/>
      <w:r w:rsidRPr="000B546F">
        <w:t xml:space="preserve"> </w:t>
      </w:r>
      <w:proofErr w:type="spellStart"/>
      <w:r w:rsidRPr="000B546F">
        <w:t>Lading</w:t>
      </w:r>
      <w:proofErr w:type="spellEnd"/>
      <w:r w:rsidRPr="000B546F">
        <w:t>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</w:p>
    <w:p w:rsidR="00281242" w:rsidRDefault="00281242" w:rsidP="00281242">
      <w:pPr>
        <w:ind w:firstLine="567"/>
        <w:rPr>
          <w:b/>
          <w:sz w:val="24"/>
          <w:szCs w:val="24"/>
        </w:rPr>
      </w:pPr>
    </w:p>
    <w:p w:rsidR="00281242" w:rsidRPr="000B546F" w:rsidRDefault="00281242" w:rsidP="00281242">
      <w:pPr>
        <w:ind w:firstLine="567"/>
        <w:jc w:val="center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>Тема 6.</w:t>
      </w:r>
      <w:r w:rsidRPr="000B546F">
        <w:rPr>
          <w:sz w:val="24"/>
          <w:szCs w:val="24"/>
        </w:rPr>
        <w:t xml:space="preserve"> </w:t>
      </w:r>
      <w:r w:rsidRPr="000B546F">
        <w:rPr>
          <w:b/>
          <w:sz w:val="24"/>
          <w:szCs w:val="24"/>
        </w:rPr>
        <w:t>Особливості обліку та оподаткування туристичної діяльності і готельного бізнесу</w:t>
      </w:r>
    </w:p>
    <w:p w:rsidR="00281242" w:rsidRPr="000B546F" w:rsidRDefault="00281242" w:rsidP="00281242">
      <w:pPr>
        <w:ind w:firstLine="567"/>
        <w:jc w:val="center"/>
        <w:rPr>
          <w:b/>
          <w:sz w:val="24"/>
          <w:szCs w:val="24"/>
        </w:rPr>
      </w:pPr>
    </w:p>
    <w:p w:rsidR="00281242" w:rsidRPr="000B546F" w:rsidRDefault="00281242" w:rsidP="00281242">
      <w:pPr>
        <w:ind w:firstLine="567"/>
        <w:jc w:val="center"/>
        <w:rPr>
          <w:b/>
          <w:sz w:val="24"/>
        </w:rPr>
      </w:pPr>
      <w:r w:rsidRPr="000B546F">
        <w:rPr>
          <w:b/>
          <w:sz w:val="24"/>
        </w:rPr>
        <w:t>Самостійна робота №6</w:t>
      </w:r>
    </w:p>
    <w:p w:rsidR="00281242" w:rsidRPr="000B546F" w:rsidRDefault="00281242" w:rsidP="00281242">
      <w:pPr>
        <w:pStyle w:val="21"/>
        <w:numPr>
          <w:ilvl w:val="0"/>
          <w:numId w:val="0"/>
        </w:numPr>
        <w:jc w:val="left"/>
        <w:rPr>
          <w:b/>
          <w:bCs/>
          <w:sz w:val="24"/>
          <w:szCs w:val="24"/>
          <w:lang w:val="uk-UA"/>
        </w:rPr>
      </w:pPr>
      <w:r w:rsidRPr="000B546F">
        <w:rPr>
          <w:b/>
          <w:bCs/>
          <w:sz w:val="24"/>
          <w:szCs w:val="24"/>
          <w:lang w:val="uk-UA"/>
        </w:rPr>
        <w:t>1.Опрацювати  наступні документи:</w:t>
      </w:r>
    </w:p>
    <w:p w:rsidR="00281242" w:rsidRDefault="00281242" w:rsidP="00281242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Господарський ко</w:t>
      </w:r>
      <w:r>
        <w:rPr>
          <w:rFonts w:ascii="Times New Roman" w:eastAsia="TimesNewRoman" w:hAnsi="Times New Roman" w:cs="Times New Roman"/>
          <w:sz w:val="24"/>
          <w:szCs w:val="24"/>
        </w:rPr>
        <w:t>декс України від 16.01.2003 р. № 436-IV;</w:t>
      </w:r>
    </w:p>
    <w:p w:rsidR="00281242" w:rsidRPr="000B546F" w:rsidRDefault="00281242" w:rsidP="00281242">
      <w:pPr>
        <w:pStyle w:val="a6"/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Опрацювати :  с.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297;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 301.</w:t>
      </w:r>
    </w:p>
    <w:p w:rsidR="00281242" w:rsidRPr="000B546F" w:rsidRDefault="00281242" w:rsidP="00281242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Податковий кодекс України від 02.12.2010 р. № 2755-VI ;</w:t>
      </w:r>
    </w:p>
    <w:p w:rsidR="00281242" w:rsidRPr="000B546F" w:rsidRDefault="00281242" w:rsidP="00281242">
      <w:pPr>
        <w:pStyle w:val="a6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Опрацювати : </w:t>
      </w:r>
      <w:proofErr w:type="spellStart"/>
      <w:r w:rsidRPr="000B546F">
        <w:rPr>
          <w:rFonts w:ascii="Times New Roman" w:eastAsia="TimesNewRoman" w:hAnsi="Times New Roman" w:cs="Times New Roman"/>
          <w:sz w:val="24"/>
          <w:szCs w:val="24"/>
        </w:rPr>
        <w:t>розд</w:t>
      </w:r>
      <w:proofErr w:type="spellEnd"/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. ІІІ, ст. 135, 137; </w:t>
      </w:r>
      <w:proofErr w:type="spellStart"/>
      <w:r w:rsidRPr="000B546F">
        <w:rPr>
          <w:rFonts w:ascii="Times New Roman" w:eastAsia="TimesNewRoman" w:hAnsi="Times New Roman" w:cs="Times New Roman"/>
          <w:sz w:val="24"/>
          <w:szCs w:val="24"/>
        </w:rPr>
        <w:t>розд</w:t>
      </w:r>
      <w:proofErr w:type="spellEnd"/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. У, ст. 207, </w:t>
      </w:r>
      <w:proofErr w:type="spellStart"/>
      <w:r w:rsidRPr="000B546F">
        <w:rPr>
          <w:rFonts w:ascii="Times New Roman" w:eastAsia="TimesNewRoman" w:hAnsi="Times New Roman" w:cs="Times New Roman"/>
          <w:sz w:val="24"/>
          <w:szCs w:val="24"/>
        </w:rPr>
        <w:t>розд</w:t>
      </w:r>
      <w:proofErr w:type="spellEnd"/>
      <w:r w:rsidRPr="000B546F">
        <w:rPr>
          <w:rFonts w:ascii="Times New Roman" w:eastAsia="TimesNewRoman" w:hAnsi="Times New Roman" w:cs="Times New Roman"/>
          <w:sz w:val="24"/>
          <w:szCs w:val="24"/>
        </w:rPr>
        <w:t>. ХІІ, ст. 268.</w:t>
      </w:r>
    </w:p>
    <w:p w:rsidR="00281242" w:rsidRPr="000B546F" w:rsidRDefault="00281242" w:rsidP="00281242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Закон України «Про міжнародні договори» від 29.06.2004 р. № 1906-IV.</w:t>
      </w:r>
    </w:p>
    <w:p w:rsidR="00281242" w:rsidRPr="000B546F" w:rsidRDefault="00281242" w:rsidP="00281242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Закон України «Про туризм» від 18.11.2003 р. № 1282-IV зі змінами та доповненнями.</w:t>
      </w:r>
    </w:p>
    <w:p w:rsidR="00281242" w:rsidRPr="000B546F" w:rsidRDefault="00281242" w:rsidP="00281242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Закон України «Про ліцензування певних видів господарської діяльності» від 01.06.2000 р. № 1775-</w:t>
      </w:r>
      <w:r>
        <w:rPr>
          <w:rFonts w:ascii="Times New Roman" w:eastAsia="TimesNewRoman" w:hAnsi="Times New Roman" w:cs="Times New Roman"/>
          <w:sz w:val="24"/>
          <w:szCs w:val="24"/>
        </w:rPr>
        <w:t>III, зі змінами та доповненнями.</w:t>
      </w:r>
    </w:p>
    <w:p w:rsidR="00281242" w:rsidRPr="000B546F" w:rsidRDefault="00281242" w:rsidP="00281242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Наказ Міністерства інфраструктури України «Про затвердження Ліцензійних умов провадження </w:t>
      </w:r>
      <w:proofErr w:type="spellStart"/>
      <w:r w:rsidRPr="000B546F">
        <w:rPr>
          <w:rFonts w:ascii="Times New Roman" w:eastAsia="TimesNewRoman" w:hAnsi="Times New Roman" w:cs="Times New Roman"/>
          <w:sz w:val="24"/>
          <w:szCs w:val="24"/>
        </w:rPr>
        <w:t>туроператорської</w:t>
      </w:r>
      <w:proofErr w:type="spellEnd"/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 діяльності» № 465 від 10.07.2013 р..</w:t>
      </w:r>
    </w:p>
    <w:p w:rsidR="00281242" w:rsidRDefault="00281242" w:rsidP="00281242">
      <w:pPr>
        <w:pStyle w:val="a6"/>
        <w:tabs>
          <w:tab w:val="num" w:pos="476"/>
          <w:tab w:val="num" w:pos="540"/>
          <w:tab w:val="num" w:pos="629"/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42" w:rsidRPr="000B546F" w:rsidRDefault="00281242" w:rsidP="00281242">
      <w:pPr>
        <w:pStyle w:val="a6"/>
        <w:tabs>
          <w:tab w:val="num" w:pos="476"/>
          <w:tab w:val="num" w:pos="540"/>
          <w:tab w:val="num" w:pos="629"/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46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46F">
        <w:rPr>
          <w:rFonts w:ascii="Times New Roman" w:hAnsi="Times New Roman" w:cs="Times New Roman"/>
          <w:b/>
          <w:sz w:val="24"/>
          <w:szCs w:val="24"/>
        </w:rPr>
        <w:t>Питання для самоконтролю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1. Яким законодавчим актом України регламентована туристична діяльність?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2. Чи підлягає туристична діяльність в Україні ліцензуванню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3. Хто є ключовими суб'єктами туристичної діяльності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4. Що розуміють під </w:t>
      </w:r>
      <w:proofErr w:type="spellStart"/>
      <w:r w:rsidRPr="000B546F">
        <w:rPr>
          <w:rFonts w:eastAsia="TimesNewRoman"/>
          <w:sz w:val="24"/>
          <w:szCs w:val="24"/>
          <w:lang w:eastAsia="en-US"/>
        </w:rPr>
        <w:t>туроператорською</w:t>
      </w:r>
      <w:proofErr w:type="spellEnd"/>
      <w:r w:rsidRPr="000B546F">
        <w:rPr>
          <w:rFonts w:eastAsia="TimesNewRoman"/>
          <w:sz w:val="24"/>
          <w:szCs w:val="24"/>
          <w:lang w:eastAsia="en-US"/>
        </w:rPr>
        <w:t xml:space="preserve"> діяльністю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5. Які є основні види туроператорів і в чому їх відмінність?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6. Чи може туристична компанія бути одночасно туроператором і </w:t>
      </w:r>
      <w:proofErr w:type="spellStart"/>
      <w:r w:rsidRPr="000B546F">
        <w:rPr>
          <w:rFonts w:eastAsia="TimesNewRoman"/>
          <w:sz w:val="24"/>
          <w:szCs w:val="24"/>
          <w:lang w:eastAsia="en-US"/>
        </w:rPr>
        <w:t>турагентом</w:t>
      </w:r>
      <w:proofErr w:type="spellEnd"/>
      <w:r w:rsidRPr="000B546F">
        <w:rPr>
          <w:rFonts w:eastAsia="TimesNewRoman"/>
          <w:sz w:val="24"/>
          <w:szCs w:val="24"/>
          <w:lang w:eastAsia="en-US"/>
        </w:rPr>
        <w:t xml:space="preserve">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7.У чому полягають особливості оподаткування податком на додану вартість </w:t>
      </w:r>
      <w:proofErr w:type="spellStart"/>
      <w:r w:rsidRPr="000B546F">
        <w:rPr>
          <w:rFonts w:eastAsia="TimesNewRoman"/>
          <w:sz w:val="24"/>
          <w:szCs w:val="24"/>
          <w:lang w:eastAsia="en-US"/>
        </w:rPr>
        <w:t>туроператорської</w:t>
      </w:r>
      <w:proofErr w:type="spellEnd"/>
      <w:r w:rsidRPr="000B546F">
        <w:rPr>
          <w:rFonts w:eastAsia="TimesNewRoman"/>
          <w:sz w:val="24"/>
          <w:szCs w:val="24"/>
          <w:lang w:eastAsia="en-US"/>
        </w:rPr>
        <w:t xml:space="preserve"> та </w:t>
      </w:r>
      <w:proofErr w:type="spellStart"/>
      <w:r w:rsidRPr="000B546F">
        <w:rPr>
          <w:rFonts w:eastAsia="TimesNewRoman"/>
          <w:sz w:val="24"/>
          <w:szCs w:val="24"/>
          <w:lang w:eastAsia="en-US"/>
        </w:rPr>
        <w:t>турагентської</w:t>
      </w:r>
      <w:proofErr w:type="spellEnd"/>
      <w:r w:rsidRPr="000B546F">
        <w:rPr>
          <w:rFonts w:eastAsia="TimesNewRoman"/>
          <w:sz w:val="24"/>
          <w:szCs w:val="24"/>
          <w:lang w:eastAsia="en-US"/>
        </w:rPr>
        <w:t xml:space="preserve"> діяльності?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8. У чому полягають особливості оподаткування податком на прибуток </w:t>
      </w:r>
      <w:proofErr w:type="spellStart"/>
      <w:r w:rsidRPr="000B546F">
        <w:rPr>
          <w:rFonts w:eastAsia="TimesNewRoman"/>
          <w:sz w:val="24"/>
          <w:szCs w:val="24"/>
          <w:lang w:eastAsia="en-US"/>
        </w:rPr>
        <w:t>туроператорської</w:t>
      </w:r>
      <w:proofErr w:type="spellEnd"/>
      <w:r w:rsidRPr="000B546F">
        <w:rPr>
          <w:rFonts w:eastAsia="TimesNewRoman"/>
          <w:sz w:val="24"/>
          <w:szCs w:val="24"/>
          <w:lang w:eastAsia="en-US"/>
        </w:rPr>
        <w:t xml:space="preserve"> та </w:t>
      </w:r>
      <w:proofErr w:type="spellStart"/>
      <w:r w:rsidRPr="000B546F">
        <w:rPr>
          <w:rFonts w:eastAsia="TimesNewRoman"/>
          <w:sz w:val="24"/>
          <w:szCs w:val="24"/>
          <w:lang w:eastAsia="en-US"/>
        </w:rPr>
        <w:t>турагентської</w:t>
      </w:r>
      <w:proofErr w:type="spellEnd"/>
      <w:r w:rsidRPr="000B546F">
        <w:rPr>
          <w:rFonts w:eastAsia="TimesNewRoman"/>
          <w:sz w:val="24"/>
          <w:szCs w:val="24"/>
          <w:lang w:eastAsia="en-US"/>
        </w:rPr>
        <w:t xml:space="preserve"> діяльності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9. Яким чином визначається об’єкт оподаткування у туроператора та </w:t>
      </w:r>
      <w:proofErr w:type="spellStart"/>
      <w:r w:rsidRPr="000B546F">
        <w:rPr>
          <w:rFonts w:eastAsia="TimesNewRoman"/>
          <w:sz w:val="24"/>
          <w:szCs w:val="24"/>
          <w:lang w:eastAsia="en-US"/>
        </w:rPr>
        <w:t>турагента</w:t>
      </w:r>
      <w:proofErr w:type="spellEnd"/>
      <w:r w:rsidRPr="000B546F">
        <w:rPr>
          <w:rFonts w:eastAsia="TimesNewRoman"/>
          <w:sz w:val="24"/>
          <w:szCs w:val="24"/>
          <w:lang w:eastAsia="en-US"/>
        </w:rPr>
        <w:t xml:space="preserve">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10. У яких випадках туроператор сплачує туристичний збір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11. Хто є платником туристичного збору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12. Які ставки туристичного збору передбачені податковим законодавством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13. Хто може бути податковим агентом при справлянні туристичного збору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14. Який період є базовим для сплати туристичного збору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15. Які особи, згідно ПКУ не можуть бути платниками туристичного збору ?</w:t>
      </w:r>
    </w:p>
    <w:p w:rsidR="00281242" w:rsidRPr="000B546F" w:rsidRDefault="00281242" w:rsidP="00281242">
      <w:pPr>
        <w:tabs>
          <w:tab w:val="num" w:pos="629"/>
          <w:tab w:val="num" w:pos="993"/>
        </w:tabs>
        <w:suppressAutoHyphens w:val="0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>16. Які пільги надані готельному бізнесу ?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>3.Тестові  завдання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lastRenderedPageBreak/>
        <w:t>1. Для цілей оподаткування туристичний продукт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послугою;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товаром;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послугою і товаром;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 xml:space="preserve">2. У </w:t>
      </w:r>
      <w:proofErr w:type="spellStart"/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турагента</w:t>
      </w:r>
      <w:proofErr w:type="spellEnd"/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 xml:space="preserve"> об’єктом оподаткування податком на додану вартість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виручка від реалізації туристичної послуги;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комісійна винагорода;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отримання грошових котів на поточний рахунок;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Г) правильна відповідь </w:t>
      </w:r>
      <w:r>
        <w:rPr>
          <w:rFonts w:eastAsia="TimesNewRoman"/>
          <w:sz w:val="24"/>
          <w:szCs w:val="24"/>
          <w:lang w:eastAsia="en-US"/>
        </w:rPr>
        <w:t>А, Б</w:t>
      </w:r>
      <w:r w:rsidRPr="000B546F">
        <w:rPr>
          <w:rFonts w:eastAsia="TimesNewRoman"/>
          <w:sz w:val="24"/>
          <w:szCs w:val="24"/>
          <w:lang w:eastAsia="en-US"/>
        </w:rPr>
        <w:t>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3. У туроператора об’єктом оподаткування податком на додану вартість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виручка від реалізації туристичної послуги;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комісійна винагорода;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отримання грошових котів на поточний рахунок;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правильна відповідь А, Б.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4. Туристичний оператор має право на формування податкового кредиту: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тільки в частині його витрат на придбання товарів (послуг), безпосередньо пов'язаних з отриманням винагороди за надання туристичних послуг;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будь-яких витрат на придбання товарів (послуг);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витрат на придбання товарів (послуг), безпосередньо пов'язаних з наданням туристичних послуг;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5. Дата виникнення податкових зобов’язань з ПДВ у туристичного оператора: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дата зарахування коштів від покупця/замовника на банківський рахунок платника податку як оплата товарів/послуг, що підлягають постачанню;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дата відвантаження товарів, а для послуг - на дату оформлення документа, що засвідчує факт постачання послуг платником податку;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дата зарахування коштів від покупця/замовника на банківський рахунок платника податку як оплата товарів/послуг, що підлягають постачанню або дата відвантаження товарів, а для послуг - на дату оформлення документа, що засвідчує факт постачання послуг платником податку;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6. У разі проведення операцій з постачання туристичним оператором туристичного продукту (туристичної послуги), призначеного для його споживання (отримання) на території України база оподаткування ПДВ розраховується як: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різниця між вартістю поставленого ним туристичного продукту (туристичної послуги) та вартістю витрат, понесених таким туристичним оператором внаслідок придбання (створення) такого туристичного продукту (туристичної послуги);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вартість поставленого ним туристичного продукту (туристичної послуги);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вартість витрат, понесених таким туристичним оператором внаслідок придбання (створення) такого туристичного продукту (туристичної послуги);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7. Видатки у туроператорів з купівлі послуг на проживання в готелях туристів нараховуються: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за датою перерахування грошових коштів готелю за проживання туристів;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за фактичним вибуттям туристів;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за датою надання акту виконаних послуг;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правильна відповідь А, В.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8. При перевірці податковими органами, що є підтверджуючими документами про пільговиків, які проживали в готелі за певний підзвітний період: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договір про надання послуг проживання;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посвідчення про відрядження;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пенсійне посвідчення інваліда (пенсійного посвідчення дитини інваліда);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lastRenderedPageBreak/>
        <w:t>Г) квитанції про сплату послуг проживання.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9. Ставка податку на прибуток, за якою оподатковується прибуток туристичної компанії в поточному році: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19 %;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20 %;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6 %;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18 %.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 xml:space="preserve">10. Доходом </w:t>
      </w:r>
      <w:proofErr w:type="spellStart"/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турагента</w:t>
      </w:r>
      <w:proofErr w:type="spellEnd"/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 xml:space="preserve"> від надання туристичних послуг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сума винагороди за агентськими договорами</w:t>
      </w:r>
      <w:r w:rsidRPr="000B546F">
        <w:rPr>
          <w:rFonts w:eastAsia="TimesNewRoman"/>
          <w:i/>
          <w:iCs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кошти, що надійшли від замовника в рамках агентського договору;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транзитні кошти;</w:t>
      </w:r>
    </w:p>
    <w:p w:rsidR="00281242" w:rsidRPr="000B546F" w:rsidRDefault="00281242" w:rsidP="00281242">
      <w:pPr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79305F" w:rsidRPr="000B546F" w:rsidRDefault="0079305F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10"/>
          <w:szCs w:val="10"/>
        </w:rPr>
      </w:pPr>
    </w:p>
    <w:p w:rsidR="0048157A" w:rsidRDefault="0048157A" w:rsidP="00926F52">
      <w:pPr>
        <w:ind w:firstLine="567"/>
        <w:jc w:val="center"/>
        <w:rPr>
          <w:b/>
          <w:sz w:val="24"/>
        </w:rPr>
      </w:pPr>
    </w:p>
    <w:p w:rsidR="007A519C" w:rsidRDefault="007A519C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</w:p>
    <w:p w:rsidR="0079305F" w:rsidRDefault="0079305F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  <w:r w:rsidRPr="003F04C0">
        <w:rPr>
          <w:b/>
          <w:sz w:val="24"/>
          <w:szCs w:val="28"/>
        </w:rPr>
        <w:t>РОЗДІЛ 4. КРИТЕРІЇ ОЦІНЮВАННЯ</w:t>
      </w:r>
    </w:p>
    <w:p w:rsidR="00AB7717" w:rsidRPr="000B546F" w:rsidRDefault="00AB7717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</w:p>
    <w:p w:rsidR="00FD6671" w:rsidRDefault="00FD6671" w:rsidP="00926F52">
      <w:pPr>
        <w:tabs>
          <w:tab w:val="num" w:pos="476"/>
          <w:tab w:val="num" w:pos="540"/>
          <w:tab w:val="num" w:pos="629"/>
          <w:tab w:val="num" w:pos="993"/>
        </w:tabs>
        <w:jc w:val="both"/>
        <w:rPr>
          <w:sz w:val="24"/>
          <w:szCs w:val="28"/>
        </w:rPr>
      </w:pPr>
      <w:r w:rsidRPr="000B546F">
        <w:rPr>
          <w:sz w:val="24"/>
          <w:szCs w:val="28"/>
        </w:rPr>
        <w:tab/>
        <w:t xml:space="preserve">Самостійна робота студентів оцінюється згідно критеріїв, наведених у робочій програмі </w:t>
      </w:r>
      <w:r w:rsidR="00AB7717">
        <w:rPr>
          <w:sz w:val="24"/>
          <w:szCs w:val="28"/>
        </w:rPr>
        <w:t xml:space="preserve">(розділ 9.2) </w:t>
      </w:r>
      <w:r w:rsidRPr="000B546F">
        <w:rPr>
          <w:sz w:val="24"/>
          <w:szCs w:val="28"/>
        </w:rPr>
        <w:t>навчальної дисципліни, а саме:</w:t>
      </w:r>
    </w:p>
    <w:p w:rsidR="00AB7717" w:rsidRDefault="00AB7717" w:rsidP="00926F52">
      <w:pPr>
        <w:tabs>
          <w:tab w:val="num" w:pos="476"/>
          <w:tab w:val="num" w:pos="540"/>
          <w:tab w:val="num" w:pos="629"/>
          <w:tab w:val="num" w:pos="993"/>
        </w:tabs>
        <w:jc w:val="both"/>
        <w:rPr>
          <w:sz w:val="24"/>
          <w:szCs w:val="2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29"/>
        <w:gridCol w:w="2664"/>
      </w:tblGrid>
      <w:tr w:rsidR="00AB7717" w:rsidRPr="004362D1" w:rsidTr="00AB7717">
        <w:trPr>
          <w:cantSplit/>
          <w:trHeight w:val="413"/>
        </w:trPr>
        <w:tc>
          <w:tcPr>
            <w:tcW w:w="7230" w:type="dxa"/>
            <w:gridSpan w:val="2"/>
            <w:vMerge w:val="restart"/>
          </w:tcPr>
          <w:p w:rsidR="00AB7717" w:rsidRPr="004362D1" w:rsidRDefault="00AB7717" w:rsidP="00900660">
            <w:pPr>
              <w:jc w:val="center"/>
              <w:rPr>
                <w:b/>
                <w:sz w:val="24"/>
              </w:rPr>
            </w:pPr>
            <w:r w:rsidRPr="004362D1">
              <w:rPr>
                <w:b/>
                <w:sz w:val="24"/>
              </w:rPr>
              <w:t>Види робіт.</w:t>
            </w:r>
          </w:p>
          <w:p w:rsidR="00AB7717" w:rsidRPr="004362D1" w:rsidRDefault="00AB7717" w:rsidP="00900660">
            <w:pPr>
              <w:jc w:val="center"/>
              <w:rPr>
                <w:b/>
                <w:sz w:val="24"/>
              </w:rPr>
            </w:pPr>
            <w:r w:rsidRPr="004362D1">
              <w:rPr>
                <w:b/>
                <w:sz w:val="24"/>
              </w:rPr>
              <w:t>Критерії оцінювання знань студентів</w:t>
            </w:r>
          </w:p>
        </w:tc>
        <w:tc>
          <w:tcPr>
            <w:tcW w:w="2664" w:type="dxa"/>
            <w:vMerge w:val="restart"/>
          </w:tcPr>
          <w:p w:rsidR="00AB7717" w:rsidRPr="004362D1" w:rsidRDefault="00AB7717" w:rsidP="00900660">
            <w:pPr>
              <w:jc w:val="center"/>
              <w:rPr>
                <w:b/>
                <w:sz w:val="24"/>
              </w:rPr>
            </w:pPr>
            <w:r w:rsidRPr="004362D1">
              <w:rPr>
                <w:b/>
                <w:sz w:val="24"/>
              </w:rPr>
              <w:t>Бали</w:t>
            </w:r>
          </w:p>
          <w:p w:rsidR="00AB7717" w:rsidRPr="004362D1" w:rsidRDefault="00AB7717" w:rsidP="00900660">
            <w:pPr>
              <w:jc w:val="center"/>
              <w:rPr>
                <w:b/>
                <w:sz w:val="24"/>
              </w:rPr>
            </w:pPr>
            <w:r w:rsidRPr="004362D1">
              <w:rPr>
                <w:b/>
                <w:sz w:val="24"/>
              </w:rPr>
              <w:t>рейтингу</w:t>
            </w:r>
          </w:p>
        </w:tc>
      </w:tr>
      <w:tr w:rsidR="00AB7717" w:rsidRPr="004362D1" w:rsidTr="00AB7717">
        <w:trPr>
          <w:cantSplit/>
          <w:trHeight w:val="276"/>
        </w:trPr>
        <w:tc>
          <w:tcPr>
            <w:tcW w:w="7230" w:type="dxa"/>
            <w:gridSpan w:val="2"/>
            <w:vMerge/>
          </w:tcPr>
          <w:p w:rsidR="00AB7717" w:rsidRPr="004362D1" w:rsidRDefault="00AB7717" w:rsidP="00900660">
            <w:pPr>
              <w:jc w:val="center"/>
              <w:rPr>
                <w:b/>
                <w:sz w:val="24"/>
              </w:rPr>
            </w:pPr>
          </w:p>
        </w:tc>
        <w:tc>
          <w:tcPr>
            <w:tcW w:w="2664" w:type="dxa"/>
            <w:vMerge/>
          </w:tcPr>
          <w:p w:rsidR="00AB7717" w:rsidRPr="004362D1" w:rsidRDefault="00AB7717" w:rsidP="00900660">
            <w:pPr>
              <w:jc w:val="center"/>
              <w:rPr>
                <w:b/>
                <w:sz w:val="24"/>
              </w:rPr>
            </w:pPr>
          </w:p>
        </w:tc>
      </w:tr>
      <w:tr w:rsidR="00AB7717" w:rsidRPr="00AB7717" w:rsidTr="00AB7717">
        <w:trPr>
          <w:trHeight w:val="417"/>
        </w:trPr>
        <w:tc>
          <w:tcPr>
            <w:tcW w:w="98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717" w:rsidRPr="00AB7717" w:rsidRDefault="00AB7717" w:rsidP="00900660">
            <w:pPr>
              <w:jc w:val="center"/>
              <w:rPr>
                <w:b/>
                <w:sz w:val="24"/>
              </w:rPr>
            </w:pPr>
            <w:r w:rsidRPr="00AB7717">
              <w:rPr>
                <w:b/>
                <w:sz w:val="24"/>
              </w:rPr>
              <w:t>2.  Самостійна робота студентів (СРС)</w:t>
            </w:r>
          </w:p>
        </w:tc>
      </w:tr>
      <w:tr w:rsidR="00AB7717" w:rsidRPr="00AB7717" w:rsidTr="00EF1E21">
        <w:trPr>
          <w:trHeight w:val="148"/>
        </w:trPr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AB7717" w:rsidRPr="00AB7717" w:rsidRDefault="00AB7717" w:rsidP="00900660">
            <w:pPr>
              <w:jc w:val="center"/>
              <w:rPr>
                <w:b/>
                <w:sz w:val="24"/>
              </w:rPr>
            </w:pPr>
            <w:r w:rsidRPr="00AB7717">
              <w:rPr>
                <w:b/>
                <w:sz w:val="24"/>
              </w:rPr>
              <w:t>Критерії оцінювання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B7717" w:rsidRPr="00AB7717" w:rsidRDefault="00AB7717" w:rsidP="00900660">
            <w:pPr>
              <w:jc w:val="center"/>
              <w:rPr>
                <w:b/>
                <w:sz w:val="24"/>
              </w:rPr>
            </w:pPr>
          </w:p>
        </w:tc>
      </w:tr>
      <w:tr w:rsidR="00AB7717" w:rsidRPr="00AB7717" w:rsidTr="007949BF">
        <w:trPr>
          <w:trHeight w:val="203"/>
        </w:trPr>
        <w:tc>
          <w:tcPr>
            <w:tcW w:w="7201" w:type="dxa"/>
          </w:tcPr>
          <w:p w:rsidR="00AB7717" w:rsidRPr="00AB7717" w:rsidRDefault="00AB7717" w:rsidP="00900660">
            <w:pPr>
              <w:numPr>
                <w:ilvl w:val="0"/>
                <w:numId w:val="4"/>
              </w:numPr>
              <w:suppressAutoHyphens w:val="0"/>
              <w:ind w:left="0"/>
              <w:jc w:val="both"/>
              <w:rPr>
                <w:sz w:val="24"/>
              </w:rPr>
            </w:pPr>
            <w:r w:rsidRPr="00AB7717">
              <w:rPr>
                <w:sz w:val="24"/>
              </w:rPr>
              <w:t>дано правильних відповідей на тестові запитання від 90 до 100%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B7717" w:rsidRPr="00AB7717" w:rsidRDefault="00AB7717" w:rsidP="00900660">
            <w:pPr>
              <w:jc w:val="center"/>
              <w:rPr>
                <w:b/>
                <w:sz w:val="24"/>
              </w:rPr>
            </w:pPr>
            <w:r w:rsidRPr="00AB7717">
              <w:rPr>
                <w:b/>
                <w:sz w:val="24"/>
              </w:rPr>
              <w:t>5</w:t>
            </w:r>
          </w:p>
        </w:tc>
      </w:tr>
      <w:tr w:rsidR="00AB7717" w:rsidRPr="00AB7717" w:rsidTr="00DB1EFC">
        <w:trPr>
          <w:trHeight w:val="203"/>
        </w:trPr>
        <w:tc>
          <w:tcPr>
            <w:tcW w:w="7201" w:type="dxa"/>
          </w:tcPr>
          <w:p w:rsidR="00AB7717" w:rsidRPr="00AB7717" w:rsidRDefault="00AB7717" w:rsidP="00900660">
            <w:pPr>
              <w:numPr>
                <w:ilvl w:val="0"/>
                <w:numId w:val="4"/>
              </w:numPr>
              <w:suppressAutoHyphens w:val="0"/>
              <w:ind w:left="0"/>
              <w:jc w:val="both"/>
              <w:rPr>
                <w:sz w:val="24"/>
              </w:rPr>
            </w:pPr>
            <w:r w:rsidRPr="00AB7717">
              <w:rPr>
                <w:sz w:val="24"/>
              </w:rPr>
              <w:t>дано правильних відповідей на тестові запитання від 89 до 75%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B7717" w:rsidRPr="00AB7717" w:rsidRDefault="00AB7717" w:rsidP="00900660">
            <w:pPr>
              <w:jc w:val="center"/>
              <w:rPr>
                <w:b/>
                <w:sz w:val="24"/>
              </w:rPr>
            </w:pPr>
            <w:r w:rsidRPr="00AB7717">
              <w:rPr>
                <w:b/>
                <w:sz w:val="24"/>
              </w:rPr>
              <w:t>4</w:t>
            </w:r>
          </w:p>
        </w:tc>
      </w:tr>
      <w:tr w:rsidR="00AB7717" w:rsidRPr="00AB7717" w:rsidTr="00BB0419">
        <w:trPr>
          <w:trHeight w:val="326"/>
        </w:trPr>
        <w:tc>
          <w:tcPr>
            <w:tcW w:w="7201" w:type="dxa"/>
          </w:tcPr>
          <w:p w:rsidR="00AB7717" w:rsidRPr="00AB7717" w:rsidRDefault="00AB7717" w:rsidP="00900660">
            <w:pPr>
              <w:numPr>
                <w:ilvl w:val="0"/>
                <w:numId w:val="4"/>
              </w:numPr>
              <w:suppressAutoHyphens w:val="0"/>
              <w:ind w:left="0"/>
              <w:jc w:val="both"/>
              <w:rPr>
                <w:sz w:val="24"/>
              </w:rPr>
            </w:pPr>
            <w:r w:rsidRPr="00AB7717">
              <w:rPr>
                <w:sz w:val="24"/>
              </w:rPr>
              <w:t>дано правильних відповідей на тестові запитання від 74 до 51%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B7717" w:rsidRPr="00AB7717" w:rsidRDefault="00AB7717" w:rsidP="00900660">
            <w:pPr>
              <w:jc w:val="center"/>
              <w:rPr>
                <w:b/>
                <w:sz w:val="24"/>
              </w:rPr>
            </w:pPr>
            <w:r w:rsidRPr="00AB7717">
              <w:rPr>
                <w:b/>
                <w:sz w:val="24"/>
              </w:rPr>
              <w:t>3</w:t>
            </w:r>
          </w:p>
        </w:tc>
      </w:tr>
      <w:tr w:rsidR="00AB7717" w:rsidRPr="00AB7717" w:rsidTr="00A40C00">
        <w:trPr>
          <w:trHeight w:val="203"/>
        </w:trPr>
        <w:tc>
          <w:tcPr>
            <w:tcW w:w="7201" w:type="dxa"/>
          </w:tcPr>
          <w:p w:rsidR="00AB7717" w:rsidRPr="00AB7717" w:rsidRDefault="00AB7717" w:rsidP="00900660">
            <w:pPr>
              <w:numPr>
                <w:ilvl w:val="0"/>
                <w:numId w:val="4"/>
              </w:numPr>
              <w:suppressAutoHyphens w:val="0"/>
              <w:ind w:left="0"/>
              <w:jc w:val="both"/>
              <w:rPr>
                <w:sz w:val="24"/>
              </w:rPr>
            </w:pPr>
            <w:r w:rsidRPr="00AB7717">
              <w:rPr>
                <w:sz w:val="24"/>
              </w:rPr>
              <w:t>Менше 50 % правильних відповідей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B7717" w:rsidRPr="00AB7717" w:rsidRDefault="00AB7717" w:rsidP="00900660">
            <w:pPr>
              <w:jc w:val="center"/>
              <w:rPr>
                <w:b/>
                <w:sz w:val="24"/>
              </w:rPr>
            </w:pPr>
            <w:r w:rsidRPr="00AB7717">
              <w:rPr>
                <w:sz w:val="24"/>
              </w:rPr>
              <w:t>0</w:t>
            </w:r>
          </w:p>
        </w:tc>
      </w:tr>
    </w:tbl>
    <w:p w:rsidR="00AB7717" w:rsidRPr="000B546F" w:rsidRDefault="00AB7717" w:rsidP="00926F52">
      <w:pPr>
        <w:tabs>
          <w:tab w:val="num" w:pos="476"/>
          <w:tab w:val="num" w:pos="540"/>
          <w:tab w:val="num" w:pos="629"/>
          <w:tab w:val="num" w:pos="993"/>
        </w:tabs>
        <w:jc w:val="both"/>
        <w:rPr>
          <w:sz w:val="24"/>
          <w:szCs w:val="28"/>
        </w:rPr>
      </w:pPr>
    </w:p>
    <w:p w:rsidR="00FD6671" w:rsidRPr="00CA57B9" w:rsidRDefault="00FD6671" w:rsidP="008A000B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sectPr w:rsidR="00FD6671" w:rsidRPr="00CA57B9" w:rsidSect="00926F52">
      <w:footerReference w:type="defaul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B9" w:rsidRDefault="00B150B9" w:rsidP="00926F52">
      <w:r>
        <w:separator/>
      </w:r>
    </w:p>
  </w:endnote>
  <w:endnote w:type="continuationSeparator" w:id="0">
    <w:p w:rsidR="00B150B9" w:rsidRDefault="00B150B9" w:rsidP="0092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473717"/>
      <w:docPartObj>
        <w:docPartGallery w:val="Page Numbers (Bottom of Page)"/>
        <w:docPartUnique/>
      </w:docPartObj>
    </w:sdtPr>
    <w:sdtEndPr/>
    <w:sdtContent>
      <w:p w:rsidR="00C54E1A" w:rsidRDefault="00C54E1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CA2" w:rsidRPr="00E96CA2">
          <w:rPr>
            <w:noProof/>
            <w:lang w:val="ru-RU"/>
          </w:rPr>
          <w:t>17</w:t>
        </w:r>
        <w:r>
          <w:fldChar w:fldCharType="end"/>
        </w:r>
      </w:p>
    </w:sdtContent>
  </w:sdt>
  <w:p w:rsidR="00C54E1A" w:rsidRDefault="00C54E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B9" w:rsidRDefault="00B150B9" w:rsidP="00926F52">
      <w:r>
        <w:separator/>
      </w:r>
    </w:p>
  </w:footnote>
  <w:footnote w:type="continuationSeparator" w:id="0">
    <w:p w:rsidR="00B150B9" w:rsidRDefault="00B150B9" w:rsidP="0092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125"/>
    <w:multiLevelType w:val="hybridMultilevel"/>
    <w:tmpl w:val="D35A9D3A"/>
    <w:lvl w:ilvl="0" w:tplc="247E650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51E"/>
    <w:multiLevelType w:val="hybridMultilevel"/>
    <w:tmpl w:val="8AF096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1145"/>
    <w:multiLevelType w:val="hybridMultilevel"/>
    <w:tmpl w:val="78BAE1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43E06"/>
    <w:multiLevelType w:val="hybridMultilevel"/>
    <w:tmpl w:val="4336C432"/>
    <w:lvl w:ilvl="0" w:tplc="B5C277E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20812"/>
    <w:multiLevelType w:val="hybridMultilevel"/>
    <w:tmpl w:val="49968FC8"/>
    <w:lvl w:ilvl="0" w:tplc="57DCE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87038"/>
    <w:multiLevelType w:val="hybridMultilevel"/>
    <w:tmpl w:val="082CF4AA"/>
    <w:lvl w:ilvl="0" w:tplc="B5C277E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1A7E44"/>
    <w:multiLevelType w:val="hybridMultilevel"/>
    <w:tmpl w:val="C47ED09C"/>
    <w:lvl w:ilvl="0" w:tplc="88721D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53D6C"/>
    <w:multiLevelType w:val="hybridMultilevel"/>
    <w:tmpl w:val="435C764C"/>
    <w:lvl w:ilvl="0" w:tplc="88721D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83AD2"/>
    <w:multiLevelType w:val="hybridMultilevel"/>
    <w:tmpl w:val="5BD8EA50"/>
    <w:lvl w:ilvl="0" w:tplc="AD505A9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408D8"/>
    <w:multiLevelType w:val="hybridMultilevel"/>
    <w:tmpl w:val="08585CD6"/>
    <w:lvl w:ilvl="0" w:tplc="DAD8432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F04984"/>
    <w:multiLevelType w:val="hybridMultilevel"/>
    <w:tmpl w:val="9F6686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82254"/>
    <w:multiLevelType w:val="hybridMultilevel"/>
    <w:tmpl w:val="D8885BA4"/>
    <w:lvl w:ilvl="0" w:tplc="2DDCC0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4729EB"/>
    <w:multiLevelType w:val="hybridMultilevel"/>
    <w:tmpl w:val="FA38D214"/>
    <w:lvl w:ilvl="0" w:tplc="CBE842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6019F1"/>
    <w:multiLevelType w:val="hybridMultilevel"/>
    <w:tmpl w:val="BD781612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A63E9B"/>
    <w:multiLevelType w:val="hybridMultilevel"/>
    <w:tmpl w:val="E87EAAFC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086C33"/>
    <w:multiLevelType w:val="hybridMultilevel"/>
    <w:tmpl w:val="A10CD41E"/>
    <w:lvl w:ilvl="0" w:tplc="217E582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21A557E"/>
    <w:multiLevelType w:val="hybridMultilevel"/>
    <w:tmpl w:val="FC26DDE0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395833"/>
    <w:multiLevelType w:val="hybridMultilevel"/>
    <w:tmpl w:val="C47C6BCA"/>
    <w:lvl w:ilvl="0" w:tplc="B98A854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35F99"/>
    <w:multiLevelType w:val="multilevel"/>
    <w:tmpl w:val="082A9C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D603B90"/>
    <w:multiLevelType w:val="hybridMultilevel"/>
    <w:tmpl w:val="E44CBD00"/>
    <w:lvl w:ilvl="0" w:tplc="63A29A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D7B80"/>
    <w:multiLevelType w:val="hybridMultilevel"/>
    <w:tmpl w:val="D9C87950"/>
    <w:lvl w:ilvl="0" w:tplc="6C1E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2">
    <w:nsid w:val="47386CE7"/>
    <w:multiLevelType w:val="hybridMultilevel"/>
    <w:tmpl w:val="49968FC8"/>
    <w:lvl w:ilvl="0" w:tplc="57DCE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0486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>
    <w:nsid w:val="4C6343EC"/>
    <w:multiLevelType w:val="hybridMultilevel"/>
    <w:tmpl w:val="55C6DD88"/>
    <w:lvl w:ilvl="0" w:tplc="37761FB2">
      <w:start w:val="1"/>
      <w:numFmt w:val="decimal"/>
      <w:lvlText w:val="%1."/>
      <w:lvlJc w:val="left"/>
      <w:pPr>
        <w:ind w:left="2154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874" w:hanging="360"/>
      </w:pPr>
    </w:lvl>
    <w:lvl w:ilvl="2" w:tplc="0422001B" w:tentative="1">
      <w:start w:val="1"/>
      <w:numFmt w:val="lowerRoman"/>
      <w:lvlText w:val="%3."/>
      <w:lvlJc w:val="right"/>
      <w:pPr>
        <w:ind w:left="3594" w:hanging="180"/>
      </w:pPr>
    </w:lvl>
    <w:lvl w:ilvl="3" w:tplc="0422000F" w:tentative="1">
      <w:start w:val="1"/>
      <w:numFmt w:val="decimal"/>
      <w:lvlText w:val="%4."/>
      <w:lvlJc w:val="left"/>
      <w:pPr>
        <w:ind w:left="4314" w:hanging="360"/>
      </w:pPr>
    </w:lvl>
    <w:lvl w:ilvl="4" w:tplc="04220019" w:tentative="1">
      <w:start w:val="1"/>
      <w:numFmt w:val="lowerLetter"/>
      <w:lvlText w:val="%5."/>
      <w:lvlJc w:val="left"/>
      <w:pPr>
        <w:ind w:left="5034" w:hanging="360"/>
      </w:pPr>
    </w:lvl>
    <w:lvl w:ilvl="5" w:tplc="0422001B" w:tentative="1">
      <w:start w:val="1"/>
      <w:numFmt w:val="lowerRoman"/>
      <w:lvlText w:val="%6."/>
      <w:lvlJc w:val="right"/>
      <w:pPr>
        <w:ind w:left="5754" w:hanging="180"/>
      </w:pPr>
    </w:lvl>
    <w:lvl w:ilvl="6" w:tplc="0422000F" w:tentative="1">
      <w:start w:val="1"/>
      <w:numFmt w:val="decimal"/>
      <w:lvlText w:val="%7."/>
      <w:lvlJc w:val="left"/>
      <w:pPr>
        <w:ind w:left="6474" w:hanging="360"/>
      </w:pPr>
    </w:lvl>
    <w:lvl w:ilvl="7" w:tplc="04220019" w:tentative="1">
      <w:start w:val="1"/>
      <w:numFmt w:val="lowerLetter"/>
      <w:lvlText w:val="%8."/>
      <w:lvlJc w:val="left"/>
      <w:pPr>
        <w:ind w:left="7194" w:hanging="360"/>
      </w:pPr>
    </w:lvl>
    <w:lvl w:ilvl="8" w:tplc="0422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5">
    <w:nsid w:val="50EA68D2"/>
    <w:multiLevelType w:val="hybridMultilevel"/>
    <w:tmpl w:val="6D56F252"/>
    <w:lvl w:ilvl="0" w:tplc="D8F6F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E7B44"/>
    <w:multiLevelType w:val="hybridMultilevel"/>
    <w:tmpl w:val="C0AAD376"/>
    <w:lvl w:ilvl="0" w:tplc="DAD843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A366B"/>
    <w:multiLevelType w:val="hybridMultilevel"/>
    <w:tmpl w:val="CCD22DBC"/>
    <w:lvl w:ilvl="0" w:tplc="DAD843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509D0"/>
    <w:multiLevelType w:val="hybridMultilevel"/>
    <w:tmpl w:val="C0AAD376"/>
    <w:lvl w:ilvl="0" w:tplc="DAD843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4694F"/>
    <w:multiLevelType w:val="hybridMultilevel"/>
    <w:tmpl w:val="3684D2F6"/>
    <w:lvl w:ilvl="0" w:tplc="CCC40C8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342BD0"/>
    <w:multiLevelType w:val="hybridMultilevel"/>
    <w:tmpl w:val="051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35418"/>
    <w:multiLevelType w:val="hybridMultilevel"/>
    <w:tmpl w:val="C2C234D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6806EE"/>
    <w:multiLevelType w:val="hybridMultilevel"/>
    <w:tmpl w:val="41E8B2F6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8D6F06"/>
    <w:multiLevelType w:val="hybridMultilevel"/>
    <w:tmpl w:val="F5A8B62A"/>
    <w:lvl w:ilvl="0" w:tplc="410CF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C456F"/>
    <w:multiLevelType w:val="hybridMultilevel"/>
    <w:tmpl w:val="05CE03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83F97"/>
    <w:multiLevelType w:val="hybridMultilevel"/>
    <w:tmpl w:val="6352C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3D42F7"/>
    <w:multiLevelType w:val="hybridMultilevel"/>
    <w:tmpl w:val="605E681C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F32CAE"/>
    <w:multiLevelType w:val="hybridMultilevel"/>
    <w:tmpl w:val="7122A552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E64FC1"/>
    <w:multiLevelType w:val="hybridMultilevel"/>
    <w:tmpl w:val="DED65DB8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6D48DE"/>
    <w:multiLevelType w:val="hybridMultilevel"/>
    <w:tmpl w:val="82FA3904"/>
    <w:lvl w:ilvl="0" w:tplc="1E9CC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C0355"/>
    <w:multiLevelType w:val="hybridMultilevel"/>
    <w:tmpl w:val="0DF4B8C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36"/>
  </w:num>
  <w:num w:numId="5">
    <w:abstractNumId w:val="20"/>
  </w:num>
  <w:num w:numId="6">
    <w:abstractNumId w:val="13"/>
  </w:num>
  <w:num w:numId="7">
    <w:abstractNumId w:val="5"/>
  </w:num>
  <w:num w:numId="8">
    <w:abstractNumId w:val="12"/>
  </w:num>
  <w:num w:numId="9">
    <w:abstractNumId w:val="25"/>
  </w:num>
  <w:num w:numId="10">
    <w:abstractNumId w:val="10"/>
  </w:num>
  <w:num w:numId="11">
    <w:abstractNumId w:val="38"/>
  </w:num>
  <w:num w:numId="12">
    <w:abstractNumId w:val="14"/>
  </w:num>
  <w:num w:numId="13">
    <w:abstractNumId w:val="39"/>
  </w:num>
  <w:num w:numId="14">
    <w:abstractNumId w:val="37"/>
  </w:num>
  <w:num w:numId="15">
    <w:abstractNumId w:val="2"/>
  </w:num>
  <w:num w:numId="16">
    <w:abstractNumId w:val="32"/>
  </w:num>
  <w:num w:numId="17">
    <w:abstractNumId w:val="4"/>
  </w:num>
  <w:num w:numId="18">
    <w:abstractNumId w:val="21"/>
  </w:num>
  <w:num w:numId="19">
    <w:abstractNumId w:val="11"/>
  </w:num>
  <w:num w:numId="20">
    <w:abstractNumId w:val="22"/>
  </w:num>
  <w:num w:numId="21">
    <w:abstractNumId w:val="17"/>
  </w:num>
  <w:num w:numId="22">
    <w:abstractNumId w:val="0"/>
  </w:num>
  <w:num w:numId="23">
    <w:abstractNumId w:val="24"/>
  </w:num>
  <w:num w:numId="24">
    <w:abstractNumId w:val="28"/>
  </w:num>
  <w:num w:numId="25">
    <w:abstractNumId w:val="3"/>
  </w:num>
  <w:num w:numId="26">
    <w:abstractNumId w:val="26"/>
  </w:num>
  <w:num w:numId="27">
    <w:abstractNumId w:val="9"/>
  </w:num>
  <w:num w:numId="28">
    <w:abstractNumId w:val="27"/>
  </w:num>
  <w:num w:numId="29">
    <w:abstractNumId w:val="33"/>
  </w:num>
  <w:num w:numId="30">
    <w:abstractNumId w:val="40"/>
  </w:num>
  <w:num w:numId="31">
    <w:abstractNumId w:val="1"/>
  </w:num>
  <w:num w:numId="32">
    <w:abstractNumId w:val="29"/>
  </w:num>
  <w:num w:numId="33">
    <w:abstractNumId w:val="6"/>
  </w:num>
  <w:num w:numId="34">
    <w:abstractNumId w:val="7"/>
  </w:num>
  <w:num w:numId="35">
    <w:abstractNumId w:val="35"/>
  </w:num>
  <w:num w:numId="36">
    <w:abstractNumId w:val="31"/>
  </w:num>
  <w:num w:numId="37">
    <w:abstractNumId w:val="41"/>
  </w:num>
  <w:num w:numId="38">
    <w:abstractNumId w:val="34"/>
  </w:num>
  <w:num w:numId="39">
    <w:abstractNumId w:val="8"/>
  </w:num>
  <w:num w:numId="40">
    <w:abstractNumId w:val="30"/>
  </w:num>
  <w:num w:numId="41">
    <w:abstractNumId w:val="1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1C"/>
    <w:rsid w:val="000043A2"/>
    <w:rsid w:val="00030EF0"/>
    <w:rsid w:val="00031508"/>
    <w:rsid w:val="00071041"/>
    <w:rsid w:val="000A0F71"/>
    <w:rsid w:val="000A1D5A"/>
    <w:rsid w:val="000A4321"/>
    <w:rsid w:val="000B546F"/>
    <w:rsid w:val="000B5947"/>
    <w:rsid w:val="000D46EC"/>
    <w:rsid w:val="000E5D6C"/>
    <w:rsid w:val="00105477"/>
    <w:rsid w:val="00116D7C"/>
    <w:rsid w:val="001217AF"/>
    <w:rsid w:val="00122761"/>
    <w:rsid w:val="00145E4E"/>
    <w:rsid w:val="001476DF"/>
    <w:rsid w:val="0015015F"/>
    <w:rsid w:val="00153E50"/>
    <w:rsid w:val="00173A94"/>
    <w:rsid w:val="00176CE6"/>
    <w:rsid w:val="001D0EDC"/>
    <w:rsid w:val="001D28FE"/>
    <w:rsid w:val="001D61EC"/>
    <w:rsid w:val="001E4EB5"/>
    <w:rsid w:val="002021CE"/>
    <w:rsid w:val="00206BC0"/>
    <w:rsid w:val="00242531"/>
    <w:rsid w:val="00281242"/>
    <w:rsid w:val="002A60FF"/>
    <w:rsid w:val="002C2333"/>
    <w:rsid w:val="002C4739"/>
    <w:rsid w:val="002C61B4"/>
    <w:rsid w:val="002F08A0"/>
    <w:rsid w:val="00312CAF"/>
    <w:rsid w:val="0031437E"/>
    <w:rsid w:val="00335E68"/>
    <w:rsid w:val="00352333"/>
    <w:rsid w:val="00362023"/>
    <w:rsid w:val="003625B5"/>
    <w:rsid w:val="00372772"/>
    <w:rsid w:val="003829C6"/>
    <w:rsid w:val="003954B3"/>
    <w:rsid w:val="00395D4D"/>
    <w:rsid w:val="003E62F3"/>
    <w:rsid w:val="003E7C82"/>
    <w:rsid w:val="003F04C0"/>
    <w:rsid w:val="003F11F2"/>
    <w:rsid w:val="004153D9"/>
    <w:rsid w:val="00416D50"/>
    <w:rsid w:val="00446F14"/>
    <w:rsid w:val="0048157A"/>
    <w:rsid w:val="004A3C40"/>
    <w:rsid w:val="004A51DC"/>
    <w:rsid w:val="004B6FB6"/>
    <w:rsid w:val="004D285E"/>
    <w:rsid w:val="004F7C4B"/>
    <w:rsid w:val="005137FC"/>
    <w:rsid w:val="00515F08"/>
    <w:rsid w:val="0052706D"/>
    <w:rsid w:val="005351FF"/>
    <w:rsid w:val="0054682C"/>
    <w:rsid w:val="005576DB"/>
    <w:rsid w:val="00560500"/>
    <w:rsid w:val="005623DC"/>
    <w:rsid w:val="0056517E"/>
    <w:rsid w:val="005D0776"/>
    <w:rsid w:val="005E5624"/>
    <w:rsid w:val="005F0497"/>
    <w:rsid w:val="005F254E"/>
    <w:rsid w:val="00601F57"/>
    <w:rsid w:val="00614EC2"/>
    <w:rsid w:val="00616E9F"/>
    <w:rsid w:val="00623929"/>
    <w:rsid w:val="006241C9"/>
    <w:rsid w:val="00635090"/>
    <w:rsid w:val="006353DB"/>
    <w:rsid w:val="00637085"/>
    <w:rsid w:val="006372C8"/>
    <w:rsid w:val="006477B9"/>
    <w:rsid w:val="006572DA"/>
    <w:rsid w:val="00660E6A"/>
    <w:rsid w:val="006660C7"/>
    <w:rsid w:val="006916F1"/>
    <w:rsid w:val="00697B2F"/>
    <w:rsid w:val="006D5153"/>
    <w:rsid w:val="006E3361"/>
    <w:rsid w:val="006E41F1"/>
    <w:rsid w:val="00723D1C"/>
    <w:rsid w:val="00754EDD"/>
    <w:rsid w:val="007855B9"/>
    <w:rsid w:val="0079305F"/>
    <w:rsid w:val="00793CF5"/>
    <w:rsid w:val="007A519C"/>
    <w:rsid w:val="007A68BD"/>
    <w:rsid w:val="007B393D"/>
    <w:rsid w:val="007B6ADE"/>
    <w:rsid w:val="007B7CA4"/>
    <w:rsid w:val="00800DAB"/>
    <w:rsid w:val="008025AE"/>
    <w:rsid w:val="00804224"/>
    <w:rsid w:val="00887357"/>
    <w:rsid w:val="008A000B"/>
    <w:rsid w:val="008B59C8"/>
    <w:rsid w:val="008B7F59"/>
    <w:rsid w:val="008C2AE6"/>
    <w:rsid w:val="008C4F28"/>
    <w:rsid w:val="008C5859"/>
    <w:rsid w:val="008D08AD"/>
    <w:rsid w:val="008F0F87"/>
    <w:rsid w:val="00910379"/>
    <w:rsid w:val="00924A5B"/>
    <w:rsid w:val="00926F52"/>
    <w:rsid w:val="009357FB"/>
    <w:rsid w:val="009367D7"/>
    <w:rsid w:val="00952968"/>
    <w:rsid w:val="00957298"/>
    <w:rsid w:val="00973BCD"/>
    <w:rsid w:val="0098399F"/>
    <w:rsid w:val="009A2935"/>
    <w:rsid w:val="009A5F6D"/>
    <w:rsid w:val="009C4DA9"/>
    <w:rsid w:val="009C5863"/>
    <w:rsid w:val="009D03E9"/>
    <w:rsid w:val="009D09FC"/>
    <w:rsid w:val="009D18CB"/>
    <w:rsid w:val="009D5533"/>
    <w:rsid w:val="009F0B6F"/>
    <w:rsid w:val="009F45E7"/>
    <w:rsid w:val="009F4DA9"/>
    <w:rsid w:val="00A148B4"/>
    <w:rsid w:val="00A203B5"/>
    <w:rsid w:val="00A26A65"/>
    <w:rsid w:val="00A81B5B"/>
    <w:rsid w:val="00A93292"/>
    <w:rsid w:val="00A96216"/>
    <w:rsid w:val="00AA07AD"/>
    <w:rsid w:val="00AA60DE"/>
    <w:rsid w:val="00AB251D"/>
    <w:rsid w:val="00AB7717"/>
    <w:rsid w:val="00AC07AB"/>
    <w:rsid w:val="00AC7FC9"/>
    <w:rsid w:val="00AD3AC7"/>
    <w:rsid w:val="00AF22F1"/>
    <w:rsid w:val="00AF2C73"/>
    <w:rsid w:val="00B03702"/>
    <w:rsid w:val="00B150B9"/>
    <w:rsid w:val="00B1569B"/>
    <w:rsid w:val="00B304D0"/>
    <w:rsid w:val="00B33D4E"/>
    <w:rsid w:val="00B50728"/>
    <w:rsid w:val="00B57793"/>
    <w:rsid w:val="00B6094A"/>
    <w:rsid w:val="00B63A3C"/>
    <w:rsid w:val="00B843A4"/>
    <w:rsid w:val="00B84625"/>
    <w:rsid w:val="00BB25D2"/>
    <w:rsid w:val="00BB2F06"/>
    <w:rsid w:val="00BB4DFB"/>
    <w:rsid w:val="00BC0D0B"/>
    <w:rsid w:val="00BC28B2"/>
    <w:rsid w:val="00BE16A2"/>
    <w:rsid w:val="00BE1DC7"/>
    <w:rsid w:val="00BE5F1E"/>
    <w:rsid w:val="00BF33EA"/>
    <w:rsid w:val="00BF7BED"/>
    <w:rsid w:val="00C03A53"/>
    <w:rsid w:val="00C4697E"/>
    <w:rsid w:val="00C51F58"/>
    <w:rsid w:val="00C54C58"/>
    <w:rsid w:val="00C54E1A"/>
    <w:rsid w:val="00C67885"/>
    <w:rsid w:val="00C70EA1"/>
    <w:rsid w:val="00C7237D"/>
    <w:rsid w:val="00C81D39"/>
    <w:rsid w:val="00C848B6"/>
    <w:rsid w:val="00C96F1E"/>
    <w:rsid w:val="00CA57B9"/>
    <w:rsid w:val="00CB0BA7"/>
    <w:rsid w:val="00CC3187"/>
    <w:rsid w:val="00CC428E"/>
    <w:rsid w:val="00CD6359"/>
    <w:rsid w:val="00CD7D69"/>
    <w:rsid w:val="00CF16B1"/>
    <w:rsid w:val="00CF7A6F"/>
    <w:rsid w:val="00D04DB3"/>
    <w:rsid w:val="00D34693"/>
    <w:rsid w:val="00D37877"/>
    <w:rsid w:val="00D61FEC"/>
    <w:rsid w:val="00D66C67"/>
    <w:rsid w:val="00D6778B"/>
    <w:rsid w:val="00D72C7E"/>
    <w:rsid w:val="00D84FF0"/>
    <w:rsid w:val="00D91F4E"/>
    <w:rsid w:val="00DA5A9E"/>
    <w:rsid w:val="00DB419B"/>
    <w:rsid w:val="00DB6DFD"/>
    <w:rsid w:val="00DC7744"/>
    <w:rsid w:val="00DE0BDE"/>
    <w:rsid w:val="00DE133B"/>
    <w:rsid w:val="00DE2542"/>
    <w:rsid w:val="00DF305B"/>
    <w:rsid w:val="00E06111"/>
    <w:rsid w:val="00E15B08"/>
    <w:rsid w:val="00E46727"/>
    <w:rsid w:val="00E6292A"/>
    <w:rsid w:val="00E6726A"/>
    <w:rsid w:val="00E95FED"/>
    <w:rsid w:val="00E96CA2"/>
    <w:rsid w:val="00EA690E"/>
    <w:rsid w:val="00EC317F"/>
    <w:rsid w:val="00ED0B87"/>
    <w:rsid w:val="00ED4941"/>
    <w:rsid w:val="00EE58DF"/>
    <w:rsid w:val="00EF2318"/>
    <w:rsid w:val="00F0672A"/>
    <w:rsid w:val="00F115A1"/>
    <w:rsid w:val="00F301DE"/>
    <w:rsid w:val="00F36CCA"/>
    <w:rsid w:val="00F470E5"/>
    <w:rsid w:val="00F765E4"/>
    <w:rsid w:val="00F82E7F"/>
    <w:rsid w:val="00F83005"/>
    <w:rsid w:val="00F94CA0"/>
    <w:rsid w:val="00FA1FE5"/>
    <w:rsid w:val="00FA29B5"/>
    <w:rsid w:val="00FA45E9"/>
    <w:rsid w:val="00FB3753"/>
    <w:rsid w:val="00FC3F09"/>
    <w:rsid w:val="00FC7ADD"/>
    <w:rsid w:val="00FD6671"/>
    <w:rsid w:val="00FE3AFE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92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B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9305F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B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79305F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05F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930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заголовок 4"/>
    <w:basedOn w:val="a"/>
    <w:next w:val="a"/>
    <w:rsid w:val="0079305F"/>
    <w:pPr>
      <w:keepNext/>
      <w:suppressAutoHyphens w:val="0"/>
    </w:pPr>
    <w:rPr>
      <w:b/>
      <w:sz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6B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06BC0"/>
    <w:rPr>
      <w:rFonts w:asciiTheme="majorHAnsi" w:eastAsiaTheme="majorEastAsia" w:hAnsiTheme="majorHAnsi" w:cstheme="majorBidi"/>
      <w:color w:val="2E74B5" w:themeColor="accent1" w:themeShade="BF"/>
      <w:sz w:val="18"/>
      <w:szCs w:val="20"/>
      <w:lang w:eastAsia="ar-SA"/>
    </w:rPr>
  </w:style>
  <w:style w:type="paragraph" w:styleId="21">
    <w:name w:val="Body Text 2"/>
    <w:basedOn w:val="a"/>
    <w:link w:val="22"/>
    <w:uiPriority w:val="99"/>
    <w:rsid w:val="00206BC0"/>
    <w:pPr>
      <w:numPr>
        <w:ilvl w:val="12"/>
      </w:numPr>
      <w:suppressAutoHyphens w:val="0"/>
      <w:ind w:left="360" w:hanging="360"/>
      <w:jc w:val="both"/>
    </w:pPr>
    <w:rPr>
      <w:sz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206BC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3">
    <w:name w:val="Table Grid"/>
    <w:basedOn w:val="a1"/>
    <w:uiPriority w:val="39"/>
    <w:rsid w:val="00E9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FD66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D6671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List Paragraph"/>
    <w:basedOn w:val="a"/>
    <w:uiPriority w:val="34"/>
    <w:qFormat/>
    <w:rsid w:val="009A5F6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A5F6D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0A1D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1D5A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a">
    <w:name w:val="Strong"/>
    <w:basedOn w:val="a0"/>
    <w:uiPriority w:val="22"/>
    <w:qFormat/>
    <w:rsid w:val="000A1D5A"/>
    <w:rPr>
      <w:b/>
      <w:bCs/>
    </w:rPr>
  </w:style>
  <w:style w:type="paragraph" w:styleId="ab">
    <w:name w:val="header"/>
    <w:basedOn w:val="a"/>
    <w:link w:val="ac"/>
    <w:uiPriority w:val="99"/>
    <w:unhideWhenUsed/>
    <w:rsid w:val="00926F52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6F52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926F52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6F52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pst-l">
    <w:name w:val="pst-l"/>
    <w:basedOn w:val="a"/>
    <w:rsid w:val="00BB25D2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116D7C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indent">
    <w:name w:val="indent"/>
    <w:basedOn w:val="a"/>
    <w:rsid w:val="00FA1FE5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rsid w:val="00F115A1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f">
    <w:name w:val="Balloon Text"/>
    <w:basedOn w:val="a"/>
    <w:link w:val="af0"/>
    <w:uiPriority w:val="99"/>
    <w:semiHidden/>
    <w:unhideWhenUsed/>
    <w:rsid w:val="00145E4E"/>
    <w:rPr>
      <w:rFonts w:ascii="Segoe UI" w:hAnsi="Segoe UI" w:cs="Segoe UI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45E4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23">
    <w:name w:val="Знак Знак2 Знак"/>
    <w:basedOn w:val="a"/>
    <w:rsid w:val="00145E4E"/>
    <w:pPr>
      <w:suppressAutoHyphens w:val="0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92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B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9305F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B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79305F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05F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930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заголовок 4"/>
    <w:basedOn w:val="a"/>
    <w:next w:val="a"/>
    <w:rsid w:val="0079305F"/>
    <w:pPr>
      <w:keepNext/>
      <w:suppressAutoHyphens w:val="0"/>
    </w:pPr>
    <w:rPr>
      <w:b/>
      <w:sz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6B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06BC0"/>
    <w:rPr>
      <w:rFonts w:asciiTheme="majorHAnsi" w:eastAsiaTheme="majorEastAsia" w:hAnsiTheme="majorHAnsi" w:cstheme="majorBidi"/>
      <w:color w:val="2E74B5" w:themeColor="accent1" w:themeShade="BF"/>
      <w:sz w:val="18"/>
      <w:szCs w:val="20"/>
      <w:lang w:eastAsia="ar-SA"/>
    </w:rPr>
  </w:style>
  <w:style w:type="paragraph" w:styleId="21">
    <w:name w:val="Body Text 2"/>
    <w:basedOn w:val="a"/>
    <w:link w:val="22"/>
    <w:uiPriority w:val="99"/>
    <w:rsid w:val="00206BC0"/>
    <w:pPr>
      <w:numPr>
        <w:ilvl w:val="12"/>
      </w:numPr>
      <w:suppressAutoHyphens w:val="0"/>
      <w:ind w:left="360" w:hanging="360"/>
      <w:jc w:val="both"/>
    </w:pPr>
    <w:rPr>
      <w:sz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206BC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3">
    <w:name w:val="Table Grid"/>
    <w:basedOn w:val="a1"/>
    <w:uiPriority w:val="39"/>
    <w:rsid w:val="00E9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FD66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D6671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List Paragraph"/>
    <w:basedOn w:val="a"/>
    <w:uiPriority w:val="34"/>
    <w:qFormat/>
    <w:rsid w:val="009A5F6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A5F6D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0A1D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1D5A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a">
    <w:name w:val="Strong"/>
    <w:basedOn w:val="a0"/>
    <w:uiPriority w:val="22"/>
    <w:qFormat/>
    <w:rsid w:val="000A1D5A"/>
    <w:rPr>
      <w:b/>
      <w:bCs/>
    </w:rPr>
  </w:style>
  <w:style w:type="paragraph" w:styleId="ab">
    <w:name w:val="header"/>
    <w:basedOn w:val="a"/>
    <w:link w:val="ac"/>
    <w:uiPriority w:val="99"/>
    <w:unhideWhenUsed/>
    <w:rsid w:val="00926F52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6F52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926F52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6F52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pst-l">
    <w:name w:val="pst-l"/>
    <w:basedOn w:val="a"/>
    <w:rsid w:val="00BB25D2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116D7C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indent">
    <w:name w:val="indent"/>
    <w:basedOn w:val="a"/>
    <w:rsid w:val="00FA1FE5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rsid w:val="00F115A1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f">
    <w:name w:val="Balloon Text"/>
    <w:basedOn w:val="a"/>
    <w:link w:val="af0"/>
    <w:uiPriority w:val="99"/>
    <w:semiHidden/>
    <w:unhideWhenUsed/>
    <w:rsid w:val="00145E4E"/>
    <w:rPr>
      <w:rFonts w:ascii="Segoe UI" w:hAnsi="Segoe UI" w:cs="Segoe UI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45E4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23">
    <w:name w:val="Знак Знак2 Знак"/>
    <w:basedOn w:val="a"/>
    <w:rsid w:val="00145E4E"/>
    <w:pPr>
      <w:suppressAutoHyphens w:val="0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539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521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366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727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068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607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arch.ligazakon.ua/l_doc2.nsf/link1/T16172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4.rada.gov.ua/laws/show/71-1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kon4.rada.gov.ua/laws/show/1378-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A6A0-A2E9-4978-8DDC-070E5BDC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17</Pages>
  <Words>28740</Words>
  <Characters>16383</Characters>
  <Application>Microsoft Office Word</Application>
  <DocSecurity>0</DocSecurity>
  <Lines>136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122</cp:revision>
  <cp:lastPrinted>2018-09-04T12:31:00Z</cp:lastPrinted>
  <dcterms:created xsi:type="dcterms:W3CDTF">2017-10-08T15:19:00Z</dcterms:created>
  <dcterms:modified xsi:type="dcterms:W3CDTF">2020-09-23T13:56:00Z</dcterms:modified>
</cp:coreProperties>
</file>