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60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764DB5" w:rsidRPr="00D936F3" w:rsidTr="000463A4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64DB5" w:rsidRPr="00D936F3" w:rsidRDefault="00764DB5" w:rsidP="008456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i/>
                <w:spacing w:val="-1"/>
                <w:sz w:val="28"/>
                <w:szCs w:val="28"/>
              </w:rPr>
              <w:br w:type="page"/>
            </w:r>
            <w:r>
              <w:rPr>
                <w:b/>
                <w:noProof/>
                <w:sz w:val="16"/>
                <w:szCs w:val="16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3" name="Рисунок 3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64DB5" w:rsidRPr="00D936F3" w:rsidRDefault="00764DB5" w:rsidP="00845685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64DB5" w:rsidRPr="00D936F3" w:rsidRDefault="00764DB5" w:rsidP="00845685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64DB5" w:rsidRPr="00D936F3" w:rsidRDefault="00764DB5" w:rsidP="00845685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64DB5" w:rsidRPr="00D936F3" w:rsidRDefault="00764DB5" w:rsidP="00845685">
            <w:pPr>
              <w:jc w:val="center"/>
              <w:rPr>
                <w:b/>
                <w:sz w:val="24"/>
                <w:szCs w:val="24"/>
              </w:rPr>
            </w:pPr>
          </w:p>
          <w:p w:rsidR="00764DB5" w:rsidRPr="00D936F3" w:rsidRDefault="00764DB5" w:rsidP="00845685">
            <w:pPr>
              <w:jc w:val="center"/>
              <w:rPr>
                <w:b/>
                <w:sz w:val="24"/>
                <w:szCs w:val="24"/>
              </w:rPr>
            </w:pPr>
          </w:p>
          <w:p w:rsidR="00764DB5" w:rsidRPr="00D936F3" w:rsidRDefault="00764DB5" w:rsidP="0084568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64DB5" w:rsidRPr="00D936F3" w:rsidRDefault="00764DB5" w:rsidP="0084568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 </w:t>
            </w:r>
            <w:r w:rsidR="00866E54">
              <w:rPr>
                <w:b/>
                <w:sz w:val="24"/>
                <w:szCs w:val="24"/>
              </w:rPr>
              <w:t>обліку</w:t>
            </w:r>
            <w:r w:rsidRPr="00D936F3">
              <w:rPr>
                <w:b/>
                <w:sz w:val="24"/>
                <w:szCs w:val="24"/>
              </w:rPr>
              <w:t>,</w:t>
            </w:r>
            <w:r w:rsidR="00866E54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764DB5" w:rsidRPr="00D936F3" w:rsidRDefault="00764DB5" w:rsidP="0084568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333AC9">
              <w:rPr>
                <w:b/>
                <w:sz w:val="24"/>
                <w:szCs w:val="24"/>
              </w:rPr>
              <w:t xml:space="preserve"> </w:t>
            </w:r>
            <w:r w:rsidR="00866E54">
              <w:rPr>
                <w:b/>
                <w:sz w:val="24"/>
                <w:szCs w:val="24"/>
                <w:lang w:val="ru-RU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866E54">
              <w:rPr>
                <w:b/>
                <w:sz w:val="24"/>
                <w:szCs w:val="24"/>
                <w:lang w:val="ru-RU"/>
              </w:rPr>
              <w:t>22</w:t>
            </w:r>
            <w:r w:rsidRPr="00D936F3">
              <w:rPr>
                <w:b/>
                <w:sz w:val="24"/>
                <w:szCs w:val="24"/>
              </w:rPr>
              <w:t xml:space="preserve">”  </w:t>
            </w:r>
            <w:r w:rsidR="00866E54">
              <w:rPr>
                <w:b/>
                <w:sz w:val="24"/>
                <w:szCs w:val="24"/>
              </w:rPr>
              <w:t>січ</w:t>
            </w:r>
            <w:r w:rsidR="003C74C9">
              <w:rPr>
                <w:b/>
                <w:sz w:val="24"/>
                <w:szCs w:val="24"/>
              </w:rPr>
              <w:t>ня</w:t>
            </w:r>
            <w:r w:rsidR="00866E54">
              <w:rPr>
                <w:b/>
                <w:sz w:val="24"/>
                <w:szCs w:val="24"/>
              </w:rPr>
              <w:t xml:space="preserve"> 2020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64DB5" w:rsidRPr="00D936F3" w:rsidRDefault="00333AC9" w:rsidP="00333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764DB5" w:rsidRPr="00D936F3">
              <w:rPr>
                <w:b/>
                <w:sz w:val="24"/>
                <w:szCs w:val="24"/>
              </w:rPr>
              <w:t xml:space="preserve">Зав. кафедри _________  </w:t>
            </w:r>
            <w:r>
              <w:rPr>
                <w:b/>
                <w:sz w:val="24"/>
                <w:szCs w:val="24"/>
              </w:rPr>
              <w:t xml:space="preserve">  проф. Романів Є. М.</w:t>
            </w:r>
          </w:p>
          <w:p w:rsidR="00764DB5" w:rsidRPr="00D936F3" w:rsidRDefault="00764DB5" w:rsidP="00845685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764DB5" w:rsidRPr="00D936F3" w:rsidRDefault="00764DB5" w:rsidP="00845685">
            <w:pPr>
              <w:rPr>
                <w:sz w:val="24"/>
                <w:szCs w:val="24"/>
              </w:rPr>
            </w:pPr>
          </w:p>
          <w:p w:rsidR="00764DB5" w:rsidRPr="00D936F3" w:rsidRDefault="00764DB5" w:rsidP="00845685">
            <w:pPr>
              <w:rPr>
                <w:sz w:val="24"/>
                <w:szCs w:val="24"/>
              </w:rPr>
            </w:pPr>
          </w:p>
          <w:p w:rsidR="00764DB5" w:rsidRPr="00D936F3" w:rsidRDefault="00764DB5" w:rsidP="00845685">
            <w:pPr>
              <w:rPr>
                <w:sz w:val="24"/>
                <w:szCs w:val="24"/>
              </w:rPr>
            </w:pPr>
          </w:p>
          <w:p w:rsidR="00764DB5" w:rsidRPr="00D936F3" w:rsidRDefault="00764DB5" w:rsidP="00845685">
            <w:pPr>
              <w:rPr>
                <w:sz w:val="24"/>
                <w:szCs w:val="24"/>
              </w:rPr>
            </w:pPr>
          </w:p>
          <w:p w:rsidR="007067F6" w:rsidRDefault="00764DB5" w:rsidP="0084568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ЗАСОБИ ДІАГНОСТИКИ ЗНАНЬ </w:t>
            </w:r>
          </w:p>
          <w:p w:rsidR="00764DB5" w:rsidRPr="00D936F3" w:rsidRDefault="00764DB5" w:rsidP="0084568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ТА УМІНЬ СТУДЕНТІВ</w:t>
            </w:r>
          </w:p>
          <w:p w:rsidR="00764DB5" w:rsidRPr="00764DB5" w:rsidRDefault="0052127B" w:rsidP="0084568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ВСТУП ДО ФАХУ</w:t>
            </w:r>
            <w:r w:rsidR="007067F6">
              <w:rPr>
                <w:b/>
                <w:sz w:val="36"/>
                <w:szCs w:val="36"/>
                <w:u w:val="single"/>
              </w:rPr>
              <w:t xml:space="preserve"> (тренінг-курс)</w:t>
            </w:r>
          </w:p>
          <w:p w:rsidR="00764DB5" w:rsidRPr="00D936F3" w:rsidRDefault="00764DB5" w:rsidP="0084568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764DB5" w:rsidRPr="00D936F3" w:rsidRDefault="00764DB5" w:rsidP="0084568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46294C" w:rsidRPr="00F1031D" w:rsidRDefault="0046294C" w:rsidP="0046294C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>
              <w:rPr>
                <w:sz w:val="24"/>
                <w:szCs w:val="24"/>
              </w:rPr>
              <w:t xml:space="preserve"> </w:t>
            </w:r>
            <w:r w:rsidRPr="00F1031D">
              <w:rPr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46294C" w:rsidRPr="00D936F3" w:rsidRDefault="0046294C" w:rsidP="0046294C">
            <w:pPr>
              <w:tabs>
                <w:tab w:val="left" w:pos="3180"/>
              </w:tabs>
            </w:pPr>
            <w:r>
              <w:t xml:space="preserve">                                  </w:t>
            </w:r>
            <w:r w:rsidRPr="00D936F3">
              <w:t>(шифр та найменування галузі знань)</w:t>
            </w:r>
          </w:p>
          <w:p w:rsidR="0046294C" w:rsidRPr="00D936F3" w:rsidRDefault="0046294C" w:rsidP="0046294C">
            <w:pPr>
              <w:tabs>
                <w:tab w:val="left" w:pos="3180"/>
              </w:tabs>
              <w:rPr>
                <w:sz w:val="10"/>
                <w:szCs w:val="10"/>
              </w:rPr>
            </w:pPr>
          </w:p>
          <w:p w:rsidR="0046294C" w:rsidRPr="00F1031D" w:rsidRDefault="0046294C" w:rsidP="0046294C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F1031D">
              <w:rPr>
                <w:sz w:val="24"/>
                <w:szCs w:val="24"/>
                <w:u w:val="single"/>
              </w:rPr>
              <w:t>071 «Облік і оподаткування»</w:t>
            </w:r>
          </w:p>
          <w:p w:rsidR="0046294C" w:rsidRPr="00D936F3" w:rsidRDefault="0046294C" w:rsidP="0046294C">
            <w:pPr>
              <w:spacing w:line="200" w:lineRule="atLeast"/>
            </w:pPr>
            <w:r>
              <w:t xml:space="preserve">                                   </w:t>
            </w:r>
            <w:r w:rsidRPr="00D936F3">
              <w:t>(код та найменування спеціальності)</w:t>
            </w:r>
          </w:p>
          <w:p w:rsidR="0046294C" w:rsidRPr="00D936F3" w:rsidRDefault="0046294C" w:rsidP="0046294C">
            <w:pPr>
              <w:spacing w:line="200" w:lineRule="atLeast"/>
              <w:rPr>
                <w:sz w:val="10"/>
                <w:szCs w:val="10"/>
              </w:rPr>
            </w:pPr>
          </w:p>
          <w:p w:rsidR="0046294C" w:rsidRPr="005D6664" w:rsidRDefault="0046294C" w:rsidP="0046294C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Pr="00D936F3">
              <w:rPr>
                <w:sz w:val="24"/>
                <w:szCs w:val="24"/>
              </w:rPr>
              <w:t xml:space="preserve">  </w:t>
            </w:r>
            <w:r w:rsidR="00CC0820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Pr="005D6664">
              <w:rPr>
                <w:sz w:val="24"/>
                <w:szCs w:val="24"/>
                <w:u w:val="single"/>
              </w:rPr>
              <w:t xml:space="preserve">блік, аналіз та </w:t>
            </w:r>
            <w:r w:rsidR="000701E4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46294C" w:rsidRPr="00D936F3" w:rsidRDefault="0046294C" w:rsidP="0046294C">
            <w:pPr>
              <w:spacing w:line="200" w:lineRule="atLeast"/>
            </w:pPr>
            <w:r>
              <w:t xml:space="preserve">                                     </w:t>
            </w:r>
            <w:r w:rsidRPr="00D936F3">
              <w:t>(найменування спеціалізації)</w:t>
            </w:r>
          </w:p>
          <w:p w:rsidR="0046294C" w:rsidRPr="00D936F3" w:rsidRDefault="0046294C" w:rsidP="0046294C">
            <w:pPr>
              <w:spacing w:line="200" w:lineRule="atLeast"/>
              <w:rPr>
                <w:sz w:val="24"/>
                <w:szCs w:val="24"/>
              </w:rPr>
            </w:pPr>
          </w:p>
          <w:p w:rsidR="0046294C" w:rsidRPr="00F1031D" w:rsidRDefault="0046294C" w:rsidP="0046294C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F1031D">
              <w:rPr>
                <w:sz w:val="24"/>
                <w:szCs w:val="24"/>
                <w:u w:val="single"/>
              </w:rPr>
              <w:t>бакалавр</w:t>
            </w:r>
          </w:p>
          <w:p w:rsidR="0046294C" w:rsidRPr="00D936F3" w:rsidRDefault="0046294C" w:rsidP="0046294C">
            <w:pPr>
              <w:tabs>
                <w:tab w:val="left" w:pos="3180"/>
              </w:tabs>
            </w:pPr>
            <w:r>
              <w:t xml:space="preserve">                      </w:t>
            </w:r>
            <w:r w:rsidR="00776D78" w:rsidRPr="00776D78">
              <w:t xml:space="preserve">     </w:t>
            </w:r>
            <w:r>
              <w:t xml:space="preserve">      </w:t>
            </w:r>
            <w:r w:rsidRPr="00D936F3">
              <w:t>(бакалавр, магістр)</w:t>
            </w:r>
          </w:p>
          <w:p w:rsidR="002C0AB7" w:rsidRDefault="002C0AB7" w:rsidP="0084568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294C" w:rsidRDefault="0046294C" w:rsidP="0084568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294C" w:rsidRDefault="0046294C" w:rsidP="0084568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294C" w:rsidRDefault="0046294C" w:rsidP="0084568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294C" w:rsidRDefault="0046294C" w:rsidP="0084568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294C" w:rsidRPr="00D936F3" w:rsidRDefault="0046294C" w:rsidP="0084568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64DB5" w:rsidRPr="00D936F3" w:rsidRDefault="00764DB5" w:rsidP="0084568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66E54" w:rsidRDefault="00764DB5" w:rsidP="00866E54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 w:rsidR="000D158B" w:rsidRPr="0035378D">
              <w:rPr>
                <w:u w:val="single"/>
              </w:rPr>
              <w:t xml:space="preserve"> </w:t>
            </w:r>
            <w:r w:rsidR="00866E54">
              <w:rPr>
                <w:sz w:val="24"/>
                <w:szCs w:val="24"/>
                <w:u w:val="single"/>
              </w:rPr>
              <w:t>Шот</w:t>
            </w:r>
            <w:r w:rsidR="000D158B" w:rsidRPr="000D158B">
              <w:rPr>
                <w:sz w:val="24"/>
                <w:szCs w:val="24"/>
                <w:u w:val="single"/>
              </w:rPr>
              <w:t xml:space="preserve"> </w:t>
            </w:r>
            <w:r w:rsidR="00866E54">
              <w:rPr>
                <w:sz w:val="24"/>
                <w:szCs w:val="24"/>
                <w:u w:val="single"/>
              </w:rPr>
              <w:t>А</w:t>
            </w:r>
            <w:r w:rsidR="000D158B" w:rsidRPr="000D158B">
              <w:rPr>
                <w:sz w:val="24"/>
                <w:szCs w:val="24"/>
                <w:u w:val="single"/>
              </w:rPr>
              <w:t>.</w:t>
            </w:r>
            <w:r w:rsidR="00866E54">
              <w:rPr>
                <w:sz w:val="24"/>
                <w:szCs w:val="24"/>
                <w:u w:val="single"/>
              </w:rPr>
              <w:t>П</w:t>
            </w:r>
            <w:r w:rsidR="000D158B" w:rsidRPr="000D158B">
              <w:rPr>
                <w:sz w:val="24"/>
                <w:szCs w:val="24"/>
                <w:u w:val="single"/>
              </w:rPr>
              <w:t xml:space="preserve">., доцент кафедри </w:t>
            </w:r>
          </w:p>
          <w:p w:rsidR="000D158B" w:rsidRPr="0035378D" w:rsidRDefault="000D158B" w:rsidP="00866E54">
            <w:pPr>
              <w:spacing w:line="40" w:lineRule="atLeast"/>
              <w:ind w:left="1769"/>
              <w:jc w:val="right"/>
              <w:rPr>
                <w:u w:val="single"/>
              </w:rPr>
            </w:pPr>
            <w:r w:rsidRPr="000D158B">
              <w:rPr>
                <w:sz w:val="24"/>
                <w:szCs w:val="24"/>
                <w:u w:val="single"/>
              </w:rPr>
              <w:t>обліку</w:t>
            </w:r>
            <w:r w:rsidR="00866E54">
              <w:rPr>
                <w:sz w:val="24"/>
                <w:szCs w:val="24"/>
                <w:u w:val="single"/>
              </w:rPr>
              <w:t>, аналізу і контролю</w:t>
            </w:r>
            <w:r w:rsidRPr="000D158B">
              <w:rPr>
                <w:sz w:val="24"/>
                <w:szCs w:val="24"/>
                <w:u w:val="single"/>
              </w:rPr>
              <w:t>, к.е.н.</w:t>
            </w:r>
            <w:r w:rsidR="00866E54">
              <w:rPr>
                <w:sz w:val="24"/>
                <w:szCs w:val="24"/>
                <w:u w:val="single"/>
              </w:rPr>
              <w:t>, доц.</w:t>
            </w:r>
            <w:r w:rsidRPr="0035378D">
              <w:rPr>
                <w:u w:val="single"/>
              </w:rPr>
              <w:t xml:space="preserve"> </w:t>
            </w:r>
          </w:p>
          <w:p w:rsidR="000D158B" w:rsidRPr="00D936F3" w:rsidRDefault="00764DB5" w:rsidP="000D158B">
            <w:pPr>
              <w:spacing w:line="40" w:lineRule="atLeast"/>
              <w:rPr>
                <w:sz w:val="20"/>
              </w:rPr>
            </w:pPr>
            <w:r w:rsidRPr="00D936F3">
              <w:rPr>
                <w:sz w:val="20"/>
              </w:rPr>
              <w:t xml:space="preserve">  </w:t>
            </w:r>
            <w:r w:rsidR="000D158B">
              <w:rPr>
                <w:sz w:val="20"/>
              </w:rPr>
              <w:t xml:space="preserve">                                                          </w:t>
            </w:r>
            <w:r w:rsidR="00866E54">
              <w:rPr>
                <w:sz w:val="20"/>
              </w:rPr>
              <w:t xml:space="preserve">                 </w:t>
            </w:r>
            <w:r w:rsidR="000D158B">
              <w:rPr>
                <w:sz w:val="20"/>
              </w:rPr>
              <w:t xml:space="preserve"> </w:t>
            </w:r>
            <w:r w:rsidRPr="00D936F3">
              <w:rPr>
                <w:sz w:val="20"/>
              </w:rPr>
              <w:t>(ПІБ, посада, науковий ступінь, вчене звання)</w:t>
            </w:r>
          </w:p>
          <w:p w:rsidR="00764DB5" w:rsidRPr="00D936F3" w:rsidRDefault="00764DB5" w:rsidP="00845685">
            <w:pPr>
              <w:spacing w:line="40" w:lineRule="atLeast"/>
              <w:ind w:left="2880"/>
              <w:rPr>
                <w:sz w:val="20"/>
              </w:rPr>
            </w:pPr>
          </w:p>
          <w:p w:rsidR="00764DB5" w:rsidRPr="00D936F3" w:rsidRDefault="00764DB5" w:rsidP="00845685">
            <w:pPr>
              <w:rPr>
                <w:sz w:val="20"/>
              </w:rPr>
            </w:pPr>
          </w:p>
          <w:p w:rsidR="00764DB5" w:rsidRPr="00D936F3" w:rsidRDefault="00764DB5" w:rsidP="00845685">
            <w:pPr>
              <w:rPr>
                <w:sz w:val="20"/>
              </w:rPr>
            </w:pPr>
          </w:p>
          <w:p w:rsidR="00764DB5" w:rsidRPr="00D936F3" w:rsidRDefault="00764DB5" w:rsidP="00845685">
            <w:pPr>
              <w:rPr>
                <w:sz w:val="20"/>
              </w:rPr>
            </w:pPr>
          </w:p>
          <w:p w:rsidR="00764DB5" w:rsidRPr="00D936F3" w:rsidRDefault="00764DB5" w:rsidP="00845685">
            <w:pPr>
              <w:rPr>
                <w:sz w:val="20"/>
              </w:rPr>
            </w:pPr>
          </w:p>
          <w:p w:rsidR="00764DB5" w:rsidRPr="00D936F3" w:rsidRDefault="00764DB5" w:rsidP="00845685">
            <w:pPr>
              <w:rPr>
                <w:sz w:val="20"/>
              </w:rPr>
            </w:pPr>
          </w:p>
          <w:p w:rsidR="00764DB5" w:rsidRPr="00D936F3" w:rsidRDefault="00764DB5" w:rsidP="00845685">
            <w:pPr>
              <w:rPr>
                <w:sz w:val="20"/>
              </w:rPr>
            </w:pPr>
          </w:p>
          <w:p w:rsidR="00764DB5" w:rsidRDefault="00764DB5" w:rsidP="00845685">
            <w:pPr>
              <w:rPr>
                <w:sz w:val="20"/>
              </w:rPr>
            </w:pPr>
          </w:p>
          <w:p w:rsidR="000D158B" w:rsidRDefault="000D158B" w:rsidP="00845685">
            <w:pPr>
              <w:rPr>
                <w:sz w:val="20"/>
              </w:rPr>
            </w:pPr>
          </w:p>
          <w:p w:rsidR="000D158B" w:rsidRPr="00D936F3" w:rsidRDefault="000D158B" w:rsidP="00845685">
            <w:pPr>
              <w:rPr>
                <w:sz w:val="20"/>
              </w:rPr>
            </w:pPr>
          </w:p>
          <w:p w:rsidR="00764DB5" w:rsidRPr="00D936F3" w:rsidRDefault="00764DB5" w:rsidP="00845685">
            <w:pPr>
              <w:rPr>
                <w:sz w:val="20"/>
              </w:rPr>
            </w:pPr>
          </w:p>
          <w:p w:rsidR="000463A4" w:rsidRDefault="000463A4" w:rsidP="00845685">
            <w:pPr>
              <w:rPr>
                <w:sz w:val="20"/>
              </w:rPr>
            </w:pPr>
          </w:p>
          <w:p w:rsidR="00764DB5" w:rsidRPr="00D936F3" w:rsidRDefault="00764DB5" w:rsidP="00845685">
            <w:pPr>
              <w:rPr>
                <w:sz w:val="20"/>
              </w:rPr>
            </w:pPr>
            <w:r w:rsidRPr="00D936F3">
              <w:rPr>
                <w:vanish/>
                <w:sz w:val="20"/>
              </w:rPr>
              <w:cr/>
            </w:r>
          </w:p>
          <w:p w:rsidR="00764DB5" w:rsidRPr="00D936F3" w:rsidRDefault="00866E54" w:rsidP="008456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764DB5" w:rsidRPr="00D936F3" w:rsidRDefault="00764DB5" w:rsidP="00845685">
            <w:pPr>
              <w:jc w:val="center"/>
              <w:rPr>
                <w:sz w:val="20"/>
              </w:rPr>
            </w:pPr>
          </w:p>
        </w:tc>
      </w:tr>
      <w:tr w:rsidR="00764DB5" w:rsidRPr="00D936F3" w:rsidTr="000463A4">
        <w:trPr>
          <w:cantSplit/>
          <w:trHeight w:val="11325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64DB5" w:rsidRPr="00866E54" w:rsidRDefault="00764DB5" w:rsidP="008456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6E5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</w:t>
            </w:r>
            <w:r w:rsidRPr="00866E5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  <w:lang w:val="ru-RU"/>
              </w:rPr>
              <w:t xml:space="preserve"> </w:t>
            </w:r>
            <w:r w:rsidR="00A01E0C" w:rsidRPr="00866E5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</w:t>
            </w:r>
            <w:r w:rsidR="00866E54" w:rsidRPr="00866E5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  <w:lang w:val="ru-RU"/>
              </w:rPr>
              <w:t>ОБЛІКУ</w:t>
            </w:r>
            <w:r w:rsidR="00866E54" w:rsidRPr="00866E5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, аналізу</w:t>
            </w:r>
            <w:r w:rsidR="00866E5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64DB5" w:rsidRPr="00D936F3" w:rsidRDefault="00764DB5" w:rsidP="008456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41A1" w:rsidRPr="009552DC" w:rsidRDefault="000241A1" w:rsidP="000241A1">
      <w:pPr>
        <w:shd w:val="clear" w:color="auto" w:fill="FFFFFF"/>
        <w:ind w:left="98"/>
        <w:jc w:val="center"/>
        <w:rPr>
          <w:b/>
          <w:i/>
          <w:color w:val="000000"/>
          <w:sz w:val="24"/>
          <w:szCs w:val="24"/>
        </w:rPr>
      </w:pPr>
      <w:r w:rsidRPr="009552DC">
        <w:rPr>
          <w:b/>
          <w:bCs/>
          <w:i/>
          <w:spacing w:val="-1"/>
          <w:sz w:val="24"/>
          <w:szCs w:val="24"/>
        </w:rPr>
        <w:lastRenderedPageBreak/>
        <w:t>Тема 1</w:t>
      </w:r>
      <w:r w:rsidRPr="009552DC">
        <w:rPr>
          <w:b/>
          <w:i/>
          <w:sz w:val="24"/>
          <w:szCs w:val="24"/>
        </w:rPr>
        <w:t>.</w:t>
      </w:r>
      <w:r w:rsidRPr="009552DC">
        <w:rPr>
          <w:b/>
          <w:i/>
          <w:color w:val="000000"/>
          <w:sz w:val="24"/>
          <w:szCs w:val="24"/>
        </w:rPr>
        <w:t xml:space="preserve"> </w:t>
      </w:r>
      <w:r w:rsidRPr="009552DC">
        <w:rPr>
          <w:b/>
          <w:i/>
          <w:color w:val="000000"/>
          <w:sz w:val="24"/>
          <w:szCs w:val="24"/>
          <w:lang w:val="en-US"/>
        </w:rPr>
        <w:t>C</w:t>
      </w:r>
      <w:r w:rsidRPr="009552DC">
        <w:rPr>
          <w:b/>
          <w:i/>
          <w:color w:val="000000"/>
          <w:sz w:val="24"/>
          <w:szCs w:val="24"/>
        </w:rPr>
        <w:t>учасний фахівець з обліку і оподаткування: формування та перспективи реалізації</w:t>
      </w:r>
    </w:p>
    <w:p w:rsidR="00AD04EF" w:rsidRPr="009552DC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0241A1" w:rsidRPr="009552DC" w:rsidRDefault="000241A1" w:rsidP="000241A1">
      <w:pPr>
        <w:ind w:firstLine="709"/>
        <w:rPr>
          <w:b/>
          <w:sz w:val="24"/>
          <w:szCs w:val="24"/>
          <w:shd w:val="clear" w:color="auto" w:fill="FFFFFF"/>
          <w:lang w:val="ru-RU"/>
        </w:rPr>
      </w:pPr>
      <w:r w:rsidRPr="009552DC">
        <w:rPr>
          <w:b/>
          <w:sz w:val="24"/>
          <w:szCs w:val="24"/>
        </w:rPr>
        <w:t xml:space="preserve">1. </w:t>
      </w:r>
      <w:r w:rsidRPr="009552DC">
        <w:rPr>
          <w:b/>
          <w:sz w:val="24"/>
          <w:szCs w:val="24"/>
          <w:shd w:val="clear" w:color="auto" w:fill="FFFFFF"/>
        </w:rPr>
        <w:t>Систему стандартів вищої освіти складають</w:t>
      </w:r>
      <w:r w:rsidRPr="009552DC">
        <w:rPr>
          <w:b/>
          <w:sz w:val="24"/>
          <w:szCs w:val="24"/>
          <w:shd w:val="clear" w:color="auto" w:fill="FFFFFF"/>
          <w:lang w:val="ru-RU"/>
        </w:rPr>
        <w:t>:</w:t>
      </w:r>
    </w:p>
    <w:p w:rsidR="000241A1" w:rsidRPr="009552DC" w:rsidRDefault="000241A1" w:rsidP="000241A1">
      <w:pPr>
        <w:ind w:firstLine="709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  <w:shd w:val="clear" w:color="auto" w:fill="FFFFFF"/>
          <w:lang w:val="ru-RU"/>
        </w:rPr>
        <w:t xml:space="preserve">а) </w:t>
      </w:r>
      <w:hyperlink r:id="rId10" w:tooltip="Державний стандарт вищої освіти" w:history="1">
        <w:r w:rsidRPr="009552D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державний стандарт вищої освіти</w:t>
        </w:r>
      </w:hyperlink>
      <w:r w:rsidRPr="009552DC">
        <w:rPr>
          <w:sz w:val="24"/>
          <w:szCs w:val="24"/>
          <w:shd w:val="clear" w:color="auto" w:fill="FFFFFF"/>
        </w:rPr>
        <w:t>;</w:t>
      </w:r>
    </w:p>
    <w:p w:rsidR="000241A1" w:rsidRPr="009552DC" w:rsidRDefault="000241A1" w:rsidP="000241A1">
      <w:pPr>
        <w:ind w:firstLine="709"/>
        <w:rPr>
          <w:rStyle w:val="apple-converted-space"/>
          <w:sz w:val="24"/>
          <w:szCs w:val="24"/>
          <w:shd w:val="clear" w:color="auto" w:fill="FFFFFF"/>
        </w:rPr>
      </w:pPr>
      <w:r w:rsidRPr="009552DC">
        <w:rPr>
          <w:sz w:val="24"/>
          <w:szCs w:val="24"/>
          <w:shd w:val="clear" w:color="auto" w:fill="FFFFFF"/>
        </w:rPr>
        <w:t xml:space="preserve">б) </w:t>
      </w:r>
      <w:hyperlink r:id="rId11" w:tooltip="Галузеві стандарти вищої освіти" w:history="1">
        <w:r w:rsidRPr="009552D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галузеві стандарти вищої освіти</w:t>
        </w:r>
      </w:hyperlink>
      <w:r w:rsidRPr="009552DC">
        <w:rPr>
          <w:rStyle w:val="apple-converted-space"/>
          <w:sz w:val="24"/>
          <w:szCs w:val="24"/>
          <w:shd w:val="clear" w:color="auto" w:fill="FFFFFF"/>
        </w:rPr>
        <w:t>;</w:t>
      </w:r>
    </w:p>
    <w:p w:rsidR="000241A1" w:rsidRPr="009552DC" w:rsidRDefault="000241A1" w:rsidP="000241A1">
      <w:pPr>
        <w:ind w:firstLine="709"/>
        <w:rPr>
          <w:sz w:val="24"/>
          <w:szCs w:val="24"/>
        </w:rPr>
      </w:pPr>
      <w:r w:rsidRPr="009552DC">
        <w:rPr>
          <w:rStyle w:val="apple-converted-space"/>
          <w:sz w:val="24"/>
          <w:szCs w:val="24"/>
          <w:shd w:val="clear" w:color="auto" w:fill="FFFFFF"/>
        </w:rPr>
        <w:t xml:space="preserve">в) </w:t>
      </w:r>
      <w:hyperlink r:id="rId12" w:tooltip="Стандарти вищої освіти вищих навчальних закладів" w:history="1">
        <w:r w:rsidRPr="009552D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стандарти вищої освіти вищих навчальних закладів</w:t>
        </w:r>
      </w:hyperlink>
      <w:r w:rsidRPr="009552DC">
        <w:rPr>
          <w:sz w:val="24"/>
          <w:szCs w:val="24"/>
        </w:rPr>
        <w:t>;</w:t>
      </w:r>
    </w:p>
    <w:p w:rsidR="000241A1" w:rsidRPr="009552DC" w:rsidRDefault="000241A1" w:rsidP="000241A1">
      <w:pPr>
        <w:ind w:firstLine="709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ind w:firstLine="709"/>
        <w:rPr>
          <w:b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9552DC">
        <w:rPr>
          <w:b/>
          <w:sz w:val="24"/>
          <w:szCs w:val="24"/>
        </w:rPr>
        <w:t xml:space="preserve">2. </w:t>
      </w:r>
      <w:r w:rsidRPr="009552DC">
        <w:rPr>
          <w:b/>
          <w:sz w:val="24"/>
          <w:szCs w:val="24"/>
          <w:shd w:val="clear" w:color="auto" w:fill="FFFFFF"/>
        </w:rPr>
        <w:t>Стандарти вищої освіти є основою: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</w:t>
      </w:r>
      <w:r w:rsidRPr="009552DC">
        <w:rPr>
          <w:sz w:val="24"/>
          <w:szCs w:val="24"/>
          <w:shd w:val="clear" w:color="auto" w:fill="FFFFFF"/>
        </w:rPr>
        <w:t xml:space="preserve">оцінки якості </w:t>
      </w:r>
      <w:hyperlink r:id="rId13" w:tooltip="Вища освіта" w:history="1">
        <w:r w:rsidRPr="009552D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9552DC">
        <w:rPr>
          <w:sz w:val="24"/>
          <w:szCs w:val="24"/>
        </w:rPr>
        <w:t>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  <w:shd w:val="clear" w:color="auto" w:fill="FFFFFF"/>
        </w:rPr>
        <w:t>б) професійної підготовки;</w:t>
      </w: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</w:rPr>
      </w:pPr>
      <w:r w:rsidRPr="009552DC">
        <w:rPr>
          <w:sz w:val="24"/>
          <w:szCs w:val="24"/>
        </w:rPr>
        <w:t xml:space="preserve">в) </w:t>
      </w:r>
      <w:r w:rsidRPr="009552DC">
        <w:rPr>
          <w:sz w:val="24"/>
          <w:szCs w:val="24"/>
          <w:shd w:val="clear" w:color="auto" w:fill="FFFFFF"/>
        </w:rPr>
        <w:t>якості</w:t>
      </w:r>
      <w:r w:rsidRPr="009552DC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4" w:tooltip="Освітня діяльність (ще не написана)" w:history="1">
        <w:r w:rsidRPr="009552D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r w:rsidRPr="009552DC">
        <w:rPr>
          <w:sz w:val="24"/>
          <w:szCs w:val="24"/>
        </w:rPr>
        <w:t xml:space="preserve"> </w:t>
      </w:r>
      <w:hyperlink r:id="rId15" w:tooltip="Вищий навчальний заклад" w:history="1">
        <w:r w:rsidRPr="009552D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Pr="009552DC">
        <w:rPr>
          <w:sz w:val="24"/>
          <w:szCs w:val="24"/>
        </w:rPr>
        <w:t>;</w:t>
      </w:r>
    </w:p>
    <w:p w:rsidR="000241A1" w:rsidRPr="009552DC" w:rsidRDefault="000241A1" w:rsidP="000241A1">
      <w:pPr>
        <w:ind w:firstLine="709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9552DC">
        <w:rPr>
          <w:b/>
          <w:sz w:val="24"/>
          <w:szCs w:val="24"/>
        </w:rPr>
        <w:t xml:space="preserve">3. </w:t>
      </w:r>
      <w:r w:rsidRPr="009552DC">
        <w:rPr>
          <w:b/>
          <w:sz w:val="24"/>
          <w:szCs w:val="24"/>
          <w:shd w:val="clear" w:color="auto" w:fill="FFFFFF"/>
        </w:rPr>
        <w:t xml:space="preserve">Стандарти вищої освіти є основою оцінки якості </w:t>
      </w:r>
      <w:hyperlink r:id="rId16" w:tooltip="Вища освіта" w:history="1">
        <w:r w:rsidRPr="009552DC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9552DC">
        <w:rPr>
          <w:b/>
          <w:sz w:val="24"/>
          <w:szCs w:val="24"/>
        </w:rPr>
        <w:t xml:space="preserve"> </w:t>
      </w:r>
      <w:r w:rsidRPr="009552DC">
        <w:rPr>
          <w:b/>
          <w:sz w:val="24"/>
          <w:szCs w:val="24"/>
          <w:shd w:val="clear" w:color="auto" w:fill="FFFFFF"/>
        </w:rPr>
        <w:t xml:space="preserve">та професійної підготовки, а також якості </w:t>
      </w:r>
      <w:hyperlink r:id="rId17" w:tooltip="Освітня діяльність (ще не написана)" w:history="1">
        <w:r w:rsidRPr="009552DC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r w:rsidRPr="009552DC">
        <w:rPr>
          <w:b/>
          <w:sz w:val="24"/>
          <w:szCs w:val="24"/>
        </w:rPr>
        <w:t xml:space="preserve"> </w:t>
      </w:r>
      <w:hyperlink r:id="rId18" w:tooltip="Вищий навчальний заклад" w:history="1">
        <w:r w:rsidRPr="009552DC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Pr="009552DC">
        <w:rPr>
          <w:b/>
          <w:sz w:val="24"/>
          <w:szCs w:val="24"/>
        </w:rPr>
        <w:t xml:space="preserve"> </w:t>
      </w:r>
      <w:r w:rsidRPr="009552DC">
        <w:rPr>
          <w:b/>
          <w:sz w:val="24"/>
          <w:szCs w:val="24"/>
          <w:shd w:val="clear" w:color="auto" w:fill="FFFFFF"/>
        </w:rPr>
        <w:t>незалежно від їх: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  <w:shd w:val="clear" w:color="auto" w:fill="FFFFFF"/>
        </w:rPr>
        <w:t>а) типів;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  <w:shd w:val="clear" w:color="auto" w:fill="FFFFFF"/>
        </w:rPr>
        <w:t xml:space="preserve">б) рівнів </w:t>
      </w:r>
      <w:hyperlink r:id="rId19" w:tooltip="Акредитація" w:history="1">
        <w:r w:rsidRPr="009552D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акредитації</w:t>
        </w:r>
      </w:hyperlink>
      <w:r w:rsidRPr="009552DC">
        <w:rPr>
          <w:sz w:val="24"/>
          <w:szCs w:val="24"/>
        </w:rPr>
        <w:t>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</w:rPr>
        <w:t xml:space="preserve">в) </w:t>
      </w:r>
      <w:r w:rsidRPr="009552DC">
        <w:rPr>
          <w:sz w:val="24"/>
          <w:szCs w:val="24"/>
          <w:shd w:val="clear" w:color="auto" w:fill="FFFFFF"/>
        </w:rPr>
        <w:t>форм навчання;</w:t>
      </w:r>
    </w:p>
    <w:p w:rsidR="000241A1" w:rsidRPr="009552DC" w:rsidRDefault="000241A1" w:rsidP="000241A1">
      <w:pPr>
        <w:ind w:firstLine="709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  <w:shd w:val="clear" w:color="auto" w:fill="FFFFFF"/>
        </w:rPr>
        <w:t xml:space="preserve">г) </w:t>
      </w:r>
      <w:r w:rsidRPr="009552DC">
        <w:rPr>
          <w:sz w:val="24"/>
          <w:szCs w:val="24"/>
        </w:rPr>
        <w:t>всі відповіді правильні.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</w:p>
    <w:p w:rsidR="000241A1" w:rsidRPr="009552DC" w:rsidRDefault="000241A1" w:rsidP="000241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552DC">
        <w:rPr>
          <w:b/>
        </w:rPr>
        <w:t>4. Державний стандарт вищої освіти містить: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перелік </w:t>
      </w:r>
      <w:hyperlink r:id="rId20" w:tooltip="Кваліфікація" w:history="1">
        <w:r w:rsidRPr="009552DC">
          <w:rPr>
            <w:rStyle w:val="a4"/>
            <w:color w:val="auto"/>
            <w:sz w:val="24"/>
            <w:szCs w:val="24"/>
            <w:u w:val="none"/>
          </w:rPr>
          <w:t>кваліфікацій</w:t>
        </w:r>
      </w:hyperlink>
      <w:r w:rsidRPr="009552DC">
        <w:rPr>
          <w:rStyle w:val="apple-converted-space"/>
          <w:sz w:val="24"/>
          <w:szCs w:val="24"/>
        </w:rPr>
        <w:t xml:space="preserve"> </w:t>
      </w:r>
      <w:r w:rsidRPr="009552DC">
        <w:rPr>
          <w:sz w:val="24"/>
          <w:szCs w:val="24"/>
        </w:rPr>
        <w:t>за відповідними освітньо-кваліфікаційними рівнями;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перелік напрямів та спеціальностей, за якими здійснюється підготовка фахівців у вищих навчальних закладах за відповідними освітньо-кваліфікаційними рівнями;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вимоги до освітніх та освітньо-кваліфікаційних рівнів вищої освіти;</w:t>
      </w:r>
    </w:p>
    <w:p w:rsidR="000241A1" w:rsidRPr="009552DC" w:rsidRDefault="000241A1" w:rsidP="000241A1">
      <w:pPr>
        <w:ind w:firstLine="709"/>
        <w:rPr>
          <w:sz w:val="24"/>
          <w:szCs w:val="24"/>
        </w:rPr>
      </w:pPr>
      <w:r w:rsidRPr="009552DC">
        <w:rPr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ind w:firstLine="709"/>
        <w:rPr>
          <w:sz w:val="24"/>
          <w:szCs w:val="24"/>
        </w:rPr>
      </w:pPr>
    </w:p>
    <w:p w:rsidR="000241A1" w:rsidRPr="009552DC" w:rsidRDefault="000241A1" w:rsidP="000241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552DC">
        <w:rPr>
          <w:b/>
        </w:rPr>
        <w:t>5. Галузеві стандарти вищої освіти містять інформацію про:</w:t>
      </w:r>
    </w:p>
    <w:p w:rsidR="000241A1" w:rsidRPr="009552DC" w:rsidRDefault="00866E54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</w:t>
      </w:r>
      <w:r w:rsidR="000241A1" w:rsidRPr="009552DC">
        <w:rPr>
          <w:sz w:val="24"/>
          <w:szCs w:val="24"/>
        </w:rPr>
        <w:t>освітньо-кваліфікаційні характеристики випускників вищих навчальних закладів;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освітньо-професійні програми підготовки;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засоби діагностики якості вищої освіти;</w:t>
      </w:r>
    </w:p>
    <w:p w:rsidR="000241A1" w:rsidRPr="009552DC" w:rsidRDefault="000241A1" w:rsidP="000241A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9552DC">
        <w:rPr>
          <w:b/>
        </w:rPr>
        <w:t>6. Стандарти вищої освіти вищих навчальних закладів містять: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перелік спеціалізацій за спеціальностями;</w:t>
      </w:r>
    </w:p>
    <w:p w:rsidR="000241A1" w:rsidRPr="009552DC" w:rsidRDefault="00E074B5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</w:t>
      </w:r>
      <w:r w:rsidR="000241A1" w:rsidRPr="009552DC">
        <w:rPr>
          <w:sz w:val="24"/>
          <w:szCs w:val="24"/>
        </w:rPr>
        <w:t>варіативні ч</w:t>
      </w:r>
      <w:r w:rsidRPr="009552DC">
        <w:rPr>
          <w:sz w:val="24"/>
          <w:szCs w:val="24"/>
        </w:rPr>
        <w:t xml:space="preserve">астини освітньо-кваліфікаційних </w:t>
      </w:r>
      <w:r w:rsidR="000241A1" w:rsidRPr="009552DC">
        <w:rPr>
          <w:sz w:val="24"/>
          <w:szCs w:val="24"/>
        </w:rPr>
        <w:t>характеристик випускників вищих навчальних закладів;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варіативні частини освітньо-професійних програм підготовки та варіативні частини засобів діагностики якості вищої освіти;</w:t>
      </w:r>
    </w:p>
    <w:p w:rsidR="000241A1" w:rsidRPr="009552DC" w:rsidRDefault="000241A1" w:rsidP="000241A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9552DC">
        <w:rPr>
          <w:b/>
          <w:sz w:val="24"/>
          <w:szCs w:val="24"/>
        </w:rPr>
        <w:t xml:space="preserve">7. </w:t>
      </w:r>
      <w:r w:rsidRPr="009552DC">
        <w:rPr>
          <w:b/>
          <w:sz w:val="24"/>
          <w:szCs w:val="24"/>
          <w:shd w:val="clear" w:color="auto" w:fill="FFFFFF"/>
        </w:rPr>
        <w:t>Порядок розроблення стандартів вищої освіти та внесення змін до них, а також здійснення контролю за їх дотриманням визначається: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  <w:shd w:val="clear" w:color="auto" w:fill="FFFFFF"/>
        </w:rPr>
        <w:t>а) Міністерством фінансів України;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</w:rPr>
        <w:t xml:space="preserve">б) </w:t>
      </w:r>
      <w:hyperlink r:id="rId21" w:tooltip="Кабінет Міністрів України" w:history="1">
        <w:r w:rsidRPr="009552D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Кабінетом Міністрів України</w:t>
        </w:r>
      </w:hyperlink>
      <w:r w:rsidRPr="009552DC">
        <w:rPr>
          <w:sz w:val="24"/>
          <w:szCs w:val="24"/>
          <w:shd w:val="clear" w:color="auto" w:fill="FFFFFF"/>
        </w:rPr>
        <w:t>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  <w:shd w:val="clear" w:color="auto" w:fill="FFFFFF"/>
        </w:rPr>
        <w:t>в) Міністерством освіти України;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9552DC">
        <w:rPr>
          <w:sz w:val="24"/>
          <w:szCs w:val="24"/>
          <w:shd w:val="clear" w:color="auto" w:fill="FFFFFF"/>
        </w:rPr>
        <w:t>г) немає правильної відповіді.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</w:p>
    <w:p w:rsidR="000241A1" w:rsidRPr="009552DC" w:rsidRDefault="000241A1" w:rsidP="000241A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8. Випускники спеціалізації «Бухгалтерський облік,</w:t>
      </w:r>
      <w:r w:rsidR="00E074B5" w:rsidRPr="009552DC">
        <w:rPr>
          <w:b/>
          <w:sz w:val="24"/>
          <w:szCs w:val="24"/>
        </w:rPr>
        <w:t xml:space="preserve"> аналіз та фінансові розслідування</w:t>
      </w:r>
      <w:r w:rsidRPr="009552DC">
        <w:rPr>
          <w:b/>
          <w:sz w:val="24"/>
          <w:szCs w:val="24"/>
        </w:rPr>
        <w:t>» можуть успішно працювати в: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бухгалтерських службах;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lastRenderedPageBreak/>
        <w:t xml:space="preserve">б) фінансових службах; </w:t>
      </w:r>
    </w:p>
    <w:p w:rsidR="000241A1" w:rsidRPr="009552DC" w:rsidRDefault="000241A1" w:rsidP="000241A1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планово-економічних підрозділах різних господарюючих суб’єктів;</w:t>
      </w:r>
    </w:p>
    <w:p w:rsidR="000241A1" w:rsidRPr="009552DC" w:rsidRDefault="000241A1" w:rsidP="000241A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241A1" w:rsidRPr="009552DC" w:rsidRDefault="000241A1" w:rsidP="000241A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t>9. До компетентностей, якими повинен оволодіти здобувач спеціалізації «Бухгалтерський облік,</w:t>
      </w:r>
      <w:r w:rsidR="00E074B5" w:rsidRPr="009552DC">
        <w:rPr>
          <w:rFonts w:ascii="Times New Roman" w:hAnsi="Times New Roman" w:cs="Times New Roman"/>
          <w:b/>
          <w:sz w:val="24"/>
          <w:szCs w:val="24"/>
        </w:rPr>
        <w:t xml:space="preserve"> аналіз та фінансові розслідування</w:t>
      </w:r>
      <w:r w:rsidRPr="009552DC">
        <w:rPr>
          <w:rFonts w:ascii="Times New Roman" w:hAnsi="Times New Roman" w:cs="Times New Roman"/>
          <w:b/>
          <w:sz w:val="24"/>
          <w:szCs w:val="24"/>
        </w:rPr>
        <w:t>» відноситься: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здатність працювати в команді та налагоджувати міжособистісні взаємодії з метою ефективного вирішення поставлених завдань;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здатність оцінювати та забезпечувати якість виконуваних робіт;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здатність спілкуватися з нефахівцями своєї галузі;</w:t>
      </w:r>
    </w:p>
    <w:p w:rsidR="000241A1" w:rsidRPr="009552DC" w:rsidRDefault="000241A1" w:rsidP="000241A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10. Навчальний план побудовано за Європейською кредитною трансферно-накопичувальною системою, яка сприяє: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академічній мобільності здобувачів вищої освіти;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ґрунтується на визначенні навчального навантаження здобувача вищої освіти, необхідного для досягнення визначених результатів навчання;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обліковується у кредитах ЄКТС;</w:t>
      </w:r>
    </w:p>
    <w:p w:rsidR="000241A1" w:rsidRDefault="000241A1" w:rsidP="000241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9552DC" w:rsidRDefault="009552DC" w:rsidP="009552DC">
      <w:pPr>
        <w:ind w:firstLine="709"/>
        <w:jc w:val="both"/>
        <w:rPr>
          <w:b/>
          <w:i/>
          <w:sz w:val="24"/>
          <w:szCs w:val="24"/>
        </w:rPr>
      </w:pPr>
    </w:p>
    <w:p w:rsidR="009552DC" w:rsidRDefault="009552DC" w:rsidP="009552DC">
      <w:pPr>
        <w:ind w:firstLine="709"/>
        <w:jc w:val="both"/>
        <w:rPr>
          <w:b/>
          <w:i/>
          <w:sz w:val="24"/>
          <w:szCs w:val="24"/>
        </w:rPr>
      </w:pPr>
    </w:p>
    <w:p w:rsidR="00AD04EF" w:rsidRPr="009552DC" w:rsidRDefault="00AD04EF" w:rsidP="009552DC">
      <w:pPr>
        <w:ind w:firstLine="709"/>
        <w:jc w:val="center"/>
        <w:rPr>
          <w:b/>
          <w:i/>
          <w:sz w:val="24"/>
          <w:szCs w:val="24"/>
        </w:rPr>
      </w:pPr>
      <w:r w:rsidRPr="009552DC">
        <w:rPr>
          <w:b/>
          <w:i/>
          <w:sz w:val="24"/>
          <w:szCs w:val="24"/>
        </w:rPr>
        <w:t xml:space="preserve">Тема 2. </w:t>
      </w:r>
      <w:r w:rsidR="000241A1" w:rsidRPr="009552DC">
        <w:rPr>
          <w:b/>
          <w:i/>
          <w:color w:val="000000"/>
          <w:sz w:val="24"/>
          <w:szCs w:val="24"/>
        </w:rPr>
        <w:t xml:space="preserve">Міжнародні стандарти освіти для </w:t>
      </w:r>
      <w:r w:rsidR="000241A1" w:rsidRPr="009552DC">
        <w:rPr>
          <w:rStyle w:val="fontstyle45"/>
          <w:b/>
          <w:i/>
          <w:color w:val="000000"/>
          <w:sz w:val="24"/>
          <w:szCs w:val="24"/>
        </w:rPr>
        <w:t xml:space="preserve">професійних бухгалтерів і </w:t>
      </w:r>
      <w:r w:rsidR="000241A1" w:rsidRPr="009552DC">
        <w:rPr>
          <w:rStyle w:val="fontstyle45"/>
          <w:b/>
          <w:i/>
          <w:sz w:val="24"/>
          <w:szCs w:val="24"/>
        </w:rPr>
        <w:t>підвищення кваліфікації</w:t>
      </w:r>
    </w:p>
    <w:p w:rsidR="00751E89" w:rsidRPr="009552DC" w:rsidRDefault="00751E89" w:rsidP="009552DC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0241A1" w:rsidRPr="009552DC" w:rsidRDefault="000241A1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1. Концептуальна основа МСО, в якій чітко викладений підхід до розвитку компетенції професійного бухгалтера як основної умови існування професії з’явилася: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2009 року;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2000</w:t>
      </w:r>
      <w:r w:rsidR="00866E54" w:rsidRPr="009552DC">
        <w:rPr>
          <w:color w:val="000000" w:themeColor="text1"/>
          <w:sz w:val="24"/>
          <w:szCs w:val="24"/>
        </w:rPr>
        <w:t xml:space="preserve"> </w:t>
      </w:r>
      <w:r w:rsidRPr="009552DC">
        <w:rPr>
          <w:color w:val="000000" w:themeColor="text1"/>
          <w:sz w:val="24"/>
          <w:szCs w:val="24"/>
        </w:rPr>
        <w:t>року;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2003 року;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2010</w:t>
      </w:r>
      <w:r w:rsidR="00866E54" w:rsidRPr="009552DC">
        <w:rPr>
          <w:color w:val="000000" w:themeColor="text1"/>
          <w:sz w:val="24"/>
          <w:szCs w:val="24"/>
        </w:rPr>
        <w:t xml:space="preserve"> </w:t>
      </w:r>
      <w:r w:rsidRPr="009552DC">
        <w:rPr>
          <w:color w:val="000000" w:themeColor="text1"/>
          <w:sz w:val="24"/>
          <w:szCs w:val="24"/>
        </w:rPr>
        <w:t>р</w:t>
      </w:r>
      <w:r w:rsidR="00866E54" w:rsidRPr="009552DC">
        <w:rPr>
          <w:color w:val="000000" w:themeColor="text1"/>
          <w:sz w:val="24"/>
          <w:szCs w:val="24"/>
        </w:rPr>
        <w:t>оку</w:t>
      </w:r>
      <w:r w:rsidRPr="009552DC">
        <w:rPr>
          <w:color w:val="000000" w:themeColor="text1"/>
          <w:sz w:val="24"/>
          <w:szCs w:val="24"/>
        </w:rPr>
        <w:t>.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2. До основних аспектів розробки та застосування МСО належить: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обʼєкт розвитку;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субʼєкти застосування;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період застосування;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всі відповіді правильні.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3. Процес розвитку компетентності складається з наступних етапів: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початковий і безперервний професійний розвиток;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початковий і періодичний професійний розвиток;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безперервний і заключний професійний розвиток;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немає правильної відповіді.</w:t>
      </w:r>
    </w:p>
    <w:p w:rsidR="000241A1" w:rsidRPr="009552DC" w:rsidRDefault="000241A1" w:rsidP="009552DC">
      <w:pPr>
        <w:ind w:firstLine="709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 xml:space="preserve">4. Міжнародна федерація бухгалтерів (МФБ) надає право своїм організаціям-членам: 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змінювати перелік сфер компетентності;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 xml:space="preserve">б) визначати інший рівень компетентності; 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регулярно переглядати сфери та рівень компетентності;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всі відповіді вірні.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lastRenderedPageBreak/>
        <w:t>5. Міжнародна федерація бухгалтерів (МФБ) покладає відповідальність за визначення «точки», з якої починається становлення майбутнього професіонала, на: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викладачів вищих навчальних закладів;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професійні організації-члени;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головних бухгалтерів;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Міністерство освіти України.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6.Термін «професійний бухгалтер» наводиться у: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 xml:space="preserve">а) Міжнародних стандартах аудиту; 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 xml:space="preserve">б) Міжнародних стандартах освіти; </w:t>
      </w:r>
    </w:p>
    <w:p w:rsidR="000241A1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</w:t>
      </w:r>
      <w:r w:rsidR="000241A1" w:rsidRPr="009552DC">
        <w:rPr>
          <w:color w:val="000000" w:themeColor="text1"/>
          <w:sz w:val="24"/>
          <w:szCs w:val="24"/>
        </w:rPr>
        <w:t>Міжнародних стандартах бухгалтерського обліку в державному секторі;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всі відповіді правильні.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7. Визначає рівень технічної компетентності, яку особа, що прагне отримати статус професійного бухгалтера, повинна продемонструвати наприкінці початкового професійного розвитку: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МСО 1;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МСО 2;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МСО 6;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МСО 5.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8. Визначає основний перелік навчальних дисциплін, покладених в основу технічної компетентності, та рівень компетентності, яким повинен володіти майбутній професійний бухгалтер за цими дисциплінами: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МСО 1;</w:t>
      </w:r>
    </w:p>
    <w:p w:rsidR="000241A1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МСО 5;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МСО 6;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МСО 2;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9. До рівнів технічної компетентності,</w:t>
      </w:r>
      <w:r w:rsidRPr="009552DC">
        <w:rPr>
          <w:b/>
          <w:sz w:val="24"/>
          <w:szCs w:val="24"/>
        </w:rPr>
        <w:t xml:space="preserve"> </w:t>
      </w:r>
      <w:r w:rsidRPr="009552DC">
        <w:rPr>
          <w:b/>
          <w:color w:val="000000" w:themeColor="text1"/>
          <w:sz w:val="24"/>
          <w:szCs w:val="24"/>
        </w:rPr>
        <w:t>яку особа, що прагне отримати статус професійного бухгалтера, повинна продемонструвати наприкінці початкового професійного розвитку, належать: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початковий, середній, заключний;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стартовий, поточний, кінцевий;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базовий, середній, високий;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базовий, поточний, високий.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10. Перелік професійних навичок та рівень володіння ними, визначає: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МСО 3;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МСО 2;</w:t>
      </w:r>
    </w:p>
    <w:p w:rsidR="000241A1" w:rsidRPr="009552DC" w:rsidRDefault="000241A1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МСО 4;</w:t>
      </w:r>
    </w:p>
    <w:p w:rsidR="000241A1" w:rsidRPr="009552DC" w:rsidRDefault="000241A1" w:rsidP="009552D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МСО 1</w:t>
      </w:r>
      <w:r w:rsidR="00866E54" w:rsidRPr="009552DC">
        <w:rPr>
          <w:color w:val="000000" w:themeColor="text1"/>
          <w:sz w:val="24"/>
          <w:szCs w:val="24"/>
        </w:rPr>
        <w:t>.</w:t>
      </w:r>
    </w:p>
    <w:p w:rsidR="009552DC" w:rsidRDefault="009552DC" w:rsidP="009552DC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9552DC" w:rsidRDefault="009552DC" w:rsidP="009552DC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9552DC" w:rsidRDefault="00866E54" w:rsidP="009552DC">
      <w:pPr>
        <w:shd w:val="clear" w:color="auto" w:fill="FFFFFF"/>
        <w:jc w:val="center"/>
        <w:rPr>
          <w:b/>
          <w:i/>
          <w:sz w:val="24"/>
          <w:szCs w:val="24"/>
        </w:rPr>
      </w:pPr>
      <w:r w:rsidRPr="009552DC">
        <w:rPr>
          <w:b/>
          <w:i/>
          <w:sz w:val="24"/>
          <w:szCs w:val="24"/>
        </w:rPr>
        <w:t xml:space="preserve">Тема 3. Законодавство України про бухгалтерський облік, </w:t>
      </w:r>
    </w:p>
    <w:p w:rsidR="00866E54" w:rsidRPr="009552DC" w:rsidRDefault="00866E54" w:rsidP="009552DC">
      <w:pPr>
        <w:shd w:val="clear" w:color="auto" w:fill="FFFFFF"/>
        <w:jc w:val="center"/>
        <w:rPr>
          <w:b/>
          <w:i/>
          <w:sz w:val="24"/>
          <w:szCs w:val="24"/>
        </w:rPr>
      </w:pPr>
      <w:r w:rsidRPr="009552DC">
        <w:rPr>
          <w:b/>
          <w:i/>
          <w:sz w:val="24"/>
          <w:szCs w:val="24"/>
        </w:rPr>
        <w:t>аудит та оподаткування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66E54" w:rsidRPr="009552DC" w:rsidRDefault="00866E54" w:rsidP="009552D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1. Обов'язковість ведення бухгалтерського обліку в Україні закріплена в:</w:t>
      </w:r>
    </w:p>
    <w:p w:rsidR="00866E54" w:rsidRPr="009552DC" w:rsidRDefault="00845685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Законі України «Про податкову службу»</w:t>
      </w:r>
      <w:r w:rsidR="00866E54" w:rsidRPr="009552DC">
        <w:rPr>
          <w:sz w:val="24"/>
          <w:szCs w:val="24"/>
        </w:rPr>
        <w:t>;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Конституції України;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Міжнародних стандартах бухгалтерського обліку;</w:t>
      </w:r>
    </w:p>
    <w:p w:rsidR="00866E54" w:rsidRPr="009552DC" w:rsidRDefault="00845685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Законі України «</w:t>
      </w:r>
      <w:r w:rsidR="00866E54" w:rsidRPr="009552DC">
        <w:rPr>
          <w:sz w:val="24"/>
          <w:szCs w:val="24"/>
        </w:rPr>
        <w:t xml:space="preserve">Про бухгалтерський облік </w:t>
      </w:r>
      <w:r w:rsidRPr="009552DC">
        <w:rPr>
          <w:sz w:val="24"/>
          <w:szCs w:val="24"/>
        </w:rPr>
        <w:t>і фінансову звітність в Україні»</w:t>
      </w:r>
      <w:r w:rsidR="00866E54" w:rsidRPr="009552DC">
        <w:rPr>
          <w:sz w:val="24"/>
          <w:szCs w:val="24"/>
        </w:rPr>
        <w:t>.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66E54" w:rsidRPr="009552DC" w:rsidRDefault="00866E54" w:rsidP="009552D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lastRenderedPageBreak/>
        <w:t>2. Національні Положення (стандарти) бухгалтерського обліку затверджуються: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Міністерством фінансів України;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Урядом України;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Міжнародною федерацією бухгалтерів;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Президентом України.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66E54" w:rsidRPr="009552DC" w:rsidRDefault="00866E54" w:rsidP="009552D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3. Загальне керівництво господарським обліком в Україні здійснює: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Національний банк України;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Міністерство фінансів України;</w:t>
      </w:r>
    </w:p>
    <w:p w:rsidR="00866E54" w:rsidRPr="009552DC" w:rsidRDefault="00866E54" w:rsidP="009552DC">
      <w:pPr>
        <w:shd w:val="clear" w:color="auto" w:fill="FFFFFF"/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Уряд України;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Державне казначейство України.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866E54" w:rsidRPr="009552DC" w:rsidRDefault="00866E54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4. Особливостями бухгалтерського обліку в Україні є те, що він: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вартісний;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суворо документальний;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суцільний, безперервний;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всі відповіді правильні.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866E54" w:rsidRPr="009552DC" w:rsidRDefault="00866E54" w:rsidP="009552DC">
      <w:pPr>
        <w:ind w:firstLine="709"/>
        <w:jc w:val="both"/>
        <w:rPr>
          <w:b/>
          <w:color w:val="000000" w:themeColor="text1"/>
          <w:sz w:val="24"/>
          <w:szCs w:val="24"/>
          <w:lang w:eastAsia="uk-UA"/>
        </w:rPr>
      </w:pPr>
      <w:r w:rsidRPr="009552DC">
        <w:rPr>
          <w:b/>
          <w:color w:val="000000" w:themeColor="text1"/>
          <w:sz w:val="24"/>
          <w:szCs w:val="24"/>
        </w:rPr>
        <w:t>5. Н</w:t>
      </w:r>
      <w:r w:rsidRPr="009552DC">
        <w:rPr>
          <w:b/>
          <w:bCs/>
          <w:color w:val="000000" w:themeColor="text1"/>
          <w:sz w:val="24"/>
          <w:szCs w:val="24"/>
          <w:lang w:eastAsia="uk-UA"/>
        </w:rPr>
        <w:t>аціональне положення (стандарт) бухгалтерського обліку</w:t>
      </w:r>
      <w:r w:rsidRPr="009552DC">
        <w:rPr>
          <w:b/>
          <w:color w:val="000000" w:themeColor="text1"/>
          <w:sz w:val="24"/>
          <w:szCs w:val="24"/>
          <w:lang w:eastAsia="uk-UA"/>
        </w:rPr>
        <w:t xml:space="preserve"> - нормативно-правовий акт, затверджений </w:t>
      </w:r>
      <w:r w:rsidRPr="009552DC">
        <w:rPr>
          <w:b/>
          <w:sz w:val="24"/>
          <w:szCs w:val="24"/>
        </w:rPr>
        <w:fldChar w:fldCharType="begin"/>
      </w:r>
      <w:r w:rsidRPr="009552DC">
        <w:rPr>
          <w:b/>
          <w:sz w:val="24"/>
          <w:szCs w:val="24"/>
        </w:rPr>
        <w:instrText>HYPERLINK "http://search.ligazakon.ua/l_doc2.nsf/link1/T125463.html" \t "_top"</w:instrText>
      </w:r>
      <w:r w:rsidRPr="009552DC">
        <w:rPr>
          <w:b/>
          <w:sz w:val="24"/>
          <w:szCs w:val="24"/>
        </w:rPr>
        <w:fldChar w:fldCharType="separate"/>
      </w:r>
      <w:r w:rsidRPr="009552DC">
        <w:rPr>
          <w:b/>
          <w:color w:val="000000" w:themeColor="text1"/>
          <w:sz w:val="24"/>
          <w:szCs w:val="24"/>
          <w:lang w:eastAsia="uk-UA"/>
        </w:rPr>
        <w:t>центральним органом виконавчої влади, що:</w:t>
      </w:r>
    </w:p>
    <w:p w:rsidR="00866E54" w:rsidRPr="009552DC" w:rsidRDefault="00866E54" w:rsidP="009552DC">
      <w:pPr>
        <w:ind w:firstLine="709"/>
        <w:jc w:val="both"/>
        <w:rPr>
          <w:sz w:val="24"/>
          <w:szCs w:val="24"/>
        </w:rPr>
      </w:pPr>
      <w:r w:rsidRPr="009552DC">
        <w:rPr>
          <w:color w:val="000000" w:themeColor="text1"/>
          <w:sz w:val="24"/>
          <w:szCs w:val="24"/>
          <w:lang w:eastAsia="uk-UA"/>
        </w:rPr>
        <w:t>а)</w:t>
      </w:r>
      <w:r w:rsidRPr="009552DC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Pr="009552DC">
        <w:rPr>
          <w:b/>
          <w:sz w:val="24"/>
          <w:szCs w:val="24"/>
        </w:rPr>
        <w:fldChar w:fldCharType="end"/>
      </w:r>
      <w:r w:rsidRPr="009552DC">
        <w:rPr>
          <w:sz w:val="24"/>
          <w:szCs w:val="24"/>
        </w:rPr>
        <w:t>забезпечує форм</w:t>
      </w:r>
      <w:r w:rsidR="00845685" w:rsidRPr="009552DC">
        <w:rPr>
          <w:sz w:val="24"/>
          <w:szCs w:val="24"/>
        </w:rPr>
        <w:t>ування державної фінансової полі</w:t>
      </w:r>
      <w:r w:rsidRPr="009552DC">
        <w:rPr>
          <w:sz w:val="24"/>
          <w:szCs w:val="24"/>
        </w:rPr>
        <w:t>тики;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9552DC">
        <w:rPr>
          <w:sz w:val="24"/>
          <w:szCs w:val="24"/>
        </w:rPr>
        <w:t xml:space="preserve">б) </w:t>
      </w:r>
      <w:r w:rsidRPr="009552DC">
        <w:rPr>
          <w:color w:val="000000" w:themeColor="text1"/>
          <w:sz w:val="24"/>
          <w:szCs w:val="24"/>
          <w:lang w:eastAsia="uk-UA"/>
        </w:rPr>
        <w:t>визначає принципи та методи ведення бухгалтерського обліку і складання фінансової звітності;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9552DC">
        <w:rPr>
          <w:color w:val="000000" w:themeColor="text1"/>
          <w:sz w:val="24"/>
          <w:szCs w:val="24"/>
          <w:lang w:eastAsia="uk-UA"/>
        </w:rPr>
        <w:t>в) не суперечать міжнародним стандартам;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9552DC">
        <w:rPr>
          <w:color w:val="000000" w:themeColor="text1"/>
          <w:sz w:val="24"/>
          <w:szCs w:val="24"/>
          <w:lang w:eastAsia="uk-UA"/>
        </w:rPr>
        <w:t>г) всі відповіді правильні.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</w:p>
    <w:p w:rsidR="00866E54" w:rsidRPr="009552DC" w:rsidRDefault="00866E54" w:rsidP="009552DC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  <w:lang w:eastAsia="uk-UA"/>
        </w:rPr>
        <w:t xml:space="preserve">6. </w:t>
      </w:r>
      <w:r w:rsidRPr="009552DC">
        <w:rPr>
          <w:b/>
          <w:color w:val="000000" w:themeColor="text1"/>
          <w:sz w:val="24"/>
          <w:szCs w:val="24"/>
        </w:rPr>
        <w:t>Закон, що спрямований на створення системи незалежного фінансового контролю з метою захисту інтересів користувачів фінансової та іншої економічної інформації, це:</w:t>
      </w:r>
    </w:p>
    <w:p w:rsidR="00866E54" w:rsidRPr="009552DC" w:rsidRDefault="00866E54" w:rsidP="009552DC">
      <w:pPr>
        <w:ind w:firstLine="709"/>
        <w:jc w:val="both"/>
        <w:rPr>
          <w:color w:val="000000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</w:t>
      </w:r>
      <w:r w:rsidRPr="009552DC">
        <w:rPr>
          <w:color w:val="000000"/>
          <w:sz w:val="24"/>
          <w:szCs w:val="24"/>
        </w:rPr>
        <w:t xml:space="preserve"> «Про бухгалтерський облік і фінансову звітність в Україні»</w:t>
      </w:r>
      <w:r w:rsidR="00E074B5" w:rsidRPr="009552DC">
        <w:rPr>
          <w:color w:val="000000"/>
          <w:sz w:val="24"/>
          <w:szCs w:val="24"/>
        </w:rPr>
        <w:t>;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«Про здійснення державного фінансового контролю»</w:t>
      </w:r>
      <w:r w:rsidR="00E074B5" w:rsidRPr="009552DC">
        <w:rPr>
          <w:color w:val="000000" w:themeColor="text1"/>
          <w:sz w:val="24"/>
          <w:szCs w:val="24"/>
        </w:rPr>
        <w:t>;</w:t>
      </w:r>
    </w:p>
    <w:p w:rsidR="00E074B5" w:rsidRPr="009552DC" w:rsidRDefault="00866E54" w:rsidP="009552DC">
      <w:pPr>
        <w:ind w:firstLine="709"/>
        <w:jc w:val="both"/>
        <w:rPr>
          <w:color w:val="000000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</w:t>
      </w:r>
      <w:r w:rsidRPr="009552DC">
        <w:rPr>
          <w:color w:val="000000"/>
          <w:sz w:val="24"/>
          <w:szCs w:val="24"/>
        </w:rPr>
        <w:t xml:space="preserve"> </w:t>
      </w:r>
      <w:r w:rsidR="00E074B5" w:rsidRPr="009552DC">
        <w:rPr>
          <w:sz w:val="24"/>
          <w:szCs w:val="24"/>
        </w:rPr>
        <w:t xml:space="preserve">«Про аудит фінансової звітності та аудиторську діяльність»; 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немає правильної відповіді.</w:t>
      </w:r>
    </w:p>
    <w:p w:rsidR="00866E54" w:rsidRPr="009552DC" w:rsidRDefault="00866E54" w:rsidP="009552DC">
      <w:pPr>
        <w:ind w:firstLine="709"/>
        <w:jc w:val="both"/>
        <w:rPr>
          <w:color w:val="000000" w:themeColor="text1"/>
          <w:sz w:val="24"/>
          <w:szCs w:val="24"/>
        </w:rPr>
      </w:pP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9552DC">
        <w:rPr>
          <w:b/>
          <w:color w:val="000000" w:themeColor="text1"/>
        </w:rPr>
        <w:t>7.</w:t>
      </w:r>
      <w:r w:rsidRPr="009552DC">
        <w:rPr>
          <w:color w:val="000000" w:themeColor="text1"/>
        </w:rPr>
        <w:t xml:space="preserve"> </w:t>
      </w:r>
      <w:r w:rsidRPr="009552DC">
        <w:fldChar w:fldCharType="begin"/>
      </w:r>
      <w:r w:rsidRPr="009552DC">
        <w:instrText>HYPERLINK "http://www.interbuh.com.ua/ua/documents/oneregulations/6564" \t "_blank"</w:instrText>
      </w:r>
      <w:r w:rsidRPr="009552DC">
        <w:fldChar w:fldCharType="separate"/>
      </w:r>
      <w:r w:rsidRPr="009552DC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19 це:</w:t>
      </w:r>
    </w:p>
    <w:p w:rsidR="00866E54" w:rsidRPr="009552DC" w:rsidRDefault="00845685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rPr>
          <w:rStyle w:val="a4"/>
          <w:color w:val="000000" w:themeColor="text1"/>
          <w:u w:val="none"/>
          <w:bdr w:val="none" w:sz="0" w:space="0" w:color="auto" w:frame="1"/>
        </w:rPr>
        <w:t>а) «</w:t>
      </w:r>
      <w:r w:rsidR="00866E54" w:rsidRPr="009552DC">
        <w:rPr>
          <w:rStyle w:val="a4"/>
          <w:color w:val="000000" w:themeColor="text1"/>
          <w:u w:val="none"/>
          <w:bdr w:val="none" w:sz="0" w:space="0" w:color="auto" w:frame="1"/>
        </w:rPr>
        <w:t>Об'єднання підприємств</w:t>
      </w:r>
      <w:r w:rsidR="00866E54" w:rsidRPr="009552DC">
        <w:fldChar w:fldCharType="end"/>
      </w:r>
      <w:r w:rsidRPr="009552DC">
        <w:t xml:space="preserve">» </w:t>
      </w:r>
      <w:r w:rsidR="00866E54" w:rsidRPr="009552DC">
        <w:t>;</w:t>
      </w:r>
    </w:p>
    <w:p w:rsidR="00866E54" w:rsidRPr="009552DC" w:rsidRDefault="00CC0820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2" w:tgtFrame="_blank" w:history="1">
        <w:r w:rsidR="00866E54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 xml:space="preserve">б) </w:t>
        </w:r>
        <w:r w:rsidR="00845685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«</w:t>
        </w:r>
        <w:r w:rsidR="00866E54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Вплив змін валютних курсів</w:t>
        </w:r>
      </w:hyperlink>
      <w:r w:rsidR="00845685" w:rsidRPr="009552DC">
        <w:rPr>
          <w:rStyle w:val="a4"/>
          <w:color w:val="000000" w:themeColor="text1"/>
          <w:u w:val="none"/>
          <w:bdr w:val="none" w:sz="0" w:space="0" w:color="auto" w:frame="1"/>
        </w:rPr>
        <w:t xml:space="preserve">» </w:t>
      </w:r>
      <w:r w:rsidR="00866E54" w:rsidRPr="009552DC">
        <w:t>;</w:t>
      </w:r>
    </w:p>
    <w:p w:rsidR="00866E54" w:rsidRPr="009552DC" w:rsidRDefault="00CC0820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3" w:tgtFrame="_blank" w:history="1">
        <w:r w:rsidR="00866E54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 xml:space="preserve">в) </w:t>
        </w:r>
        <w:r w:rsidR="00845685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«</w:t>
        </w:r>
        <w:r w:rsidR="00866E54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Вплив інфляції</w:t>
        </w:r>
      </w:hyperlink>
      <w:r w:rsidR="00845685" w:rsidRPr="009552DC">
        <w:rPr>
          <w:rStyle w:val="a4"/>
          <w:color w:val="000000" w:themeColor="text1"/>
          <w:u w:val="none"/>
          <w:bdr w:val="none" w:sz="0" w:space="0" w:color="auto" w:frame="1"/>
        </w:rPr>
        <w:t>»</w:t>
      </w:r>
      <w:r w:rsidR="00866E54" w:rsidRPr="009552DC">
        <w:t>;</w:t>
      </w:r>
    </w:p>
    <w:p w:rsidR="00866E54" w:rsidRPr="009552DC" w:rsidRDefault="00CC0820" w:rsidP="009552DC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24" w:tgtFrame="_blank" w:history="1">
        <w:r w:rsidR="00866E54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г)</w:t>
        </w:r>
      </w:hyperlink>
      <w:r w:rsidR="00866E54" w:rsidRPr="009552DC">
        <w:t xml:space="preserve"> немає правильної відповіді.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9552DC">
        <w:rPr>
          <w:b/>
        </w:rPr>
        <w:t>8.</w:t>
      </w:r>
      <w:r w:rsidRPr="009552DC">
        <w:t xml:space="preserve"> </w:t>
      </w:r>
      <w:r w:rsidRPr="009552DC">
        <w:fldChar w:fldCharType="begin"/>
      </w:r>
      <w:r w:rsidRPr="009552DC">
        <w:instrText>HYPERLINK "http://www.interbuh.com.ua/ua/documents/oneregulations/1657" \t "_blank"</w:instrText>
      </w:r>
      <w:r w:rsidRPr="009552DC">
        <w:fldChar w:fldCharType="separate"/>
      </w:r>
      <w:r w:rsidRPr="009552DC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29 це:</w:t>
      </w:r>
    </w:p>
    <w:p w:rsidR="00866E54" w:rsidRPr="009552DC" w:rsidRDefault="00845685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rPr>
          <w:rStyle w:val="a4"/>
          <w:color w:val="000000" w:themeColor="text1"/>
          <w:u w:val="none"/>
          <w:bdr w:val="none" w:sz="0" w:space="0" w:color="auto" w:frame="1"/>
        </w:rPr>
        <w:t>а) «</w:t>
      </w:r>
      <w:r w:rsidR="00866E54" w:rsidRPr="009552DC">
        <w:rPr>
          <w:rStyle w:val="a4"/>
          <w:color w:val="000000" w:themeColor="text1"/>
          <w:u w:val="none"/>
          <w:bdr w:val="none" w:sz="0" w:space="0" w:color="auto" w:frame="1"/>
        </w:rPr>
        <w:t>Зменшення корисності активів</w:t>
      </w:r>
      <w:r w:rsidR="00866E54" w:rsidRPr="009552DC">
        <w:fldChar w:fldCharType="end"/>
      </w:r>
      <w:r w:rsidRPr="009552DC">
        <w:t>»</w:t>
      </w:r>
      <w:r w:rsidR="00866E54" w:rsidRPr="009552DC">
        <w:t>;</w:t>
      </w:r>
    </w:p>
    <w:p w:rsidR="00866E54" w:rsidRPr="009552DC" w:rsidRDefault="00CC0820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5" w:tgtFrame="_blank" w:history="1">
        <w:r w:rsidR="00845685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б) «</w:t>
        </w:r>
        <w:r w:rsidR="00866E54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Фінансова звітність за сегментами</w:t>
        </w:r>
      </w:hyperlink>
      <w:r w:rsidR="00845685" w:rsidRPr="009552DC">
        <w:rPr>
          <w:rStyle w:val="a4"/>
          <w:color w:val="000000" w:themeColor="text1"/>
          <w:u w:val="none"/>
          <w:bdr w:val="none" w:sz="0" w:space="0" w:color="auto" w:frame="1"/>
        </w:rPr>
        <w:t>»</w:t>
      </w:r>
      <w:r w:rsidR="00866E54" w:rsidRPr="009552DC">
        <w:t>;</w:t>
      </w:r>
    </w:p>
    <w:p w:rsidR="00866E54" w:rsidRPr="009552DC" w:rsidRDefault="00CC0820" w:rsidP="009552DC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26" w:tgtFrame="_blank" w:history="1">
        <w:r w:rsidR="00845685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в) «</w:t>
        </w:r>
        <w:r w:rsidR="00866E54" w:rsidRPr="009552DC">
          <w:rPr>
            <w:rStyle w:val="a4"/>
            <w:color w:val="000000" w:themeColor="text1"/>
            <w:u w:val="none"/>
            <w:bdr w:val="none" w:sz="0" w:space="0" w:color="auto" w:frame="1"/>
          </w:rPr>
          <w:t>Біологічні активи</w:t>
        </w:r>
      </w:hyperlink>
      <w:r w:rsidR="00845685" w:rsidRPr="009552DC">
        <w:rPr>
          <w:rStyle w:val="a4"/>
          <w:color w:val="000000" w:themeColor="text1"/>
          <w:u w:val="none"/>
          <w:bdr w:val="none" w:sz="0" w:space="0" w:color="auto" w:frame="1"/>
        </w:rPr>
        <w:t>»</w:t>
      </w:r>
      <w:r w:rsidR="00866E54" w:rsidRPr="009552DC">
        <w:t>;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9552DC">
        <w:t xml:space="preserve">г) </w:t>
      </w:r>
      <w:hyperlink r:id="rId27" w:tgtFrame="_blank" w:history="1"/>
      <w:r w:rsidRPr="009552DC">
        <w:t>немає правильної відповіді.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552DC">
        <w:rPr>
          <w:b/>
        </w:rPr>
        <w:t xml:space="preserve">9. </w:t>
      </w:r>
      <w:hyperlink r:id="rId28" w:history="1">
        <w:r w:rsidRPr="009552DC">
          <w:rPr>
            <w:b/>
          </w:rPr>
          <w:t>Міжнародний стандарт бухгалтерського обліку</w:t>
        </w:r>
        <w:r w:rsidRPr="009552DC">
          <w:rPr>
            <w:rStyle w:val="a4"/>
            <w:b/>
            <w:caps/>
            <w:color w:val="000000" w:themeColor="text1"/>
            <w:u w:val="none"/>
          </w:rPr>
          <w:t xml:space="preserve"> 16</w:t>
        </w:r>
      </w:hyperlink>
      <w:r w:rsidRPr="009552DC">
        <w:rPr>
          <w:b/>
        </w:rPr>
        <w:t xml:space="preserve"> це: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t xml:space="preserve">а) </w:t>
      </w:r>
      <w:r w:rsidRPr="009552DC">
        <w:rPr>
          <w:color w:val="000000" w:themeColor="text1"/>
        </w:rPr>
        <w:t>Податки на прибуток;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rPr>
          <w:color w:val="000000" w:themeColor="text1"/>
        </w:rPr>
        <w:t>б) Основні засоби;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rPr>
          <w:color w:val="000000" w:themeColor="text1"/>
        </w:rPr>
        <w:t>в) Оренда;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rPr>
          <w:color w:val="000000" w:themeColor="text1"/>
        </w:rPr>
        <w:t>г) немає правильної відповіді.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552DC">
        <w:rPr>
          <w:b/>
          <w:color w:val="000000" w:themeColor="text1"/>
        </w:rPr>
        <w:t xml:space="preserve">10. </w:t>
      </w:r>
      <w:r w:rsidRPr="009552DC">
        <w:rPr>
          <w:b/>
        </w:rPr>
        <w:t xml:space="preserve">Міжнародний стандарт фінансової звітності </w:t>
      </w:r>
      <w:r w:rsidR="00845685" w:rsidRPr="009552DC">
        <w:rPr>
          <w:b/>
        </w:rPr>
        <w:t>№</w:t>
      </w:r>
      <w:r w:rsidR="00E074B5" w:rsidRPr="009552DC">
        <w:rPr>
          <w:b/>
        </w:rPr>
        <w:t xml:space="preserve"> </w:t>
      </w:r>
      <w:r w:rsidRPr="009552DC">
        <w:rPr>
          <w:b/>
        </w:rPr>
        <w:t>5 це: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lastRenderedPageBreak/>
        <w:t xml:space="preserve">а) </w:t>
      </w:r>
      <w:r w:rsidRPr="009552DC">
        <w:rPr>
          <w:color w:val="000000" w:themeColor="text1"/>
        </w:rPr>
        <w:t>Непоточні активи, утримувані для продажу, та припинена діяльність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rPr>
          <w:color w:val="000000" w:themeColor="text1"/>
        </w:rPr>
        <w:t>б) Розвідка та оцінка запасів корисних копалин;</w:t>
      </w:r>
    </w:p>
    <w:p w:rsidR="00866E54" w:rsidRPr="009552DC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rPr>
          <w:color w:val="000000" w:themeColor="text1"/>
        </w:rPr>
        <w:t>в) Фінансові інструменти: розкриття інформації</w:t>
      </w:r>
    </w:p>
    <w:p w:rsidR="00866E54" w:rsidRDefault="00866E54" w:rsidP="009552D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9552DC">
        <w:rPr>
          <w:color w:val="000000" w:themeColor="text1"/>
        </w:rPr>
        <w:t>г) немає правильної відповіді.</w:t>
      </w:r>
      <w:r w:rsidR="009552DC">
        <w:rPr>
          <w:color w:val="000000" w:themeColor="text1"/>
        </w:rPr>
        <w:t xml:space="preserve"> </w:t>
      </w:r>
    </w:p>
    <w:p w:rsidR="009552DC" w:rsidRDefault="009552DC" w:rsidP="00866E54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866E54" w:rsidRPr="009552DC" w:rsidRDefault="00866E54" w:rsidP="00866E54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9552DC">
        <w:rPr>
          <w:b/>
          <w:i/>
          <w:sz w:val="24"/>
          <w:szCs w:val="24"/>
        </w:rPr>
        <w:t>Тема 4. Історичні аспекти виникнення й розвитку обліку і аудиту</w:t>
      </w:r>
    </w:p>
    <w:p w:rsidR="00866E54" w:rsidRPr="009552DC" w:rsidRDefault="00866E54" w:rsidP="00866E54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866E54" w:rsidRPr="009552DC" w:rsidRDefault="00845685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1. Коли був прийнятий Закон України</w:t>
      </w:r>
      <w:r w:rsidR="00866E54" w:rsidRPr="009552DC">
        <w:rPr>
          <w:b/>
          <w:sz w:val="24"/>
          <w:szCs w:val="24"/>
        </w:rPr>
        <w:t xml:space="preserve"> </w:t>
      </w:r>
      <w:r w:rsidRPr="009552DC">
        <w:rPr>
          <w:b/>
          <w:sz w:val="24"/>
          <w:szCs w:val="24"/>
        </w:rPr>
        <w:t xml:space="preserve">«Про аудит фінансової звітності та аудиторську діяльність» 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1993 р.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2005 р.</w:t>
      </w:r>
      <w:r w:rsidR="00E074B5" w:rsidRPr="009552DC">
        <w:rPr>
          <w:sz w:val="24"/>
          <w:szCs w:val="24"/>
        </w:rPr>
        <w:t>;</w:t>
      </w:r>
    </w:p>
    <w:p w:rsidR="00866E54" w:rsidRPr="009552DC" w:rsidRDefault="00845685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2017</w:t>
      </w:r>
      <w:r w:rsidR="00866E54" w:rsidRPr="009552DC">
        <w:rPr>
          <w:sz w:val="24"/>
          <w:szCs w:val="24"/>
        </w:rPr>
        <w:t xml:space="preserve"> р.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2. Яку освіту повинен мати аудитор: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вищу економічну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вищу юридичну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вищу освіти за будь-яким напрямом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  <w:r w:rsidR="00E074B5" w:rsidRPr="009552DC">
        <w:rPr>
          <w:sz w:val="24"/>
          <w:szCs w:val="24"/>
        </w:rPr>
        <w:t>.</w:t>
      </w:r>
      <w:r w:rsidRPr="009552DC">
        <w:rPr>
          <w:sz w:val="24"/>
          <w:szCs w:val="24"/>
        </w:rPr>
        <w:t xml:space="preserve"> 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3. Аудитору забороняється займатися: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науковою і викладацькою діяльністю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торгівельною, виробничою і посередницькою діяльністю</w:t>
      </w:r>
      <w:r w:rsidR="00E074B5" w:rsidRPr="009552DC">
        <w:rPr>
          <w:sz w:val="24"/>
          <w:szCs w:val="24"/>
        </w:rPr>
        <w:t>;</w:t>
      </w:r>
      <w:r w:rsidRPr="009552DC">
        <w:rPr>
          <w:sz w:val="24"/>
          <w:szCs w:val="24"/>
        </w:rPr>
        <w:t xml:space="preserve"> 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правильні відповіді А і Б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  <w:r w:rsidR="00E074B5" w:rsidRPr="009552DC">
        <w:rPr>
          <w:sz w:val="24"/>
          <w:szCs w:val="24"/>
        </w:rPr>
        <w:t>.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4. Яка країна є батьківщиною аудиту: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Великобританія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Німеччина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США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  <w:r w:rsidR="00E074B5" w:rsidRPr="009552DC">
        <w:rPr>
          <w:sz w:val="24"/>
          <w:szCs w:val="24"/>
        </w:rPr>
        <w:t>.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 xml:space="preserve">5. Згідно ЗУ </w:t>
      </w:r>
      <w:r w:rsidR="00845685" w:rsidRPr="009552DC">
        <w:rPr>
          <w:b/>
          <w:sz w:val="24"/>
          <w:szCs w:val="24"/>
        </w:rPr>
        <w:t>«Про аудит фінансової звітності та аудиторську діяльність»</w:t>
      </w:r>
      <w:r w:rsidR="00845685" w:rsidRPr="009552DC">
        <w:rPr>
          <w:sz w:val="24"/>
          <w:szCs w:val="24"/>
        </w:rPr>
        <w:t xml:space="preserve"> </w:t>
      </w:r>
      <w:r w:rsidRPr="009552DC">
        <w:rPr>
          <w:b/>
          <w:sz w:val="24"/>
          <w:szCs w:val="24"/>
        </w:rPr>
        <w:t>аудит є: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контрольно-ревізійною діяльністю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підприємницькою діяльністю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управлінською діяльністю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  <w:r w:rsidR="00E074B5" w:rsidRPr="009552DC">
        <w:rPr>
          <w:sz w:val="24"/>
          <w:szCs w:val="24"/>
        </w:rPr>
        <w:t>.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6. АПУ затвердила міжнародні стандарти в якості національних у: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1999 р.</w:t>
      </w:r>
      <w:r w:rsidR="00E074B5" w:rsidRPr="009552DC">
        <w:rPr>
          <w:sz w:val="24"/>
          <w:szCs w:val="24"/>
        </w:rPr>
        <w:t>;</w:t>
      </w:r>
      <w:r w:rsidRPr="009552DC">
        <w:rPr>
          <w:sz w:val="24"/>
          <w:szCs w:val="24"/>
        </w:rPr>
        <w:t xml:space="preserve"> 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2001 р.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2003 р.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  <w:r w:rsidR="00E074B5" w:rsidRPr="009552DC">
        <w:rPr>
          <w:sz w:val="24"/>
          <w:szCs w:val="24"/>
        </w:rPr>
        <w:t>.</w:t>
      </w:r>
      <w:r w:rsidRPr="009552DC">
        <w:rPr>
          <w:sz w:val="24"/>
          <w:szCs w:val="24"/>
        </w:rPr>
        <w:t xml:space="preserve"> 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7. Суб’єктом аудиторської діяльності є: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юридична особа, що підлягає аудиторській перевірці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фізична або юридична особа, що займається підприємницькою діяльністю і отримує прибуток</w:t>
      </w:r>
      <w:r w:rsidR="00E074B5" w:rsidRPr="009552DC">
        <w:rPr>
          <w:sz w:val="24"/>
          <w:szCs w:val="24"/>
        </w:rPr>
        <w:t>;</w:t>
      </w:r>
      <w:r w:rsidRPr="009552DC">
        <w:rPr>
          <w:sz w:val="24"/>
          <w:szCs w:val="24"/>
        </w:rPr>
        <w:t xml:space="preserve"> 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фізичні особи, що здійснюють незалежний контроль економічних подій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8. Аудитор: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висловлює думку про фінансову звітність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lastRenderedPageBreak/>
        <w:t>б) гарантує, що фінансова звітність є правильною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засвідчує фінансову звітність</w:t>
      </w:r>
      <w:r w:rsidR="00E074B5" w:rsidRPr="009552DC">
        <w:rPr>
          <w:sz w:val="24"/>
          <w:szCs w:val="24"/>
        </w:rPr>
        <w:t>;</w:t>
      </w:r>
      <w:r w:rsidRPr="009552DC">
        <w:rPr>
          <w:sz w:val="24"/>
          <w:szCs w:val="24"/>
        </w:rPr>
        <w:t xml:space="preserve"> 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sz w:val="24"/>
          <w:szCs w:val="24"/>
        </w:rPr>
        <w:t>г) нема правильної відповіді</w:t>
      </w:r>
      <w:r w:rsidR="00E074B5" w:rsidRPr="009552DC">
        <w:rPr>
          <w:sz w:val="24"/>
          <w:szCs w:val="24"/>
        </w:rPr>
        <w:t>.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9. Що не входить до завдань аудиту: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перевірка достовірності фінансової звітності та стану бухгалтерського обліку</w:t>
      </w:r>
      <w:r w:rsidR="00E074B5" w:rsidRPr="009552DC">
        <w:rPr>
          <w:sz w:val="24"/>
          <w:szCs w:val="24"/>
        </w:rPr>
        <w:t>;</w:t>
      </w:r>
      <w:r w:rsidRPr="009552DC">
        <w:rPr>
          <w:sz w:val="24"/>
          <w:szCs w:val="24"/>
        </w:rPr>
        <w:t xml:space="preserve"> 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складання аудиторського висновку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притягнення до відповідальності посадових осіб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  <w:r w:rsidR="00E074B5" w:rsidRPr="009552DC">
        <w:rPr>
          <w:sz w:val="24"/>
          <w:szCs w:val="24"/>
        </w:rPr>
        <w:t>.</w:t>
      </w:r>
      <w:r w:rsidRPr="009552DC">
        <w:rPr>
          <w:sz w:val="24"/>
          <w:szCs w:val="24"/>
        </w:rPr>
        <w:t xml:space="preserve"> </w:t>
      </w: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</w:p>
    <w:p w:rsidR="00866E54" w:rsidRPr="009552DC" w:rsidRDefault="00866E54" w:rsidP="00866E54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10. Аудиторська палата України: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є неурядовим органом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підпорядковується КМУ</w:t>
      </w:r>
      <w:r w:rsidR="00E074B5" w:rsidRPr="009552DC">
        <w:rPr>
          <w:sz w:val="24"/>
          <w:szCs w:val="24"/>
        </w:rPr>
        <w:t>;</w:t>
      </w:r>
    </w:p>
    <w:p w:rsidR="00866E54" w:rsidRPr="009552DC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підпорядковується МФУ</w:t>
      </w:r>
      <w:r w:rsidR="00E074B5" w:rsidRPr="009552DC">
        <w:rPr>
          <w:sz w:val="24"/>
          <w:szCs w:val="24"/>
        </w:rPr>
        <w:t>;</w:t>
      </w:r>
    </w:p>
    <w:p w:rsidR="00866E54" w:rsidRDefault="00866E54" w:rsidP="00866E54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</w:t>
      </w:r>
      <w:r w:rsidR="00E074B5" w:rsidRPr="009552DC">
        <w:rPr>
          <w:sz w:val="24"/>
          <w:szCs w:val="24"/>
        </w:rPr>
        <w:t>.</w:t>
      </w:r>
      <w:r w:rsidRPr="009552DC">
        <w:rPr>
          <w:sz w:val="24"/>
          <w:szCs w:val="24"/>
        </w:rPr>
        <w:t xml:space="preserve"> </w:t>
      </w:r>
    </w:p>
    <w:p w:rsidR="00AD04EF" w:rsidRDefault="00AD04EF">
      <w:pPr>
        <w:rPr>
          <w:sz w:val="24"/>
          <w:szCs w:val="24"/>
        </w:rPr>
      </w:pPr>
    </w:p>
    <w:p w:rsidR="009552DC" w:rsidRPr="009552DC" w:rsidRDefault="009552DC">
      <w:pPr>
        <w:rPr>
          <w:sz w:val="24"/>
          <w:szCs w:val="24"/>
        </w:rPr>
      </w:pPr>
    </w:p>
    <w:p w:rsidR="00AD04EF" w:rsidRPr="009552DC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9552DC">
        <w:rPr>
          <w:b/>
          <w:i/>
          <w:sz w:val="24"/>
          <w:szCs w:val="24"/>
        </w:rPr>
        <w:t xml:space="preserve">Тема </w:t>
      </w:r>
      <w:r w:rsidR="000701E4" w:rsidRPr="009552DC">
        <w:rPr>
          <w:b/>
          <w:i/>
          <w:sz w:val="24"/>
          <w:szCs w:val="24"/>
        </w:rPr>
        <w:t>5</w:t>
      </w:r>
      <w:r w:rsidRPr="009552DC">
        <w:rPr>
          <w:b/>
          <w:i/>
          <w:sz w:val="24"/>
          <w:szCs w:val="24"/>
        </w:rPr>
        <w:t xml:space="preserve">. </w:t>
      </w:r>
      <w:r w:rsidR="000241A1" w:rsidRPr="009552DC">
        <w:rPr>
          <w:rStyle w:val="fontstyle45"/>
          <w:b/>
          <w:i/>
          <w:color w:val="000000"/>
          <w:sz w:val="24"/>
          <w:szCs w:val="24"/>
        </w:rPr>
        <w:t>Професія бухгалтера в Україні</w:t>
      </w:r>
    </w:p>
    <w:p w:rsidR="00751E89" w:rsidRPr="009552DC" w:rsidRDefault="00751E89" w:rsidP="00AD04EF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1. Які критерії відрізняють бухгалтера I категорії, II категорії і бухгалтера без категорії: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  <w:lang w:val="ru-RU"/>
        </w:rPr>
        <w:t xml:space="preserve">а) </w:t>
      </w:r>
      <w:r w:rsidRPr="009552DC">
        <w:rPr>
          <w:color w:val="000000" w:themeColor="text1"/>
          <w:sz w:val="24"/>
          <w:szCs w:val="24"/>
        </w:rPr>
        <w:t>освітньо</w:t>
      </w:r>
      <w:r w:rsidRPr="009552DC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9552DC">
        <w:rPr>
          <w:color w:val="000000" w:themeColor="text1"/>
          <w:sz w:val="24"/>
          <w:szCs w:val="24"/>
        </w:rPr>
        <w:t>кваліфікаційний рівень;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освіта;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стаж роботи на попередніх посадах;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напрям підготовки.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2. Яка з перелічених професій не передбачена Довідником кваліфікаційних характеристик професій працівників</w:t>
      </w:r>
      <w:r w:rsidRPr="009552DC">
        <w:rPr>
          <w:color w:val="000000" w:themeColor="text1"/>
          <w:sz w:val="24"/>
          <w:szCs w:val="24"/>
        </w:rPr>
        <w:t>: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бухгалтер</w:t>
      </w:r>
      <w:r w:rsidRPr="009552DC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9552DC">
        <w:rPr>
          <w:color w:val="000000" w:themeColor="text1"/>
          <w:sz w:val="24"/>
          <w:szCs w:val="24"/>
        </w:rPr>
        <w:t>економіст;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рахівник;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касир;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бухгалтер</w:t>
      </w:r>
      <w:r w:rsidRPr="009552DC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9552DC">
        <w:rPr>
          <w:color w:val="000000" w:themeColor="text1"/>
          <w:sz w:val="24"/>
          <w:szCs w:val="24"/>
        </w:rPr>
        <w:t>ревізор.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3. До завдань і обов'язків працівників якої професії згідно з Довідником кваліфікаційних характеристик професій працівників покладено керування працівниками бухгалтерського обліку підприємства та розподіл між ними посадових завдань та обов'язків: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бухгалтер (з дипломом спеціаліста);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головний бухгалтер;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бухгалтер</w:t>
      </w:r>
      <w:r w:rsidRPr="009552DC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9552DC">
        <w:rPr>
          <w:color w:val="000000" w:themeColor="text1"/>
          <w:sz w:val="24"/>
          <w:szCs w:val="24"/>
        </w:rPr>
        <w:t>ревізор;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аудитор.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4. Згідно кваліфікаційних вимог на посаду провідного бухгалтера</w:t>
      </w:r>
      <w:r w:rsidRPr="009552DC">
        <w:rPr>
          <w:rFonts w:ascii="Cambria Math" w:hAnsi="Cambria Math" w:cs="Cambria Math"/>
          <w:b/>
          <w:color w:val="000000" w:themeColor="text1"/>
          <w:sz w:val="24"/>
          <w:szCs w:val="24"/>
        </w:rPr>
        <w:t>‐</w:t>
      </w:r>
      <w:r w:rsidRPr="009552DC">
        <w:rPr>
          <w:b/>
          <w:color w:val="000000" w:themeColor="text1"/>
          <w:sz w:val="24"/>
          <w:szCs w:val="24"/>
        </w:rPr>
        <w:t>ревізора може претендувати: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а) особа, що має середню освіту;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 спеціаліст, магістр;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 бакалавр;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молодший спеціаліст.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5. К</w:t>
      </w:r>
      <w:r w:rsidRPr="009552DC">
        <w:rPr>
          <w:b/>
          <w:sz w:val="24"/>
          <w:szCs w:val="24"/>
        </w:rPr>
        <w:t>валіфікаційні вимоги, що ставляться до професії бухгалтера, ґрунтуються на наступних показниках: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рівень освіти і стан практичної роботи;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sz w:val="24"/>
          <w:szCs w:val="24"/>
        </w:rPr>
        <w:t>б) компетентність і професіоналізм;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lastRenderedPageBreak/>
        <w:t>в) професійні знання і конфіденційність;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 xml:space="preserve">6. </w:t>
      </w:r>
      <w:r w:rsidRPr="009552DC">
        <w:rPr>
          <w:b/>
          <w:sz w:val="24"/>
          <w:szCs w:val="24"/>
        </w:rPr>
        <w:t>Всесвітня організація бухгалтерів-професіоналів, а саме Міжнародна федерація бухгалтерів (МФБ) заснована у: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1977 р.;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1997</w:t>
      </w:r>
      <w:r w:rsidR="00866E54" w:rsidRPr="009552DC">
        <w:rPr>
          <w:sz w:val="24"/>
          <w:szCs w:val="24"/>
        </w:rPr>
        <w:t xml:space="preserve"> </w:t>
      </w:r>
      <w:r w:rsidRPr="009552DC">
        <w:rPr>
          <w:sz w:val="24"/>
          <w:szCs w:val="24"/>
        </w:rPr>
        <w:t>р.;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1979</w:t>
      </w:r>
      <w:r w:rsidR="00866E54" w:rsidRPr="009552DC">
        <w:rPr>
          <w:sz w:val="24"/>
          <w:szCs w:val="24"/>
        </w:rPr>
        <w:t xml:space="preserve"> </w:t>
      </w:r>
      <w:r w:rsidRPr="009552DC">
        <w:rPr>
          <w:sz w:val="24"/>
          <w:szCs w:val="24"/>
        </w:rPr>
        <w:t>р.;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 xml:space="preserve">7. </w:t>
      </w:r>
      <w:r w:rsidRPr="009552DC">
        <w:rPr>
          <w:b/>
          <w:sz w:val="24"/>
          <w:szCs w:val="24"/>
        </w:rPr>
        <w:t>Міжнародна федерація бухгалтерів (МФБ):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сприяє популяризації бухгалтерської професії на міжнародному рівні;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розробила міжнародний Кодекс етики професійних бухгалтерів;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розробила міжнародні стандарти бухгалтерського обліку;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sz w:val="24"/>
          <w:szCs w:val="24"/>
        </w:rPr>
        <w:t>г) правильна відповідь а і б.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 xml:space="preserve">8. </w:t>
      </w:r>
      <w:r w:rsidRPr="009552DC">
        <w:rPr>
          <w:b/>
          <w:sz w:val="24"/>
          <w:szCs w:val="24"/>
        </w:rPr>
        <w:t>Згідно з Кодексом етики професійних бухгалтерів цілі бухгалтерської професії вимагають задоволення наступних потреб: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довіра і професіоналізм;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комунікабельність і якість послуг;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якість послуг і конфіденційність;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правильна відповідь а і в.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 xml:space="preserve">9. До </w:t>
      </w:r>
      <w:r w:rsidRPr="009552DC">
        <w:rPr>
          <w:b/>
          <w:sz w:val="24"/>
          <w:szCs w:val="24"/>
        </w:rPr>
        <w:t>фундаментальних принципів, що мають дотримуватися професійні бухгалтери належать: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чесність та об'єктивність;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б)</w:t>
      </w:r>
      <w:r w:rsidRPr="009552DC">
        <w:rPr>
          <w:sz w:val="24"/>
          <w:szCs w:val="24"/>
        </w:rPr>
        <w:t xml:space="preserve"> професійна компетентність;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в)</w:t>
      </w:r>
      <w:r w:rsidRPr="009552DC">
        <w:rPr>
          <w:sz w:val="24"/>
          <w:szCs w:val="24"/>
        </w:rPr>
        <w:t xml:space="preserve"> професійна поведінка та технічні стандарти;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  <w:r w:rsidRPr="009552DC">
        <w:rPr>
          <w:color w:val="000000" w:themeColor="text1"/>
          <w:sz w:val="24"/>
          <w:szCs w:val="24"/>
        </w:rPr>
        <w:t>г) всі відповіді правильні.</w:t>
      </w:r>
    </w:p>
    <w:p w:rsidR="000241A1" w:rsidRPr="009552DC" w:rsidRDefault="000241A1" w:rsidP="000241A1">
      <w:pPr>
        <w:ind w:firstLine="709"/>
        <w:jc w:val="both"/>
        <w:rPr>
          <w:color w:val="000000" w:themeColor="text1"/>
          <w:sz w:val="24"/>
          <w:szCs w:val="24"/>
        </w:rPr>
      </w:pPr>
    </w:p>
    <w:p w:rsidR="000241A1" w:rsidRPr="009552DC" w:rsidRDefault="000241A1" w:rsidP="000241A1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color w:val="000000" w:themeColor="text1"/>
          <w:sz w:val="24"/>
          <w:szCs w:val="24"/>
        </w:rPr>
        <w:t>10. У</w:t>
      </w:r>
      <w:r w:rsidRPr="009552DC">
        <w:rPr>
          <w:b/>
          <w:sz w:val="24"/>
          <w:szCs w:val="24"/>
        </w:rPr>
        <w:t xml:space="preserve"> своїй діяльності бухгалтер повинен підтримувати репутацію професії, цінити її, що зазначено у фундаментальному принципі: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 професійна компетентність;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професійна поведінка;</w:t>
      </w:r>
    </w:p>
    <w:p w:rsidR="000241A1" w:rsidRPr="009552DC" w:rsidRDefault="000241A1" w:rsidP="000241A1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об'єктивність;</w:t>
      </w:r>
    </w:p>
    <w:p w:rsidR="009552DC" w:rsidRDefault="000241A1" w:rsidP="009552DC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  <w:r w:rsidR="009552DC">
        <w:rPr>
          <w:sz w:val="24"/>
          <w:szCs w:val="24"/>
        </w:rPr>
        <w:t xml:space="preserve"> </w:t>
      </w:r>
    </w:p>
    <w:p w:rsidR="00AD04EF" w:rsidRPr="009552DC" w:rsidRDefault="00AD04EF" w:rsidP="00AD04EF">
      <w:pPr>
        <w:ind w:firstLine="709"/>
        <w:jc w:val="both"/>
        <w:rPr>
          <w:sz w:val="24"/>
          <w:szCs w:val="24"/>
        </w:rPr>
      </w:pPr>
    </w:p>
    <w:p w:rsidR="00AD04EF" w:rsidRPr="009552DC" w:rsidRDefault="00AD04EF">
      <w:pPr>
        <w:rPr>
          <w:sz w:val="24"/>
          <w:szCs w:val="24"/>
          <w:lang w:val="ru-RU"/>
        </w:rPr>
      </w:pPr>
    </w:p>
    <w:p w:rsidR="00AD04EF" w:rsidRPr="009552DC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9552DC">
        <w:rPr>
          <w:b/>
          <w:i/>
          <w:sz w:val="24"/>
          <w:szCs w:val="24"/>
        </w:rPr>
        <w:t xml:space="preserve">Тема </w:t>
      </w:r>
      <w:r w:rsidR="000701E4" w:rsidRPr="009552DC">
        <w:rPr>
          <w:b/>
          <w:i/>
          <w:sz w:val="24"/>
          <w:szCs w:val="24"/>
        </w:rPr>
        <w:t>6</w:t>
      </w:r>
      <w:r w:rsidRPr="009552DC">
        <w:rPr>
          <w:b/>
          <w:i/>
          <w:sz w:val="24"/>
          <w:szCs w:val="24"/>
        </w:rPr>
        <w:t xml:space="preserve">. </w:t>
      </w:r>
      <w:r w:rsidR="0024426F" w:rsidRPr="009552DC">
        <w:rPr>
          <w:b/>
          <w:i/>
          <w:sz w:val="24"/>
          <w:szCs w:val="24"/>
        </w:rPr>
        <w:t>Професійна етика бухгалтерів і аудиторів</w:t>
      </w:r>
    </w:p>
    <w:p w:rsidR="00751E89" w:rsidRPr="009552DC" w:rsidRDefault="00751E89" w:rsidP="00AD04EF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1. Аналізуючи загрозу, професійний бухгалтер повинен брати до уваги: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принцип професійної поведінки;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концептуальну основу;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якісні і кількісні чинники;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кодекс професійної етики.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2. Чи обов'язково повинен професійний бухгалтер переглянути усі складові при неофіційному розгляді конфліктного питання?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ні, вибірково, лише те, що вважається за необхідне;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бухгалтер мусить розглянути усі складові;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має розглянути усі складові за умови їх єдності;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при неофіційному розслідуванні конфлікту не встановлено параметрів і методів його проведення.</w:t>
      </w: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lastRenderedPageBreak/>
        <w:t>3. Модифікований висновок надається за: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наявності неправдивих даних;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умови, що попередній висновок не містить повної інформації;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умови, що попередній висновок містить необмірковані твердження;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всі відповіді правильні.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4. Концептуальна основа Кодексу етики професійних бухгалтерів визначена: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Конституцією України;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Кодексом професійної етики бухгалтерів;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Статутом Аудиторської палати України;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Міжнародними стандартами аудиту.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5. Концептуальна основа Кодексу етики професійних бухгалтерів вимагає: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усунення загроз у порушенні етики;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підвищення кваліфікації;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виявлення шахрайства;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складання іспитів.</w:t>
      </w: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6. Фундаментальні принципи:</w:t>
      </w:r>
    </w:p>
    <w:p w:rsidR="0024426F" w:rsidRPr="009552DC" w:rsidRDefault="0024426F" w:rsidP="009552DC">
      <w:pPr>
        <w:ind w:firstLine="567"/>
        <w:rPr>
          <w:sz w:val="24"/>
          <w:szCs w:val="24"/>
        </w:rPr>
      </w:pPr>
      <w:r w:rsidRPr="009552DC">
        <w:rPr>
          <w:sz w:val="24"/>
          <w:szCs w:val="24"/>
        </w:rPr>
        <w:t>а) чесність, об'єктивність, професійна компетенція і незалежна ретельність, конфіденційність, професійна поведінка, технічні стандарти;</w:t>
      </w:r>
    </w:p>
    <w:p w:rsidR="0024426F" w:rsidRPr="009552DC" w:rsidRDefault="0024426F" w:rsidP="009552DC">
      <w:pPr>
        <w:ind w:firstLine="567"/>
        <w:rPr>
          <w:sz w:val="24"/>
          <w:szCs w:val="24"/>
        </w:rPr>
      </w:pPr>
      <w:r w:rsidRPr="009552DC">
        <w:rPr>
          <w:sz w:val="24"/>
          <w:szCs w:val="24"/>
        </w:rPr>
        <w:t>б) чесність, об'єктивність, довіра, конфіденційність, професійна поведінка, технічні стандарти;</w:t>
      </w:r>
    </w:p>
    <w:p w:rsidR="0024426F" w:rsidRPr="009552DC" w:rsidRDefault="0024426F" w:rsidP="009552DC">
      <w:pPr>
        <w:ind w:firstLine="567"/>
        <w:rPr>
          <w:sz w:val="24"/>
          <w:szCs w:val="24"/>
        </w:rPr>
      </w:pPr>
      <w:r w:rsidRPr="009552DC">
        <w:rPr>
          <w:sz w:val="24"/>
          <w:szCs w:val="24"/>
        </w:rPr>
        <w:t>в) якість послуг, чесність, об'єктивність, довіра, професійна поведінка, конфіденційність;</w:t>
      </w:r>
    </w:p>
    <w:p w:rsidR="0024426F" w:rsidRPr="009552DC" w:rsidRDefault="0024426F" w:rsidP="009552DC">
      <w:pPr>
        <w:ind w:firstLine="567"/>
        <w:rPr>
          <w:sz w:val="24"/>
          <w:szCs w:val="24"/>
        </w:rPr>
      </w:pPr>
      <w:r w:rsidRPr="009552DC">
        <w:rPr>
          <w:sz w:val="24"/>
          <w:szCs w:val="24"/>
        </w:rPr>
        <w:t>г) правильної відповіді немає.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7. Етична поведін</w:t>
      </w:r>
      <w:r w:rsidR="00866E54" w:rsidRPr="009552DC">
        <w:rPr>
          <w:b/>
          <w:sz w:val="24"/>
          <w:szCs w:val="24"/>
        </w:rPr>
        <w:t>ка -</w:t>
      </w:r>
      <w:r w:rsidRPr="009552DC">
        <w:rPr>
          <w:b/>
          <w:sz w:val="24"/>
          <w:szCs w:val="24"/>
        </w:rPr>
        <w:t xml:space="preserve"> це: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поведінка, що відповідає моральним нормам та приносить більше користі;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поведінка, що свідчить про дотримання етичних норм;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дії з дотриманням морально-етичних принципів;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всі відповіді правильні.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8</w:t>
      </w:r>
      <w:r w:rsidR="00866E54" w:rsidRPr="009552DC">
        <w:rPr>
          <w:b/>
          <w:sz w:val="24"/>
          <w:szCs w:val="24"/>
        </w:rPr>
        <w:t>. Кодекс професійної етики -</w:t>
      </w:r>
      <w:r w:rsidRPr="009552DC">
        <w:rPr>
          <w:b/>
          <w:sz w:val="24"/>
          <w:szCs w:val="24"/>
        </w:rPr>
        <w:t xml:space="preserve"> це документ, який: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дає відповідні рекомендації, точно визначає критерії поведінки, специфічні для певної професії;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дає відповіді на всі запитання, що стосуються поведінки людей;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визначає норми поведінки і сприяє підвищенню дисципліни;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всі відповіді вірні.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9. Що є характерною рисою для професії бухгалтера згідно кодексу професійної етики?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прийняття відповідальності перед громадськістю (клієнтами, інвесторами, роботодавцями, урядом);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знання норм податкового Кодексу;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пунктуальність і обачність;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знання іноземних мов.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10. В Україні сертифікат аудитора видає: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Міністерство фінансів України;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Методологічна рада з питань МСБО;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АПУ;</w:t>
      </w:r>
    </w:p>
    <w:p w:rsidR="0024426F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ФСУ.</w:t>
      </w:r>
    </w:p>
    <w:p w:rsidR="00AD04EF" w:rsidRPr="009552DC" w:rsidRDefault="00AD04EF" w:rsidP="00AD04EF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9552DC">
        <w:rPr>
          <w:b/>
          <w:i/>
          <w:sz w:val="24"/>
          <w:szCs w:val="24"/>
        </w:rPr>
        <w:lastRenderedPageBreak/>
        <w:t xml:space="preserve">Тема </w:t>
      </w:r>
      <w:r w:rsidR="000701E4" w:rsidRPr="009552DC">
        <w:rPr>
          <w:b/>
          <w:i/>
          <w:sz w:val="24"/>
          <w:szCs w:val="24"/>
        </w:rPr>
        <w:t>7</w:t>
      </w:r>
      <w:r w:rsidRPr="009552DC">
        <w:rPr>
          <w:b/>
          <w:i/>
          <w:sz w:val="24"/>
          <w:szCs w:val="24"/>
        </w:rPr>
        <w:t xml:space="preserve">. </w:t>
      </w:r>
      <w:r w:rsidR="0024426F" w:rsidRPr="009552DC">
        <w:rPr>
          <w:b/>
          <w:i/>
          <w:sz w:val="24"/>
          <w:szCs w:val="24"/>
        </w:rPr>
        <w:t>Організація державного податкового контролю в Україні</w:t>
      </w:r>
      <w:r w:rsidR="001B75B2" w:rsidRPr="009552DC">
        <w:rPr>
          <w:b/>
          <w:i/>
          <w:color w:val="000000"/>
          <w:sz w:val="24"/>
          <w:szCs w:val="24"/>
        </w:rPr>
        <w:t xml:space="preserve"> та створення Бюро фінансових розслідувань в Україні</w:t>
      </w:r>
    </w:p>
    <w:p w:rsidR="00751E89" w:rsidRPr="009552DC" w:rsidRDefault="00751E89" w:rsidP="00AD04EF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bCs/>
          <w:sz w:val="24"/>
          <w:szCs w:val="24"/>
          <w:lang w:eastAsia="uk-UA"/>
        </w:rPr>
        <w:t xml:space="preserve">1. </w:t>
      </w:r>
      <w:r w:rsidR="00E249BC" w:rsidRPr="009552DC">
        <w:rPr>
          <w:b/>
          <w:sz w:val="24"/>
          <w:szCs w:val="24"/>
        </w:rPr>
        <w:t>Податкові</w:t>
      </w:r>
      <w:r w:rsidRPr="009552DC">
        <w:rPr>
          <w:b/>
          <w:sz w:val="24"/>
          <w:szCs w:val="24"/>
        </w:rPr>
        <w:t xml:space="preserve"> органи мають проінформувати інші контролюючі органи про дату проведення податкової перевірки не пізніше ніж за: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10 календарних днів до початку перевірки;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б) 5 календарних днів до початку перевірки;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10 робочих днів до початку перевірки.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 xml:space="preserve">2.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протягом: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5 календарних днів;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б) 30 календарних днів;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10 робочих днів.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 xml:space="preserve">3. Письмовий запит про подання інформації надсилається платнику податків або іншим суб'єктам інформаційних відносин за наявності хоча б однієї з таких підстав: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для визначенні правомірності сум бюджетного відшкодування ПДВ;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б) для визначення рівня максимальних роздрібних цін;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для визначення рівня звичайних цін на товари (роботи, послуги) під час проведення перевірок.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 xml:space="preserve">4. Зустрічні звірки не є перевірками і проводяться в порядку, визначеному: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Кабінетом Міністрів України;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б) Державною фіскальною службою України;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Міністерством фінансів України.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 xml:space="preserve">5. Порядок отримання інформації органами державної </w:t>
      </w:r>
      <w:r w:rsidR="00E249BC" w:rsidRPr="009552DC">
        <w:rPr>
          <w:b/>
          <w:sz w:val="24"/>
          <w:szCs w:val="24"/>
        </w:rPr>
        <w:t>податкової</w:t>
      </w:r>
      <w:r w:rsidRPr="009552DC">
        <w:rPr>
          <w:b/>
          <w:sz w:val="24"/>
          <w:szCs w:val="24"/>
        </w:rPr>
        <w:t xml:space="preserve"> служби за їх письмовим запитом визначається: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Кабінетом Міністрів України;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Державною фіскальною службою України;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Міністерством фінансів України.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 xml:space="preserve">6. Перелік інформаційних баз, а також форми і методи опрацювання інформації визначаються: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Кабінетом Міністрів України;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Державною фіскальною службою України;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Міністерством фінансів України.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 xml:space="preserve">7. За результатами зустрічних звірок складається довідка, яка надається суб'єкту господарювання: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у десятиденний термін;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б) у п’ятиденний термін;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у триденний термін.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lastRenderedPageBreak/>
        <w:t xml:space="preserve">8. Платники податків та інші суб'єкти інформаційних відносин зобов'язані подавати інформацію, визначену у запиті органу державної </w:t>
      </w:r>
      <w:r w:rsidR="00E249BC" w:rsidRPr="009552DC">
        <w:rPr>
          <w:b/>
          <w:sz w:val="24"/>
          <w:szCs w:val="24"/>
        </w:rPr>
        <w:t>податкової</w:t>
      </w:r>
      <w:r w:rsidRPr="009552DC">
        <w:rPr>
          <w:b/>
          <w:sz w:val="24"/>
          <w:szCs w:val="24"/>
        </w:rPr>
        <w:t xml:space="preserve"> служби, та її документальне підтвердження протягом: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одного місяця;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б) 10 календарних днів;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5 календарних днів.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9. Порядок подання інфор</w:t>
      </w:r>
      <w:r w:rsidR="00E249BC" w:rsidRPr="009552DC">
        <w:rPr>
          <w:b/>
          <w:sz w:val="24"/>
          <w:szCs w:val="24"/>
        </w:rPr>
        <w:t>мації органам державної податкової</w:t>
      </w:r>
      <w:r w:rsidRPr="009552DC">
        <w:rPr>
          <w:b/>
          <w:sz w:val="24"/>
          <w:szCs w:val="24"/>
        </w:rPr>
        <w:t xml:space="preserve"> служби визначається: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Кабінетом Міністрів України; 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Державною фіскальною службою України;</w:t>
      </w:r>
    </w:p>
    <w:p w:rsidR="0024426F" w:rsidRPr="009552DC" w:rsidRDefault="0024426F" w:rsidP="0024426F">
      <w:pPr>
        <w:ind w:firstLine="567"/>
        <w:jc w:val="both"/>
        <w:rPr>
          <w:color w:val="000000" w:themeColor="text1"/>
          <w:sz w:val="24"/>
          <w:szCs w:val="24"/>
        </w:rPr>
      </w:pPr>
      <w:r w:rsidRPr="009552DC">
        <w:rPr>
          <w:sz w:val="24"/>
          <w:szCs w:val="24"/>
        </w:rPr>
        <w:t>в) Міністерством фінансів України.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немає правильної відповіді.</w:t>
      </w:r>
    </w:p>
    <w:p w:rsidR="0024426F" w:rsidRPr="009552DC" w:rsidRDefault="0024426F" w:rsidP="0024426F">
      <w:pPr>
        <w:ind w:firstLine="567"/>
        <w:jc w:val="both"/>
        <w:rPr>
          <w:sz w:val="24"/>
          <w:szCs w:val="24"/>
        </w:rPr>
      </w:pPr>
    </w:p>
    <w:p w:rsidR="0024426F" w:rsidRPr="009552DC" w:rsidRDefault="0024426F" w:rsidP="0024426F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 xml:space="preserve">10. До допоміжних суб'єктів податкового контролю відносять: </w:t>
      </w:r>
    </w:p>
    <w:p w:rsidR="0024426F" w:rsidRPr="009552DC" w:rsidRDefault="0024426F" w:rsidP="0024426F">
      <w:pPr>
        <w:shd w:val="clear" w:color="auto" w:fill="FFFFFF"/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а) експертів, перекладачів; </w:t>
      </w:r>
    </w:p>
    <w:p w:rsidR="0024426F" w:rsidRPr="009552DC" w:rsidRDefault="0024426F" w:rsidP="0024426F">
      <w:pPr>
        <w:shd w:val="clear" w:color="auto" w:fill="FFFFFF"/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б) органи пенсійного фонду; </w:t>
      </w:r>
    </w:p>
    <w:p w:rsidR="0024426F" w:rsidRPr="009552DC" w:rsidRDefault="0024426F" w:rsidP="0024426F">
      <w:pPr>
        <w:shd w:val="clear" w:color="auto" w:fill="FFFFFF"/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в) свідків, понятих; </w:t>
      </w:r>
    </w:p>
    <w:p w:rsidR="0024426F" w:rsidRDefault="0024426F" w:rsidP="0024426F">
      <w:pPr>
        <w:shd w:val="clear" w:color="auto" w:fill="FFFFFF"/>
        <w:ind w:firstLine="567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г) варіанти а) і в).</w:t>
      </w:r>
    </w:p>
    <w:p w:rsidR="00AD04EF" w:rsidRPr="009552DC" w:rsidRDefault="00AD04EF">
      <w:pPr>
        <w:rPr>
          <w:sz w:val="24"/>
          <w:szCs w:val="24"/>
          <w:lang w:val="ru-RU"/>
        </w:rPr>
      </w:pPr>
    </w:p>
    <w:p w:rsidR="00AD04EF" w:rsidRPr="009552DC" w:rsidRDefault="00AD04EF">
      <w:pPr>
        <w:rPr>
          <w:sz w:val="24"/>
          <w:szCs w:val="24"/>
          <w:lang w:val="ru-RU"/>
        </w:rPr>
      </w:pPr>
    </w:p>
    <w:p w:rsidR="003B0B78" w:rsidRPr="009552DC" w:rsidRDefault="003B0B78" w:rsidP="003B0B78">
      <w:pPr>
        <w:shd w:val="clear" w:color="auto" w:fill="FFFFFF"/>
        <w:ind w:left="98"/>
        <w:jc w:val="center"/>
        <w:rPr>
          <w:rStyle w:val="fontstyle45"/>
          <w:b/>
          <w:i/>
          <w:color w:val="000000"/>
          <w:sz w:val="24"/>
          <w:szCs w:val="24"/>
        </w:rPr>
      </w:pPr>
      <w:r w:rsidRPr="009552DC">
        <w:rPr>
          <w:b/>
          <w:i/>
          <w:sz w:val="24"/>
          <w:szCs w:val="24"/>
        </w:rPr>
        <w:t xml:space="preserve">Тема 8. </w:t>
      </w:r>
      <w:r w:rsidRPr="009552DC">
        <w:rPr>
          <w:rStyle w:val="fontstyle45"/>
          <w:b/>
          <w:i/>
          <w:color w:val="000000"/>
          <w:sz w:val="24"/>
          <w:szCs w:val="24"/>
        </w:rPr>
        <w:t>Кар'єрний розвиток і процес пошуку роботи</w:t>
      </w:r>
    </w:p>
    <w:p w:rsidR="003B0B78" w:rsidRPr="009552DC" w:rsidRDefault="003B0B78" w:rsidP="003B0B78">
      <w:pPr>
        <w:shd w:val="clear" w:color="auto" w:fill="FFFFFF"/>
        <w:ind w:left="98"/>
        <w:jc w:val="center"/>
        <w:rPr>
          <w:b/>
          <w:i/>
          <w:color w:val="000000"/>
          <w:sz w:val="24"/>
          <w:szCs w:val="24"/>
        </w:rPr>
      </w:pPr>
    </w:p>
    <w:p w:rsidR="003B0B78" w:rsidRPr="009552DC" w:rsidRDefault="003B0B78" w:rsidP="003B0B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t>Швидке, успішне, прогресивне просування обраним трудовим шляхом – це: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а) кар'єра;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б) посада;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в) самооцінка;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B78" w:rsidRPr="009552DC" w:rsidRDefault="003B0B78" w:rsidP="003B0B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t xml:space="preserve">Розрізняють наступні види кар'єри: 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а) професійну і внутрішньо організаційну;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б) трудову і професійну;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в) внутрішньо організаційну і основну;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3B0B78" w:rsidRPr="009552DC" w:rsidRDefault="003B0B78" w:rsidP="003B0B78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B0B78" w:rsidRPr="009552DC" w:rsidRDefault="003B0B78" w:rsidP="003B0B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t>Рух до вищого рівня професійної ієрархії в організації, що, як правило, супроводжується розширенням повноважень працівника – це: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3B0B78" w:rsidRPr="009552DC" w:rsidRDefault="003B0B78" w:rsidP="003B0B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B78" w:rsidRPr="009552DC" w:rsidRDefault="003B0B78" w:rsidP="003B0B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t xml:space="preserve">Напрямок </w:t>
      </w:r>
      <w:r w:rsidR="00866E54" w:rsidRPr="009552DC">
        <w:rPr>
          <w:rFonts w:ascii="Times New Roman" w:hAnsi="Times New Roman" w:cs="Times New Roman"/>
          <w:b/>
          <w:sz w:val="24"/>
          <w:szCs w:val="24"/>
        </w:rPr>
        <w:t>внутрішньо організаційної</w:t>
      </w:r>
      <w:r w:rsidRPr="009552DC">
        <w:rPr>
          <w:rFonts w:ascii="Times New Roman" w:hAnsi="Times New Roman" w:cs="Times New Roman"/>
          <w:b/>
          <w:sz w:val="24"/>
          <w:szCs w:val="24"/>
        </w:rPr>
        <w:t xml:space="preserve"> кар'єри неформальний і найменш очевидний, хоча дуже привабливий для співробітників – це: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B78" w:rsidRPr="009552DC" w:rsidRDefault="003B0B78" w:rsidP="003B0B78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lastRenderedPageBreak/>
        <w:t>Успішність кар'єри формується під впливом ряду чинників, серед яких: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 xml:space="preserve">а) реальний підхід до вибору; 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 xml:space="preserve">б) повне використання можливостей, які виникають у сім'ї — освіта, зв'язки тощо; 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в) знання своїх сильних та слабких сторін; чітке, систематизоване планування та старанне виконання своїх планів;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B78" w:rsidRPr="009552DC" w:rsidRDefault="003B0B78" w:rsidP="003B0B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t>Кар'єра співробітників, врахування їх потенційних можливостей значною мірою визначається: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а) структурою управління на підприємстві;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б) соціальними ієрархіями;</w:t>
      </w:r>
    </w:p>
    <w:p w:rsidR="003B0B78" w:rsidRPr="009552DC" w:rsidRDefault="003B0B78" w:rsidP="003B0B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в) організаційними формами використання персоналу, морально-етичними нормами;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B78" w:rsidRPr="009552DC" w:rsidRDefault="003B0B78" w:rsidP="003B0B7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t xml:space="preserve">Організація зацікавлена у здійсненні планування та управління розвитком кар'єри з міркувань: </w:t>
      </w:r>
    </w:p>
    <w:p w:rsidR="003B0B78" w:rsidRPr="009552DC" w:rsidRDefault="003B0B78" w:rsidP="00E249BC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 xml:space="preserve">а) підвищення мотивації та лояльності працівників, які пов'язують свою професійну діяльність з підприємством; </w:t>
      </w:r>
    </w:p>
    <w:p w:rsidR="003B0B78" w:rsidRPr="009552DC" w:rsidRDefault="003B0B78" w:rsidP="00E249BC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 xml:space="preserve">б) можливість планувати професійний розвиток працівників і підприємства в цілому з урахуванням власних інтересів; </w:t>
      </w:r>
    </w:p>
    <w:p w:rsidR="003B0B78" w:rsidRPr="009552DC" w:rsidRDefault="003B0B78" w:rsidP="00E249BC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в) одержання резерву зацікавлених у професійному зростанні, мотивованих працівників для просування на важливі посади;</w:t>
      </w:r>
    </w:p>
    <w:p w:rsidR="003B0B78" w:rsidRPr="009552DC" w:rsidRDefault="003B0B78" w:rsidP="00E249BC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0B78" w:rsidRPr="009552DC" w:rsidRDefault="003B0B78" w:rsidP="003B0B78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DC">
        <w:rPr>
          <w:rFonts w:ascii="Times New Roman" w:hAnsi="Times New Roman" w:cs="Times New Roman"/>
          <w:b/>
          <w:sz w:val="24"/>
          <w:szCs w:val="24"/>
        </w:rPr>
        <w:t>Важливою складовою процесу управління розвитком кар'єри є оцінка досягнутого рівня розвитку, що може здійснюватися: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а) самим працівником;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б) керівником;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в) службою управління персоналом;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3B0B78" w:rsidRPr="009552DC" w:rsidRDefault="003B0B78" w:rsidP="003B0B7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B0B78" w:rsidRPr="009552DC" w:rsidRDefault="003B0B78" w:rsidP="003B0B78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9. До особистих якостей, що підлягають оцінці і самооцінці в цілях управління кар'єрою, відносяться:</w:t>
      </w:r>
    </w:p>
    <w:p w:rsidR="003B0B78" w:rsidRPr="009552DC" w:rsidRDefault="003B0B78" w:rsidP="003B0B78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психічні (пам'ять, мислення, сприйняття, емоції і т.д.);</w:t>
      </w:r>
    </w:p>
    <w:p w:rsidR="003B0B78" w:rsidRPr="009552DC" w:rsidRDefault="003B0B78" w:rsidP="003B0B78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психологічні (характер, тип темпераменту, інші психологічні характеристики) та моральні (власна система цінностей, етичних і культурних норм, правил і обмежень, її співвідношення з загальноприйнятою мораллю);</w:t>
      </w:r>
    </w:p>
    <w:p w:rsidR="003B0B78" w:rsidRPr="009552DC" w:rsidRDefault="003B0B78" w:rsidP="003B0B78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інтелектуальні (рівень розвитку та можливості інтелекту, інтелектуальні здібності) та фізичні (фізичні параметри індивіда, стан і перспективи здоров'я, наявність талантів і т.д.);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3B0B78" w:rsidRPr="009552DC" w:rsidRDefault="003B0B78" w:rsidP="003B0B78">
      <w:pPr>
        <w:ind w:firstLine="709"/>
        <w:jc w:val="both"/>
        <w:rPr>
          <w:b/>
          <w:sz w:val="24"/>
          <w:szCs w:val="24"/>
        </w:rPr>
      </w:pPr>
      <w:r w:rsidRPr="009552DC">
        <w:rPr>
          <w:b/>
          <w:sz w:val="24"/>
          <w:szCs w:val="24"/>
        </w:rPr>
        <w:t>10. До методики самооцінки відносять:</w:t>
      </w:r>
    </w:p>
    <w:p w:rsidR="003B0B78" w:rsidRPr="009552DC" w:rsidRDefault="003B0B78" w:rsidP="003B0B78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а) самотестування (діалог з самим собою) і тестування;</w:t>
      </w:r>
    </w:p>
    <w:p w:rsidR="003B0B78" w:rsidRPr="009552DC" w:rsidRDefault="003B0B78" w:rsidP="003B0B78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б) поведінку в контрольних ситуаціях;</w:t>
      </w:r>
    </w:p>
    <w:p w:rsidR="003B0B78" w:rsidRPr="009552DC" w:rsidRDefault="003B0B78" w:rsidP="003B0B78">
      <w:pPr>
        <w:ind w:firstLine="709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в) ділові ігри;</w:t>
      </w:r>
    </w:p>
    <w:p w:rsidR="003B0B78" w:rsidRPr="009552DC" w:rsidRDefault="003B0B78" w:rsidP="003B0B78">
      <w:pPr>
        <w:pStyle w:val="a3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DC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2E150F" w:rsidRDefault="002E150F" w:rsidP="00D418FC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2E150F" w:rsidRDefault="002E150F" w:rsidP="00D418FC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2E150F" w:rsidRDefault="002E150F" w:rsidP="00D418FC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2E150F" w:rsidRDefault="002E150F" w:rsidP="00D418FC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D418FC" w:rsidRPr="009552DC" w:rsidRDefault="00D418FC" w:rsidP="00D418FC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  <w:r w:rsidRPr="009552DC">
        <w:rPr>
          <w:b/>
          <w:bCs/>
          <w:color w:val="000000"/>
          <w:sz w:val="24"/>
          <w:szCs w:val="24"/>
        </w:rPr>
        <w:lastRenderedPageBreak/>
        <w:t>СПИСОК РЕКОМЕНДОВАНОЇ ЛІТЕРАТУРИ</w:t>
      </w:r>
    </w:p>
    <w:p w:rsidR="00026340" w:rsidRPr="009552DC" w:rsidRDefault="00026340" w:rsidP="0002634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026340" w:rsidRPr="009552DC" w:rsidRDefault="00026340" w:rsidP="0002634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Конституція України від 28.06.1996 р. № </w:t>
      </w:r>
      <w:r w:rsidRPr="009552DC">
        <w:rPr>
          <w:bCs/>
          <w:sz w:val="24"/>
          <w:szCs w:val="24"/>
        </w:rPr>
        <w:t xml:space="preserve">254к/96-ВР </w:t>
      </w:r>
      <w:r w:rsidRPr="009552DC">
        <w:rPr>
          <w:sz w:val="24"/>
          <w:szCs w:val="24"/>
        </w:rPr>
        <w:t xml:space="preserve">[Електронний ресурс]. - Режим доступу : </w:t>
      </w:r>
      <w:hyperlink r:id="rId29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https://zakon.rada.gov.ua/laws/show/254%D0%BA/96-%D0%B2% D1%80</w:t>
        </w:r>
      </w:hyperlink>
      <w:r w:rsidRPr="009552DC">
        <w:rPr>
          <w:sz w:val="24"/>
          <w:szCs w:val="24"/>
        </w:rPr>
        <w:t>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jc w:val="both"/>
        <w:rPr>
          <w:rStyle w:val="a4"/>
          <w:color w:val="auto"/>
          <w:sz w:val="24"/>
          <w:szCs w:val="24"/>
          <w:u w:val="none"/>
        </w:rPr>
      </w:pPr>
      <w:r w:rsidRPr="009552DC">
        <w:rPr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30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552DC">
        <w:rPr>
          <w:rStyle w:val="a4"/>
          <w:color w:val="auto"/>
          <w:sz w:val="24"/>
          <w:szCs w:val="24"/>
          <w:u w:val="none"/>
        </w:rPr>
        <w:t>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tabs>
          <w:tab w:val="left" w:pos="709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9552DC">
        <w:rPr>
          <w:sz w:val="24"/>
          <w:szCs w:val="24"/>
        </w:rPr>
        <w:br/>
        <w:t>від 16.07.1999 р. № 996 – ХІV [Електронний ресурс</w:t>
      </w:r>
      <w:r w:rsidRPr="009552DC">
        <w:rPr>
          <w:sz w:val="24"/>
          <w:szCs w:val="24"/>
          <w:lang w:val="ru-RU"/>
        </w:rPr>
        <w:t>]</w:t>
      </w:r>
      <w:r w:rsidRPr="009552DC">
        <w:rPr>
          <w:sz w:val="24"/>
          <w:szCs w:val="24"/>
        </w:rPr>
        <w:t>. - Режим доступу</w:t>
      </w:r>
      <w:r w:rsidRPr="009552DC">
        <w:rPr>
          <w:sz w:val="24"/>
          <w:szCs w:val="24"/>
          <w:lang w:val="ru-RU"/>
        </w:rPr>
        <w:t xml:space="preserve"> : </w:t>
      </w:r>
      <w:hyperlink r:id="rId31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https://zakon.rada.gov.ua/laws/show/996-14</w:t>
        </w:r>
      </w:hyperlink>
      <w:r w:rsidRPr="009552DC">
        <w:rPr>
          <w:sz w:val="24"/>
          <w:szCs w:val="24"/>
        </w:rPr>
        <w:t xml:space="preserve">. 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jc w:val="both"/>
        <w:rPr>
          <w:sz w:val="24"/>
          <w:szCs w:val="24"/>
          <w:lang w:eastAsia="uk-UA"/>
        </w:rPr>
      </w:pPr>
      <w:r w:rsidRPr="009552DC">
        <w:rPr>
          <w:sz w:val="24"/>
          <w:szCs w:val="24"/>
        </w:rPr>
        <w:t xml:space="preserve">Закон України «Про аудит фінансової звітності та аудиторську діяльність» від 21.12. </w:t>
      </w:r>
      <w:r w:rsidRPr="009552DC">
        <w:rPr>
          <w:sz w:val="24"/>
          <w:szCs w:val="24"/>
          <w:lang w:val="ru-RU"/>
        </w:rPr>
        <w:t>2017 р. № 2258-УІІІ [</w:t>
      </w:r>
      <w:r w:rsidRPr="009552DC">
        <w:rPr>
          <w:sz w:val="24"/>
          <w:szCs w:val="24"/>
        </w:rPr>
        <w:t>Електронний ресурс</w:t>
      </w:r>
      <w:r w:rsidRPr="009552DC">
        <w:rPr>
          <w:sz w:val="24"/>
          <w:szCs w:val="24"/>
          <w:lang w:val="ru-RU"/>
        </w:rPr>
        <w:t>]</w:t>
      </w:r>
      <w:r w:rsidRPr="009552DC">
        <w:rPr>
          <w:sz w:val="24"/>
          <w:szCs w:val="24"/>
        </w:rPr>
        <w:t>. - Режим доступу</w:t>
      </w:r>
      <w:r w:rsidRPr="009552DC">
        <w:rPr>
          <w:sz w:val="24"/>
          <w:szCs w:val="24"/>
          <w:lang w:val="ru-RU"/>
        </w:rPr>
        <w:t xml:space="preserve"> :</w:t>
      </w:r>
      <w:hyperlink r:id="rId32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https://zakon.rada.gov.ua/laws/show/2258-19</w:t>
        </w:r>
      </w:hyperlink>
      <w:r w:rsidRPr="009552DC">
        <w:rPr>
          <w:sz w:val="24"/>
          <w:szCs w:val="24"/>
        </w:rPr>
        <w:t xml:space="preserve">. </w:t>
      </w:r>
      <w:bookmarkStart w:id="1" w:name="n3"/>
      <w:bookmarkEnd w:id="1"/>
    </w:p>
    <w:p w:rsidR="00026340" w:rsidRPr="009552DC" w:rsidRDefault="00026340" w:rsidP="00026340">
      <w:pPr>
        <w:pStyle w:val="2"/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Закон України «</w:t>
      </w:r>
      <w:r w:rsidRPr="009552DC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9552DC">
        <w:rPr>
          <w:sz w:val="24"/>
          <w:szCs w:val="24"/>
          <w:lang w:val="ru-RU"/>
        </w:rPr>
        <w:t>[</w:t>
      </w:r>
      <w:r w:rsidRPr="009552DC">
        <w:rPr>
          <w:sz w:val="24"/>
          <w:szCs w:val="24"/>
        </w:rPr>
        <w:t>Електронний ресурс</w:t>
      </w:r>
      <w:r w:rsidRPr="009552DC">
        <w:rPr>
          <w:sz w:val="24"/>
          <w:szCs w:val="24"/>
          <w:lang w:val="ru-RU"/>
        </w:rPr>
        <w:t>]</w:t>
      </w:r>
      <w:r w:rsidRPr="009552DC">
        <w:rPr>
          <w:sz w:val="24"/>
          <w:szCs w:val="24"/>
        </w:rPr>
        <w:t>. - Режим доступу</w:t>
      </w:r>
      <w:r w:rsidRPr="009552DC">
        <w:rPr>
          <w:sz w:val="24"/>
          <w:szCs w:val="24"/>
          <w:lang w:val="ru-RU"/>
        </w:rPr>
        <w:t xml:space="preserve"> :</w:t>
      </w:r>
      <w:r w:rsidRPr="009552DC">
        <w:rPr>
          <w:sz w:val="24"/>
          <w:szCs w:val="24"/>
        </w:rPr>
        <w:t xml:space="preserve"> </w:t>
      </w:r>
      <w:hyperlink r:id="rId33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9552DC">
        <w:rPr>
          <w:bCs/>
          <w:sz w:val="24"/>
          <w:szCs w:val="24"/>
          <w:lang w:eastAsia="uk-UA"/>
        </w:rPr>
        <w:t>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bCs/>
          <w:caps/>
          <w:sz w:val="24"/>
          <w:szCs w:val="24"/>
        </w:rPr>
      </w:pPr>
      <w:r w:rsidRPr="009552DC">
        <w:rPr>
          <w:sz w:val="24"/>
          <w:szCs w:val="24"/>
        </w:rPr>
        <w:t>Закон України «</w:t>
      </w:r>
      <w:r w:rsidRPr="009552DC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9552DC">
        <w:rPr>
          <w:sz w:val="24"/>
          <w:szCs w:val="24"/>
        </w:rPr>
        <w:t xml:space="preserve"> від 0</w:t>
      </w:r>
      <w:r w:rsidRPr="009552DC">
        <w:rPr>
          <w:bCs/>
          <w:sz w:val="24"/>
          <w:szCs w:val="24"/>
        </w:rPr>
        <w:t>5.10. 2017 р.  № 2164-VIII</w:t>
      </w:r>
      <w:r w:rsidRPr="009552DC">
        <w:rPr>
          <w:sz w:val="24"/>
          <w:szCs w:val="24"/>
        </w:rPr>
        <w:t xml:space="preserve"> </w:t>
      </w:r>
      <w:r w:rsidRPr="009552DC">
        <w:rPr>
          <w:sz w:val="24"/>
          <w:szCs w:val="24"/>
          <w:lang w:val="ru-RU"/>
        </w:rPr>
        <w:t>[</w:t>
      </w:r>
      <w:r w:rsidRPr="009552DC">
        <w:rPr>
          <w:sz w:val="24"/>
          <w:szCs w:val="24"/>
        </w:rPr>
        <w:t>Електронний ресурс</w:t>
      </w:r>
      <w:r w:rsidRPr="009552DC">
        <w:rPr>
          <w:sz w:val="24"/>
          <w:szCs w:val="24"/>
          <w:lang w:val="ru-RU"/>
        </w:rPr>
        <w:t>]</w:t>
      </w:r>
      <w:r w:rsidRPr="009552DC">
        <w:rPr>
          <w:sz w:val="24"/>
          <w:szCs w:val="24"/>
        </w:rPr>
        <w:t>. - Режим доступу</w:t>
      </w:r>
      <w:r w:rsidRPr="009552DC">
        <w:rPr>
          <w:sz w:val="24"/>
          <w:szCs w:val="24"/>
          <w:lang w:val="ru-RU"/>
        </w:rPr>
        <w:t xml:space="preserve"> : </w:t>
      </w:r>
      <w:hyperlink r:id="rId34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9552DC">
        <w:rPr>
          <w:bCs/>
          <w:sz w:val="24"/>
          <w:szCs w:val="24"/>
        </w:rPr>
        <w:t>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rStyle w:val="a4"/>
          <w:color w:val="auto"/>
          <w:sz w:val="24"/>
          <w:szCs w:val="24"/>
          <w:u w:val="none"/>
        </w:rPr>
      </w:pPr>
      <w:r w:rsidRPr="009552DC">
        <w:rPr>
          <w:sz w:val="24"/>
          <w:szCs w:val="24"/>
        </w:rPr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5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https://zakon.rada.gov.ua/laws/show/z1365-14</w:t>
        </w:r>
      </w:hyperlink>
      <w:r w:rsidRPr="009552DC">
        <w:rPr>
          <w:rStyle w:val="a4"/>
          <w:color w:val="auto"/>
          <w:sz w:val="24"/>
          <w:szCs w:val="24"/>
          <w:u w:val="none"/>
        </w:rPr>
        <w:t>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9552DC">
        <w:rPr>
          <w:bCs/>
          <w:sz w:val="24"/>
          <w:szCs w:val="24"/>
          <w:shd w:val="clear" w:color="auto" w:fill="FFFFFF"/>
        </w:rPr>
        <w:t xml:space="preserve"> </w:t>
      </w:r>
      <w:r w:rsidRPr="009552DC">
        <w:rPr>
          <w:sz w:val="24"/>
          <w:szCs w:val="24"/>
        </w:rPr>
        <w:t xml:space="preserve">   </w:t>
      </w:r>
      <w:hyperlink r:id="rId36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https://zakon.rada.gov.ua/laws/show/z0893-99</w:t>
        </w:r>
      </w:hyperlink>
      <w:r w:rsidRPr="009552DC">
        <w:rPr>
          <w:sz w:val="24"/>
          <w:szCs w:val="24"/>
        </w:rPr>
        <w:t>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Положення про ведення касових операцій у національній валюті в Україні. Пос</w:t>
      </w:r>
      <w:r w:rsidRPr="009552DC">
        <w:rPr>
          <w:sz w:val="24"/>
          <w:szCs w:val="24"/>
        </w:rPr>
        <w:softHyphen/>
      </w:r>
      <w:r w:rsidRPr="009552DC">
        <w:rPr>
          <w:sz w:val="24"/>
          <w:szCs w:val="24"/>
        </w:rPr>
        <w:softHyphen/>
        <w:t>танова правління НБУ від 29.12.2017 р. № 148 [Електронний ресурс]. - Режим доступу :</w:t>
      </w:r>
      <w:r w:rsidRPr="009552DC">
        <w:rPr>
          <w:bCs/>
          <w:sz w:val="24"/>
          <w:szCs w:val="24"/>
          <w:shd w:val="clear" w:color="auto" w:fill="FFFFFF"/>
        </w:rPr>
        <w:t xml:space="preserve"> </w:t>
      </w:r>
      <w:r w:rsidRPr="009552DC">
        <w:rPr>
          <w:sz w:val="24"/>
          <w:szCs w:val="24"/>
        </w:rPr>
        <w:t xml:space="preserve">   </w:t>
      </w:r>
      <w:hyperlink r:id="rId37" w:history="1">
        <w:r w:rsidRPr="009552DC">
          <w:rPr>
            <w:rStyle w:val="a4"/>
            <w:color w:val="auto"/>
            <w:sz w:val="24"/>
            <w:szCs w:val="24"/>
            <w:u w:val="none"/>
          </w:rPr>
          <w:t>https://zakon.rada.gov.ua/laws/show/v0148500-17</w:t>
        </w:r>
      </w:hyperlink>
      <w:r w:rsidRPr="009552DC">
        <w:rPr>
          <w:sz w:val="24"/>
          <w:szCs w:val="24"/>
        </w:rPr>
        <w:t xml:space="preserve">. 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552DC">
        <w:rPr>
          <w:sz w:val="24"/>
          <w:szCs w:val="24"/>
        </w:rPr>
        <w:t xml:space="preserve">[Електронний ресурс]. - Режим доступу :  </w:t>
      </w:r>
      <w:hyperlink r:id="rId38" w:history="1">
        <w:r w:rsidRPr="009552DC">
          <w:rPr>
            <w:rStyle w:val="a4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552DC">
        <w:rPr>
          <w:sz w:val="24"/>
          <w:szCs w:val="24"/>
        </w:rPr>
        <w:t>.</w:t>
      </w:r>
    </w:p>
    <w:p w:rsidR="00026340" w:rsidRPr="009552DC" w:rsidRDefault="00026340" w:rsidP="00026340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  <w:tab w:val="left" w:pos="1276"/>
        </w:tabs>
        <w:suppressAutoHyphens w:val="0"/>
        <w:autoSpaceDE w:val="0"/>
        <w:autoSpaceDN w:val="0"/>
        <w:adjustRightInd w:val="0"/>
        <w:jc w:val="both"/>
        <w:rPr>
          <w:spacing w:val="-13"/>
          <w:sz w:val="24"/>
          <w:szCs w:val="24"/>
        </w:rPr>
      </w:pPr>
      <w:r w:rsidRPr="009552DC">
        <w:rPr>
          <w:spacing w:val="-6"/>
          <w:sz w:val="24"/>
          <w:szCs w:val="24"/>
        </w:rPr>
        <w:t xml:space="preserve">Аудит: </w:t>
      </w:r>
      <w:r w:rsidRPr="009552DC">
        <w:rPr>
          <w:sz w:val="24"/>
          <w:szCs w:val="24"/>
        </w:rPr>
        <w:t>[</w:t>
      </w:r>
      <w:r w:rsidRPr="009552DC">
        <w:rPr>
          <w:spacing w:val="-6"/>
          <w:sz w:val="24"/>
          <w:szCs w:val="24"/>
        </w:rPr>
        <w:t>навч. посіб.</w:t>
      </w:r>
      <w:r w:rsidRPr="009552DC">
        <w:rPr>
          <w:sz w:val="24"/>
          <w:szCs w:val="24"/>
        </w:rPr>
        <w:t>]</w:t>
      </w:r>
      <w:r w:rsidRPr="009552DC">
        <w:rPr>
          <w:spacing w:val="-6"/>
          <w:sz w:val="24"/>
          <w:szCs w:val="24"/>
        </w:rPr>
        <w:t xml:space="preserve"> / Л.М. Янчева, 3.0. Макеєва, А.О. Баранова. - К.: Знання, 2009. - 335 с.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  <w:r w:rsidRPr="009552DC">
        <w:rPr>
          <w:sz w:val="24"/>
          <w:szCs w:val="24"/>
        </w:rPr>
        <w:t xml:space="preserve">Білуха М. Т. Теорія бухгалтерського обліку : [підруч.] / М. Т. Білуха. – К. : 2000. – 692 с.  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52DC">
        <w:rPr>
          <w:sz w:val="24"/>
          <w:szCs w:val="24"/>
          <w:lang w:eastAsia="uk-UA"/>
        </w:rPr>
        <w:t>Бондар В</w:t>
      </w:r>
      <w:r w:rsidRPr="009552DC">
        <w:rPr>
          <w:i/>
          <w:iCs/>
          <w:sz w:val="24"/>
          <w:szCs w:val="24"/>
          <w:lang w:eastAsia="uk-UA"/>
        </w:rPr>
        <w:t>.</w:t>
      </w:r>
      <w:r w:rsidRPr="009552DC">
        <w:rPr>
          <w:sz w:val="24"/>
          <w:szCs w:val="24"/>
          <w:lang w:eastAsia="uk-UA"/>
        </w:rPr>
        <w:t>П</w:t>
      </w:r>
      <w:r w:rsidRPr="009552DC">
        <w:rPr>
          <w:i/>
          <w:iCs/>
          <w:sz w:val="24"/>
          <w:szCs w:val="24"/>
          <w:lang w:eastAsia="uk-UA"/>
        </w:rPr>
        <w:t xml:space="preserve">. </w:t>
      </w:r>
      <w:r w:rsidRPr="009552DC">
        <w:rPr>
          <w:sz w:val="24"/>
          <w:szCs w:val="24"/>
          <w:lang w:eastAsia="uk-UA"/>
        </w:rPr>
        <w:t>Принципи професійної етики аудитора України та проблеми їх реалізації / В</w:t>
      </w:r>
      <w:r w:rsidRPr="009552DC">
        <w:rPr>
          <w:i/>
          <w:iCs/>
          <w:sz w:val="24"/>
          <w:szCs w:val="24"/>
          <w:lang w:eastAsia="uk-UA"/>
        </w:rPr>
        <w:t>.</w:t>
      </w:r>
      <w:r w:rsidRPr="009552DC">
        <w:rPr>
          <w:sz w:val="24"/>
          <w:szCs w:val="24"/>
          <w:lang w:eastAsia="uk-UA"/>
        </w:rPr>
        <w:t>П</w:t>
      </w:r>
      <w:r w:rsidRPr="009552DC">
        <w:rPr>
          <w:i/>
          <w:iCs/>
          <w:sz w:val="24"/>
          <w:szCs w:val="24"/>
          <w:lang w:eastAsia="uk-UA"/>
        </w:rPr>
        <w:t xml:space="preserve">. </w:t>
      </w:r>
      <w:r w:rsidRPr="009552DC">
        <w:rPr>
          <w:sz w:val="24"/>
          <w:szCs w:val="24"/>
          <w:lang w:eastAsia="uk-UA"/>
        </w:rPr>
        <w:t>Бондар // Вісник ЖДТУ. – 2008. – № 2 (44). – С. 13–21.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Білоус В. Т. Правове та організаційне забезпечення здійснення фінансових розслідувань : курс лекцій  / В. Т. Білоус, О. О. Бригінець. – Ірпінь : НУДПСУ, 2013. – 156 с. 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Бандурка О. М. Протидія злочинності та профілактика злочинів: монографія / О.      М. Бандурка, О. М. Литвинов. – Харків : ХНУВС, 2011. – 308 с. 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9552DC">
        <w:rPr>
          <w:bCs/>
          <w:sz w:val="24"/>
          <w:szCs w:val="24"/>
        </w:rPr>
        <w:t>Білоус В. Т. Координація боротьби з економічною злочинністю : монографія / В. Т.  Білоус. – Ірпінь, Академія ДПС України, 2002. –  449 с.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9552DC">
        <w:rPr>
          <w:bCs/>
          <w:sz w:val="24"/>
          <w:szCs w:val="24"/>
        </w:rPr>
        <w:t xml:space="preserve">Бухгалтерський облік та оподаткування </w:t>
      </w:r>
      <w:r w:rsidRPr="009552DC">
        <w:rPr>
          <w:sz w:val="24"/>
          <w:szCs w:val="24"/>
        </w:rPr>
        <w:t>: [навч. посіб.] / з</w:t>
      </w:r>
      <w:r w:rsidRPr="009552DC">
        <w:rPr>
          <w:bCs/>
          <w:sz w:val="24"/>
          <w:szCs w:val="24"/>
        </w:rPr>
        <w:t xml:space="preserve">а ред. Р. Л. Хом’яка, </w:t>
      </w:r>
      <w:r w:rsidRPr="009552DC">
        <w:rPr>
          <w:bCs/>
          <w:sz w:val="24"/>
          <w:szCs w:val="24"/>
        </w:rPr>
        <w:br/>
        <w:t>В. І. Лемішовського</w:t>
      </w:r>
      <w:r w:rsidRPr="009552DC">
        <w:rPr>
          <w:sz w:val="24"/>
          <w:szCs w:val="24"/>
        </w:rPr>
        <w:t>. – Л. : Бухгалтерський центр «Ажур», 2010. – 1220 с.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026340" w:rsidRPr="009552DC" w:rsidRDefault="00026340" w:rsidP="00026340">
      <w:pPr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Варналій З. С. Економічна безпека : [навч. посіб.] / П. В. Мельник, Л. Л. Тарангул; за ред. З. С. Варналія. – К. : Знання, 2009. – 647 с. </w:t>
      </w:r>
    </w:p>
    <w:p w:rsidR="00026340" w:rsidRPr="009552DC" w:rsidRDefault="00026340" w:rsidP="00026340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Вступ до спеціальності «Облік і аудит»: [навч. посіб.] / Т. В. Момот, О. В. Харламова, Г. М. Бреславська; Харк. нац. акад. міськ. госпва. – Х.:ХНАМГ, 2012. – 317 с.</w:t>
      </w:r>
    </w:p>
    <w:p w:rsidR="00026340" w:rsidRPr="009552DC" w:rsidRDefault="00026340" w:rsidP="00026340">
      <w:pPr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Гуцаленко Л. В. Державний фінансовий контроль : [навч. посіб.] / Л. В. Гуцаленко, В. А. Дерій, М. М. Коцупатрий. – Київ : ЦУЛ, 2011.</w:t>
      </w:r>
    </w:p>
    <w:p w:rsidR="00026340" w:rsidRPr="009552DC" w:rsidRDefault="00026340" w:rsidP="00026340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  <w:lang w:eastAsia="uk-UA"/>
        </w:rPr>
      </w:pPr>
      <w:r w:rsidRPr="009552DC">
        <w:rPr>
          <w:sz w:val="24"/>
          <w:szCs w:val="24"/>
        </w:rPr>
        <w:lastRenderedPageBreak/>
        <w:t xml:space="preserve">Доброскок О. В. Податковий контроль та його ефективність : [навч. посіб.]  / О. В. Доброскок. – Київ : Алерта, 2012. </w:t>
      </w:r>
    </w:p>
    <w:p w:rsidR="00026340" w:rsidRPr="009552DC" w:rsidRDefault="00026340" w:rsidP="00026340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 w:val="0"/>
        <w:jc w:val="both"/>
        <w:rPr>
          <w:sz w:val="24"/>
          <w:szCs w:val="24"/>
          <w:lang w:eastAsia="uk-UA"/>
        </w:rPr>
      </w:pPr>
      <w:r w:rsidRPr="009552DC">
        <w:rPr>
          <w:sz w:val="24"/>
          <w:szCs w:val="24"/>
        </w:rPr>
        <w:t> Довідник кваліфікаційних характеристик професій працівників : наказ Міністерства праці та соціальної політики України від 29 грудня 2004 р № 336 [Електронний ресурс]. – Режим доступу : http://zakon.nau.ua/doc/?uid =1046.440.0.</w:t>
      </w:r>
    </w:p>
    <w:p w:rsidR="00026340" w:rsidRPr="009552DC" w:rsidRDefault="00026340" w:rsidP="00026340">
      <w:pPr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sz w:val="24"/>
          <w:szCs w:val="24"/>
          <w:lang w:eastAsia="uk-UA"/>
        </w:rPr>
      </w:pPr>
      <w:r w:rsidRPr="009552DC">
        <w:rPr>
          <w:sz w:val="24"/>
          <w:szCs w:val="24"/>
        </w:rPr>
        <w:t>Жук В.М. Інституціональні засади розвитку професії бухгалтера / В. М. Жук // Облік і фінанси АПК. – 2010. – № 2. – С. 122-127.</w:t>
      </w:r>
    </w:p>
    <w:p w:rsidR="00026340" w:rsidRPr="009552DC" w:rsidRDefault="00026340" w:rsidP="00026340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Про Бюро фінансових розслідувань. </w:t>
      </w:r>
      <w:r w:rsidRPr="009552DC">
        <w:rPr>
          <w:rStyle w:val="a7"/>
          <w:b w:val="0"/>
          <w:bCs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9552DC">
        <w:rPr>
          <w:sz w:val="24"/>
          <w:szCs w:val="24"/>
        </w:rPr>
        <w:t xml:space="preserve"> [Електронний ресурс]. - Режим доступу :</w:t>
      </w:r>
      <w:r w:rsidRPr="009552DC">
        <w:rPr>
          <w:bCs/>
          <w:sz w:val="24"/>
          <w:szCs w:val="24"/>
          <w:shd w:val="clear" w:color="auto" w:fill="FFFFFF"/>
        </w:rPr>
        <w:t xml:space="preserve"> </w:t>
      </w:r>
      <w:r w:rsidRPr="009552DC">
        <w:rPr>
          <w:sz w:val="24"/>
          <w:szCs w:val="24"/>
        </w:rPr>
        <w:t xml:space="preserve"> </w:t>
      </w:r>
      <w:r w:rsidRPr="009552DC">
        <w:rPr>
          <w:sz w:val="24"/>
          <w:szCs w:val="24"/>
          <w:lang w:eastAsia="uk-UA"/>
        </w:rPr>
        <w:t xml:space="preserve"> </w:t>
      </w:r>
      <w:hyperlink r:id="rId39" w:history="1">
        <w:r w:rsidRPr="009552DC">
          <w:rPr>
            <w:rStyle w:val="a4"/>
            <w:color w:val="auto"/>
            <w:sz w:val="24"/>
            <w:szCs w:val="24"/>
            <w:u w:val="none"/>
          </w:rPr>
          <w:t>http://search.ligazakon.ua/l_doc2.nsf/link1/JI00503A.html</w:t>
        </w:r>
      </w:hyperlink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  <w:r w:rsidRPr="009552DC">
        <w:rPr>
          <w:sz w:val="24"/>
          <w:szCs w:val="24"/>
          <w:lang w:eastAsia="uk-UA"/>
        </w:rPr>
        <w:t xml:space="preserve">Кодекс етики професійних бухгалтерів </w:t>
      </w:r>
      <w:r w:rsidRPr="009552DC">
        <w:rPr>
          <w:sz w:val="24"/>
          <w:szCs w:val="24"/>
        </w:rPr>
        <w:t>[Електронний ресурс]. - Режим доступу :</w:t>
      </w:r>
      <w:r w:rsidRPr="009552DC">
        <w:rPr>
          <w:bCs/>
          <w:sz w:val="24"/>
          <w:szCs w:val="24"/>
          <w:shd w:val="clear" w:color="auto" w:fill="FFFFFF"/>
        </w:rPr>
        <w:t xml:space="preserve"> </w:t>
      </w:r>
      <w:r w:rsidRPr="009552DC">
        <w:rPr>
          <w:sz w:val="24"/>
          <w:szCs w:val="24"/>
        </w:rPr>
        <w:t xml:space="preserve"> </w:t>
      </w:r>
      <w:r w:rsidRPr="009552DC">
        <w:rPr>
          <w:sz w:val="24"/>
          <w:szCs w:val="24"/>
          <w:lang w:eastAsia="uk-UA"/>
        </w:rPr>
        <w:t xml:space="preserve"> </w:t>
      </w:r>
      <w:hyperlink r:id="rId40" w:history="1">
        <w:r w:rsidRPr="009552DC">
          <w:rPr>
            <w:rStyle w:val="a4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9552DC">
        <w:rPr>
          <w:sz w:val="24"/>
          <w:szCs w:val="24"/>
        </w:rPr>
        <w:t>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52DC">
        <w:rPr>
          <w:sz w:val="24"/>
          <w:szCs w:val="24"/>
          <w:lang w:eastAsia="uk-UA"/>
        </w:rPr>
        <w:t>Редько О</w:t>
      </w:r>
      <w:r w:rsidRPr="009552DC">
        <w:rPr>
          <w:i/>
          <w:iCs/>
          <w:sz w:val="24"/>
          <w:szCs w:val="24"/>
          <w:lang w:eastAsia="uk-UA"/>
        </w:rPr>
        <w:t>.</w:t>
      </w:r>
      <w:r w:rsidRPr="009552DC">
        <w:rPr>
          <w:sz w:val="24"/>
          <w:szCs w:val="24"/>
          <w:lang w:eastAsia="uk-UA"/>
        </w:rPr>
        <w:t>Ю</w:t>
      </w:r>
      <w:r w:rsidRPr="009552DC">
        <w:rPr>
          <w:i/>
          <w:iCs/>
          <w:sz w:val="24"/>
          <w:szCs w:val="24"/>
          <w:lang w:eastAsia="uk-UA"/>
        </w:rPr>
        <w:t xml:space="preserve">. </w:t>
      </w:r>
      <w:r w:rsidRPr="009552DC">
        <w:rPr>
          <w:sz w:val="24"/>
          <w:szCs w:val="24"/>
          <w:lang w:eastAsia="uk-UA"/>
        </w:rPr>
        <w:t>Кодекс професійної етики аудитора. Професійна незалежність аудитора (Науково-практичний коментар) // О</w:t>
      </w:r>
      <w:r w:rsidRPr="009552DC">
        <w:rPr>
          <w:i/>
          <w:iCs/>
          <w:sz w:val="24"/>
          <w:szCs w:val="24"/>
          <w:lang w:eastAsia="uk-UA"/>
        </w:rPr>
        <w:t>.</w:t>
      </w:r>
      <w:r w:rsidRPr="009552DC">
        <w:rPr>
          <w:sz w:val="24"/>
          <w:szCs w:val="24"/>
          <w:lang w:eastAsia="uk-UA"/>
        </w:rPr>
        <w:t>Ю</w:t>
      </w:r>
      <w:r w:rsidRPr="009552DC">
        <w:rPr>
          <w:i/>
          <w:iCs/>
          <w:sz w:val="24"/>
          <w:szCs w:val="24"/>
          <w:lang w:eastAsia="uk-UA"/>
        </w:rPr>
        <w:t xml:space="preserve">. </w:t>
      </w:r>
      <w:r w:rsidRPr="009552DC">
        <w:rPr>
          <w:sz w:val="24"/>
          <w:szCs w:val="24"/>
          <w:lang w:eastAsia="uk-UA"/>
        </w:rPr>
        <w:t>Редько</w:t>
      </w:r>
      <w:r w:rsidRPr="009552DC">
        <w:rPr>
          <w:i/>
          <w:iCs/>
          <w:sz w:val="24"/>
          <w:szCs w:val="24"/>
          <w:lang w:eastAsia="uk-UA"/>
        </w:rPr>
        <w:t xml:space="preserve">, </w:t>
      </w:r>
      <w:r w:rsidRPr="009552DC">
        <w:rPr>
          <w:sz w:val="24"/>
          <w:szCs w:val="24"/>
          <w:lang w:eastAsia="uk-UA"/>
        </w:rPr>
        <w:t>О</w:t>
      </w:r>
      <w:r w:rsidRPr="009552DC">
        <w:rPr>
          <w:i/>
          <w:iCs/>
          <w:sz w:val="24"/>
          <w:szCs w:val="24"/>
          <w:lang w:eastAsia="uk-UA"/>
        </w:rPr>
        <w:t>.</w:t>
      </w:r>
      <w:r w:rsidRPr="009552DC">
        <w:rPr>
          <w:sz w:val="24"/>
          <w:szCs w:val="24"/>
          <w:lang w:eastAsia="uk-UA"/>
        </w:rPr>
        <w:t>Б</w:t>
      </w:r>
      <w:r w:rsidRPr="009552DC">
        <w:rPr>
          <w:i/>
          <w:iCs/>
          <w:sz w:val="24"/>
          <w:szCs w:val="24"/>
          <w:lang w:eastAsia="uk-UA"/>
        </w:rPr>
        <w:t xml:space="preserve">. </w:t>
      </w:r>
      <w:r w:rsidRPr="009552DC">
        <w:rPr>
          <w:sz w:val="24"/>
          <w:szCs w:val="24"/>
          <w:lang w:eastAsia="uk-UA"/>
        </w:rPr>
        <w:t>Рижакова</w:t>
      </w:r>
      <w:r w:rsidRPr="009552DC">
        <w:rPr>
          <w:i/>
          <w:iCs/>
          <w:sz w:val="24"/>
          <w:szCs w:val="24"/>
          <w:lang w:eastAsia="uk-UA"/>
        </w:rPr>
        <w:t xml:space="preserve">, </w:t>
      </w:r>
      <w:r w:rsidRPr="009552DC">
        <w:rPr>
          <w:sz w:val="24"/>
          <w:szCs w:val="24"/>
          <w:lang w:eastAsia="uk-UA"/>
        </w:rPr>
        <w:t>К</w:t>
      </w:r>
      <w:r w:rsidRPr="009552DC">
        <w:rPr>
          <w:i/>
          <w:iCs/>
          <w:sz w:val="24"/>
          <w:szCs w:val="24"/>
          <w:lang w:eastAsia="uk-UA"/>
        </w:rPr>
        <w:t>.</w:t>
      </w:r>
      <w:r w:rsidRPr="009552DC">
        <w:rPr>
          <w:sz w:val="24"/>
          <w:szCs w:val="24"/>
          <w:lang w:eastAsia="uk-UA"/>
        </w:rPr>
        <w:t>О</w:t>
      </w:r>
      <w:r w:rsidRPr="009552DC">
        <w:rPr>
          <w:i/>
          <w:iCs/>
          <w:sz w:val="24"/>
          <w:szCs w:val="24"/>
          <w:lang w:eastAsia="uk-UA"/>
        </w:rPr>
        <w:t xml:space="preserve">. </w:t>
      </w:r>
      <w:r w:rsidRPr="009552DC">
        <w:rPr>
          <w:sz w:val="24"/>
          <w:szCs w:val="24"/>
          <w:lang w:eastAsia="uk-UA"/>
        </w:rPr>
        <w:t>Редько. – К, 2010.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Лень В., Нехай В. Облік і аудит. Вступ до фаху. : навч. посіб. – Київ: ЦУЛ, 2009. – 256 с. 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 xml:space="preserve">Метелиця В.М. Інституціональні основи розвитку бухгалтерської професії в Україні / В.М. Метелиця // Облік і фінанси АПК. – 2012. – № 1. – С. 40-46. 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Моя професія – бухгалтер, фінансист. Навчальний посібник для студентів вузів спеціальностей 7.050106 Облік і аудит та 7.050104 Фінанси / За редакцією д.е.н., проф., Заслуженого діяча науки і техніки України Ф.Ф.Бутинця, І.А.Панченко. – Житомир: ЖДТУ, 2005. – 156 с.</w:t>
      </w:r>
    </w:p>
    <w:p w:rsidR="00026340" w:rsidRPr="009552DC" w:rsidRDefault="00026340" w:rsidP="00026340">
      <w:pPr>
        <w:numPr>
          <w:ilvl w:val="0"/>
          <w:numId w:val="7"/>
        </w:numPr>
        <w:tabs>
          <w:tab w:val="left" w:pos="567"/>
          <w:tab w:val="left" w:pos="709"/>
        </w:tabs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Мулявка Д. Г. Взаємодія Державної податкової служби України з правоохоронними органами (теорія та практика) : монографія / Д. Г. Мулявка, Л. О. Фещенко, С. К. Гречанюк. – Ірпінь : НУДПСУ, 2012. - 186 с.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Лобода Н. О. Бухгалтерський облік (загальна теорія) : [практикум] / Н. О. Лобода, М. Т. Костишина. – Львів : ЛДФА, 2011. – 252 с.</w:t>
      </w:r>
    </w:p>
    <w:p w:rsidR="00026340" w:rsidRPr="009552DC" w:rsidRDefault="00026340" w:rsidP="00026340">
      <w:pPr>
        <w:pStyle w:val="33"/>
        <w:widowControl/>
        <w:numPr>
          <w:ilvl w:val="0"/>
          <w:numId w:val="7"/>
        </w:numPr>
        <w:tabs>
          <w:tab w:val="num" w:pos="720"/>
        </w:tabs>
        <w:snapToGrid w:val="0"/>
        <w:spacing w:line="240" w:lineRule="auto"/>
        <w:rPr>
          <w:szCs w:val="24"/>
        </w:rPr>
      </w:pPr>
      <w:r w:rsidRPr="009552DC">
        <w:rPr>
          <w:szCs w:val="24"/>
        </w:rPr>
        <w:t>Романів Є.М., Труш І.Є. Державний аудит: [навч. посіб.] / Є.М. Романів, І.Є. Труш. – Львів : Ліга-Прес, 2017. – 235 с.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Романів Є.М., Шот А.П. Фінансовий облік : [навч. посіб.]. – Львів : ЛДФА, 2012. – 486с.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Романів Є.М. Бухгалтерський облік (загальна теорія) : [навч. посіб.] / Є.М. Романів, Н.О. Лобода. – Львів: ЛДФА, 2014. – 265 с.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Шот А.П. Фінансовий облік : [навч. посіб.]. – Львів : Видавництво ТзОВ «Растр -7», 2016. – 342 с.</w:t>
      </w:r>
    </w:p>
    <w:p w:rsidR="00026340" w:rsidRPr="009552DC" w:rsidRDefault="00026340" w:rsidP="00026340">
      <w:pPr>
        <w:pStyle w:val="2"/>
        <w:numPr>
          <w:ilvl w:val="0"/>
          <w:numId w:val="7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9552DC">
        <w:rPr>
          <w:sz w:val="24"/>
          <w:szCs w:val="24"/>
          <w:shd w:val="clear" w:color="auto" w:fill="FAFAFA"/>
        </w:rPr>
        <w:t> </w:t>
      </w:r>
      <w:r w:rsidRPr="009552DC">
        <w:rPr>
          <w:sz w:val="24"/>
          <w:szCs w:val="24"/>
        </w:rPr>
        <w:t>Швець В. Розвиток наук про бухгалтерський облік у Львівському університеті в ХІХ столітті в контексті європейської інтеграції./“Problemy ekonomiczne a możliwości i kierunki rozwoju Zamojszczyzny”. Materiały z międzynarodowej konferencji ekonomicznej w Zamościu 20.10. 2012 r.// Zeszyty naukowe Wyższej Szkoły Humanistyczno-Ekonomicznej im. Zamojskiego z siedzibą w Zamościu., Zeszyt 7. – Zamość, 2013. – С.113-118.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9552DC">
        <w:rPr>
          <w:sz w:val="24"/>
          <w:szCs w:val="24"/>
        </w:rPr>
        <w:t>Швець В. Г. Теорія бухгалтерського обліку: [підручник]. – [3-тє вид., переоб. і доп.]. / В. Г. Швець. – К. : Знання, 2008. – 535 с.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  <w:r w:rsidRPr="009552DC">
        <w:rPr>
          <w:sz w:val="24"/>
          <w:szCs w:val="24"/>
        </w:rPr>
        <w:t>Чацкіс Ю. Д. Організація бухгалтерського обліку : [навч. посіб.] / Ю. Д. Чацкіс,</w:t>
      </w:r>
      <w:r w:rsidRPr="009552DC">
        <w:rPr>
          <w:sz w:val="24"/>
          <w:szCs w:val="24"/>
        </w:rPr>
        <w:br/>
        <w:t xml:space="preserve">Е. С. Гейєр, О. А. Наумчук, І. О. Власова. – К. : Центр учбової літератури, 2011. – 446 с. </w:t>
      </w:r>
    </w:p>
    <w:p w:rsidR="00026340" w:rsidRPr="009552DC" w:rsidRDefault="00026340" w:rsidP="00026340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52DC">
        <w:rPr>
          <w:sz w:val="24"/>
          <w:szCs w:val="24"/>
          <w:lang w:eastAsia="uk-UA"/>
        </w:rPr>
        <w:t>Чижевська Л</w:t>
      </w:r>
      <w:r w:rsidRPr="009552DC">
        <w:rPr>
          <w:i/>
          <w:iCs/>
          <w:sz w:val="24"/>
          <w:szCs w:val="24"/>
          <w:lang w:eastAsia="uk-UA"/>
        </w:rPr>
        <w:t>.</w:t>
      </w:r>
      <w:r w:rsidRPr="009552DC">
        <w:rPr>
          <w:sz w:val="24"/>
          <w:szCs w:val="24"/>
          <w:lang w:eastAsia="uk-UA"/>
        </w:rPr>
        <w:t>В</w:t>
      </w:r>
      <w:r w:rsidRPr="009552DC">
        <w:rPr>
          <w:i/>
          <w:iCs/>
          <w:sz w:val="24"/>
          <w:szCs w:val="24"/>
          <w:lang w:eastAsia="uk-UA"/>
        </w:rPr>
        <w:t xml:space="preserve">. </w:t>
      </w:r>
      <w:r w:rsidRPr="009552DC">
        <w:rPr>
          <w:sz w:val="24"/>
          <w:szCs w:val="24"/>
          <w:lang w:eastAsia="uk-UA"/>
        </w:rPr>
        <w:t>Бухгалтерський облік як професійна діяльність: теорія, організація, прогноз розвитку : монографія / Л</w:t>
      </w:r>
      <w:r w:rsidRPr="009552DC">
        <w:rPr>
          <w:i/>
          <w:iCs/>
          <w:sz w:val="24"/>
          <w:szCs w:val="24"/>
          <w:lang w:eastAsia="uk-UA"/>
        </w:rPr>
        <w:t>.</w:t>
      </w:r>
      <w:r w:rsidRPr="009552DC">
        <w:rPr>
          <w:sz w:val="24"/>
          <w:szCs w:val="24"/>
          <w:lang w:eastAsia="uk-UA"/>
        </w:rPr>
        <w:t>В</w:t>
      </w:r>
      <w:r w:rsidRPr="009552DC">
        <w:rPr>
          <w:i/>
          <w:iCs/>
          <w:sz w:val="24"/>
          <w:szCs w:val="24"/>
          <w:lang w:eastAsia="uk-UA"/>
        </w:rPr>
        <w:t xml:space="preserve">. </w:t>
      </w:r>
      <w:r w:rsidRPr="009552DC">
        <w:rPr>
          <w:sz w:val="24"/>
          <w:szCs w:val="24"/>
          <w:lang w:eastAsia="uk-UA"/>
        </w:rPr>
        <w:t>Чижевська. – Житомир : ЖДТУ, 2007. – 528 с.</w:t>
      </w:r>
    </w:p>
    <w:p w:rsidR="00D418FC" w:rsidRPr="009552DC" w:rsidRDefault="00D418FC" w:rsidP="00D87821">
      <w:pPr>
        <w:ind w:left="993"/>
        <w:jc w:val="both"/>
        <w:rPr>
          <w:sz w:val="24"/>
          <w:szCs w:val="24"/>
        </w:rPr>
      </w:pPr>
    </w:p>
    <w:p w:rsidR="00026340" w:rsidRPr="009552DC" w:rsidRDefault="00026340" w:rsidP="00D87821">
      <w:pPr>
        <w:shd w:val="clear" w:color="auto" w:fill="FFFFFF"/>
        <w:ind w:firstLine="349"/>
        <w:jc w:val="center"/>
        <w:rPr>
          <w:b/>
          <w:bCs/>
          <w:sz w:val="24"/>
          <w:szCs w:val="24"/>
        </w:rPr>
      </w:pPr>
    </w:p>
    <w:p w:rsidR="00026340" w:rsidRPr="009552DC" w:rsidRDefault="00026340" w:rsidP="00D87821">
      <w:pPr>
        <w:shd w:val="clear" w:color="auto" w:fill="FFFFFF"/>
        <w:ind w:firstLine="349"/>
        <w:jc w:val="center"/>
        <w:rPr>
          <w:b/>
          <w:bCs/>
          <w:sz w:val="24"/>
          <w:szCs w:val="24"/>
        </w:rPr>
      </w:pPr>
    </w:p>
    <w:p w:rsidR="00026340" w:rsidRPr="009552DC" w:rsidRDefault="00026340" w:rsidP="00D87821">
      <w:pPr>
        <w:shd w:val="clear" w:color="auto" w:fill="FFFFFF"/>
        <w:ind w:firstLine="349"/>
        <w:jc w:val="center"/>
        <w:rPr>
          <w:b/>
          <w:bCs/>
          <w:sz w:val="24"/>
          <w:szCs w:val="24"/>
        </w:rPr>
      </w:pPr>
    </w:p>
    <w:p w:rsidR="00026340" w:rsidRPr="009552DC" w:rsidRDefault="00026340" w:rsidP="00D87821">
      <w:pPr>
        <w:shd w:val="clear" w:color="auto" w:fill="FFFFFF"/>
        <w:ind w:firstLine="349"/>
        <w:jc w:val="center"/>
        <w:rPr>
          <w:b/>
          <w:bCs/>
          <w:sz w:val="24"/>
          <w:szCs w:val="24"/>
        </w:rPr>
      </w:pPr>
    </w:p>
    <w:p w:rsidR="00D418FC" w:rsidRPr="009552DC" w:rsidRDefault="00D418FC" w:rsidP="00D87821">
      <w:pPr>
        <w:shd w:val="clear" w:color="auto" w:fill="FFFFFF"/>
        <w:ind w:firstLine="349"/>
        <w:jc w:val="center"/>
        <w:rPr>
          <w:b/>
          <w:bCs/>
          <w:sz w:val="24"/>
          <w:szCs w:val="24"/>
        </w:rPr>
      </w:pPr>
      <w:r w:rsidRPr="009552DC">
        <w:rPr>
          <w:b/>
          <w:bCs/>
          <w:sz w:val="24"/>
          <w:szCs w:val="24"/>
        </w:rPr>
        <w:t>ІНТЕРНЕТ САЙТИ</w:t>
      </w:r>
    </w:p>
    <w:p w:rsidR="00D418FC" w:rsidRPr="009552DC" w:rsidRDefault="00D418FC" w:rsidP="00D87821">
      <w:pPr>
        <w:shd w:val="clear" w:color="auto" w:fill="FFFFFF"/>
        <w:ind w:firstLine="349"/>
        <w:jc w:val="center"/>
        <w:rPr>
          <w:b/>
          <w:bCs/>
          <w:sz w:val="24"/>
          <w:szCs w:val="24"/>
        </w:rPr>
      </w:pPr>
    </w:p>
    <w:p w:rsidR="00D418FC" w:rsidRPr="009552DC" w:rsidRDefault="00D418FC" w:rsidP="00D87821">
      <w:pPr>
        <w:shd w:val="clear" w:color="auto" w:fill="FFFFFF"/>
        <w:tabs>
          <w:tab w:val="left" w:pos="-360"/>
        </w:tabs>
        <w:ind w:right="34" w:firstLine="349"/>
        <w:jc w:val="both"/>
        <w:rPr>
          <w:sz w:val="24"/>
          <w:szCs w:val="24"/>
        </w:rPr>
      </w:pPr>
      <w:r w:rsidRPr="009552DC">
        <w:rPr>
          <w:sz w:val="24"/>
          <w:szCs w:val="24"/>
          <w:lang w:val="en-GB"/>
        </w:rPr>
        <w:t>http</w:t>
      </w:r>
      <w:r w:rsidRPr="009552DC">
        <w:rPr>
          <w:sz w:val="24"/>
          <w:szCs w:val="24"/>
        </w:rPr>
        <w:t>://</w:t>
      </w:r>
      <w:r w:rsidRPr="009552DC">
        <w:rPr>
          <w:sz w:val="24"/>
          <w:szCs w:val="24"/>
          <w:lang w:val="en-US"/>
        </w:rPr>
        <w:t>www</w:t>
      </w:r>
      <w:r w:rsidRPr="009552DC">
        <w:rPr>
          <w:sz w:val="24"/>
          <w:szCs w:val="24"/>
        </w:rPr>
        <w:t xml:space="preserve">. </w:t>
      </w:r>
      <w:r w:rsidRPr="009552DC">
        <w:rPr>
          <w:sz w:val="24"/>
          <w:szCs w:val="24"/>
          <w:lang w:val="en-US"/>
        </w:rPr>
        <w:t>rada</w:t>
      </w:r>
      <w:r w:rsidRPr="009552DC">
        <w:rPr>
          <w:sz w:val="24"/>
          <w:szCs w:val="24"/>
        </w:rPr>
        <w:t>.</w:t>
      </w:r>
      <w:r w:rsidRPr="009552DC">
        <w:rPr>
          <w:sz w:val="24"/>
          <w:szCs w:val="24"/>
          <w:lang w:val="en-US"/>
        </w:rPr>
        <w:t>gov</w:t>
      </w:r>
      <w:r w:rsidRPr="009552DC">
        <w:rPr>
          <w:sz w:val="24"/>
          <w:szCs w:val="24"/>
        </w:rPr>
        <w:t>.</w:t>
      </w:r>
      <w:r w:rsidRPr="009552DC">
        <w:rPr>
          <w:sz w:val="24"/>
          <w:szCs w:val="24"/>
          <w:lang w:val="en-US"/>
        </w:rPr>
        <w:t>ua</w:t>
      </w:r>
      <w:r w:rsidRPr="009552DC">
        <w:rPr>
          <w:sz w:val="24"/>
          <w:szCs w:val="24"/>
        </w:rPr>
        <w:t>/</w:t>
      </w:r>
    </w:p>
    <w:p w:rsidR="00D418FC" w:rsidRPr="009552DC" w:rsidRDefault="00CC0820" w:rsidP="00D87821">
      <w:pPr>
        <w:shd w:val="clear" w:color="auto" w:fill="FFFFFF"/>
        <w:tabs>
          <w:tab w:val="left" w:pos="-360"/>
        </w:tabs>
        <w:ind w:right="34" w:firstLine="349"/>
        <w:jc w:val="both"/>
        <w:rPr>
          <w:sz w:val="24"/>
          <w:szCs w:val="24"/>
        </w:rPr>
      </w:pPr>
      <w:hyperlink r:id="rId41" w:history="1"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http</w:t>
        </w:r>
        <w:r w:rsidR="00D418FC" w:rsidRPr="009552DC">
          <w:rPr>
            <w:rStyle w:val="a4"/>
            <w:color w:val="auto"/>
            <w:sz w:val="24"/>
            <w:szCs w:val="24"/>
            <w:u w:val="none"/>
          </w:rPr>
          <w:t>://</w:t>
        </w:r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www</w:t>
        </w:r>
      </w:hyperlink>
      <w:r w:rsidR="00D418FC" w:rsidRPr="009552DC">
        <w:rPr>
          <w:sz w:val="24"/>
          <w:szCs w:val="24"/>
        </w:rPr>
        <w:t xml:space="preserve">. </w:t>
      </w:r>
      <w:r w:rsidR="00D418FC" w:rsidRPr="009552DC">
        <w:rPr>
          <w:sz w:val="24"/>
          <w:szCs w:val="24"/>
          <w:lang w:val="en-GB"/>
        </w:rPr>
        <w:t>zakonrada</w:t>
      </w:r>
      <w:r w:rsidR="00D418FC" w:rsidRPr="009552DC">
        <w:rPr>
          <w:sz w:val="24"/>
          <w:szCs w:val="24"/>
        </w:rPr>
        <w:t>.</w:t>
      </w:r>
      <w:r w:rsidR="00D418FC" w:rsidRPr="009552DC">
        <w:rPr>
          <w:sz w:val="24"/>
          <w:szCs w:val="24"/>
          <w:lang w:val="en-GB"/>
        </w:rPr>
        <w:t>gov</w:t>
      </w:r>
      <w:r w:rsidR="00D418FC" w:rsidRPr="009552DC">
        <w:rPr>
          <w:sz w:val="24"/>
          <w:szCs w:val="24"/>
        </w:rPr>
        <w:t>.</w:t>
      </w:r>
      <w:r w:rsidR="00D418FC" w:rsidRPr="009552DC">
        <w:rPr>
          <w:sz w:val="24"/>
          <w:szCs w:val="24"/>
          <w:lang w:val="en-GB"/>
        </w:rPr>
        <w:t>ua</w:t>
      </w:r>
    </w:p>
    <w:p w:rsidR="00D418FC" w:rsidRPr="009552DC" w:rsidRDefault="00D418FC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4"/>
          <w:szCs w:val="24"/>
        </w:rPr>
      </w:pPr>
      <w:r w:rsidRPr="009552DC">
        <w:rPr>
          <w:sz w:val="24"/>
          <w:szCs w:val="24"/>
          <w:lang w:val="en-GB"/>
        </w:rPr>
        <w:t>http</w:t>
      </w:r>
      <w:r w:rsidRPr="009552DC">
        <w:rPr>
          <w:sz w:val="24"/>
          <w:szCs w:val="24"/>
        </w:rPr>
        <w:t>://</w:t>
      </w:r>
      <w:hyperlink r:id="rId42" w:history="1"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www</w:t>
        </w:r>
        <w:r w:rsidRPr="009552DC">
          <w:rPr>
            <w:rStyle w:val="a4"/>
            <w:color w:val="auto"/>
            <w:sz w:val="24"/>
            <w:szCs w:val="24"/>
            <w:u w:val="none"/>
          </w:rPr>
          <w:t>.</w:t>
        </w:r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mi</w:t>
        </w:r>
        <w:r w:rsidRPr="009552DC">
          <w:rPr>
            <w:rStyle w:val="a4"/>
            <w:color w:val="auto"/>
            <w:sz w:val="24"/>
            <w:szCs w:val="24"/>
            <w:u w:val="none"/>
            <w:lang w:val="en-US"/>
          </w:rPr>
          <w:t>n</w:t>
        </w:r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fi</w:t>
        </w:r>
        <w:r w:rsidRPr="009552DC">
          <w:rPr>
            <w:rStyle w:val="a4"/>
            <w:color w:val="auto"/>
            <w:sz w:val="24"/>
            <w:szCs w:val="24"/>
            <w:u w:val="none"/>
            <w:lang w:val="en-US"/>
          </w:rPr>
          <w:t>n</w:t>
        </w:r>
        <w:r w:rsidRPr="009552DC">
          <w:rPr>
            <w:rStyle w:val="a4"/>
            <w:color w:val="auto"/>
            <w:sz w:val="24"/>
            <w:szCs w:val="24"/>
            <w:u w:val="none"/>
          </w:rPr>
          <w:t>.</w:t>
        </w:r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gov</w:t>
        </w:r>
        <w:r w:rsidRPr="009552DC">
          <w:rPr>
            <w:rStyle w:val="a4"/>
            <w:color w:val="auto"/>
            <w:sz w:val="24"/>
            <w:szCs w:val="24"/>
            <w:u w:val="none"/>
          </w:rPr>
          <w:t>.</w:t>
        </w:r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ua</w:t>
        </w:r>
        <w:r w:rsidRPr="009552DC">
          <w:rPr>
            <w:rStyle w:val="a4"/>
            <w:color w:val="auto"/>
            <w:sz w:val="24"/>
            <w:szCs w:val="24"/>
            <w:u w:val="none"/>
          </w:rPr>
          <w:t>/</w:t>
        </w:r>
      </w:hyperlink>
    </w:p>
    <w:p w:rsidR="00D418FC" w:rsidRPr="009552DC" w:rsidRDefault="00D418FC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4"/>
          <w:szCs w:val="24"/>
        </w:rPr>
      </w:pPr>
      <w:r w:rsidRPr="009552DC">
        <w:rPr>
          <w:sz w:val="24"/>
          <w:szCs w:val="24"/>
          <w:lang w:val="en-GB"/>
        </w:rPr>
        <w:t>http</w:t>
      </w:r>
      <w:r w:rsidRPr="009552DC">
        <w:rPr>
          <w:sz w:val="24"/>
          <w:szCs w:val="24"/>
        </w:rPr>
        <w:t>://</w:t>
      </w:r>
      <w:hyperlink r:id="rId43" w:history="1"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www</w:t>
        </w:r>
        <w:r w:rsidRPr="009552DC">
          <w:rPr>
            <w:rStyle w:val="a4"/>
            <w:color w:val="auto"/>
            <w:sz w:val="24"/>
            <w:szCs w:val="24"/>
            <w:u w:val="none"/>
          </w:rPr>
          <w:t>.</w:t>
        </w:r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sta</w:t>
        </w:r>
        <w:r w:rsidRPr="009552DC">
          <w:rPr>
            <w:rStyle w:val="a4"/>
            <w:color w:val="auto"/>
            <w:sz w:val="24"/>
            <w:szCs w:val="24"/>
            <w:u w:val="none"/>
          </w:rPr>
          <w:t>.</w:t>
        </w:r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gov</w:t>
        </w:r>
        <w:r w:rsidRPr="009552DC">
          <w:rPr>
            <w:rStyle w:val="a4"/>
            <w:color w:val="auto"/>
            <w:sz w:val="24"/>
            <w:szCs w:val="24"/>
            <w:u w:val="none"/>
          </w:rPr>
          <w:t>.</w:t>
        </w:r>
        <w:r w:rsidRPr="009552DC">
          <w:rPr>
            <w:rStyle w:val="a4"/>
            <w:color w:val="auto"/>
            <w:sz w:val="24"/>
            <w:szCs w:val="24"/>
            <w:u w:val="none"/>
            <w:lang w:val="en-GB"/>
          </w:rPr>
          <w:t>ua</w:t>
        </w:r>
        <w:r w:rsidRPr="009552DC">
          <w:rPr>
            <w:rStyle w:val="a4"/>
            <w:color w:val="auto"/>
            <w:sz w:val="24"/>
            <w:szCs w:val="24"/>
            <w:u w:val="none"/>
          </w:rPr>
          <w:t>/</w:t>
        </w:r>
      </w:hyperlink>
    </w:p>
    <w:p w:rsidR="00D418FC" w:rsidRPr="009552DC" w:rsidRDefault="00D418FC" w:rsidP="00D87821">
      <w:pPr>
        <w:pStyle w:val="2"/>
        <w:tabs>
          <w:tab w:val="left" w:pos="-360"/>
        </w:tabs>
        <w:spacing w:after="0" w:line="240" w:lineRule="auto"/>
        <w:ind w:firstLine="349"/>
        <w:jc w:val="both"/>
        <w:rPr>
          <w:sz w:val="24"/>
          <w:szCs w:val="24"/>
          <w:lang w:val="en-GB"/>
        </w:rPr>
      </w:pPr>
      <w:r w:rsidRPr="009552DC">
        <w:rPr>
          <w:sz w:val="24"/>
          <w:szCs w:val="24"/>
          <w:lang w:val="en-GB"/>
        </w:rPr>
        <w:t>http://</w:t>
      </w:r>
      <w:r w:rsidRPr="009552DC">
        <w:rPr>
          <w:sz w:val="24"/>
          <w:szCs w:val="24"/>
          <w:lang w:val="en-US"/>
        </w:rPr>
        <w:t>www</w:t>
      </w:r>
      <w:r w:rsidRPr="009552DC">
        <w:rPr>
          <w:sz w:val="24"/>
          <w:szCs w:val="24"/>
          <w:lang w:val="en-GB"/>
        </w:rPr>
        <w:t xml:space="preserve">. </w:t>
      </w:r>
      <w:r w:rsidRPr="009552DC">
        <w:rPr>
          <w:sz w:val="24"/>
          <w:szCs w:val="24"/>
          <w:lang w:val="en-US"/>
        </w:rPr>
        <w:t>nau</w:t>
      </w:r>
      <w:r w:rsidRPr="009552DC">
        <w:rPr>
          <w:sz w:val="24"/>
          <w:szCs w:val="24"/>
          <w:lang w:val="en-GB"/>
        </w:rPr>
        <w:t>.</w:t>
      </w:r>
      <w:r w:rsidRPr="009552DC">
        <w:rPr>
          <w:sz w:val="24"/>
          <w:szCs w:val="24"/>
          <w:lang w:val="en-US"/>
        </w:rPr>
        <w:t>ustv</w:t>
      </w:r>
      <w:r w:rsidRPr="009552DC">
        <w:rPr>
          <w:sz w:val="24"/>
          <w:szCs w:val="24"/>
          <w:lang w:val="en-GB"/>
        </w:rPr>
        <w:t>.</w:t>
      </w:r>
      <w:r w:rsidRPr="009552DC">
        <w:rPr>
          <w:sz w:val="24"/>
          <w:szCs w:val="24"/>
          <w:lang w:val="en-US"/>
        </w:rPr>
        <w:t>ua</w:t>
      </w:r>
      <w:r w:rsidRPr="009552DC">
        <w:rPr>
          <w:sz w:val="24"/>
          <w:szCs w:val="24"/>
          <w:lang w:val="en-GB"/>
        </w:rPr>
        <w:t>/</w:t>
      </w:r>
    </w:p>
    <w:p w:rsidR="00D418FC" w:rsidRPr="009552DC" w:rsidRDefault="00CC0820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4"/>
          <w:szCs w:val="24"/>
          <w:lang w:val="en-GB"/>
        </w:rPr>
      </w:pPr>
      <w:hyperlink r:id="rId44" w:history="1"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http://www</w:t>
        </w:r>
      </w:hyperlink>
      <w:r w:rsidR="00D418FC" w:rsidRPr="009552DC">
        <w:rPr>
          <w:sz w:val="24"/>
          <w:szCs w:val="24"/>
          <w:lang w:val="en-GB"/>
        </w:rPr>
        <w:t>. buhgalteria.</w:t>
      </w:r>
      <w:hyperlink r:id="rId45" w:history="1"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com.ua</w:t>
        </w:r>
      </w:hyperlink>
    </w:p>
    <w:p w:rsidR="00D418FC" w:rsidRPr="009552DC" w:rsidRDefault="00CC0820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4"/>
          <w:szCs w:val="24"/>
        </w:rPr>
      </w:pPr>
      <w:hyperlink r:id="rId46" w:history="1"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http://www</w:t>
        </w:r>
      </w:hyperlink>
      <w:r w:rsidR="00D418FC" w:rsidRPr="009552DC">
        <w:rPr>
          <w:sz w:val="24"/>
          <w:szCs w:val="24"/>
          <w:lang w:val="en-GB"/>
        </w:rPr>
        <w:t>. vobu.</w:t>
      </w:r>
      <w:hyperlink r:id="rId47" w:history="1"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com</w:t>
        </w:r>
        <w:r w:rsidR="00D418FC" w:rsidRPr="009552DC">
          <w:rPr>
            <w:rStyle w:val="a4"/>
            <w:color w:val="auto"/>
            <w:sz w:val="24"/>
            <w:szCs w:val="24"/>
            <w:u w:val="none"/>
          </w:rPr>
          <w:t>.</w:t>
        </w:r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ua</w:t>
        </w:r>
      </w:hyperlink>
    </w:p>
    <w:p w:rsidR="00D418FC" w:rsidRPr="009552DC" w:rsidRDefault="00CC0820" w:rsidP="00D87821">
      <w:pPr>
        <w:shd w:val="clear" w:color="auto" w:fill="FFFFFF"/>
        <w:tabs>
          <w:tab w:val="left" w:pos="-360"/>
        </w:tabs>
        <w:ind w:firstLine="349"/>
        <w:jc w:val="both"/>
        <w:rPr>
          <w:sz w:val="24"/>
          <w:szCs w:val="24"/>
        </w:rPr>
      </w:pPr>
      <w:hyperlink r:id="rId48" w:history="1"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http</w:t>
        </w:r>
        <w:r w:rsidR="00D418FC" w:rsidRPr="009552DC">
          <w:rPr>
            <w:rStyle w:val="a4"/>
            <w:color w:val="auto"/>
            <w:sz w:val="24"/>
            <w:szCs w:val="24"/>
            <w:u w:val="none"/>
          </w:rPr>
          <w:t>://</w:t>
        </w:r>
        <w:r w:rsidR="00D418FC" w:rsidRPr="009552DC">
          <w:rPr>
            <w:rStyle w:val="a4"/>
            <w:color w:val="auto"/>
            <w:sz w:val="24"/>
            <w:szCs w:val="24"/>
            <w:u w:val="none"/>
            <w:lang w:val="en-GB"/>
          </w:rPr>
          <w:t>www</w:t>
        </w:r>
      </w:hyperlink>
      <w:r w:rsidR="00D418FC" w:rsidRPr="009552DC">
        <w:rPr>
          <w:sz w:val="24"/>
          <w:szCs w:val="24"/>
        </w:rPr>
        <w:t xml:space="preserve">. </w:t>
      </w:r>
      <w:r w:rsidR="00D418FC" w:rsidRPr="009552DC">
        <w:rPr>
          <w:sz w:val="24"/>
          <w:szCs w:val="24"/>
          <w:lang w:val="en-GB"/>
        </w:rPr>
        <w:t>library</w:t>
      </w:r>
      <w:r w:rsidR="00D418FC" w:rsidRPr="009552DC">
        <w:rPr>
          <w:sz w:val="24"/>
          <w:szCs w:val="24"/>
        </w:rPr>
        <w:t>.</w:t>
      </w:r>
      <w:r w:rsidR="00D418FC" w:rsidRPr="009552DC">
        <w:rPr>
          <w:sz w:val="24"/>
          <w:szCs w:val="24"/>
          <w:lang w:val="en-GB"/>
        </w:rPr>
        <w:t>if</w:t>
      </w:r>
      <w:r w:rsidR="00D418FC" w:rsidRPr="009552DC">
        <w:rPr>
          <w:sz w:val="24"/>
          <w:szCs w:val="24"/>
        </w:rPr>
        <w:t>.</w:t>
      </w:r>
      <w:r w:rsidR="00D418FC" w:rsidRPr="009552DC">
        <w:rPr>
          <w:sz w:val="24"/>
          <w:szCs w:val="24"/>
          <w:lang w:val="en-GB"/>
        </w:rPr>
        <w:t>ua</w:t>
      </w:r>
    </w:p>
    <w:p w:rsidR="00D418FC" w:rsidRPr="009552DC" w:rsidRDefault="00D418FC" w:rsidP="00D87821">
      <w:pPr>
        <w:pStyle w:val="31"/>
        <w:tabs>
          <w:tab w:val="left" w:pos="-360"/>
        </w:tabs>
        <w:spacing w:after="0"/>
        <w:ind w:firstLine="349"/>
        <w:jc w:val="both"/>
        <w:rPr>
          <w:sz w:val="24"/>
          <w:szCs w:val="24"/>
          <w:lang w:val="uk-UA"/>
        </w:rPr>
      </w:pPr>
      <w:r w:rsidRPr="009552DC">
        <w:rPr>
          <w:sz w:val="24"/>
          <w:szCs w:val="24"/>
          <w:lang w:val="en-GB"/>
        </w:rPr>
        <w:t>http</w:t>
      </w:r>
      <w:r w:rsidRPr="009552DC">
        <w:rPr>
          <w:sz w:val="24"/>
          <w:szCs w:val="24"/>
          <w:lang w:val="uk-UA"/>
        </w:rPr>
        <w:t>://</w:t>
      </w:r>
      <w:r w:rsidRPr="009552DC">
        <w:rPr>
          <w:sz w:val="24"/>
          <w:szCs w:val="24"/>
          <w:lang w:val="en-GB"/>
        </w:rPr>
        <w:t>www</w:t>
      </w:r>
      <w:r w:rsidRPr="009552DC">
        <w:rPr>
          <w:sz w:val="24"/>
          <w:szCs w:val="24"/>
          <w:lang w:val="uk-UA"/>
        </w:rPr>
        <w:t>.</w:t>
      </w:r>
      <w:r w:rsidRPr="009552DC">
        <w:rPr>
          <w:sz w:val="24"/>
          <w:szCs w:val="24"/>
          <w:lang w:val="en-GB"/>
        </w:rPr>
        <w:t>dkrs</w:t>
      </w:r>
      <w:r w:rsidRPr="009552DC">
        <w:rPr>
          <w:sz w:val="24"/>
          <w:szCs w:val="24"/>
          <w:lang w:val="uk-UA"/>
        </w:rPr>
        <w:t>.</w:t>
      </w:r>
      <w:r w:rsidRPr="009552DC">
        <w:rPr>
          <w:sz w:val="24"/>
          <w:szCs w:val="24"/>
          <w:lang w:val="en-GB"/>
        </w:rPr>
        <w:t>gov</w:t>
      </w:r>
      <w:r w:rsidRPr="009552DC">
        <w:rPr>
          <w:sz w:val="24"/>
          <w:szCs w:val="24"/>
          <w:lang w:val="uk-UA"/>
        </w:rPr>
        <w:t>.</w:t>
      </w:r>
      <w:r w:rsidRPr="009552DC">
        <w:rPr>
          <w:sz w:val="24"/>
          <w:szCs w:val="24"/>
          <w:lang w:val="en-GB"/>
        </w:rPr>
        <w:t>ua</w:t>
      </w:r>
      <w:r w:rsidRPr="009552DC">
        <w:rPr>
          <w:sz w:val="24"/>
          <w:szCs w:val="24"/>
          <w:lang w:val="uk-UA"/>
        </w:rPr>
        <w:t>/</w:t>
      </w:r>
      <w:r w:rsidRPr="009552DC">
        <w:rPr>
          <w:sz w:val="24"/>
          <w:szCs w:val="24"/>
          <w:lang w:val="en-GB"/>
        </w:rPr>
        <w:t>kru</w:t>
      </w:r>
      <w:r w:rsidRPr="009552DC">
        <w:rPr>
          <w:sz w:val="24"/>
          <w:szCs w:val="24"/>
          <w:lang w:val="uk-UA"/>
        </w:rPr>
        <w:t>/</w:t>
      </w:r>
      <w:r w:rsidRPr="009552DC">
        <w:rPr>
          <w:sz w:val="24"/>
          <w:szCs w:val="24"/>
          <w:lang w:val="en-GB"/>
        </w:rPr>
        <w:t>uk</w:t>
      </w:r>
      <w:r w:rsidRPr="009552DC">
        <w:rPr>
          <w:sz w:val="24"/>
          <w:szCs w:val="24"/>
          <w:lang w:val="uk-UA"/>
        </w:rPr>
        <w:t>/</w:t>
      </w:r>
      <w:r w:rsidRPr="009552DC">
        <w:rPr>
          <w:sz w:val="24"/>
          <w:szCs w:val="24"/>
          <w:lang w:val="en-GB"/>
        </w:rPr>
        <w:t>index</w:t>
      </w:r>
    </w:p>
    <w:p w:rsidR="00AD04EF" w:rsidRPr="009552DC" w:rsidRDefault="00AD04EF">
      <w:pPr>
        <w:rPr>
          <w:sz w:val="24"/>
          <w:szCs w:val="24"/>
        </w:rPr>
      </w:pPr>
    </w:p>
    <w:sectPr w:rsidR="00AD04EF" w:rsidRPr="009552DC" w:rsidSect="00487871">
      <w:footerReference w:type="default" r:id="rId4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30" w:rsidRDefault="00612130" w:rsidP="00487871">
      <w:r>
        <w:separator/>
      </w:r>
    </w:p>
  </w:endnote>
  <w:endnote w:type="continuationSeparator" w:id="0">
    <w:p w:rsidR="00612130" w:rsidRDefault="00612130" w:rsidP="004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759181"/>
      <w:docPartObj>
        <w:docPartGallery w:val="Page Numbers (Bottom of Page)"/>
        <w:docPartUnique/>
      </w:docPartObj>
    </w:sdtPr>
    <w:sdtEndPr/>
    <w:sdtContent>
      <w:p w:rsidR="00487871" w:rsidRDefault="004878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20" w:rsidRPr="00CC0820">
          <w:rPr>
            <w:noProof/>
            <w:lang w:val="ru-RU"/>
          </w:rPr>
          <w:t>15</w:t>
        </w:r>
        <w:r>
          <w:fldChar w:fldCharType="end"/>
        </w:r>
      </w:p>
    </w:sdtContent>
  </w:sdt>
  <w:p w:rsidR="00487871" w:rsidRDefault="004878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30" w:rsidRDefault="00612130" w:rsidP="00487871">
      <w:r>
        <w:separator/>
      </w:r>
    </w:p>
  </w:footnote>
  <w:footnote w:type="continuationSeparator" w:id="0">
    <w:p w:rsidR="00612130" w:rsidRDefault="00612130" w:rsidP="0048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35D"/>
    <w:multiLevelType w:val="hybridMultilevel"/>
    <w:tmpl w:val="D65E8E6A"/>
    <w:lvl w:ilvl="0" w:tplc="79E2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533BE"/>
    <w:multiLevelType w:val="hybridMultilevel"/>
    <w:tmpl w:val="A6E63F88"/>
    <w:lvl w:ilvl="0" w:tplc="E632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718"/>
    <w:multiLevelType w:val="hybridMultilevel"/>
    <w:tmpl w:val="59CC57A0"/>
    <w:lvl w:ilvl="0" w:tplc="24E497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21EE6E06"/>
    <w:multiLevelType w:val="hybridMultilevel"/>
    <w:tmpl w:val="2806D43C"/>
    <w:lvl w:ilvl="0" w:tplc="50B46A3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13252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5">
    <w:nsid w:val="3F7C30B5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85521"/>
    <w:multiLevelType w:val="hybridMultilevel"/>
    <w:tmpl w:val="9A4E45AA"/>
    <w:lvl w:ilvl="0" w:tplc="1130E3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4EF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32DD"/>
    <w:rsid w:val="000241A1"/>
    <w:rsid w:val="00025CFA"/>
    <w:rsid w:val="00025CFF"/>
    <w:rsid w:val="00026340"/>
    <w:rsid w:val="00027174"/>
    <w:rsid w:val="0003166F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3A4"/>
    <w:rsid w:val="0004692A"/>
    <w:rsid w:val="00046B33"/>
    <w:rsid w:val="00047460"/>
    <w:rsid w:val="00047729"/>
    <w:rsid w:val="00050375"/>
    <w:rsid w:val="000506B2"/>
    <w:rsid w:val="00050F4C"/>
    <w:rsid w:val="00051D00"/>
    <w:rsid w:val="0005480F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1E4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01C2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E68"/>
    <w:rsid w:val="000D158B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523E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59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7119A"/>
    <w:rsid w:val="001714D0"/>
    <w:rsid w:val="00171954"/>
    <w:rsid w:val="00173DBF"/>
    <w:rsid w:val="001756AC"/>
    <w:rsid w:val="00176B93"/>
    <w:rsid w:val="00176F95"/>
    <w:rsid w:val="001776FF"/>
    <w:rsid w:val="00177D76"/>
    <w:rsid w:val="00177DAD"/>
    <w:rsid w:val="001801E9"/>
    <w:rsid w:val="00180AC2"/>
    <w:rsid w:val="00180D44"/>
    <w:rsid w:val="00180F4B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A70DB"/>
    <w:rsid w:val="001B080D"/>
    <w:rsid w:val="001B1B96"/>
    <w:rsid w:val="001B3CC9"/>
    <w:rsid w:val="001B4620"/>
    <w:rsid w:val="001B539C"/>
    <w:rsid w:val="001B53CC"/>
    <w:rsid w:val="001B6640"/>
    <w:rsid w:val="001B6CA4"/>
    <w:rsid w:val="001B75B2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2F62"/>
    <w:rsid w:val="001F345F"/>
    <w:rsid w:val="001F46AB"/>
    <w:rsid w:val="001F4F02"/>
    <w:rsid w:val="002009B8"/>
    <w:rsid w:val="00201473"/>
    <w:rsid w:val="00201E28"/>
    <w:rsid w:val="00202ABC"/>
    <w:rsid w:val="0020442C"/>
    <w:rsid w:val="0020483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426F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30EE"/>
    <w:rsid w:val="0029438F"/>
    <w:rsid w:val="00295249"/>
    <w:rsid w:val="00295E09"/>
    <w:rsid w:val="00296610"/>
    <w:rsid w:val="00297191"/>
    <w:rsid w:val="00297FF8"/>
    <w:rsid w:val="002A1F34"/>
    <w:rsid w:val="002A3715"/>
    <w:rsid w:val="002A3E02"/>
    <w:rsid w:val="002A44E3"/>
    <w:rsid w:val="002A4633"/>
    <w:rsid w:val="002A485A"/>
    <w:rsid w:val="002A53EC"/>
    <w:rsid w:val="002A7645"/>
    <w:rsid w:val="002B238F"/>
    <w:rsid w:val="002B2AC7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AB7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150F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179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3AC9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77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900"/>
    <w:rsid w:val="00371B2D"/>
    <w:rsid w:val="003720EE"/>
    <w:rsid w:val="00373E3A"/>
    <w:rsid w:val="0037419B"/>
    <w:rsid w:val="0037763F"/>
    <w:rsid w:val="0037785F"/>
    <w:rsid w:val="00380074"/>
    <w:rsid w:val="003805DD"/>
    <w:rsid w:val="00380F35"/>
    <w:rsid w:val="00381246"/>
    <w:rsid w:val="00381767"/>
    <w:rsid w:val="00381864"/>
    <w:rsid w:val="00381F50"/>
    <w:rsid w:val="003822F9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6AFA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0B78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C9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2D19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5F40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370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5FA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294C"/>
    <w:rsid w:val="004635E9"/>
    <w:rsid w:val="00463796"/>
    <w:rsid w:val="004653BF"/>
    <w:rsid w:val="00465B36"/>
    <w:rsid w:val="00465E5A"/>
    <w:rsid w:val="00466534"/>
    <w:rsid w:val="0046695E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87871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670"/>
    <w:rsid w:val="004C689D"/>
    <w:rsid w:val="004D11FD"/>
    <w:rsid w:val="004D48F3"/>
    <w:rsid w:val="004D54A2"/>
    <w:rsid w:val="004D6084"/>
    <w:rsid w:val="004D6B53"/>
    <w:rsid w:val="004D78EF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50245B"/>
    <w:rsid w:val="005029B2"/>
    <w:rsid w:val="00503DE7"/>
    <w:rsid w:val="00503DEA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E1C"/>
    <w:rsid w:val="00513F1C"/>
    <w:rsid w:val="0051421B"/>
    <w:rsid w:val="00514FE2"/>
    <w:rsid w:val="00515241"/>
    <w:rsid w:val="00515B93"/>
    <w:rsid w:val="00516F96"/>
    <w:rsid w:val="005178EB"/>
    <w:rsid w:val="0052127B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7B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187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0E63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3A79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134"/>
    <w:rsid w:val="005D6D45"/>
    <w:rsid w:val="005D714D"/>
    <w:rsid w:val="005E0A7D"/>
    <w:rsid w:val="005E140E"/>
    <w:rsid w:val="005E1809"/>
    <w:rsid w:val="005E2268"/>
    <w:rsid w:val="005E2427"/>
    <w:rsid w:val="005E2709"/>
    <w:rsid w:val="005E3005"/>
    <w:rsid w:val="005E361C"/>
    <w:rsid w:val="005E4F94"/>
    <w:rsid w:val="005E6EE7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2130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197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A7369"/>
    <w:rsid w:val="006B0458"/>
    <w:rsid w:val="006B1D6F"/>
    <w:rsid w:val="006B2260"/>
    <w:rsid w:val="006B23B1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2D0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D7887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643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7F6"/>
    <w:rsid w:val="007068F9"/>
    <w:rsid w:val="007070E1"/>
    <w:rsid w:val="007101A7"/>
    <w:rsid w:val="00710424"/>
    <w:rsid w:val="00710EC3"/>
    <w:rsid w:val="007114BA"/>
    <w:rsid w:val="00712CD7"/>
    <w:rsid w:val="007143D6"/>
    <w:rsid w:val="0071508C"/>
    <w:rsid w:val="0071612F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270B4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1E89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4DB5"/>
    <w:rsid w:val="007651DF"/>
    <w:rsid w:val="0076753F"/>
    <w:rsid w:val="007709AB"/>
    <w:rsid w:val="00771529"/>
    <w:rsid w:val="00772FE5"/>
    <w:rsid w:val="00774552"/>
    <w:rsid w:val="00774B8D"/>
    <w:rsid w:val="00776234"/>
    <w:rsid w:val="00776D78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909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3CE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218"/>
    <w:rsid w:val="007A14A0"/>
    <w:rsid w:val="007A37F8"/>
    <w:rsid w:val="007A408F"/>
    <w:rsid w:val="007A55D1"/>
    <w:rsid w:val="007A5B5B"/>
    <w:rsid w:val="007A5DAC"/>
    <w:rsid w:val="007A7A8E"/>
    <w:rsid w:val="007B0204"/>
    <w:rsid w:val="007B0456"/>
    <w:rsid w:val="007B11D8"/>
    <w:rsid w:val="007B18F1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15B8"/>
    <w:rsid w:val="00831BD8"/>
    <w:rsid w:val="00832034"/>
    <w:rsid w:val="00834611"/>
    <w:rsid w:val="00835D78"/>
    <w:rsid w:val="00836080"/>
    <w:rsid w:val="008360E4"/>
    <w:rsid w:val="00836205"/>
    <w:rsid w:val="00840300"/>
    <w:rsid w:val="00841834"/>
    <w:rsid w:val="00841AD7"/>
    <w:rsid w:val="008446AC"/>
    <w:rsid w:val="00845685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69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E54"/>
    <w:rsid w:val="00866F1F"/>
    <w:rsid w:val="00870ADD"/>
    <w:rsid w:val="008715A2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1C29"/>
    <w:rsid w:val="00892B8D"/>
    <w:rsid w:val="0089306D"/>
    <w:rsid w:val="008947CF"/>
    <w:rsid w:val="00895A64"/>
    <w:rsid w:val="00896317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6CE"/>
    <w:rsid w:val="008E6D35"/>
    <w:rsid w:val="008E7D0E"/>
    <w:rsid w:val="008E7E47"/>
    <w:rsid w:val="008F0251"/>
    <w:rsid w:val="008F15B8"/>
    <w:rsid w:val="008F1ADF"/>
    <w:rsid w:val="008F58B2"/>
    <w:rsid w:val="008F5C76"/>
    <w:rsid w:val="008F5F70"/>
    <w:rsid w:val="008F6E8F"/>
    <w:rsid w:val="008F7B8B"/>
    <w:rsid w:val="009000E6"/>
    <w:rsid w:val="009001DB"/>
    <w:rsid w:val="00900D17"/>
    <w:rsid w:val="00900F87"/>
    <w:rsid w:val="009013D4"/>
    <w:rsid w:val="00901939"/>
    <w:rsid w:val="009037DD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34A0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60EF"/>
    <w:rsid w:val="00947BB5"/>
    <w:rsid w:val="00947BDE"/>
    <w:rsid w:val="009535D6"/>
    <w:rsid w:val="0095461C"/>
    <w:rsid w:val="009552D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70D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E7C8D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1E0C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BA3"/>
    <w:rsid w:val="00A17E3B"/>
    <w:rsid w:val="00A202F1"/>
    <w:rsid w:val="00A203FC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67F0A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3B33"/>
    <w:rsid w:val="00AA3D28"/>
    <w:rsid w:val="00AA3F82"/>
    <w:rsid w:val="00AA4364"/>
    <w:rsid w:val="00AA4C64"/>
    <w:rsid w:val="00AA5265"/>
    <w:rsid w:val="00AA63E1"/>
    <w:rsid w:val="00AA6697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100"/>
    <w:rsid w:val="00AD04EF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0C88"/>
    <w:rsid w:val="00B01114"/>
    <w:rsid w:val="00B06F90"/>
    <w:rsid w:val="00B119FA"/>
    <w:rsid w:val="00B11F01"/>
    <w:rsid w:val="00B1340D"/>
    <w:rsid w:val="00B13BA0"/>
    <w:rsid w:val="00B15253"/>
    <w:rsid w:val="00B16B3F"/>
    <w:rsid w:val="00B172BA"/>
    <w:rsid w:val="00B20662"/>
    <w:rsid w:val="00B21740"/>
    <w:rsid w:val="00B241E9"/>
    <w:rsid w:val="00B24BF8"/>
    <w:rsid w:val="00B26625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171E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64A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4D13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68D"/>
    <w:rsid w:val="00C44F82"/>
    <w:rsid w:val="00C4503C"/>
    <w:rsid w:val="00C462DE"/>
    <w:rsid w:val="00C46D79"/>
    <w:rsid w:val="00C47A34"/>
    <w:rsid w:val="00C504C6"/>
    <w:rsid w:val="00C50A93"/>
    <w:rsid w:val="00C523DB"/>
    <w:rsid w:val="00C52734"/>
    <w:rsid w:val="00C53979"/>
    <w:rsid w:val="00C540D5"/>
    <w:rsid w:val="00C56826"/>
    <w:rsid w:val="00C57396"/>
    <w:rsid w:val="00C57C3D"/>
    <w:rsid w:val="00C57F9D"/>
    <w:rsid w:val="00C609E1"/>
    <w:rsid w:val="00C61780"/>
    <w:rsid w:val="00C61DAE"/>
    <w:rsid w:val="00C61FAE"/>
    <w:rsid w:val="00C65E45"/>
    <w:rsid w:val="00C65E83"/>
    <w:rsid w:val="00C65FEE"/>
    <w:rsid w:val="00C67507"/>
    <w:rsid w:val="00C710E0"/>
    <w:rsid w:val="00C71445"/>
    <w:rsid w:val="00C71AFD"/>
    <w:rsid w:val="00C71FB9"/>
    <w:rsid w:val="00C73C45"/>
    <w:rsid w:val="00C73F3C"/>
    <w:rsid w:val="00C76253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B77"/>
    <w:rsid w:val="00C94CC5"/>
    <w:rsid w:val="00C973F0"/>
    <w:rsid w:val="00CA214A"/>
    <w:rsid w:val="00CA2842"/>
    <w:rsid w:val="00CA6AB7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20F"/>
    <w:rsid w:val="00CB74C7"/>
    <w:rsid w:val="00CB7ED1"/>
    <w:rsid w:val="00CC0820"/>
    <w:rsid w:val="00CC0BFC"/>
    <w:rsid w:val="00CC4A17"/>
    <w:rsid w:val="00CC56C4"/>
    <w:rsid w:val="00CC7A31"/>
    <w:rsid w:val="00CD1049"/>
    <w:rsid w:val="00CD1F9A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3636D"/>
    <w:rsid w:val="00D37AB0"/>
    <w:rsid w:val="00D418FC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11C"/>
    <w:rsid w:val="00D67361"/>
    <w:rsid w:val="00D6770C"/>
    <w:rsid w:val="00D70271"/>
    <w:rsid w:val="00D702D4"/>
    <w:rsid w:val="00D70802"/>
    <w:rsid w:val="00D70B42"/>
    <w:rsid w:val="00D7191C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87821"/>
    <w:rsid w:val="00D916C6"/>
    <w:rsid w:val="00D92964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59FD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5CF9"/>
    <w:rsid w:val="00DE644B"/>
    <w:rsid w:val="00DE708D"/>
    <w:rsid w:val="00DF1D4B"/>
    <w:rsid w:val="00DF2A29"/>
    <w:rsid w:val="00DF431E"/>
    <w:rsid w:val="00DF49BA"/>
    <w:rsid w:val="00DF5232"/>
    <w:rsid w:val="00DF622A"/>
    <w:rsid w:val="00DF6ACF"/>
    <w:rsid w:val="00DF6EBE"/>
    <w:rsid w:val="00DF6FB2"/>
    <w:rsid w:val="00DF74C4"/>
    <w:rsid w:val="00DF7875"/>
    <w:rsid w:val="00DF78C1"/>
    <w:rsid w:val="00E00636"/>
    <w:rsid w:val="00E02B89"/>
    <w:rsid w:val="00E0314F"/>
    <w:rsid w:val="00E04DF2"/>
    <w:rsid w:val="00E0748E"/>
    <w:rsid w:val="00E074B5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9BC"/>
    <w:rsid w:val="00E24A83"/>
    <w:rsid w:val="00E27810"/>
    <w:rsid w:val="00E27848"/>
    <w:rsid w:val="00E27F45"/>
    <w:rsid w:val="00E316D9"/>
    <w:rsid w:val="00E32DB6"/>
    <w:rsid w:val="00E33FD5"/>
    <w:rsid w:val="00E36B33"/>
    <w:rsid w:val="00E37939"/>
    <w:rsid w:val="00E37EE6"/>
    <w:rsid w:val="00E41F2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6704E"/>
    <w:rsid w:val="00E7034A"/>
    <w:rsid w:val="00E716F1"/>
    <w:rsid w:val="00E72596"/>
    <w:rsid w:val="00E7291B"/>
    <w:rsid w:val="00E72D88"/>
    <w:rsid w:val="00E731ED"/>
    <w:rsid w:val="00E7429B"/>
    <w:rsid w:val="00E74752"/>
    <w:rsid w:val="00E749A4"/>
    <w:rsid w:val="00E74CFE"/>
    <w:rsid w:val="00E74E2F"/>
    <w:rsid w:val="00E76F9F"/>
    <w:rsid w:val="00E77365"/>
    <w:rsid w:val="00E8170C"/>
    <w:rsid w:val="00E81F44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D31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4E4C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2299"/>
    <w:rsid w:val="00EE2EC7"/>
    <w:rsid w:val="00EE30A9"/>
    <w:rsid w:val="00EE4501"/>
    <w:rsid w:val="00EE49D1"/>
    <w:rsid w:val="00EE6FCA"/>
    <w:rsid w:val="00EE717E"/>
    <w:rsid w:val="00EE73C8"/>
    <w:rsid w:val="00EF0DE7"/>
    <w:rsid w:val="00EF1D82"/>
    <w:rsid w:val="00EF398D"/>
    <w:rsid w:val="00EF3EB2"/>
    <w:rsid w:val="00EF77A6"/>
    <w:rsid w:val="00F01C18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6F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6F8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CF4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F28"/>
    <w:rsid w:val="00FF3025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64DB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64DB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nhideWhenUsed/>
    <w:rsid w:val="00AD04EF"/>
    <w:rPr>
      <w:color w:val="0000FF"/>
      <w:u w:val="single"/>
    </w:rPr>
  </w:style>
  <w:style w:type="paragraph" w:customStyle="1" w:styleId="rvps2">
    <w:name w:val="rvps2"/>
    <w:basedOn w:val="a"/>
    <w:rsid w:val="00AD04EF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764DB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64D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18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18F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1">
    <w:name w:val="Body Text 3"/>
    <w:basedOn w:val="a"/>
    <w:link w:val="32"/>
    <w:rsid w:val="00D418FC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418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Обычный1"/>
    <w:rsid w:val="00D418F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0241A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241A1"/>
  </w:style>
  <w:style w:type="character" w:customStyle="1" w:styleId="fontstyle45">
    <w:name w:val="fontstyle45"/>
    <w:basedOn w:val="a0"/>
    <w:rsid w:val="000241A1"/>
  </w:style>
  <w:style w:type="character" w:customStyle="1" w:styleId="a6">
    <w:name w:val="Знак Знак Знак"/>
    <w:rsid w:val="00DA59FD"/>
    <w:rPr>
      <w:b/>
      <w:sz w:val="24"/>
      <w:szCs w:val="24"/>
      <w:lang w:val="uk-UA" w:eastAsia="ru-RU" w:bidi="ar-SA"/>
    </w:rPr>
  </w:style>
  <w:style w:type="paragraph" w:customStyle="1" w:styleId="21">
    <w:name w:val="Обычный2"/>
    <w:rsid w:val="00DA59F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Обычный3"/>
    <w:rsid w:val="0002634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026340"/>
    <w:rPr>
      <w:b/>
      <w:bCs/>
    </w:rPr>
  </w:style>
  <w:style w:type="paragraph" w:styleId="a8">
    <w:name w:val="header"/>
    <w:basedOn w:val="a"/>
    <w:link w:val="a9"/>
    <w:uiPriority w:val="99"/>
    <w:unhideWhenUsed/>
    <w:rsid w:val="0048787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87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48787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871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2%D0%B8%D1%89%D0%B0_%D0%BE%D1%81%D0%B2%D1%96%D1%82%D0%B0" TargetMode="External"/><Relationship Id="rId18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6" Type="http://schemas.openxmlformats.org/officeDocument/2006/relationships/hyperlink" Target="http://www.interbuh.com.ua/ua/documents/oneregulations/1656" TargetMode="External"/><Relationship Id="rId39" Type="http://schemas.openxmlformats.org/officeDocument/2006/relationships/hyperlink" Target="http://search.ligazakon.ua/l_doc2.nsf/link1/JI00503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34" Type="http://schemas.openxmlformats.org/officeDocument/2006/relationships/hyperlink" Target="https://zakon.rada.gov.ua/%20laws/show/2164-19" TargetMode="External"/><Relationship Id="rId42" Type="http://schemas.openxmlformats.org/officeDocument/2006/relationships/hyperlink" Target="http://www.rada.gov.ua/" TargetMode="External"/><Relationship Id="rId47" Type="http://schemas.openxmlformats.org/officeDocument/2006/relationships/hyperlink" Target="http://com.ua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A1%D1%82%D0%B0%D0%BD%D0%B4%D0%B0%D1%80%D1%82%D0%B8_%D0%B2%D0%B8%D1%89%D0%BE%D1%97_%D0%BE%D1%81%D0%B2%D1%96%D1%82%D0%B8_%D0%B2%D0%B8%D1%89%D0%B8%D1%85_%D0%BD%D0%B0%D0%B2%D1%87%D0%B0%D0%BB%D1%8C%D0%BD%D0%B8%D1%85_%D0%B7%D0%B0%D0%BA%D0%BB%D0%B0%D0%B4%D1%96%D0%B2" TargetMode="External"/><Relationship Id="rId17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5" Type="http://schemas.openxmlformats.org/officeDocument/2006/relationships/hyperlink" Target="http://www.interbuh.com.ua/ua/documents/oneregulations/6576" TargetMode="External"/><Relationship Id="rId33" Type="http://schemas.openxmlformats.org/officeDocument/2006/relationships/hyperlink" Target="https://zakon.rada.gov.ua/laws/show/2939-12" TargetMode="External"/><Relationship Id="rId38" Type="http://schemas.openxmlformats.org/officeDocument/2006/relationships/hyperlink" Target="http://vobu.ua/ukr/documents/accounting/item/natsionalni-polozhennya-standarti-bukhgalterskogo-obliku?app_id=24" TargetMode="External"/><Relationship Id="rId46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2%D0%B8%D1%89%D0%B0_%D0%BE%D1%81%D0%B2%D1%96%D1%82%D0%B0" TargetMode="External"/><Relationship Id="rId20" Type="http://schemas.openxmlformats.org/officeDocument/2006/relationships/hyperlink" Target="https://uk.wikipedia.org/wiki/%D0%9A%D0%B2%D0%B0%D0%BB%D1%96%D1%84%D1%96%D0%BA%D0%B0%D1%86%D1%96%D1%8F" TargetMode="External"/><Relationship Id="rId29" Type="http://schemas.openxmlformats.org/officeDocument/2006/relationships/hyperlink" Target="https://zakon.rada.gov.ua/laws/show/254%D0%BA/96-%D0%B2%25%20D1%80" TargetMode="External"/><Relationship Id="rId41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3%D0%B0%D0%BB%D1%83%D0%B7%D0%B5%D0%B2%D1%96_%D1%81%D1%82%D0%B0%D0%BD%D0%B4%D0%B0%D1%80%D1%82%D0%B8_%D0%B2%D0%B8%D1%89%D0%BE%D1%97_%D0%BE%D1%81%D0%B2%D1%96%D1%82%D0%B8" TargetMode="External"/><Relationship Id="rId24" Type="http://schemas.openxmlformats.org/officeDocument/2006/relationships/hyperlink" Target="http://www.interbuh.com.ua/ua/documents/oneregulations/6599" TargetMode="External"/><Relationship Id="rId32" Type="http://schemas.openxmlformats.org/officeDocument/2006/relationships/hyperlink" Target="https://zakon.rada.gov.ua/laws/show/2258-19" TargetMode="External"/><Relationship Id="rId37" Type="http://schemas.openxmlformats.org/officeDocument/2006/relationships/hyperlink" Target="https://zakon.rada.gov.ua/laws/show/v0148500-17" TargetMode="External"/><Relationship Id="rId40" Type="http://schemas.openxmlformats.org/officeDocument/2006/relationships/hyperlink" Target="https://lexinform.com.ua/wp-content/uploads/2018/09/Code-of-Ethics_ukr.pdf" TargetMode="External"/><Relationship Id="rId45" Type="http://schemas.openxmlformats.org/officeDocument/2006/relationships/hyperlink" Target="http://com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3" Type="http://schemas.openxmlformats.org/officeDocument/2006/relationships/hyperlink" Target="http://www.interbuh.com.ua/ua/documents/oneregulations/6574" TargetMode="External"/><Relationship Id="rId28" Type="http://schemas.openxmlformats.org/officeDocument/2006/relationships/hyperlink" Target="http://195.78.68.18/minfin/file/link/394616/file/IAS%2016%20(ed_2013)ua.pdf" TargetMode="External"/><Relationship Id="rId36" Type="http://schemas.openxmlformats.org/officeDocument/2006/relationships/hyperlink" Target="https://zakon.rada.gov.ua/laws/show/z0893-99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uk.wikipedia.org/wiki/%D0%94%D0%B5%D1%80%D0%B6%D0%B0%D0%B2%D0%BD%D0%B8%D0%B9_%D1%81%D1%82%D0%B0%D0%BD%D0%B4%D0%B0%D1%80%D1%82_%D0%B2%D0%B8%D1%89%D0%BE%D1%97_%D0%BE%D1%81%D0%B2%D1%96%D1%82%D0%B8" TargetMode="External"/><Relationship Id="rId19" Type="http://schemas.openxmlformats.org/officeDocument/2006/relationships/hyperlink" Target="https://uk.wikipedia.org/wiki/%D0%90%D0%BA%D1%80%D0%B5%D0%B4%D0%B8%D1%82%D0%B0%D1%86%D1%96%D1%8F" TargetMode="External"/><Relationship Id="rId31" Type="http://schemas.openxmlformats.org/officeDocument/2006/relationships/hyperlink" Target="https://zakon.rada.gov.ua/laws/show/996-14" TargetMode="External"/><Relationship Id="rId44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2" Type="http://schemas.openxmlformats.org/officeDocument/2006/relationships/hyperlink" Target="http://www.interbuh.com.ua/ua/documents/oneregulations/43396" TargetMode="External"/><Relationship Id="rId27" Type="http://schemas.openxmlformats.org/officeDocument/2006/relationships/hyperlink" Target="http://www.interbuh.com.ua/ua/documents/oneregulations/6599" TargetMode="External"/><Relationship Id="rId30" Type="http://schemas.openxmlformats.org/officeDocument/2006/relationships/hyperlink" Target="https://zakon.rada.gov.ua/laws/show/2755-17" TargetMode="External"/><Relationship Id="rId35" Type="http://schemas.openxmlformats.org/officeDocument/2006/relationships/hyperlink" Target="https://zakon.rada.gov.ua/laws/show/z1365-14" TargetMode="External"/><Relationship Id="rId43" Type="http://schemas.openxmlformats.org/officeDocument/2006/relationships/hyperlink" Target="http://www.rada.gov.ua/" TargetMode="External"/><Relationship Id="rId48" Type="http://schemas.openxmlformats.org/officeDocument/2006/relationships/hyperlink" Target="http://www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C278-5214-457A-9F83-6606586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20872</Words>
  <Characters>11898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Зоряна</cp:lastModifiedBy>
  <cp:revision>13</cp:revision>
  <dcterms:created xsi:type="dcterms:W3CDTF">2019-08-01T18:28:00Z</dcterms:created>
  <dcterms:modified xsi:type="dcterms:W3CDTF">2020-02-10T11:25:00Z</dcterms:modified>
</cp:coreProperties>
</file>