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3" w:rsidRPr="00A51D12" w:rsidRDefault="005D7E03" w:rsidP="00267343">
      <w:pPr>
        <w:spacing w:line="259" w:lineRule="auto"/>
        <w:ind w:right="2"/>
        <w:jc w:val="center"/>
        <w:rPr>
          <w:lang w:val="uk-UA"/>
        </w:rPr>
      </w:pPr>
      <w:bookmarkStart w:id="0" w:name="_GoBack"/>
      <w:bookmarkEnd w:id="0"/>
      <w:r>
        <w:rPr>
          <w:b/>
          <w:lang w:val="uk-UA"/>
        </w:rPr>
        <w:t>Конспект лекції № 2</w:t>
      </w:r>
      <w:r w:rsidR="00267343" w:rsidRPr="00A51D12">
        <w:rPr>
          <w:b/>
          <w:lang w:val="uk-UA"/>
        </w:rPr>
        <w:t xml:space="preserve"> </w:t>
      </w:r>
    </w:p>
    <w:p w:rsidR="00267343" w:rsidRPr="00A51D12" w:rsidRDefault="00267343" w:rsidP="00267343">
      <w:pPr>
        <w:spacing w:after="30" w:line="259" w:lineRule="auto"/>
        <w:ind w:left="68"/>
        <w:jc w:val="center"/>
        <w:rPr>
          <w:lang w:val="uk-UA"/>
        </w:rPr>
      </w:pPr>
      <w:r w:rsidRPr="00A51D12">
        <w:rPr>
          <w:lang w:val="uk-UA"/>
        </w:rPr>
        <w:t xml:space="preserve"> </w:t>
      </w:r>
    </w:p>
    <w:p w:rsidR="00267343" w:rsidRPr="00A51D12" w:rsidRDefault="005D7E03" w:rsidP="005D7E03">
      <w:pPr>
        <w:pStyle w:val="aa"/>
        <w:ind w:left="0"/>
        <w:rPr>
          <w:sz w:val="20"/>
          <w:lang w:val="uk-UA"/>
        </w:rPr>
      </w:pPr>
      <w:r>
        <w:rPr>
          <w:sz w:val="28"/>
          <w:lang w:val="uk-UA"/>
        </w:rPr>
        <w:t>Тема № 2</w:t>
      </w:r>
      <w:r w:rsidR="00311F62" w:rsidRPr="00A51D12">
        <w:rPr>
          <w:sz w:val="28"/>
          <w:lang w:val="uk-UA"/>
        </w:rPr>
        <w:t>.</w:t>
      </w:r>
      <w:r w:rsidR="00267343" w:rsidRPr="00A51D12">
        <w:rPr>
          <w:lang w:val="uk-UA"/>
        </w:rPr>
        <w:t xml:space="preserve"> </w:t>
      </w:r>
      <w:r w:rsidRPr="005D7E03">
        <w:rPr>
          <w:caps/>
          <w:sz w:val="28"/>
          <w:lang w:val="uk-UA"/>
        </w:rPr>
        <w:t>Загальна задача лінійного програмування та методи її розв’язування</w:t>
      </w:r>
    </w:p>
    <w:p w:rsidR="00267343" w:rsidRPr="00A51D12" w:rsidRDefault="00267343" w:rsidP="00267343">
      <w:pPr>
        <w:pStyle w:val="2"/>
        <w:spacing w:after="14" w:line="247" w:lineRule="auto"/>
        <w:ind w:left="10"/>
        <w:jc w:val="left"/>
      </w:pPr>
    </w:p>
    <w:p w:rsidR="00267343" w:rsidRPr="00A51D12" w:rsidRDefault="00267343" w:rsidP="00267343">
      <w:pPr>
        <w:spacing w:after="69" w:line="259" w:lineRule="auto"/>
        <w:ind w:left="58"/>
        <w:jc w:val="center"/>
        <w:rPr>
          <w:lang w:val="uk-UA"/>
        </w:rPr>
      </w:pPr>
      <w:r w:rsidRPr="00A51D12">
        <w:rPr>
          <w:lang w:val="uk-UA"/>
        </w:rPr>
        <w:t xml:space="preserve"> </w:t>
      </w:r>
    </w:p>
    <w:p w:rsidR="00267343" w:rsidRPr="00A51D12" w:rsidRDefault="00267343" w:rsidP="00267343">
      <w:pPr>
        <w:rPr>
          <w:lang w:val="uk-UA"/>
        </w:rPr>
      </w:pPr>
      <w:r w:rsidRPr="00A51D12">
        <w:rPr>
          <w:b/>
          <w:lang w:val="uk-UA"/>
        </w:rPr>
        <w:t xml:space="preserve">Міжпредметні зв’язки: </w:t>
      </w:r>
      <w:r w:rsidRPr="00A51D12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</w:p>
    <w:p w:rsidR="00267343" w:rsidRPr="00A51D12" w:rsidRDefault="00267343" w:rsidP="00267343">
      <w:pPr>
        <w:spacing w:after="23" w:line="259" w:lineRule="auto"/>
        <w:rPr>
          <w:lang w:val="uk-UA"/>
        </w:rPr>
      </w:pPr>
      <w:r w:rsidRPr="00A51D12">
        <w:rPr>
          <w:b/>
          <w:lang w:val="uk-UA"/>
        </w:rPr>
        <w:t xml:space="preserve"> </w:t>
      </w:r>
    </w:p>
    <w:p w:rsidR="00267343" w:rsidRPr="00A51D12" w:rsidRDefault="00267343" w:rsidP="00267343">
      <w:pPr>
        <w:rPr>
          <w:lang w:val="uk-UA"/>
        </w:rPr>
      </w:pPr>
      <w:r w:rsidRPr="00A51D12">
        <w:rPr>
          <w:b/>
          <w:lang w:val="uk-UA"/>
        </w:rPr>
        <w:t xml:space="preserve">Мета лекції: </w:t>
      </w:r>
      <w:r w:rsidRPr="00A51D12">
        <w:rPr>
          <w:lang w:val="uk-UA"/>
        </w:rPr>
        <w:t xml:space="preserve">познайомити з </w:t>
      </w:r>
      <w:r w:rsidR="005D7E03">
        <w:rPr>
          <w:lang w:val="uk-UA"/>
        </w:rPr>
        <w:t>методами розв’язку задач лінійного програмування (симплекс метод та пошук рішення).</w:t>
      </w:r>
      <w:r w:rsidRPr="00A51D12">
        <w:rPr>
          <w:lang w:val="uk-UA"/>
        </w:rPr>
        <w:t xml:space="preserve"> </w:t>
      </w:r>
    </w:p>
    <w:p w:rsidR="00267343" w:rsidRPr="00A51D12" w:rsidRDefault="00267343" w:rsidP="00267343">
      <w:pPr>
        <w:spacing w:after="30" w:line="259" w:lineRule="auto"/>
        <w:rPr>
          <w:lang w:val="uk-UA"/>
        </w:rPr>
      </w:pPr>
      <w:r w:rsidRPr="00A51D12">
        <w:rPr>
          <w:b/>
          <w:lang w:val="uk-UA"/>
        </w:rPr>
        <w:t xml:space="preserve"> </w:t>
      </w:r>
    </w:p>
    <w:p w:rsidR="00267343" w:rsidRPr="00A51D12" w:rsidRDefault="00267343" w:rsidP="00267343">
      <w:pPr>
        <w:pStyle w:val="3"/>
        <w:ind w:left="10"/>
        <w:rPr>
          <w:lang w:val="uk-UA"/>
        </w:rPr>
      </w:pPr>
      <w:r w:rsidRPr="00A51D12">
        <w:rPr>
          <w:sz w:val="28"/>
          <w:lang w:val="uk-UA"/>
        </w:rPr>
        <w:t xml:space="preserve">План лекції </w:t>
      </w:r>
      <w:r w:rsidRPr="00A51D12">
        <w:rPr>
          <w:rFonts w:ascii="Times New Roman" w:eastAsia="Times New Roman" w:hAnsi="Times New Roman" w:cs="Times New Roman"/>
          <w:b w:val="0"/>
          <w:sz w:val="28"/>
          <w:lang w:val="uk-UA"/>
        </w:rPr>
        <w:t xml:space="preserve"> </w:t>
      </w:r>
    </w:p>
    <w:p w:rsidR="00267343" w:rsidRPr="00A51D12" w:rsidRDefault="00A51D12" w:rsidP="00267343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 w:rsidRPr="00A51D12">
        <w:rPr>
          <w:lang w:val="uk-UA"/>
        </w:rPr>
        <w:t>Загальною формою задачі</w:t>
      </w:r>
      <w:r w:rsidR="00267343" w:rsidRPr="00A51D12">
        <w:rPr>
          <w:lang w:val="uk-UA"/>
        </w:rPr>
        <w:t xml:space="preserve">.  </w:t>
      </w:r>
    </w:p>
    <w:p w:rsidR="00267343" w:rsidRPr="00A51D12" w:rsidRDefault="00267343" w:rsidP="00267343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 w:rsidRPr="00A51D12">
        <w:rPr>
          <w:lang w:val="uk-UA"/>
        </w:rPr>
        <w:t xml:space="preserve">Властивості </w:t>
      </w:r>
      <w:r w:rsidR="00A51D12">
        <w:rPr>
          <w:lang w:val="uk-UA"/>
        </w:rPr>
        <w:t>загальної</w:t>
      </w:r>
      <w:r w:rsidR="00A51D12" w:rsidRPr="00A51D12">
        <w:rPr>
          <w:lang w:val="uk-UA"/>
        </w:rPr>
        <w:t xml:space="preserve"> форм</w:t>
      </w:r>
      <w:r w:rsidR="00A51D12">
        <w:rPr>
          <w:lang w:val="uk-UA"/>
        </w:rPr>
        <w:t>и</w:t>
      </w:r>
      <w:r w:rsidR="00A51D12" w:rsidRPr="00A51D12">
        <w:rPr>
          <w:lang w:val="uk-UA"/>
        </w:rPr>
        <w:t xml:space="preserve"> задачі</w:t>
      </w:r>
      <w:r w:rsidR="00A51D12">
        <w:rPr>
          <w:lang w:val="uk-UA"/>
        </w:rPr>
        <w:t xml:space="preserve">. </w:t>
      </w:r>
    </w:p>
    <w:p w:rsidR="00267343" w:rsidRPr="00A51D12" w:rsidRDefault="0095154E" w:rsidP="00267343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>
        <w:rPr>
          <w:lang w:val="uk-UA"/>
        </w:rPr>
        <w:t>Система обмежень та цільова функція</w:t>
      </w:r>
      <w:r w:rsidR="00267343" w:rsidRPr="00A51D12">
        <w:rPr>
          <w:lang w:val="uk-UA"/>
        </w:rPr>
        <w:t>.</w:t>
      </w:r>
    </w:p>
    <w:p w:rsidR="00267343" w:rsidRPr="00A51D12" w:rsidRDefault="00267343" w:rsidP="00267343">
      <w:pPr>
        <w:numPr>
          <w:ilvl w:val="0"/>
          <w:numId w:val="30"/>
        </w:numPr>
        <w:spacing w:after="15" w:line="269" w:lineRule="auto"/>
        <w:ind w:hanging="280"/>
        <w:jc w:val="both"/>
        <w:rPr>
          <w:lang w:val="uk-UA"/>
        </w:rPr>
      </w:pPr>
      <w:r w:rsidRPr="00A51D12">
        <w:rPr>
          <w:lang w:val="uk-UA"/>
        </w:rPr>
        <w:t xml:space="preserve">Графічні </w:t>
      </w:r>
      <w:r w:rsidR="0095154E">
        <w:rPr>
          <w:lang w:val="uk-UA"/>
        </w:rPr>
        <w:t>форми</w:t>
      </w:r>
      <w:r w:rsidRPr="00A51D12">
        <w:rPr>
          <w:lang w:val="uk-UA"/>
        </w:rPr>
        <w:t xml:space="preserve"> </w:t>
      </w:r>
      <w:r w:rsidR="00A51D12">
        <w:rPr>
          <w:lang w:val="uk-UA"/>
        </w:rPr>
        <w:t>загальної</w:t>
      </w:r>
      <w:r w:rsidR="00A51D12" w:rsidRPr="00A51D12">
        <w:rPr>
          <w:lang w:val="uk-UA"/>
        </w:rPr>
        <w:t xml:space="preserve"> задачі</w:t>
      </w:r>
      <w:r w:rsidRPr="00A51D12">
        <w:rPr>
          <w:lang w:val="uk-UA"/>
        </w:rPr>
        <w:t xml:space="preserve">.  </w:t>
      </w:r>
    </w:p>
    <w:p w:rsidR="00267343" w:rsidRPr="00A51D12" w:rsidRDefault="00267343" w:rsidP="00267343">
      <w:pPr>
        <w:spacing w:after="25" w:line="259" w:lineRule="auto"/>
        <w:rPr>
          <w:lang w:val="uk-UA"/>
        </w:rPr>
      </w:pPr>
    </w:p>
    <w:p w:rsidR="00267343" w:rsidRPr="00A51D12" w:rsidRDefault="00267343" w:rsidP="00267343">
      <w:pPr>
        <w:rPr>
          <w:lang w:val="uk-UA"/>
        </w:rPr>
      </w:pPr>
      <w:r w:rsidRPr="00A51D12">
        <w:rPr>
          <w:b/>
          <w:lang w:val="uk-UA"/>
        </w:rPr>
        <w:t xml:space="preserve">Опорні поняття: </w:t>
      </w:r>
      <w:r w:rsidR="0095154E">
        <w:rPr>
          <w:lang w:val="uk-UA"/>
        </w:rPr>
        <w:t xml:space="preserve">загальна форма, </w:t>
      </w:r>
      <w:r w:rsidR="005D7E03">
        <w:rPr>
          <w:lang w:val="uk-UA"/>
        </w:rPr>
        <w:t xml:space="preserve">симплекс метод, </w:t>
      </w:r>
      <w:r w:rsidR="0095154E">
        <w:rPr>
          <w:lang w:val="uk-UA"/>
        </w:rPr>
        <w:t>система обмежень, цільова функція</w:t>
      </w:r>
      <w:r w:rsidRPr="00A51D12">
        <w:rPr>
          <w:lang w:val="uk-UA"/>
        </w:rPr>
        <w:t xml:space="preserve">. </w:t>
      </w:r>
    </w:p>
    <w:p w:rsidR="00267343" w:rsidRPr="00A51D12" w:rsidRDefault="00267343" w:rsidP="00267343">
      <w:pPr>
        <w:spacing w:after="31" w:line="259" w:lineRule="auto"/>
        <w:rPr>
          <w:lang w:val="uk-UA"/>
        </w:rPr>
      </w:pPr>
      <w:r w:rsidRPr="00A51D12">
        <w:rPr>
          <w:b/>
          <w:lang w:val="uk-UA"/>
        </w:rPr>
        <w:t xml:space="preserve"> </w:t>
      </w:r>
    </w:p>
    <w:p w:rsidR="00267343" w:rsidRPr="00A51D12" w:rsidRDefault="00267343" w:rsidP="00267343">
      <w:pPr>
        <w:spacing w:after="37" w:line="247" w:lineRule="auto"/>
        <w:rPr>
          <w:lang w:val="uk-UA"/>
        </w:rPr>
      </w:pPr>
      <w:r w:rsidRPr="00A51D12">
        <w:rPr>
          <w:b/>
          <w:lang w:val="uk-UA"/>
        </w:rPr>
        <w:t xml:space="preserve">Інформаційні джерела: </w:t>
      </w:r>
    </w:p>
    <w:p w:rsidR="00267343" w:rsidRPr="00A51D12" w:rsidRDefault="00267343" w:rsidP="00267343">
      <w:pPr>
        <w:rPr>
          <w:lang w:val="uk-UA"/>
        </w:rPr>
      </w:pPr>
      <w:r w:rsidRPr="00A51D12">
        <w:rPr>
          <w:lang w:val="uk-UA"/>
        </w:rPr>
        <w:t xml:space="preserve">Основна та допоміжна література:  </w:t>
      </w:r>
    </w:p>
    <w:p w:rsidR="00645393" w:rsidRPr="0080211D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Бейко И.В. и др. Методы и алгоритмы</w:t>
      </w:r>
      <w:r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решения задач оптимизации. – К., 1983. </w:t>
      </w:r>
    </w:p>
    <w:p w:rsidR="00645393" w:rsidRPr="0080211D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Дослідження операцій: Підручник, у 2-х томах. Том</w:t>
      </w:r>
      <w:r>
        <w:rPr>
          <w:sz w:val="22"/>
          <w:szCs w:val="22"/>
          <w:lang w:val="uk-UA"/>
        </w:rPr>
        <w:t xml:space="preserve"> 1. – ТОВ «Юго-Восток, Лтд», 201</w:t>
      </w:r>
      <w:r w:rsidRPr="0080211D">
        <w:rPr>
          <w:sz w:val="22"/>
          <w:szCs w:val="22"/>
          <w:lang w:val="uk-UA"/>
        </w:rPr>
        <w:t xml:space="preserve">5. </w:t>
      </w:r>
    </w:p>
    <w:p w:rsidR="00645393" w:rsidRPr="0080211D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Зайченко Ю.П., Шумилов С.А. Исследование</w:t>
      </w:r>
      <w:r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операций. Сб. задач. – К.: Вища школа, 1984. </w:t>
      </w:r>
    </w:p>
    <w:p w:rsidR="00645393" w:rsidRPr="0080211D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Пономаренко Л.А. Основи економічної кібернетики. Підручник. – К.: Київ. нац. торг</w:t>
      </w:r>
      <w:r>
        <w:rPr>
          <w:sz w:val="22"/>
          <w:szCs w:val="22"/>
          <w:lang w:val="uk-UA"/>
        </w:rPr>
        <w:t>.-екон. ун-т, 201</w:t>
      </w:r>
      <w:r w:rsidRPr="0080211D">
        <w:rPr>
          <w:sz w:val="22"/>
          <w:szCs w:val="22"/>
          <w:lang w:val="uk-UA"/>
        </w:rPr>
        <w:t xml:space="preserve">2. </w:t>
      </w:r>
    </w:p>
    <w:p w:rsidR="00645393" w:rsidRPr="0080211D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Хазанова Л.Э. Математические</w:t>
      </w:r>
      <w:r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методы в экономике. Учебное</w:t>
      </w:r>
      <w:r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пособие. – М.: Изд-во БЕК, 2002. </w:t>
      </w:r>
    </w:p>
    <w:p w:rsidR="00645393" w:rsidRPr="0080211D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Шарапов О.Д., Дербенцев В.Д., Семьонов Д.Є. Дослідження операцій:</w:t>
      </w:r>
      <w:r>
        <w:rPr>
          <w:sz w:val="22"/>
          <w:szCs w:val="22"/>
          <w:lang w:val="uk-UA"/>
        </w:rPr>
        <w:t xml:space="preserve"> Навч. посібник. – К.: КНЕУ, 201</w:t>
      </w:r>
      <w:r w:rsidRPr="0080211D">
        <w:rPr>
          <w:sz w:val="22"/>
          <w:szCs w:val="22"/>
          <w:lang w:val="uk-UA"/>
        </w:rPr>
        <w:t xml:space="preserve">4. </w:t>
      </w:r>
    </w:p>
    <w:p w:rsidR="00267343" w:rsidRPr="00A51D12" w:rsidRDefault="00267343" w:rsidP="00267343">
      <w:pPr>
        <w:spacing w:line="259" w:lineRule="auto"/>
        <w:ind w:left="720"/>
        <w:rPr>
          <w:lang w:val="uk-UA"/>
        </w:rPr>
      </w:pPr>
    </w:p>
    <w:p w:rsidR="00267343" w:rsidRPr="00A51D12" w:rsidRDefault="00267343" w:rsidP="00645393">
      <w:pPr>
        <w:ind w:firstLine="357"/>
        <w:rPr>
          <w:lang w:val="uk-UA"/>
        </w:rPr>
      </w:pPr>
      <w:r w:rsidRPr="00A51D12">
        <w:rPr>
          <w:b/>
          <w:lang w:val="uk-UA"/>
        </w:rPr>
        <w:t xml:space="preserve">Навчальне обладнання, ТЗН, презентація тощо: </w:t>
      </w:r>
      <w:r w:rsidRPr="00A51D12">
        <w:rPr>
          <w:lang w:val="uk-UA"/>
        </w:rPr>
        <w:t xml:space="preserve">ноутбук, проектор, мультимедійна презентація.  </w:t>
      </w:r>
    </w:p>
    <w:p w:rsidR="00267343" w:rsidRPr="00A51D12" w:rsidRDefault="00267343" w:rsidP="00267343">
      <w:pPr>
        <w:spacing w:line="259" w:lineRule="auto"/>
        <w:rPr>
          <w:lang w:val="uk-UA"/>
        </w:rPr>
      </w:pPr>
      <w:r w:rsidRPr="00A51D12">
        <w:rPr>
          <w:b/>
          <w:lang w:val="uk-UA"/>
        </w:rPr>
        <w:t xml:space="preserve"> </w:t>
      </w:r>
    </w:p>
    <w:p w:rsidR="00267343" w:rsidRPr="00A51D12" w:rsidRDefault="00267343" w:rsidP="00267343">
      <w:pPr>
        <w:pStyle w:val="2"/>
        <w:ind w:left="10" w:right="4"/>
      </w:pPr>
      <w:r w:rsidRPr="00A51D12">
        <w:rPr>
          <w:sz w:val="28"/>
        </w:rPr>
        <w:t xml:space="preserve">ВИКЛАД  МАТЕРІАЛУ  ЛЕКЦІЇ </w:t>
      </w:r>
    </w:p>
    <w:p w:rsidR="00267343" w:rsidRPr="00A51D12" w:rsidRDefault="00267343" w:rsidP="00267343">
      <w:pPr>
        <w:spacing w:line="259" w:lineRule="auto"/>
        <w:rPr>
          <w:lang w:val="uk-UA"/>
        </w:rPr>
      </w:pPr>
      <w:r w:rsidRPr="00A51D12">
        <w:rPr>
          <w:b/>
          <w:lang w:val="uk-UA"/>
        </w:rPr>
        <w:t xml:space="preserve"> </w:t>
      </w:r>
    </w:p>
    <w:p w:rsidR="00267343" w:rsidRPr="00A51D12" w:rsidRDefault="00267343" w:rsidP="00267343">
      <w:pPr>
        <w:spacing w:line="259" w:lineRule="auto"/>
        <w:rPr>
          <w:lang w:val="uk-UA"/>
        </w:rPr>
      </w:pPr>
      <w:r w:rsidRPr="00A51D12">
        <w:rPr>
          <w:lang w:val="uk-UA"/>
        </w:rPr>
        <w:t xml:space="preserve"> </w:t>
      </w:r>
    </w:p>
    <w:p w:rsidR="005D7E03" w:rsidRPr="005D7E03" w:rsidRDefault="005D7E03" w:rsidP="005D7E03">
      <w:pPr>
        <w:pStyle w:val="FR1"/>
        <w:spacing w:line="240" w:lineRule="auto"/>
        <w:ind w:left="0" w:firstLine="0"/>
        <w:jc w:val="left"/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</w:pPr>
      <w:r w:rsidRPr="005D7E03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Симплексний метод розв’язку задач лінійного програмування.</w:t>
      </w:r>
    </w:p>
    <w:p w:rsidR="005D7E03" w:rsidRPr="00784C04" w:rsidRDefault="005D7E03" w:rsidP="005D7E03">
      <w:pPr>
        <w:pStyle w:val="FR1"/>
        <w:spacing w:line="240" w:lineRule="auto"/>
        <w:ind w:left="1134" w:hanging="794"/>
        <w:jc w:val="left"/>
        <w:rPr>
          <w:caps/>
          <w:sz w:val="20"/>
        </w:rPr>
      </w:pPr>
    </w:p>
    <w:p w:rsidR="005D7E03" w:rsidRPr="00016A36" w:rsidRDefault="005D7E03" w:rsidP="005D7E03">
      <w:pPr>
        <w:ind w:left="851" w:hanging="284"/>
        <w:rPr>
          <w:b/>
          <w:lang w:val="uk-UA"/>
        </w:rPr>
      </w:pPr>
      <w:r w:rsidRPr="00016A36">
        <w:rPr>
          <w:lang w:val="uk-UA"/>
        </w:rPr>
        <w:t>1</w:t>
      </w:r>
      <w:r w:rsidRPr="00016A36">
        <w:rPr>
          <w:b/>
          <w:lang w:val="uk-UA"/>
        </w:rPr>
        <w:t>. Канонічна форма задачі лінійного програмування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Загальна форма задачі лінійного програмування (2.30) – (2.36) не при</w:t>
      </w:r>
      <w:r w:rsidRPr="00016A36">
        <w:rPr>
          <w:lang w:val="uk-UA"/>
        </w:rPr>
        <w:softHyphen/>
        <w:t>датна для побудови досить простих і ефективних методів її розв'я</w:t>
      </w:r>
      <w:r w:rsidRPr="00016A36">
        <w:rPr>
          <w:lang w:val="uk-UA"/>
        </w:rPr>
        <w:softHyphen/>
        <w:t>зування, наприклад симплекс-метод. Тому, як правило, задачу зводять до каноніч</w:t>
      </w:r>
      <w:r w:rsidRPr="00016A36">
        <w:rPr>
          <w:lang w:val="uk-UA"/>
        </w:rPr>
        <w:softHyphen/>
        <w:t>ної форми.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Вважають, що задача лінійного програмування записана в канонічній формі, якщо вона має вигляд.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3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5pt" o:ole="" fillcolor="window">
            <v:imagedata r:id="rId8" o:title=""/>
          </v:shape>
          <o:OLEObject Type="Embed" ProgID="Equation.3" ShapeID="_x0000_i1025" DrawAspect="Content" ObjectID="_1644637211" r:id="rId9"/>
        </w:object>
      </w:r>
      <w:r w:rsidRPr="00016A36">
        <w:rPr>
          <w:lang w:val="en-US"/>
        </w:rPr>
        <w:tab/>
      </w:r>
      <w:r w:rsidRPr="00016A36">
        <w:rPr>
          <w:lang w:val="uk-UA"/>
        </w:rPr>
        <w:t>(2.43)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2180" w:dyaOrig="300">
          <v:shape id="_x0000_i1026" type="#_x0000_t75" style="width:109pt;height:15pt" o:ole="" fillcolor="window">
            <v:imagedata r:id="rId10" o:title=""/>
          </v:shape>
          <o:OLEObject Type="Embed" ProgID="Equation.3" ShapeID="_x0000_i1026" DrawAspect="Content" ObjectID="_1644637212" r:id="rId11"/>
        </w:object>
      </w:r>
      <w:r w:rsidRPr="00016A36">
        <w:rPr>
          <w:lang w:val="uk-UA"/>
        </w:rPr>
        <w:t>,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 xml:space="preserve"> .  .  .  .  .  .  .  .  .  .  .  .  .  .  .</w:t>
      </w:r>
      <w:r w:rsidRPr="00016A36">
        <w:rPr>
          <w:lang w:val="uk-UA"/>
        </w:rPr>
        <w:tab/>
      </w:r>
      <w:r w:rsidRPr="00016A36">
        <w:rPr>
          <w:lang w:val="uk-UA"/>
        </w:rPr>
        <w:tab/>
        <w:t>(2.44)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2380" w:dyaOrig="300">
          <v:shape id="_x0000_i1027" type="#_x0000_t75" style="width:119pt;height:15pt" o:ole="" fillcolor="window">
            <v:imagedata r:id="rId12" o:title=""/>
          </v:shape>
          <o:OLEObject Type="Embed" ProgID="Equation.3" ShapeID="_x0000_i1027" DrawAspect="Content" ObjectID="_1644637213" r:id="rId13"/>
        </w:object>
      </w:r>
      <w:r w:rsidRPr="00016A36">
        <w:rPr>
          <w:lang w:val="uk-UA"/>
        </w:rPr>
        <w:t xml:space="preserve">, </w:t>
      </w:r>
    </w:p>
    <w:p w:rsidR="005D7E03" w:rsidRPr="00016A36" w:rsidRDefault="005D7E03" w:rsidP="005D7E03">
      <w:pPr>
        <w:ind w:right="-57" w:firstLine="567"/>
      </w:pPr>
      <w:r w:rsidRPr="00016A36">
        <w:rPr>
          <w:position w:val="-10"/>
          <w:lang w:val="uk-UA"/>
        </w:rPr>
        <w:object w:dxaOrig="1440" w:dyaOrig="300">
          <v:shape id="_x0000_i1028" type="#_x0000_t75" style="width:1in;height:15pt" o:ole="" fillcolor="window">
            <v:imagedata r:id="rId14" o:title=""/>
          </v:shape>
          <o:OLEObject Type="Embed" ProgID="Equation.3" ShapeID="_x0000_i1028" DrawAspect="Content" ObjectID="_1644637214" r:id="rId15"/>
        </w:object>
      </w:r>
      <w:r w:rsidRPr="00016A36">
        <w:rPr>
          <w:lang w:val="uk-UA"/>
        </w:rPr>
        <w:t>.</w:t>
      </w:r>
      <w:r w:rsidRPr="00016A36">
        <w:rPr>
          <w:lang w:val="uk-UA"/>
        </w:rPr>
        <w:tab/>
      </w:r>
      <w:r w:rsidRPr="00016A36">
        <w:rPr>
          <w:lang w:val="uk-UA"/>
        </w:rPr>
        <w:tab/>
        <w:t>(2.45)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Щоб перевести задачу лінійного програмування з загальної  форми (2.30-2.36) до канонічної форми (2.43-2.45) необхідно зробити наступні кроки.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1</w:t>
      </w:r>
      <w:r w:rsidRPr="00016A36">
        <w:rPr>
          <w:i/>
          <w:lang w:val="uk-UA"/>
        </w:rPr>
        <w:t>-й крок</w:t>
      </w:r>
      <w:r w:rsidRPr="00016A36">
        <w:rPr>
          <w:lang w:val="uk-UA"/>
        </w:rPr>
        <w:t>. До кожної лівої частини нерівностей (2.32) дода</w:t>
      </w:r>
      <w:r w:rsidRPr="00016A36">
        <w:rPr>
          <w:lang w:val="uk-UA"/>
        </w:rPr>
        <w:softHyphen/>
        <w:t xml:space="preserve">ємо нову невід'ємну невідому змінну </w:t>
      </w:r>
      <w:r w:rsidRPr="00016A36">
        <w:rPr>
          <w:position w:val="-10"/>
          <w:lang w:val="uk-UA"/>
        </w:rPr>
        <w:object w:dxaOrig="420" w:dyaOrig="320">
          <v:shape id="_x0000_i1029" type="#_x0000_t75" style="width:21pt;height:15.5pt" o:ole="" fillcolor="window">
            <v:imagedata r:id="rId16" o:title=""/>
          </v:shape>
          <o:OLEObject Type="Embed" ProgID="Equation.3" ShapeID="_x0000_i1029" DrawAspect="Content" ObjectID="_1644637215" r:id="rId17"/>
        </w:object>
      </w:r>
      <w:r w:rsidRPr="00016A36">
        <w:rPr>
          <w:lang w:val="uk-UA"/>
        </w:rPr>
        <w:t xml:space="preserve"> </w:t>
      </w:r>
      <w:r w:rsidRPr="00016A36">
        <w:rPr>
          <w:position w:val="-10"/>
          <w:lang w:val="uk-UA"/>
        </w:rPr>
        <w:object w:dxaOrig="1600" w:dyaOrig="300">
          <v:shape id="_x0000_i1030" type="#_x0000_t75" style="width:64.5pt;height:15pt" o:ole="" fillcolor="window">
            <v:imagedata r:id="rId18" o:title=""/>
          </v:shape>
          <o:OLEObject Type="Embed" ProgID="Equation.3" ShapeID="_x0000_i1030" DrawAspect="Content" ObjectID="_1644637216" r:id="rId19"/>
        </w:object>
      </w:r>
      <w:r w:rsidRPr="00016A36">
        <w:rPr>
          <w:lang w:val="uk-UA"/>
        </w:rPr>
        <w:t>, яка дорівнює: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2"/>
          <w:lang w:val="uk-UA"/>
        </w:rPr>
        <w:object w:dxaOrig="3600" w:dyaOrig="320">
          <v:shape id="_x0000_i1031" type="#_x0000_t75" style="width:180pt;height:15.5pt" o:ole="" fillcolor="window">
            <v:imagedata r:id="rId20" o:title=""/>
          </v:shape>
          <o:OLEObject Type="Embed" ProgID="Equation.3" ShapeID="_x0000_i1031" DrawAspect="Content" ObjectID="_1644637217" r:id="rId21"/>
        </w:object>
      </w:r>
      <w:r w:rsidRPr="00016A36">
        <w:rPr>
          <w:lang w:val="uk-UA"/>
        </w:rPr>
        <w:t xml:space="preserve">, </w:t>
      </w:r>
      <w:r w:rsidRPr="00784C04">
        <w:tab/>
      </w:r>
      <w:r w:rsidRPr="00016A36">
        <w:rPr>
          <w:lang w:val="uk-UA"/>
        </w:rPr>
        <w:t>(2.46)</w:t>
      </w:r>
    </w:p>
    <w:p w:rsidR="005D7E03" w:rsidRPr="00016A36" w:rsidRDefault="005D7E03" w:rsidP="005D7E03">
      <w:pPr>
        <w:jc w:val="both"/>
        <w:rPr>
          <w:lang w:val="uk-UA"/>
        </w:rPr>
      </w:pPr>
      <w:r w:rsidRPr="00016A36">
        <w:rPr>
          <w:lang w:val="uk-UA"/>
        </w:rPr>
        <w:t>а в нерівностях (2.33) дорівнює: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2"/>
          <w:lang w:val="uk-UA"/>
        </w:rPr>
        <w:object w:dxaOrig="3580" w:dyaOrig="320">
          <v:shape id="_x0000_i1032" type="#_x0000_t75" style="width:179pt;height:15.5pt" o:ole="" fillcolor="window">
            <v:imagedata r:id="rId22" o:title=""/>
          </v:shape>
          <o:OLEObject Type="Embed" ProgID="Equation.3" ShapeID="_x0000_i1032" DrawAspect="Content" ObjectID="_1644637218" r:id="rId23"/>
        </w:object>
      </w:r>
      <w:r w:rsidRPr="00016A36">
        <w:rPr>
          <w:lang w:val="uk-UA"/>
        </w:rPr>
        <w:t xml:space="preserve"> .</w:t>
      </w:r>
      <w:r w:rsidRPr="00016A36">
        <w:rPr>
          <w:lang w:val="uk-UA"/>
        </w:rPr>
        <w:tab/>
        <w:t>(2.47)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Тоді група нерівностей (2.32) і (2.33) перетвориться на рівняння.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 xml:space="preserve">Введені нові змінні, </w:t>
      </w:r>
      <w:r w:rsidRPr="00016A36">
        <w:rPr>
          <w:position w:val="-10"/>
          <w:lang w:val="uk-UA"/>
        </w:rPr>
        <w:object w:dxaOrig="400" w:dyaOrig="300">
          <v:shape id="_x0000_i1033" type="#_x0000_t75" style="width:20.5pt;height:15pt" o:ole="" fillcolor="window">
            <v:imagedata r:id="rId24" o:title=""/>
          </v:shape>
          <o:OLEObject Type="Embed" ProgID="Equation.3" ShapeID="_x0000_i1033" DrawAspect="Content" ObjectID="_1644637219" r:id="rId25"/>
        </w:object>
      </w:r>
      <w:r w:rsidRPr="00016A36">
        <w:rPr>
          <w:lang w:val="uk-UA"/>
        </w:rPr>
        <w:t>, … ,</w:t>
      </w:r>
      <w:r w:rsidRPr="00016A36">
        <w:rPr>
          <w:position w:val="-10"/>
          <w:lang w:val="uk-UA"/>
        </w:rPr>
        <w:object w:dxaOrig="460" w:dyaOrig="300">
          <v:shape id="_x0000_i1034" type="#_x0000_t75" style="width:23.5pt;height:15pt" o:ole="" fillcolor="window">
            <v:imagedata r:id="rId26" o:title=""/>
          </v:shape>
          <o:OLEObject Type="Embed" ProgID="Equation.3" ShapeID="_x0000_i1034" DrawAspect="Content" ObjectID="_1644637220" r:id="rId27"/>
        </w:object>
      </w:r>
      <w:r w:rsidRPr="00016A36">
        <w:rPr>
          <w:lang w:val="uk-UA"/>
        </w:rPr>
        <w:t xml:space="preserve"> будемо вважати базисними, а  змінні </w:t>
      </w:r>
      <w:r w:rsidRPr="00016A36">
        <w:rPr>
          <w:position w:val="-10"/>
          <w:lang w:val="uk-UA"/>
        </w:rPr>
        <w:object w:dxaOrig="220" w:dyaOrig="300">
          <v:shape id="_x0000_i1035" type="#_x0000_t75" style="width:11.5pt;height:15pt" o:ole="" fillcolor="window">
            <v:imagedata r:id="rId28" o:title=""/>
          </v:shape>
          <o:OLEObject Type="Embed" ProgID="Equation.3" ShapeID="_x0000_i1035" DrawAspect="Content" ObjectID="_1644637221" r:id="rId29"/>
        </w:object>
      </w:r>
      <w:r w:rsidRPr="00016A36">
        <w:rPr>
          <w:lang w:val="uk-UA"/>
        </w:rPr>
        <w:t>, … ,</w:t>
      </w:r>
      <w:r w:rsidRPr="00016A36">
        <w:rPr>
          <w:position w:val="-10"/>
          <w:lang w:val="uk-UA"/>
        </w:rPr>
        <w:object w:dxaOrig="260" w:dyaOrig="300">
          <v:shape id="_x0000_i1036" type="#_x0000_t75" style="width:13pt;height:15pt" o:ole="" fillcolor="window">
            <v:imagedata r:id="rId30" o:title=""/>
          </v:shape>
          <o:OLEObject Type="Embed" ProgID="Equation.3" ShapeID="_x0000_i1036" DrawAspect="Content" ObjectID="_1644637222" r:id="rId31"/>
        </w:object>
      </w:r>
      <w:r w:rsidRPr="00016A36">
        <w:rPr>
          <w:lang w:val="uk-UA"/>
        </w:rPr>
        <w:t xml:space="preserve">- вільними. 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Залишаючи незмінними обмеження групи (2.31), дістаємо однорідну систему основних обмежень задачі: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2180" w:dyaOrig="300">
          <v:shape id="_x0000_i1037" type="#_x0000_t75" style="width:109pt;height:15pt" o:ole="" fillcolor="window">
            <v:imagedata r:id="rId32" o:title=""/>
          </v:shape>
          <o:OLEObject Type="Embed" ProgID="Equation.3" ShapeID="_x0000_i1037" DrawAspect="Content" ObjectID="_1644637223" r:id="rId33"/>
        </w:object>
      </w:r>
      <w:r w:rsidRPr="00016A36">
        <w:rPr>
          <w:lang w:val="uk-UA"/>
        </w:rPr>
        <w:t>,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.  .  .  .  .  .  .  .  .  .  .  .  .  .  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2260" w:dyaOrig="300">
          <v:shape id="_x0000_i1038" type="#_x0000_t75" style="width:113pt;height:15pt" o:ole="" fillcolor="window">
            <v:imagedata r:id="rId34" o:title=""/>
          </v:shape>
          <o:OLEObject Type="Embed" ProgID="Equation.3" ShapeID="_x0000_i1038" DrawAspect="Content" ObjectID="_1644637224" r:id="rId35"/>
        </w:object>
      </w:r>
      <w:r w:rsidRPr="00016A36">
        <w:rPr>
          <w:lang w:val="uk-UA"/>
        </w:rPr>
        <w:t>;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2"/>
          <w:lang w:val="uk-UA"/>
        </w:rPr>
        <w:object w:dxaOrig="3500" w:dyaOrig="320">
          <v:shape id="_x0000_i1039" type="#_x0000_t75" style="width:175pt;height:15.5pt" o:ole="" fillcolor="window">
            <v:imagedata r:id="rId36" o:title=""/>
          </v:shape>
          <o:OLEObject Type="Embed" ProgID="Equation.3" ShapeID="_x0000_i1039" DrawAspect="Content" ObjectID="_1644637225" r:id="rId37"/>
        </w:object>
      </w:r>
      <w:r w:rsidRPr="00016A36">
        <w:rPr>
          <w:lang w:val="uk-UA"/>
        </w:rPr>
        <w:t>,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 xml:space="preserve"> .  .  .  .  .  .  .  .  .  .  .  .  .  .  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2840" w:dyaOrig="300">
          <v:shape id="_x0000_i1040" type="#_x0000_t75" style="width:141.5pt;height:15pt" o:ole="" fillcolor="window">
            <v:imagedata r:id="rId38" o:title=""/>
          </v:shape>
          <o:OLEObject Type="Embed" ProgID="Equation.3" ShapeID="_x0000_i1040" DrawAspect="Content" ObjectID="_1644637226" r:id="rId39"/>
        </w:object>
      </w:r>
      <w:r w:rsidRPr="00016A36">
        <w:rPr>
          <w:lang w:val="uk-UA"/>
        </w:rPr>
        <w:t>;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2"/>
          <w:lang w:val="uk-UA"/>
        </w:rPr>
        <w:object w:dxaOrig="3700" w:dyaOrig="320">
          <v:shape id="_x0000_i1041" type="#_x0000_t75" style="width:185pt;height:15.5pt" o:ole="" fillcolor="window">
            <v:imagedata r:id="rId40" o:title=""/>
          </v:shape>
          <o:OLEObject Type="Embed" ProgID="Equation.3" ShapeID="_x0000_i1041" DrawAspect="Content" ObjectID="_1644637227" r:id="rId41"/>
        </w:object>
      </w:r>
      <w:r w:rsidRPr="00016A36">
        <w:rPr>
          <w:lang w:val="uk-UA"/>
        </w:rPr>
        <w:t xml:space="preserve">, </w:t>
      </w:r>
      <w:r w:rsidRPr="00784C04">
        <w:tab/>
      </w:r>
      <w:r w:rsidRPr="00016A36">
        <w:rPr>
          <w:lang w:val="uk-UA"/>
        </w:rPr>
        <w:t>(2.48)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.  .  .  .  .  .  .  .  .  .  .  .  .  .  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3159" w:dyaOrig="300">
          <v:shape id="_x0000_i1042" type="#_x0000_t75" style="width:158.5pt;height:15pt" o:ole="" fillcolor="window">
            <v:imagedata r:id="rId42" o:title=""/>
          </v:shape>
          <o:OLEObject Type="Embed" ProgID="Equation.3" ShapeID="_x0000_i1042" DrawAspect="Content" ObjectID="_1644637228" r:id="rId43"/>
        </w:object>
      </w:r>
      <w:r w:rsidRPr="00016A36">
        <w:rPr>
          <w:lang w:val="uk-UA"/>
        </w:rPr>
        <w:t>;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2</w:t>
      </w:r>
      <w:r w:rsidRPr="00016A36">
        <w:rPr>
          <w:i/>
          <w:lang w:val="uk-UA"/>
        </w:rPr>
        <w:t>-й крок</w:t>
      </w:r>
      <w:r w:rsidRPr="00016A36">
        <w:rPr>
          <w:lang w:val="uk-UA"/>
        </w:rPr>
        <w:t xml:space="preserve"> полягає у зведенні до однорідної системи обмежень на знак. Умови недодатності (2.35) легко перетворюються в умови невід’єм</w:t>
      </w:r>
      <w:r w:rsidRPr="00016A36">
        <w:rPr>
          <w:lang w:val="uk-UA"/>
        </w:rPr>
        <w:softHyphen/>
        <w:t>но</w:t>
      </w:r>
      <w:r w:rsidRPr="00016A36">
        <w:rPr>
          <w:lang w:val="uk-UA"/>
        </w:rPr>
        <w:softHyphen/>
        <w:t>сті за допомогою заміни змінних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4"/>
          <w:lang w:val="uk-UA"/>
        </w:rPr>
        <w:object w:dxaOrig="2860" w:dyaOrig="340">
          <v:shape id="_x0000_i1043" type="#_x0000_t75" style="width:143.5pt;height:17.5pt" o:ole="" fillcolor="window">
            <v:imagedata r:id="rId44" o:title=""/>
          </v:shape>
          <o:OLEObject Type="Embed" ProgID="Equation.3" ShapeID="_x0000_i1043" DrawAspect="Content" ObjectID="_1644637229" r:id="rId45"/>
        </w:object>
      </w:r>
      <w:r w:rsidRPr="00016A36">
        <w:rPr>
          <w:lang w:val="uk-UA"/>
        </w:rPr>
        <w:t>.</w:t>
      </w:r>
      <w:r w:rsidRPr="00784C04">
        <w:tab/>
      </w:r>
      <w:r w:rsidRPr="00016A36">
        <w:rPr>
          <w:lang w:val="uk-UA"/>
        </w:rPr>
        <w:t>(2.49)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Змінну, на знак якої не накладено обмежень, подають у вигляді різниці двох невід’ємних змінних: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4"/>
          <w:lang w:val="uk-UA"/>
        </w:rPr>
        <w:object w:dxaOrig="1040" w:dyaOrig="340">
          <v:shape id="_x0000_i1044" type="#_x0000_t75" style="width:51.5pt;height:17.5pt" o:ole="" fillcolor="window">
            <v:imagedata r:id="rId46" o:title=""/>
          </v:shape>
          <o:OLEObject Type="Embed" ProgID="Equation.3" ShapeID="_x0000_i1044" DrawAspect="Content" ObjectID="_1644637230" r:id="rId47"/>
        </w:object>
      </w:r>
      <w:r w:rsidRPr="00016A36">
        <w:rPr>
          <w:lang w:val="uk-UA"/>
        </w:rPr>
        <w:t xml:space="preserve">,  де </w:t>
      </w:r>
      <w:r w:rsidRPr="00016A36">
        <w:rPr>
          <w:position w:val="-14"/>
          <w:lang w:val="uk-UA"/>
        </w:rPr>
        <w:object w:dxaOrig="1140" w:dyaOrig="340">
          <v:shape id="_x0000_i1045" type="#_x0000_t75" style="width:57pt;height:17.5pt" o:ole="" fillcolor="window">
            <v:imagedata r:id="rId48" o:title=""/>
          </v:shape>
          <o:OLEObject Type="Embed" ProgID="Equation.3" ShapeID="_x0000_i1045" DrawAspect="Content" ObjectID="_1644637231" r:id="rId49"/>
        </w:object>
      </w:r>
      <w:r w:rsidRPr="00016A36">
        <w:rPr>
          <w:lang w:val="uk-UA"/>
        </w:rPr>
        <w:t>.</w:t>
      </w:r>
      <w:r w:rsidRPr="00016A36">
        <w:rPr>
          <w:lang w:val="uk-UA"/>
        </w:rPr>
        <w:tab/>
      </w:r>
      <w:r w:rsidRPr="00016A36">
        <w:rPr>
          <w:lang w:val="uk-UA"/>
        </w:rPr>
        <w:tab/>
        <w:t>(2.50)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 xml:space="preserve">Ранг сумісної системи обмежень (2.44) </w:t>
      </w:r>
      <w:r w:rsidRPr="00016A36">
        <w:rPr>
          <w:i/>
          <w:lang w:val="uk-UA"/>
        </w:rPr>
        <w:t>r</w:t>
      </w:r>
      <w:r w:rsidRPr="00016A36">
        <w:rPr>
          <w:lang w:val="uk-UA"/>
        </w:rPr>
        <w:t xml:space="preserve"> можна вважати таким, що дорівнює </w:t>
      </w:r>
      <w:r w:rsidRPr="00016A36">
        <w:rPr>
          <w:i/>
          <w:lang w:val="uk-UA"/>
        </w:rPr>
        <w:t>m</w:t>
      </w:r>
      <w:r w:rsidRPr="00016A36">
        <w:rPr>
          <w:lang w:val="uk-UA"/>
        </w:rPr>
        <w:t xml:space="preserve">, оскільки в іншому разі частину, а саме  </w:t>
      </w:r>
      <w:r w:rsidRPr="00016A36">
        <w:rPr>
          <w:i/>
          <w:lang w:val="uk-UA"/>
        </w:rPr>
        <w:t>m-r</w:t>
      </w:r>
      <w:r w:rsidRPr="00016A36">
        <w:rPr>
          <w:lang w:val="uk-UA"/>
        </w:rPr>
        <w:t>=</w:t>
      </w:r>
      <w:r w:rsidRPr="00016A36">
        <w:rPr>
          <w:i/>
          <w:lang w:val="uk-UA"/>
        </w:rPr>
        <w:t>k</w:t>
      </w:r>
      <w:r w:rsidRPr="00016A36">
        <w:rPr>
          <w:lang w:val="uk-UA"/>
        </w:rPr>
        <w:t xml:space="preserve">  рівнянь треба було б відкинути, бо вони були б лінійними комбінаціями </w:t>
      </w:r>
      <w:r w:rsidRPr="00016A36">
        <w:rPr>
          <w:i/>
          <w:lang w:val="uk-UA"/>
        </w:rPr>
        <w:t>r</w:t>
      </w:r>
      <w:r w:rsidRPr="00016A36">
        <w:rPr>
          <w:lang w:val="uk-UA"/>
        </w:rPr>
        <w:t xml:space="preserve"> базисних рівнянь. Однак на практиці інколи такі зайві рівняння можуть включати в систему обмежень на стадії формування реальної задачі. Такі обмеження називають </w:t>
      </w:r>
      <w:r w:rsidRPr="00016A36">
        <w:rPr>
          <w:i/>
          <w:lang w:val="uk-UA"/>
        </w:rPr>
        <w:t xml:space="preserve">неістотними </w:t>
      </w:r>
      <w:r w:rsidRPr="00016A36">
        <w:rPr>
          <w:lang w:val="uk-UA"/>
        </w:rPr>
        <w:t>і їх відкидають, що звичайно відбувається при побудові довільного базисного розв'язку системи рівнянь (2.40). Отже, знайти множину планів задачі – означає знайти множину невід'ємних розв'язків системи лінійних рівнянь (2.40).</w:t>
      </w:r>
    </w:p>
    <w:p w:rsidR="005D7E03" w:rsidRPr="00016A36" w:rsidRDefault="005D7E03" w:rsidP="005D7E03">
      <w:pPr>
        <w:ind w:firstLine="567"/>
        <w:jc w:val="both"/>
        <w:rPr>
          <w:b/>
          <w:lang w:val="uk-UA"/>
        </w:rPr>
      </w:pPr>
      <w:r w:rsidRPr="00016A36">
        <w:rPr>
          <w:b/>
          <w:lang w:val="uk-UA"/>
        </w:rPr>
        <w:t>Означення.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Задачу лінійного програмування вважають записаною у формі, якщо вона задовольняє такі умови: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1.Система обмежень зведена до системи рівнянь виду (2.40).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2.Система рівнянь зображена в такому вигляді, де кожна базисна невідома входить тільки в одне рівняння системи з коефіцієнтом рівним одиниці, при чому немає рівнянь, в які не входила хоча б одна базисна невідома. Якщо деякі рівняння системи поміняти місцями так, щоб нумерація базисних невідомих була строго зростаючою, то базисний мінор в цьому випадку складає одиничну матрицю.</w:t>
      </w:r>
    </w:p>
    <w:p w:rsidR="005D7E03" w:rsidRPr="00784C04" w:rsidRDefault="005D7E03" w:rsidP="005D7E03">
      <w:pPr>
        <w:ind w:firstLine="567"/>
        <w:jc w:val="both"/>
      </w:pPr>
      <w:r w:rsidRPr="00016A36">
        <w:rPr>
          <w:lang w:val="uk-UA"/>
        </w:rPr>
        <w:t>3. Вільні члени системи обмежень невід'ємні</w:t>
      </w:r>
      <w:r w:rsidRPr="00784C04">
        <w:t>;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4. Оптимізуюча форма залежить тільки від вільних невідомих.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Таким чином для того, щоб задачу лінійного програ</w:t>
      </w:r>
      <w:r w:rsidRPr="00016A36">
        <w:rPr>
          <w:lang w:val="uk-UA"/>
        </w:rPr>
        <w:softHyphen/>
        <w:t>мування можна було розв'язувати симплексним методом потрібно загальну форму (2.30-2.37) звес</w:t>
      </w:r>
      <w:r w:rsidRPr="00016A36">
        <w:rPr>
          <w:lang w:val="uk-UA"/>
        </w:rPr>
        <w:softHyphen/>
        <w:t>ти до канонічної форми. Іншими словами її потрібно певним спосо</w:t>
      </w:r>
      <w:r w:rsidRPr="00016A36">
        <w:rPr>
          <w:lang w:val="uk-UA"/>
        </w:rPr>
        <w:softHyphen/>
        <w:t xml:space="preserve">бом записати в такій формі, щоб система рівнянь була з базисом. 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>
        <w:rPr>
          <w:position w:val="-10"/>
          <w:sz w:val="20"/>
          <w:lang w:val="uk-UA"/>
        </w:rPr>
        <w:object w:dxaOrig="3460" w:dyaOrig="300">
          <v:shape id="_x0000_i1046" type="#_x0000_t75" style="width:173pt;height:15pt" o:ole="" fillcolor="window">
            <v:imagedata r:id="rId50" o:title=""/>
          </v:shape>
          <o:OLEObject Type="Embed" ProgID="Equation.3" ShapeID="_x0000_i1046" DrawAspect="Content" ObjectID="_1644637232" r:id="rId51"/>
        </w:object>
      </w:r>
      <w:r>
        <w:rPr>
          <w:sz w:val="20"/>
          <w:lang w:val="en-US"/>
        </w:rPr>
        <w:tab/>
      </w:r>
      <w:r w:rsidR="00016A36">
        <w:rPr>
          <w:sz w:val="20"/>
          <w:lang w:val="en-US"/>
        </w:rPr>
        <w:tab/>
      </w:r>
      <w:r w:rsidR="00016A36">
        <w:rPr>
          <w:sz w:val="20"/>
          <w:lang w:val="en-US"/>
        </w:rPr>
        <w:tab/>
      </w:r>
      <w:r w:rsidR="00016A36">
        <w:rPr>
          <w:sz w:val="20"/>
          <w:lang w:val="en-US"/>
        </w:rPr>
        <w:tab/>
      </w:r>
      <w:r w:rsidR="00016A36">
        <w:rPr>
          <w:sz w:val="20"/>
          <w:lang w:val="en-US"/>
        </w:rPr>
        <w:tab/>
      </w:r>
      <w:r w:rsidRPr="00016A36">
        <w:rPr>
          <w:lang w:val="uk-UA"/>
        </w:rPr>
        <w:t>(2.51)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position w:val="-10"/>
          <w:lang w:val="uk-UA"/>
        </w:rPr>
        <w:object w:dxaOrig="2760" w:dyaOrig="300">
          <v:shape id="_x0000_i1047" type="#_x0000_t75" style="width:138pt;height:15pt" o:ole="" fillcolor="window">
            <v:imagedata r:id="rId52" o:title=""/>
          </v:shape>
          <o:OLEObject Type="Embed" ProgID="Equation.3" ShapeID="_x0000_i1047" DrawAspect="Content" ObjectID="_1644637233" r:id="rId53"/>
        </w:object>
      </w:r>
      <w:r w:rsidRPr="00016A36">
        <w:rPr>
          <w:lang w:val="uk-UA"/>
        </w:rPr>
        <w:t>,  .  .  .  .  .  .  .  .  .  .  .  .  .</w:t>
      </w:r>
      <w:r w:rsidRPr="00016A36">
        <w:rPr>
          <w:lang w:val="uk-UA"/>
        </w:rPr>
        <w:tab/>
      </w:r>
      <w:r w:rsidRPr="00016A36">
        <w:rPr>
          <w:lang w:val="uk-UA"/>
        </w:rPr>
        <w:tab/>
        <w:t>(2.52)</w:t>
      </w:r>
    </w:p>
    <w:p w:rsidR="005D7E03" w:rsidRDefault="005D7E03" w:rsidP="005D7E03">
      <w:pPr>
        <w:ind w:firstLine="567"/>
        <w:jc w:val="both"/>
        <w:rPr>
          <w:sz w:val="20"/>
          <w:lang w:val="uk-UA"/>
        </w:rPr>
      </w:pPr>
      <w:r>
        <w:rPr>
          <w:position w:val="-10"/>
          <w:sz w:val="20"/>
          <w:lang w:val="uk-UA"/>
        </w:rPr>
        <w:object w:dxaOrig="2260" w:dyaOrig="300">
          <v:shape id="_x0000_i1048" type="#_x0000_t75" style="width:113pt;height:15pt" o:ole="" fillcolor="window">
            <v:imagedata r:id="rId54" o:title=""/>
          </v:shape>
          <o:OLEObject Type="Embed" ProgID="Equation.3" ShapeID="_x0000_i1048" DrawAspect="Content" ObjectID="_1644637234" r:id="rId55"/>
        </w:object>
      </w:r>
      <w:r>
        <w:rPr>
          <w:sz w:val="20"/>
          <w:lang w:val="uk-UA"/>
        </w:rPr>
        <w:t>;</w:t>
      </w:r>
    </w:p>
    <w:p w:rsidR="005D7E03" w:rsidRDefault="005D7E03" w:rsidP="005D7E03">
      <w:pPr>
        <w:ind w:firstLine="567"/>
        <w:jc w:val="both"/>
        <w:rPr>
          <w:sz w:val="20"/>
          <w:lang w:val="uk-UA"/>
        </w:rPr>
      </w:pPr>
      <w:r>
        <w:rPr>
          <w:position w:val="-10"/>
          <w:sz w:val="20"/>
          <w:lang w:val="uk-UA"/>
        </w:rPr>
        <w:object w:dxaOrig="2040" w:dyaOrig="300">
          <v:shape id="_x0000_i1049" type="#_x0000_t75" style="width:102pt;height:15pt" o:ole="" fillcolor="window">
            <v:imagedata r:id="rId56" o:title=""/>
          </v:shape>
          <o:OLEObject Type="Embed" ProgID="Equation.3" ShapeID="_x0000_i1049" DrawAspect="Content" ObjectID="_1644637235" r:id="rId57"/>
        </w:object>
      </w:r>
      <w:r>
        <w:rPr>
          <w:sz w:val="20"/>
          <w:lang w:val="uk-UA"/>
        </w:rPr>
        <w:t>;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 xml:space="preserve">Для того, щоб базисний план системи обмежень (2.52) був </w:t>
      </w:r>
      <w:r w:rsidRPr="00016A36">
        <w:rPr>
          <w:i/>
          <w:lang w:val="uk-UA"/>
        </w:rPr>
        <w:t>опор</w:t>
      </w:r>
      <w:r w:rsidRPr="00016A36">
        <w:rPr>
          <w:i/>
          <w:lang w:val="uk-UA"/>
        </w:rPr>
        <w:softHyphen/>
        <w:t xml:space="preserve">ним </w:t>
      </w:r>
      <w:r w:rsidRPr="00016A36">
        <w:rPr>
          <w:lang w:val="uk-UA"/>
        </w:rPr>
        <w:t>необхідно і достатньо, щоб всі вільні члени (2.52) були невід’ємні. Таким чином, щоб звести задачу до канонічної форми потрібно так піді</w:t>
      </w:r>
      <w:r w:rsidRPr="00016A36">
        <w:rPr>
          <w:lang w:val="uk-UA"/>
        </w:rPr>
        <w:softHyphen/>
        <w:t>брати базисні невідомі, щоб в загальному розв'язку системи обмежень не було від'ємних вільних членів.</w:t>
      </w:r>
    </w:p>
    <w:p w:rsidR="005D7E03" w:rsidRPr="00784C04" w:rsidRDefault="005D7E03" w:rsidP="005D7E03">
      <w:pPr>
        <w:ind w:firstLine="567"/>
        <w:jc w:val="both"/>
        <w:rPr>
          <w:b/>
        </w:rPr>
      </w:pPr>
    </w:p>
    <w:p w:rsidR="005D7E03" w:rsidRPr="00016A36" w:rsidRDefault="005D7E03" w:rsidP="005D7E03">
      <w:pPr>
        <w:ind w:firstLine="567"/>
        <w:jc w:val="both"/>
        <w:rPr>
          <w:b/>
          <w:lang w:val="uk-UA"/>
        </w:rPr>
      </w:pPr>
      <w:r w:rsidRPr="00016A36">
        <w:rPr>
          <w:b/>
          <w:lang w:val="uk-UA"/>
        </w:rPr>
        <w:t xml:space="preserve">2.Симплекс-таблиці та способи роботи з ними.  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>Розглянемо правила роботи з симплекс-таблицями на прикладі.</w:t>
      </w:r>
    </w:p>
    <w:p w:rsidR="005D7E03" w:rsidRPr="00016A36" w:rsidRDefault="005D7E03" w:rsidP="005D7E03">
      <w:pPr>
        <w:ind w:firstLine="567"/>
        <w:jc w:val="both"/>
        <w:rPr>
          <w:i/>
          <w:snapToGrid w:val="0"/>
        </w:rPr>
      </w:pPr>
      <w:r w:rsidRPr="00016A36">
        <w:rPr>
          <w:i/>
          <w:lang w:val="uk-UA"/>
        </w:rPr>
        <w:t>Для виготовлення двох видів продукції П</w:t>
      </w:r>
      <w:r w:rsidRPr="00016A36">
        <w:rPr>
          <w:i/>
          <w:vertAlign w:val="subscript"/>
          <w:lang w:val="uk-UA"/>
        </w:rPr>
        <w:t>1</w:t>
      </w:r>
      <w:r w:rsidRPr="00016A36">
        <w:rPr>
          <w:i/>
          <w:lang w:val="uk-UA"/>
        </w:rPr>
        <w:t xml:space="preserve"> і П</w:t>
      </w:r>
      <w:r w:rsidRPr="00016A36">
        <w:rPr>
          <w:i/>
          <w:vertAlign w:val="subscript"/>
          <w:lang w:val="uk-UA"/>
        </w:rPr>
        <w:t>2</w:t>
      </w:r>
      <w:r w:rsidRPr="00016A36">
        <w:rPr>
          <w:i/>
          <w:lang w:val="uk-UA"/>
        </w:rPr>
        <w:t xml:space="preserve">  використовують два види сировини А</w:t>
      </w:r>
      <w:r w:rsidRPr="00016A36">
        <w:rPr>
          <w:i/>
          <w:vertAlign w:val="subscript"/>
          <w:lang w:val="uk-UA"/>
        </w:rPr>
        <w:t xml:space="preserve">1 </w:t>
      </w:r>
      <w:r w:rsidRPr="00016A36">
        <w:rPr>
          <w:i/>
          <w:lang w:val="uk-UA"/>
        </w:rPr>
        <w:t>і А</w:t>
      </w:r>
      <w:r w:rsidRPr="00016A36">
        <w:rPr>
          <w:i/>
          <w:vertAlign w:val="subscript"/>
          <w:lang w:val="uk-UA"/>
        </w:rPr>
        <w:t>2</w:t>
      </w:r>
      <w:r w:rsidRPr="00016A36">
        <w:rPr>
          <w:i/>
          <w:lang w:val="uk-UA"/>
        </w:rPr>
        <w:t>. Запаси сировини відповідно 12 і 4 одиниць, на  виготовлення одиниці продукції П</w:t>
      </w:r>
      <w:r w:rsidRPr="00016A36">
        <w:rPr>
          <w:i/>
          <w:vertAlign w:val="subscript"/>
          <w:lang w:val="uk-UA"/>
        </w:rPr>
        <w:t>1</w:t>
      </w:r>
      <w:r w:rsidRPr="00016A36">
        <w:rPr>
          <w:i/>
          <w:lang w:val="uk-UA"/>
        </w:rPr>
        <w:t xml:space="preserve"> витрачають 2 одиниці сировини виду А</w:t>
      </w:r>
      <w:r w:rsidRPr="00016A36">
        <w:rPr>
          <w:i/>
          <w:vertAlign w:val="subscript"/>
          <w:lang w:val="uk-UA"/>
        </w:rPr>
        <w:t>1</w:t>
      </w:r>
      <w:r w:rsidRPr="00016A36">
        <w:rPr>
          <w:i/>
          <w:lang w:val="uk-UA"/>
        </w:rPr>
        <w:t>, і 2 одиниці виду А</w:t>
      </w:r>
      <w:r w:rsidRPr="00016A36">
        <w:rPr>
          <w:i/>
          <w:vertAlign w:val="subscript"/>
          <w:lang w:val="uk-UA"/>
        </w:rPr>
        <w:t>2</w:t>
      </w:r>
      <w:r w:rsidRPr="00016A36">
        <w:rPr>
          <w:i/>
          <w:lang w:val="uk-UA"/>
        </w:rPr>
        <w:t>, на виготовлення продукції виду П</w:t>
      </w:r>
      <w:r w:rsidRPr="00016A36">
        <w:rPr>
          <w:i/>
          <w:vertAlign w:val="subscript"/>
          <w:lang w:val="uk-UA"/>
        </w:rPr>
        <w:t>2</w:t>
      </w:r>
      <w:r w:rsidRPr="00016A36">
        <w:rPr>
          <w:i/>
          <w:lang w:val="uk-UA"/>
        </w:rPr>
        <w:t xml:space="preserve"> відповідно 3 та –1. Прибуток від реалізації одиниці продукції виду П</w:t>
      </w:r>
      <w:r w:rsidRPr="00016A36">
        <w:rPr>
          <w:i/>
          <w:vertAlign w:val="subscript"/>
          <w:lang w:val="uk-UA"/>
        </w:rPr>
        <w:t>1</w:t>
      </w:r>
      <w:r w:rsidRPr="00016A36">
        <w:rPr>
          <w:i/>
          <w:lang w:val="uk-UA"/>
        </w:rPr>
        <w:t xml:space="preserve"> становить 3 у.о, виду П</w:t>
      </w:r>
      <w:r w:rsidRPr="00016A36">
        <w:rPr>
          <w:i/>
          <w:vertAlign w:val="subscript"/>
          <w:lang w:val="uk-UA"/>
        </w:rPr>
        <w:t>2</w:t>
      </w:r>
      <w:r w:rsidRPr="00016A36">
        <w:rPr>
          <w:i/>
          <w:lang w:val="uk-UA"/>
        </w:rPr>
        <w:t xml:space="preserve"> – 2 у.о. Знайти розмір максимального прибутку одержаного при наявності даних запасів сировини.</w:t>
      </w:r>
      <w:r w:rsidRPr="00016A36">
        <w:rPr>
          <w:i/>
          <w:snapToGrid w:val="0"/>
        </w:rPr>
        <w:t xml:space="preserve"> </w:t>
      </w:r>
    </w:p>
    <w:p w:rsidR="005D7E03" w:rsidRPr="00016A36" w:rsidRDefault="005D7E03" w:rsidP="005D7E03">
      <w:pPr>
        <w:ind w:firstLine="340"/>
        <w:jc w:val="both"/>
        <w:rPr>
          <w:lang w:val="uk-UA"/>
        </w:rPr>
      </w:pPr>
      <w:r w:rsidRPr="00016A36">
        <w:rPr>
          <w:lang w:val="uk-UA"/>
        </w:rPr>
        <w:sym w:font="Wingdings" w:char="F0FE"/>
      </w:r>
      <w:r w:rsidRPr="00016A36">
        <w:rPr>
          <w:lang w:val="uk-UA"/>
        </w:rPr>
        <w:t xml:space="preserve">  Розв’язок</w:t>
      </w:r>
      <w:r w:rsidRPr="00016A36">
        <w:t>.</w:t>
      </w:r>
    </w:p>
    <w:p w:rsidR="005D7E03" w:rsidRPr="00016A36" w:rsidRDefault="005D7E03" w:rsidP="005D7E03">
      <w:pPr>
        <w:ind w:firstLine="567"/>
        <w:jc w:val="both"/>
        <w:rPr>
          <w:lang w:val="uk-UA"/>
        </w:rPr>
      </w:pPr>
      <w:r w:rsidRPr="00016A36">
        <w:rPr>
          <w:lang w:val="uk-UA"/>
        </w:rPr>
        <w:t xml:space="preserve">Позначимо кількість виготовленої продукції першого виду </w:t>
      </w:r>
      <w:r w:rsidRPr="00016A36">
        <w:rPr>
          <w:i/>
          <w:lang w:val="uk-UA"/>
        </w:rPr>
        <w:t>П</w:t>
      </w:r>
      <w:r w:rsidRPr="00016A36">
        <w:rPr>
          <w:vertAlign w:val="subscript"/>
          <w:lang w:val="uk-UA"/>
        </w:rPr>
        <w:t>1</w:t>
      </w:r>
      <w:r w:rsidRPr="00016A36">
        <w:rPr>
          <w:lang w:val="uk-UA"/>
        </w:rPr>
        <w:t xml:space="preserve"> через </w:t>
      </w:r>
      <w:r w:rsidRPr="00016A36">
        <w:rPr>
          <w:i/>
          <w:lang w:val="en-US"/>
        </w:rPr>
        <w:t>x</w:t>
      </w:r>
      <w:r w:rsidRPr="00784C04">
        <w:rPr>
          <w:vertAlign w:val="subscript"/>
        </w:rPr>
        <w:t>1</w:t>
      </w:r>
      <w:r w:rsidRPr="00784C04">
        <w:t>,</w:t>
      </w:r>
      <w:r w:rsidRPr="00016A36">
        <w:rPr>
          <w:lang w:val="uk-UA"/>
        </w:rPr>
        <w:t xml:space="preserve"> другого – </w:t>
      </w:r>
      <w:r w:rsidRPr="00016A36">
        <w:rPr>
          <w:i/>
          <w:lang w:val="en-US"/>
        </w:rPr>
        <w:t>x</w:t>
      </w:r>
      <w:r w:rsidRPr="00784C04">
        <w:rPr>
          <w:vertAlign w:val="subscript"/>
        </w:rPr>
        <w:t>2</w:t>
      </w:r>
      <w:r w:rsidRPr="00784C04">
        <w:t xml:space="preserve">. </w:t>
      </w:r>
      <w:r w:rsidRPr="00016A36">
        <w:rPr>
          <w:lang w:val="uk-UA"/>
        </w:rPr>
        <w:t xml:space="preserve">Враховуючи витрати сировини першого виду </w:t>
      </w:r>
      <w:r w:rsidRPr="00016A36">
        <w:rPr>
          <w:i/>
          <w:lang w:val="uk-UA"/>
        </w:rPr>
        <w:t>А</w:t>
      </w:r>
      <w:r w:rsidRPr="00016A36">
        <w:rPr>
          <w:vertAlign w:val="subscript"/>
          <w:lang w:val="uk-UA"/>
        </w:rPr>
        <w:t>1</w:t>
      </w:r>
      <w:r w:rsidRPr="00016A36">
        <w:rPr>
          <w:lang w:val="uk-UA"/>
        </w:rPr>
        <w:t xml:space="preserve"> та другого </w:t>
      </w:r>
      <w:r w:rsidRPr="00016A36">
        <w:rPr>
          <w:i/>
          <w:lang w:val="uk-UA"/>
        </w:rPr>
        <w:t>А</w:t>
      </w:r>
      <w:r w:rsidRPr="00016A36">
        <w:rPr>
          <w:vertAlign w:val="subscript"/>
          <w:lang w:val="uk-UA"/>
        </w:rPr>
        <w:t>2</w:t>
      </w:r>
      <w:r w:rsidRPr="00016A36">
        <w:rPr>
          <w:lang w:val="uk-UA"/>
        </w:rPr>
        <w:t xml:space="preserve"> на виготовлення одиниці продукції видів </w:t>
      </w:r>
      <w:r w:rsidRPr="00016A36">
        <w:rPr>
          <w:i/>
          <w:lang w:val="uk-UA"/>
        </w:rPr>
        <w:t>П</w:t>
      </w:r>
      <w:r w:rsidRPr="00016A36">
        <w:rPr>
          <w:vertAlign w:val="subscript"/>
          <w:lang w:val="uk-UA"/>
        </w:rPr>
        <w:t>1</w:t>
      </w:r>
      <w:r w:rsidRPr="00016A36">
        <w:rPr>
          <w:lang w:val="uk-UA"/>
        </w:rPr>
        <w:t xml:space="preserve"> та </w:t>
      </w:r>
      <w:r w:rsidRPr="00016A36">
        <w:rPr>
          <w:i/>
          <w:lang w:val="uk-UA"/>
        </w:rPr>
        <w:t>П</w:t>
      </w:r>
      <w:r w:rsidRPr="00016A36">
        <w:rPr>
          <w:vertAlign w:val="subscript"/>
          <w:lang w:val="uk-UA"/>
        </w:rPr>
        <w:t>2</w:t>
      </w:r>
      <w:r w:rsidRPr="00016A36">
        <w:rPr>
          <w:lang w:val="uk-UA"/>
        </w:rPr>
        <w:t>, а також обмежені запаси сировини, запишемо систему обмежень (2.52). Прибуток, одержаний з виготовлення продукції у вигляді функції мети (2.53).</w:t>
      </w:r>
    </w:p>
    <w:p w:rsidR="005D7E03" w:rsidRPr="00622E90" w:rsidRDefault="005D7E03" w:rsidP="005D7E03">
      <w:pPr>
        <w:ind w:firstLine="567"/>
        <w:jc w:val="both"/>
        <w:rPr>
          <w:lang w:val="uk-UA"/>
        </w:rPr>
      </w:pPr>
      <w:r>
        <w:rPr>
          <w:position w:val="-42"/>
          <w:sz w:val="20"/>
          <w:lang w:val="uk-UA"/>
        </w:rPr>
        <w:object w:dxaOrig="1500" w:dyaOrig="940">
          <v:shape id="_x0000_i1050" type="#_x0000_t75" style="width:75pt;height:47pt" o:ole="" fillcolor="window">
            <v:imagedata r:id="rId58" o:title=""/>
          </v:shape>
          <o:OLEObject Type="Embed" ProgID="Equation.3" ShapeID="_x0000_i1050" DrawAspect="Content" ObjectID="_1644637236" r:id="rId59"/>
        </w:objec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622E90">
        <w:rPr>
          <w:sz w:val="20"/>
          <w:lang w:val="uk-UA"/>
        </w:rPr>
        <w:t xml:space="preserve">              </w:t>
      </w:r>
      <w:r w:rsidRPr="00622E90">
        <w:rPr>
          <w:lang w:val="uk-UA"/>
        </w:rPr>
        <w:t>(2.52)</w:t>
      </w:r>
    </w:p>
    <w:p w:rsidR="005D7E03" w:rsidRPr="00622E90" w:rsidRDefault="005D7E03" w:rsidP="005D7E03">
      <w:pPr>
        <w:ind w:firstLine="567"/>
        <w:jc w:val="both"/>
        <w:rPr>
          <w:lang w:val="uk-UA"/>
        </w:rPr>
      </w:pPr>
      <w:r w:rsidRPr="00622E90">
        <w:rPr>
          <w:position w:val="-10"/>
          <w:lang w:val="uk-UA"/>
        </w:rPr>
        <w:object w:dxaOrig="1719" w:dyaOrig="300">
          <v:shape id="_x0000_i1051" type="#_x0000_t75" style="width:86pt;height:15pt" o:ole="" fillcolor="window">
            <v:imagedata r:id="rId60" o:title=""/>
          </v:shape>
          <o:OLEObject Type="Embed" ProgID="Equation.3" ShapeID="_x0000_i1051" DrawAspect="Content" ObjectID="_1644637237" r:id="rId61"/>
        </w:object>
      </w:r>
      <w:r w:rsidRPr="00622E90">
        <w:rPr>
          <w:lang w:val="en-US"/>
        </w:rPr>
        <w:tab/>
      </w:r>
      <w:r w:rsidRPr="00622E90">
        <w:rPr>
          <w:lang w:val="en-US"/>
        </w:rPr>
        <w:tab/>
      </w:r>
      <w:r w:rsidRPr="00622E90">
        <w:rPr>
          <w:lang w:val="uk-UA"/>
        </w:rPr>
        <w:t>(2.53)</w:t>
      </w:r>
    </w:p>
    <w:p w:rsidR="005D7E03" w:rsidRPr="00784C04" w:rsidRDefault="005D7E03" w:rsidP="005D7E03">
      <w:pPr>
        <w:ind w:firstLine="567"/>
        <w:jc w:val="both"/>
      </w:pPr>
      <w:r w:rsidRPr="00622E90">
        <w:rPr>
          <w:lang w:val="uk-UA"/>
        </w:rPr>
        <w:t xml:space="preserve">Зведемо задачу лінійного програмування (2.52, 2.53) до канонічної форми додавши невідомі </w:t>
      </w:r>
      <w:r w:rsidRPr="00622E90">
        <w:rPr>
          <w:i/>
          <w:lang w:val="en-US"/>
        </w:rPr>
        <w:t>x</w:t>
      </w:r>
      <w:r w:rsidRPr="00784C04">
        <w:rPr>
          <w:vertAlign w:val="subscript"/>
        </w:rPr>
        <w:t xml:space="preserve">3 </w:t>
      </w:r>
      <w:r w:rsidRPr="00622E90">
        <w:rPr>
          <w:lang w:val="uk-UA"/>
        </w:rPr>
        <w:t xml:space="preserve">та </w:t>
      </w:r>
      <w:r w:rsidRPr="00622E90">
        <w:rPr>
          <w:i/>
          <w:lang w:val="en-US"/>
        </w:rPr>
        <w:t>x</w:t>
      </w:r>
      <w:r w:rsidRPr="00784C04">
        <w:rPr>
          <w:vertAlign w:val="subscript"/>
        </w:rPr>
        <w:t>4</w:t>
      </w:r>
      <w:r w:rsidRPr="00784C04">
        <w:t xml:space="preserve"> </w:t>
      </w:r>
      <w:r w:rsidRPr="00622E90">
        <w:rPr>
          <w:lang w:val="uk-UA"/>
        </w:rPr>
        <w:t>до лівої сторони двох нерівностей відповідно</w:t>
      </w:r>
      <w:r w:rsidRPr="00784C04">
        <w:t>:</w:t>
      </w:r>
    </w:p>
    <w:p w:rsidR="005D7E03" w:rsidRPr="00784C04" w:rsidRDefault="005D7E03" w:rsidP="005D7E03">
      <w:pPr>
        <w:ind w:firstLine="567"/>
        <w:jc w:val="both"/>
      </w:pPr>
      <w:r w:rsidRPr="00622E90">
        <w:rPr>
          <w:position w:val="-42"/>
          <w:lang w:val="uk-UA"/>
        </w:rPr>
        <w:object w:dxaOrig="1660" w:dyaOrig="940">
          <v:shape id="_x0000_i1052" type="#_x0000_t75" style="width:83pt;height:47pt" o:ole="" fillcolor="window">
            <v:imagedata r:id="rId62" o:title=""/>
          </v:shape>
          <o:OLEObject Type="Embed" ProgID="Equation.3" ShapeID="_x0000_i1052" DrawAspect="Content" ObjectID="_1644637238" r:id="rId63"/>
        </w:object>
      </w:r>
      <w:r w:rsidRPr="00622E90">
        <w:rPr>
          <w:lang w:val="uk-UA"/>
        </w:rPr>
        <w:t>.</w:t>
      </w:r>
      <w:r w:rsidRPr="00784C04">
        <w:tab/>
      </w:r>
      <w:r w:rsidRPr="00784C04">
        <w:tab/>
      </w:r>
      <w:r w:rsidRPr="00622E90">
        <w:rPr>
          <w:lang w:val="uk-UA"/>
        </w:rPr>
        <w:t>(2.54)</w:t>
      </w:r>
    </w:p>
    <w:p w:rsidR="005D7E03" w:rsidRPr="00622E90" w:rsidRDefault="005D7E03" w:rsidP="005D7E03">
      <w:pPr>
        <w:ind w:firstLine="567"/>
        <w:jc w:val="both"/>
        <w:rPr>
          <w:lang w:val="uk-UA"/>
        </w:rPr>
      </w:pPr>
      <w:r w:rsidRPr="00622E90">
        <w:rPr>
          <w:lang w:val="uk-UA"/>
        </w:rPr>
        <w:t>Розв’язок системи рівнянь здійснимо методом Гаусса-Джордана, тому запишемо систему обмежень (2.54) у вигляді початкової розра</w:t>
      </w:r>
      <w:r w:rsidRPr="00622E90">
        <w:rPr>
          <w:lang w:val="uk-UA"/>
        </w:rPr>
        <w:softHyphen/>
        <w:t>хунко</w:t>
      </w:r>
      <w:r w:rsidRPr="00622E90">
        <w:rPr>
          <w:lang w:val="uk-UA"/>
        </w:rPr>
        <w:softHyphen/>
        <w:t xml:space="preserve">вої таблиці 1, яку назвемо </w:t>
      </w:r>
      <w:r w:rsidRPr="00622E90">
        <w:rPr>
          <w:i/>
          <w:lang w:val="uk-UA"/>
        </w:rPr>
        <w:t xml:space="preserve">ітерацією </w:t>
      </w:r>
      <w:r w:rsidRPr="00622E90">
        <w:rPr>
          <w:i/>
          <w:lang w:val="en-US"/>
        </w:rPr>
        <w:t>I</w:t>
      </w:r>
      <w:r w:rsidRPr="00622E90">
        <w:rPr>
          <w:lang w:val="uk-UA"/>
        </w:rPr>
        <w:t>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622E90">
        <w:rPr>
          <w:lang w:val="uk-UA"/>
        </w:rPr>
        <w:t xml:space="preserve">Для знаходження початкового базового плану розділимо змінні на дві групи - базисні і </w:t>
      </w:r>
      <w:r w:rsidRPr="009B67DA">
        <w:rPr>
          <w:lang w:val="uk-UA"/>
        </w:rPr>
        <w:t>вільні. Для вибору базисних змінних доцільно скористатися наступним правилом</w:t>
      </w:r>
      <w:r w:rsidRPr="00784C04">
        <w:rPr>
          <w:lang w:val="uk-UA"/>
        </w:rPr>
        <w:t>:</w:t>
      </w:r>
      <w:r w:rsidRPr="009B67DA">
        <w:rPr>
          <w:lang w:val="uk-UA"/>
        </w:rPr>
        <w:t xml:space="preserve"> в якості </w:t>
      </w:r>
      <w:r w:rsidRPr="009B67DA">
        <w:rPr>
          <w:i/>
          <w:lang w:val="uk-UA"/>
        </w:rPr>
        <w:t>базисних змінних</w:t>
      </w:r>
      <w:r w:rsidRPr="009B67DA">
        <w:rPr>
          <w:lang w:val="uk-UA"/>
        </w:rPr>
        <w:t xml:space="preserve"> ітерації симплекс-таблиці необхідно вибрати такі змінні (їх кількість визначається числом основних обмежень), кожна з яких тільки раз входить в рівняння основних обмежень. Усі решта змінні будемо вважати вільними.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Запишемо цільову форму </w:t>
      </w:r>
      <w:r w:rsidRPr="009B67DA">
        <w:rPr>
          <w:i/>
          <w:lang w:val="uk-UA"/>
        </w:rPr>
        <w:t>z</w:t>
      </w:r>
      <w:r w:rsidRPr="009B67DA">
        <w:rPr>
          <w:lang w:val="uk-UA"/>
        </w:rPr>
        <w:t xml:space="preserve"> вигляді рівняння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0"/>
          <w:lang w:val="uk-UA"/>
        </w:rPr>
        <w:object w:dxaOrig="1400" w:dyaOrig="300">
          <v:shape id="_x0000_i1053" type="#_x0000_t75" style="width:69.5pt;height:15pt" o:ole="" fillcolor="window">
            <v:imagedata r:id="rId64" o:title=""/>
          </v:shape>
          <o:OLEObject Type="Embed" ProgID="Equation.3" ShapeID="_x0000_i1053" DrawAspect="Content" ObjectID="_1644637239" r:id="rId65"/>
        </w:object>
      </w:r>
      <w:r w:rsidRPr="009B67DA">
        <w:rPr>
          <w:lang w:val="uk-UA"/>
        </w:rPr>
        <w:t>.</w:t>
      </w:r>
      <w:r w:rsidRPr="00784C04">
        <w:tab/>
      </w:r>
      <w:r w:rsidRPr="00784C04">
        <w:tab/>
      </w:r>
      <w:r w:rsidRPr="009B67DA">
        <w:rPr>
          <w:lang w:val="uk-UA"/>
        </w:rPr>
        <w:t>(2.55)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Таблиця заповнюється формально по вибраній канонічній формі.</w:t>
      </w:r>
    </w:p>
    <w:p w:rsidR="005D7E03" w:rsidRPr="009B67DA" w:rsidRDefault="005D7E03" w:rsidP="005D7E03">
      <w:pPr>
        <w:ind w:firstLine="284"/>
        <w:jc w:val="both"/>
        <w:rPr>
          <w:lang w:val="uk-UA"/>
        </w:rPr>
      </w:pPr>
      <w:r w:rsidRPr="009B67DA">
        <w:rPr>
          <w:lang w:val="uk-UA"/>
        </w:rPr>
        <w:t>1. Заповнюємо базисні стовпчики: на перетині однойменних рядків і стовпчиків ставимо 1, а в усіх інших клітинках будуть нулі.</w:t>
      </w:r>
    </w:p>
    <w:p w:rsidR="005D7E03" w:rsidRPr="009B67DA" w:rsidRDefault="005D7E03" w:rsidP="005D7E03">
      <w:pPr>
        <w:ind w:firstLine="284"/>
        <w:jc w:val="both"/>
        <w:rPr>
          <w:lang w:val="uk-UA"/>
        </w:rPr>
      </w:pPr>
      <w:r w:rsidRPr="009B67DA">
        <w:rPr>
          <w:lang w:val="uk-UA"/>
        </w:rPr>
        <w:t>2. В інших рядках виписуємо коефіцієнти, що стоять при відповід</w:t>
      </w:r>
      <w:r w:rsidRPr="009B67DA">
        <w:rPr>
          <w:lang w:val="uk-UA"/>
        </w:rPr>
        <w:softHyphen/>
        <w:t>них невідомих. Нульовий рядок відповідає оптимізуючій формі і він служить для визначення ступеня опти</w:t>
      </w:r>
      <w:r w:rsidRPr="009B67DA">
        <w:rPr>
          <w:lang w:val="uk-UA"/>
        </w:rPr>
        <w:softHyphen/>
        <w:t>мальності опорного плану.</w:t>
      </w:r>
    </w:p>
    <w:p w:rsidR="005D7E03" w:rsidRPr="009B67DA" w:rsidRDefault="005D7E03" w:rsidP="005D7E03">
      <w:pPr>
        <w:pStyle w:val="34"/>
        <w:rPr>
          <w:sz w:val="24"/>
          <w:szCs w:val="24"/>
          <w:lang w:val="uk-UA"/>
        </w:rPr>
      </w:pPr>
      <w:r w:rsidRPr="009B67DA">
        <w:rPr>
          <w:sz w:val="24"/>
          <w:szCs w:val="24"/>
          <w:lang w:val="uk-UA"/>
        </w:rPr>
        <w:t>Ітерація 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740"/>
      </w:tblGrid>
      <w:tr w:rsidR="005D7E03" w:rsidTr="00FB609A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</w:t>
            </w:r>
            <w:r>
              <w:rPr>
                <w:i/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i/>
                <w:sz w:val="20"/>
                <w:vertAlign w:val="subscript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i/>
                <w:sz w:val="20"/>
                <w:vertAlign w:val="subscript"/>
                <w:lang w:val="uk-UA"/>
              </w:rPr>
              <w:t>1</w:t>
            </w:r>
            <w:r>
              <w:rPr>
                <w:sz w:val="20"/>
                <w:lang w:val="uk-UA"/>
              </w:rPr>
              <w:sym w:font="Symbol" w:char="F0AF"/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i/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i/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i/>
                <w:sz w:val="20"/>
                <w:vertAlign w:val="subscript"/>
                <w:lang w:val="uk-UA"/>
              </w:rPr>
              <w:t>4</w:t>
            </w:r>
          </w:p>
        </w:tc>
      </w:tr>
      <w:tr w:rsidR="005D7E03" w:rsidTr="00FB609A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</w:tr>
      <w:tr w:rsidR="005D7E03" w:rsidTr="00FB609A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i/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</w:tr>
      <w:tr w:rsidR="005D7E03" w:rsidTr="00FB609A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x</w:t>
            </w:r>
            <w:r>
              <w:rPr>
                <w:sz w:val="22"/>
                <w:vertAlign w:val="subscript"/>
                <w:lang w:val="uk-UA"/>
              </w:rPr>
              <w:t xml:space="preserve">4 </w:t>
            </w:r>
            <w:r>
              <w:rPr>
                <w:sz w:val="22"/>
                <w:vertAlign w:val="subscript"/>
                <w:lang w:val="uk-UA"/>
              </w:rPr>
              <w:sym w:font="Symbol" w:char="F0AE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bdr w:val="single" w:sz="12" w:space="0" w:color="auto"/>
                <w:lang w:val="uk-UA"/>
              </w:rPr>
              <w:t xml:space="preserve">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</w:tbl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i/>
          <w:lang w:val="uk-UA"/>
        </w:rPr>
        <w:t>Критерій оптимальності</w:t>
      </w:r>
      <w:r w:rsidRPr="009B67DA">
        <w:rPr>
          <w:lang w:val="uk-UA"/>
        </w:rPr>
        <w:t>. Якщо задача максимізується і в нульо</w:t>
      </w:r>
      <w:r w:rsidRPr="009B67DA">
        <w:rPr>
          <w:lang w:val="uk-UA"/>
        </w:rPr>
        <w:softHyphen/>
        <w:t>вому рядку відсутні від'ємні числа (за винятком хіба що стовпчика "опорний розв'язок (план)"), то опорний план є оптимальним (при міні</w:t>
      </w:r>
      <w:r w:rsidRPr="009B67DA">
        <w:rPr>
          <w:lang w:val="uk-UA"/>
        </w:rPr>
        <w:softHyphen/>
        <w:t>мізації задачі для оптимальності плану достатньо відсутності додатних чисел у нульовому рядку, за винятком можливо опорного розв</w:t>
      </w:r>
      <w:r w:rsidRPr="00784C04">
        <w:t>’</w:t>
      </w:r>
      <w:r w:rsidRPr="009B67DA">
        <w:rPr>
          <w:lang w:val="uk-UA"/>
        </w:rPr>
        <w:t>язку).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Коефіцієнт рядка </w:t>
      </w:r>
      <w:r w:rsidRPr="00784C04">
        <w:rPr>
          <w:lang w:val="uk-UA"/>
        </w:rPr>
        <w:t>“</w:t>
      </w:r>
      <w:r w:rsidRPr="009B67DA">
        <w:rPr>
          <w:lang w:val="uk-UA"/>
        </w:rPr>
        <w:t xml:space="preserve">0” можна інтерпретувати як приріст функції </w:t>
      </w:r>
      <w:r w:rsidRPr="009B67DA">
        <w:rPr>
          <w:i/>
          <w:lang w:val="uk-UA"/>
        </w:rPr>
        <w:t>z</w:t>
      </w:r>
      <w:r w:rsidRPr="009B67DA">
        <w:rPr>
          <w:lang w:val="uk-UA"/>
        </w:rPr>
        <w:t xml:space="preserve"> при збільшенні вільної невідомої на одиницю. Приріст буде додатним, якщо коефіцієнт від'ємний, і від'ємний - якщо коефіцієнт додатний.</w:t>
      </w:r>
    </w:p>
    <w:p w:rsidR="005D7E03" w:rsidRPr="009B67DA" w:rsidRDefault="005D7E03" w:rsidP="005D7E03">
      <w:pPr>
        <w:pStyle w:val="FR4"/>
        <w:spacing w:before="0"/>
        <w:ind w:firstLine="567"/>
        <w:jc w:val="both"/>
        <w:rPr>
          <w:sz w:val="24"/>
          <w:szCs w:val="24"/>
          <w:lang w:val="uk-UA"/>
        </w:rPr>
      </w:pPr>
      <w:r w:rsidRPr="009B67DA">
        <w:rPr>
          <w:sz w:val="24"/>
          <w:szCs w:val="24"/>
          <w:lang w:val="uk-UA"/>
        </w:rPr>
        <w:t>В нашому випадку є два від'ємні числа (-3), (-2), беремо найбільше за модулем від</w:t>
      </w:r>
      <w:r w:rsidRPr="00784C04">
        <w:rPr>
          <w:sz w:val="24"/>
          <w:szCs w:val="24"/>
          <w:lang w:val="uk-UA"/>
        </w:rPr>
        <w:t>’</w:t>
      </w:r>
      <w:r w:rsidRPr="009B67DA">
        <w:rPr>
          <w:sz w:val="24"/>
          <w:szCs w:val="24"/>
          <w:lang w:val="uk-UA"/>
        </w:rPr>
        <w:t>ємне число (-3) (при мінімізації задачі найбільше додатнє), тоді стовпчик “</w:t>
      </w:r>
      <w:r w:rsidRPr="009B67DA">
        <w:rPr>
          <w:i/>
          <w:sz w:val="24"/>
          <w:szCs w:val="24"/>
          <w:lang w:val="uk-UA"/>
        </w:rPr>
        <w:t>x</w:t>
      </w:r>
      <w:r w:rsidRPr="009B67DA">
        <w:rPr>
          <w:sz w:val="24"/>
          <w:szCs w:val="24"/>
          <w:vertAlign w:val="subscript"/>
          <w:lang w:val="uk-UA"/>
        </w:rPr>
        <w:t>1</w:t>
      </w:r>
      <w:r w:rsidRPr="009B67DA">
        <w:rPr>
          <w:sz w:val="24"/>
          <w:szCs w:val="24"/>
          <w:lang w:val="uk-UA"/>
        </w:rPr>
        <w:t xml:space="preserve">” будемо називати </w:t>
      </w:r>
      <w:r w:rsidRPr="009B67DA">
        <w:rPr>
          <w:i/>
          <w:sz w:val="24"/>
          <w:szCs w:val="24"/>
          <w:lang w:val="uk-UA"/>
        </w:rPr>
        <w:t>ключовим стовпчиком</w:t>
      </w:r>
      <w:r w:rsidRPr="009B67DA">
        <w:rPr>
          <w:sz w:val="24"/>
          <w:szCs w:val="24"/>
          <w:lang w:val="uk-UA"/>
        </w:rPr>
        <w:t>.</w:t>
      </w:r>
      <w:r w:rsidRPr="009B67DA">
        <w:rPr>
          <w:i/>
          <w:sz w:val="24"/>
          <w:szCs w:val="24"/>
          <w:lang w:val="uk-UA"/>
        </w:rPr>
        <w:t xml:space="preserve"> 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Для вибору </w:t>
      </w:r>
      <w:r w:rsidRPr="009B67DA">
        <w:rPr>
          <w:i/>
          <w:lang w:val="uk-UA"/>
        </w:rPr>
        <w:t>ключового</w:t>
      </w:r>
      <w:r w:rsidRPr="009B67DA">
        <w:rPr>
          <w:lang w:val="uk-UA"/>
        </w:rPr>
        <w:t xml:space="preserve"> </w:t>
      </w:r>
      <w:r w:rsidRPr="009B67DA">
        <w:rPr>
          <w:i/>
          <w:lang w:val="uk-UA"/>
        </w:rPr>
        <w:t>елемента</w:t>
      </w:r>
      <w:r w:rsidRPr="009B67DA">
        <w:rPr>
          <w:lang w:val="uk-UA"/>
        </w:rPr>
        <w:t xml:space="preserve"> складаємо відношення вільних членів (чисел стовпчика "опорний розв'язок") до відповідних додатних чисел ключового стовпчика (усі інші відношення будемо вважати рівними нескінченності ): 1) 12:2=6</w:t>
      </w:r>
      <w:r w:rsidRPr="00784C04">
        <w:rPr>
          <w:lang w:val="uk-UA"/>
        </w:rPr>
        <w:t>;</w:t>
      </w:r>
      <w:r w:rsidRPr="009B67DA">
        <w:rPr>
          <w:lang w:val="uk-UA"/>
        </w:rPr>
        <w:t xml:space="preserve">  2) 4:2=2.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Друге відношення менше, тому число (2) другого рядка буде клю</w:t>
      </w:r>
      <w:r w:rsidRPr="009B67DA">
        <w:rPr>
          <w:lang w:val="uk-UA"/>
        </w:rPr>
        <w:softHyphen/>
        <w:t>чо</w:t>
      </w:r>
      <w:r w:rsidRPr="009B67DA">
        <w:rPr>
          <w:lang w:val="uk-UA"/>
        </w:rPr>
        <w:softHyphen/>
        <w:t>вим елементом. Ключовий елемент в таблиці позначаємо рамкою і перехо</w:t>
      </w:r>
      <w:r w:rsidRPr="009B67DA">
        <w:rPr>
          <w:lang w:val="uk-UA"/>
        </w:rPr>
        <w:softHyphen/>
        <w:t>ди</w:t>
      </w:r>
      <w:r w:rsidRPr="009B67DA">
        <w:rPr>
          <w:lang w:val="uk-UA"/>
        </w:rPr>
        <w:softHyphen/>
        <w:t>мо до другої ітерації.</w:t>
      </w:r>
    </w:p>
    <w:p w:rsidR="005D7E03" w:rsidRPr="009B67DA" w:rsidRDefault="005D7E03" w:rsidP="005D7E03">
      <w:pPr>
        <w:pStyle w:val="FR2"/>
        <w:spacing w:before="0"/>
        <w:ind w:firstLine="567"/>
        <w:jc w:val="both"/>
        <w:rPr>
          <w:rFonts w:ascii="Times New Roman" w:hAnsi="Times New Roman" w:cs="Times New Roman"/>
          <w:i/>
          <w:noProof w:val="0"/>
          <w:sz w:val="24"/>
          <w:szCs w:val="24"/>
          <w:lang w:val="uk-UA"/>
        </w:rPr>
      </w:pPr>
      <w:r w:rsidRPr="009B67DA">
        <w:rPr>
          <w:rFonts w:ascii="Times New Roman" w:hAnsi="Times New Roman" w:cs="Times New Roman"/>
          <w:b/>
          <w:i/>
          <w:noProof w:val="0"/>
          <w:sz w:val="24"/>
          <w:szCs w:val="24"/>
          <w:lang w:val="uk-UA"/>
        </w:rPr>
        <w:t>Ітерація ІІ.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740"/>
      </w:tblGrid>
      <w:tr w:rsidR="005D7E03" w:rsidRPr="009B67DA" w:rsidTr="00FB609A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№</w:t>
            </w:r>
            <w:r w:rsidRPr="009B67DA">
              <w:rPr>
                <w:i/>
                <w:lang w:val="uk-UA"/>
              </w:rPr>
              <w:t xml:space="preserve"> </w:t>
            </w:r>
            <w:r w:rsidRPr="009B67DA">
              <w:rPr>
                <w:lang w:val="uk-UA"/>
              </w:rPr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</w:p>
          <w:p w:rsidR="005D7E03" w:rsidRPr="009B67DA" w:rsidRDefault="005D7E03" w:rsidP="00FB609A">
            <w:pPr>
              <w:jc w:val="center"/>
              <w:rPr>
                <w:i/>
                <w:vertAlign w:val="subscript"/>
                <w:lang w:val="uk-UA"/>
              </w:rPr>
            </w:pPr>
            <w:r w:rsidRPr="009B67DA">
              <w:rPr>
                <w:i/>
                <w:lang w:val="uk-UA"/>
              </w:rPr>
              <w:t>x</w:t>
            </w:r>
            <w:r w:rsidRPr="009B67DA">
              <w:rPr>
                <w:vertAlign w:val="subscript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</w:p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  <w:r w:rsidRPr="009B67DA">
              <w:rPr>
                <w:i/>
                <w:lang w:val="uk-UA"/>
              </w:rPr>
              <w:t>x</w:t>
            </w:r>
            <w:r w:rsidRPr="009B67DA">
              <w:rPr>
                <w:vertAlign w:val="subscript"/>
                <w:lang w:val="uk-UA"/>
              </w:rPr>
              <w:t xml:space="preserve">2 </w:t>
            </w:r>
            <w:r w:rsidRPr="009B67DA">
              <w:rPr>
                <w:lang w:val="uk-UA"/>
              </w:rPr>
              <w:sym w:font="Symbol" w:char="F0AF"/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</w:p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  <w:r w:rsidRPr="009B67DA">
              <w:rPr>
                <w:i/>
                <w:lang w:val="uk-UA"/>
              </w:rPr>
              <w:t>x</w:t>
            </w:r>
            <w:r w:rsidRPr="009B67DA">
              <w:rPr>
                <w:vertAlign w:val="subscript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</w:p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  <w:r w:rsidRPr="009B67DA">
              <w:rPr>
                <w:i/>
                <w:lang w:val="uk-UA"/>
              </w:rPr>
              <w:t>x</w:t>
            </w:r>
            <w:r w:rsidRPr="009B67DA">
              <w:rPr>
                <w:vertAlign w:val="subscript"/>
                <w:lang w:val="uk-UA"/>
              </w:rPr>
              <w:t>4</w:t>
            </w:r>
          </w:p>
        </w:tc>
      </w:tr>
      <w:tr w:rsidR="005D7E03" w:rsidRPr="009B67DA" w:rsidTr="00FB609A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  <w:r w:rsidRPr="009B67DA">
              <w:rPr>
                <w:i/>
                <w:lang w:val="uk-UA"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-7/2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3/2</w:t>
            </w:r>
          </w:p>
        </w:tc>
      </w:tr>
      <w:tr w:rsidR="005D7E03" w:rsidRPr="009B67DA" w:rsidTr="00FB609A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ІІ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right"/>
              <w:rPr>
                <w:i/>
                <w:lang w:val="uk-UA"/>
              </w:rPr>
            </w:pPr>
            <w:r w:rsidRPr="009B67DA">
              <w:rPr>
                <w:i/>
                <w:lang w:val="uk-UA"/>
              </w:rPr>
              <w:t>x</w:t>
            </w:r>
            <w:r w:rsidRPr="009B67DA">
              <w:rPr>
                <w:i/>
                <w:vertAlign w:val="subscript"/>
                <w:lang w:val="uk-UA"/>
              </w:rPr>
              <w:t xml:space="preserve">3    </w:t>
            </w:r>
            <w:r w:rsidRPr="009B67DA">
              <w:rPr>
                <w:lang w:val="uk-UA"/>
              </w:rPr>
              <w:sym w:font="Symbol" w:char="F0AE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bdr w:val="single" w:sz="12" w:space="0" w:color="auto"/>
                <w:lang w:val="uk-UA"/>
              </w:rPr>
              <w:t xml:space="preserve"> 4    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-1</w:t>
            </w:r>
          </w:p>
        </w:tc>
      </w:tr>
      <w:tr w:rsidR="005D7E03" w:rsidRPr="009B67DA" w:rsidTr="00FB609A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i/>
                <w:lang w:val="uk-UA"/>
              </w:rPr>
            </w:pPr>
            <w:r w:rsidRPr="009B67DA">
              <w:rPr>
                <w:i/>
                <w:lang w:val="uk-UA"/>
              </w:rPr>
              <w:t>x</w:t>
            </w:r>
            <w:r w:rsidRPr="009B67DA">
              <w:rPr>
                <w:i/>
                <w:vertAlign w:val="subscript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-1/2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Pr="009B67DA" w:rsidRDefault="005D7E03" w:rsidP="00FB609A">
            <w:pPr>
              <w:jc w:val="center"/>
              <w:rPr>
                <w:lang w:val="uk-UA"/>
              </w:rPr>
            </w:pPr>
            <w:r w:rsidRPr="009B67DA">
              <w:rPr>
                <w:lang w:val="uk-UA"/>
              </w:rPr>
              <w:t>½</w:t>
            </w:r>
          </w:p>
        </w:tc>
      </w:tr>
    </w:tbl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Послідовність заповнення другої та наступних  ітерацій така (вико</w:t>
      </w:r>
      <w:r w:rsidRPr="009B67DA">
        <w:rPr>
          <w:lang w:val="uk-UA"/>
        </w:rPr>
        <w:softHyphen/>
        <w:t>рис</w:t>
      </w:r>
      <w:r w:rsidRPr="009B67DA">
        <w:rPr>
          <w:lang w:val="uk-UA"/>
        </w:rPr>
        <w:softHyphen/>
        <w:t>товуємо метод Гаусса-Жордана):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1.Замість базисної невідомої </w:t>
      </w:r>
      <w:r w:rsidRPr="009B67DA">
        <w:rPr>
          <w:i/>
          <w:lang w:val="uk-UA"/>
        </w:rPr>
        <w:t>х</w:t>
      </w:r>
      <w:r w:rsidRPr="009B67DA">
        <w:rPr>
          <w:vertAlign w:val="subscript"/>
          <w:lang w:val="uk-UA"/>
        </w:rPr>
        <w:t>4</w:t>
      </w:r>
      <w:r w:rsidRPr="009B67DA">
        <w:rPr>
          <w:lang w:val="uk-UA"/>
        </w:rPr>
        <w:t xml:space="preserve"> (ключовий рядок)</w:t>
      </w:r>
      <w:r w:rsidRPr="009B67DA">
        <w:rPr>
          <w:i/>
          <w:lang w:val="uk-UA"/>
        </w:rPr>
        <w:t>,</w:t>
      </w:r>
      <w:r w:rsidRPr="009B67DA">
        <w:rPr>
          <w:lang w:val="uk-UA"/>
        </w:rPr>
        <w:t xml:space="preserve"> вводимо нову базисну невідому </w:t>
      </w:r>
      <w:r w:rsidRPr="009B67DA">
        <w:rPr>
          <w:i/>
          <w:lang w:val="uk-UA"/>
        </w:rPr>
        <w:t>х</w:t>
      </w:r>
      <w:r w:rsidRPr="009B67DA">
        <w:rPr>
          <w:vertAlign w:val="subscript"/>
          <w:lang w:val="uk-UA"/>
        </w:rPr>
        <w:t>1</w:t>
      </w:r>
      <w:r w:rsidRPr="009B67DA">
        <w:rPr>
          <w:i/>
          <w:lang w:val="uk-UA"/>
        </w:rPr>
        <w:t xml:space="preserve"> </w:t>
      </w:r>
      <w:r w:rsidRPr="009B67DA">
        <w:rPr>
          <w:lang w:val="uk-UA"/>
        </w:rPr>
        <w:t>(невідому ключового стовпчика),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2.Формально заповнюємо базисні стовпчики (пункт 1 ітерації І).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3.Ключовий рядок одержуємо від ділення його елементів попередньої ітерації на ключовий елемент.</w:t>
      </w:r>
    </w:p>
    <w:p w:rsidR="005D7E03" w:rsidRPr="00784C04" w:rsidRDefault="005D7E03" w:rsidP="005D7E03">
      <w:pPr>
        <w:ind w:firstLine="567"/>
        <w:jc w:val="both"/>
      </w:pPr>
      <w:r w:rsidRPr="009B67DA">
        <w:rPr>
          <w:lang w:val="uk-UA"/>
        </w:rPr>
        <w:t>4.Усі інші комірки ітерації заповнюємо за правилом прямокутника</w:t>
      </w:r>
      <w:r w:rsidRPr="00784C04">
        <w:t>: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28"/>
          <w:lang w:val="uk-UA"/>
        </w:rPr>
        <w:object w:dxaOrig="3580" w:dyaOrig="639">
          <v:shape id="_x0000_i1054" type="#_x0000_t75" style="width:179pt;height:32pt" o:ole="" fillcolor="window">
            <v:imagedata r:id="rId66" o:title=""/>
          </v:shape>
          <o:OLEObject Type="Embed" ProgID="Equation.3" ShapeID="_x0000_i1054" DrawAspect="Content" ObjectID="_1644637240" r:id="rId67"/>
        </w:object>
      </w:r>
      <w:r w:rsidRPr="009B67DA">
        <w:rPr>
          <w:lang w:val="uk-UA"/>
        </w:rPr>
        <w:tab/>
        <w:t>(2.56)</w:t>
      </w:r>
    </w:p>
    <w:p w:rsidR="005D7E03" w:rsidRPr="009B67DA" w:rsidRDefault="005D7E03" w:rsidP="005D7E03">
      <w:pPr>
        <w:jc w:val="both"/>
        <w:rPr>
          <w:lang w:val="uk-UA"/>
        </w:rPr>
      </w:pPr>
      <w:r w:rsidRPr="009B67DA">
        <w:rPr>
          <w:lang w:val="uk-UA"/>
        </w:rPr>
        <w:t xml:space="preserve">де </w:t>
      </w:r>
      <w:r w:rsidRPr="009B67DA">
        <w:rPr>
          <w:i/>
          <w:lang w:val="en-US"/>
        </w:rPr>
        <w:t>a</w:t>
      </w:r>
      <w:r w:rsidRPr="009B67DA">
        <w:rPr>
          <w:vertAlign w:val="subscript"/>
          <w:lang w:val="en-US"/>
        </w:rPr>
        <w:t>ij</w:t>
      </w:r>
      <w:r w:rsidRPr="00784C04">
        <w:rPr>
          <w:lang w:val="uk-UA"/>
        </w:rPr>
        <w:t xml:space="preserve">` , </w:t>
      </w:r>
      <w:r w:rsidRPr="009B67DA">
        <w:rPr>
          <w:i/>
          <w:lang w:val="en-US"/>
        </w:rPr>
        <w:t>b</w:t>
      </w:r>
      <w:r w:rsidRPr="009B67DA">
        <w:rPr>
          <w:vertAlign w:val="subscript"/>
          <w:lang w:val="en-US"/>
        </w:rPr>
        <w:t>i</w:t>
      </w:r>
      <w:r w:rsidRPr="00784C04">
        <w:rPr>
          <w:lang w:val="uk-UA"/>
        </w:rPr>
        <w:t xml:space="preserve">` </w:t>
      </w:r>
      <w:r w:rsidRPr="009B67DA">
        <w:rPr>
          <w:lang w:val="uk-UA"/>
        </w:rPr>
        <w:t>відповідно</w:t>
      </w:r>
      <w:r w:rsidRPr="00784C04">
        <w:rPr>
          <w:lang w:val="uk-UA"/>
        </w:rPr>
        <w:t xml:space="preserve"> шукані елементи нової ітерації, </w:t>
      </w:r>
      <w:r w:rsidRPr="009B67DA">
        <w:rPr>
          <w:lang w:val="uk-UA"/>
        </w:rPr>
        <w:t xml:space="preserve">а </w:t>
      </w:r>
      <w:r w:rsidRPr="009B67DA">
        <w:rPr>
          <w:i/>
          <w:lang w:val="en-US"/>
        </w:rPr>
        <w:t>a</w:t>
      </w:r>
      <w:r w:rsidRPr="009B67DA">
        <w:rPr>
          <w:vertAlign w:val="subscript"/>
          <w:lang w:val="en-US"/>
        </w:rPr>
        <w:t>ij</w:t>
      </w:r>
      <w:r w:rsidRPr="00784C04">
        <w:rPr>
          <w:lang w:val="uk-UA"/>
        </w:rPr>
        <w:t xml:space="preserve">, </w:t>
      </w:r>
      <w:r w:rsidRPr="009B67DA">
        <w:rPr>
          <w:i/>
          <w:lang w:val="en-US"/>
        </w:rPr>
        <w:t>b</w:t>
      </w:r>
      <w:r w:rsidRPr="009B67DA">
        <w:rPr>
          <w:vertAlign w:val="subscript"/>
          <w:lang w:val="en-US"/>
        </w:rPr>
        <w:t>i</w:t>
      </w:r>
      <w:r w:rsidRPr="00784C04">
        <w:rPr>
          <w:vertAlign w:val="subscript"/>
          <w:lang w:val="uk-UA"/>
        </w:rPr>
        <w:t xml:space="preserve"> </w:t>
      </w:r>
      <w:r w:rsidRPr="00784C04">
        <w:rPr>
          <w:lang w:val="uk-UA"/>
        </w:rPr>
        <w:t>– поперед</w:t>
      </w:r>
      <w:r w:rsidRPr="00784C04">
        <w:rPr>
          <w:lang w:val="uk-UA"/>
        </w:rPr>
        <w:softHyphen/>
        <w:t xml:space="preserve">ньої, </w:t>
      </w:r>
      <w:r w:rsidRPr="009B67DA">
        <w:rPr>
          <w:i/>
          <w:lang w:val="en-US"/>
        </w:rPr>
        <w:t>a</w:t>
      </w:r>
      <w:r w:rsidRPr="009B67DA">
        <w:rPr>
          <w:vertAlign w:val="subscript"/>
          <w:lang w:val="en-US"/>
        </w:rPr>
        <w:t>qs</w:t>
      </w:r>
      <w:r w:rsidRPr="00784C04">
        <w:rPr>
          <w:vertAlign w:val="subscript"/>
          <w:lang w:val="uk-UA"/>
        </w:rPr>
        <w:t xml:space="preserve"> </w:t>
      </w:r>
      <w:r w:rsidRPr="00784C04">
        <w:rPr>
          <w:lang w:val="uk-UA"/>
        </w:rPr>
        <w:t>–</w:t>
      </w:r>
      <w:r w:rsidRPr="009B67DA">
        <w:rPr>
          <w:lang w:val="uk-UA"/>
        </w:rPr>
        <w:t xml:space="preserve"> ключовий елемент.   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Після заповнення </w:t>
      </w:r>
      <w:r w:rsidRPr="009B67DA">
        <w:rPr>
          <w:lang w:val="en-US"/>
        </w:rPr>
        <w:t>II</w:t>
      </w:r>
      <w:r w:rsidRPr="009B67DA">
        <w:rPr>
          <w:lang w:val="uk-UA"/>
        </w:rPr>
        <w:t>-ої ітерації перевіряємо її опорний план на опти</w:t>
      </w:r>
      <w:r w:rsidRPr="009B67DA">
        <w:rPr>
          <w:lang w:val="uk-UA"/>
        </w:rPr>
        <w:softHyphen/>
        <w:t>мальність. Бачимо, що нам потрібно перейти до наступного опор</w:t>
      </w:r>
      <w:r w:rsidRPr="009B67DA">
        <w:rPr>
          <w:lang w:val="uk-UA"/>
        </w:rPr>
        <w:softHyphen/>
        <w:t>ного плану, оскільки в нульовому рядку стовпчика "</w:t>
      </w:r>
      <w:r w:rsidRPr="009B67DA">
        <w:rPr>
          <w:i/>
          <w:lang w:val="uk-UA"/>
        </w:rPr>
        <w:t>х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>" знаходиться від'ємне число (-7/2). Відно</w:t>
      </w:r>
      <w:r w:rsidRPr="009B67DA">
        <w:rPr>
          <w:lang w:val="uk-UA"/>
        </w:rPr>
        <w:softHyphen/>
        <w:t>шення 8:4=2 (в другому рядку відношення рівне нескінченності, бо коефіцієнт (-1/2) від'ємний) вказує, що за ключовий елемент слід взяти число "4".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В ітерації </w:t>
      </w:r>
      <w:r w:rsidRPr="009B67DA">
        <w:rPr>
          <w:lang w:val="en-US"/>
        </w:rPr>
        <w:t>III</w:t>
      </w:r>
      <w:r w:rsidRPr="009B67DA">
        <w:rPr>
          <w:lang w:val="uk-UA"/>
        </w:rPr>
        <w:t xml:space="preserve"> замість базисної змінної </w:t>
      </w:r>
      <w:r w:rsidRPr="009B67DA">
        <w:rPr>
          <w:i/>
          <w:lang w:val="uk-UA"/>
        </w:rPr>
        <w:t>х</w:t>
      </w:r>
      <w:r w:rsidRPr="009B67DA">
        <w:rPr>
          <w:vertAlign w:val="subscript"/>
          <w:lang w:val="uk-UA"/>
        </w:rPr>
        <w:t xml:space="preserve">3 </w:t>
      </w:r>
      <w:r w:rsidRPr="009B67DA">
        <w:rPr>
          <w:lang w:val="uk-UA"/>
        </w:rPr>
        <w:t xml:space="preserve">тепер буде нова базисна </w:t>
      </w:r>
      <w:r w:rsidRPr="009B67DA">
        <w:rPr>
          <w:i/>
          <w:lang w:val="uk-UA"/>
        </w:rPr>
        <w:t>х</w:t>
      </w:r>
      <w:r w:rsidRPr="009B67DA">
        <w:rPr>
          <w:vertAlign w:val="subscript"/>
          <w:lang w:val="uk-UA"/>
        </w:rPr>
        <w:t>2</w:t>
      </w:r>
      <w:r w:rsidRPr="009B67DA">
        <w:rPr>
          <w:i/>
          <w:lang w:val="uk-UA"/>
        </w:rPr>
        <w:t>,</w:t>
      </w:r>
      <w:r w:rsidRPr="009B67DA">
        <w:rPr>
          <w:lang w:val="uk-UA"/>
        </w:rPr>
        <w:t xml:space="preserve"> ключовим буде рядок 1. Над таблицею виконуємо ті ж операції, що й над другою ітерацією.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Ітерація ІІІ.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0"/>
        <w:gridCol w:w="950"/>
        <w:gridCol w:w="912"/>
        <w:gridCol w:w="620"/>
        <w:gridCol w:w="640"/>
        <w:gridCol w:w="620"/>
        <w:gridCol w:w="740"/>
      </w:tblGrid>
      <w:tr w:rsidR="005D7E03" w:rsidTr="00FB609A">
        <w:trPr>
          <w:cantSplit/>
          <w:trHeight w:hRule="exact" w:val="6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</w:t>
            </w:r>
            <w:r>
              <w:rPr>
                <w:i/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ітерації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 рядка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Базисні невідомі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Опорний розв’язок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sz w:val="20"/>
                <w:vertAlign w:val="subscript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</w:p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sz w:val="20"/>
                <w:vertAlign w:val="subscript"/>
                <w:lang w:val="uk-UA"/>
              </w:rPr>
              <w:t>4</w:t>
            </w:r>
          </w:p>
        </w:tc>
      </w:tr>
      <w:tr w:rsidR="005D7E03" w:rsidTr="00FB609A">
        <w:trPr>
          <w:cantSplit/>
          <w:trHeight w:hRule="exact"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z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7/8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5/4</w:t>
            </w:r>
          </w:p>
        </w:tc>
      </w:tr>
      <w:tr w:rsidR="005D7E03" w:rsidTr="00FB609A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-1/4</w:t>
            </w:r>
          </w:p>
        </w:tc>
      </w:tr>
      <w:tr w:rsidR="005D7E03" w:rsidTr="00FB609A">
        <w:trPr>
          <w:cantSplit/>
          <w:trHeight w:hRule="exact" w:val="300"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i/>
                <w:sz w:val="20"/>
                <w:lang w:val="uk-UA"/>
              </w:rPr>
            </w:pPr>
            <w:r>
              <w:rPr>
                <w:i/>
                <w:sz w:val="20"/>
                <w:lang w:val="uk-UA"/>
              </w:rPr>
              <w:t>x</w:t>
            </w:r>
            <w:r>
              <w:rPr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1/8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03" w:rsidRDefault="005D7E03" w:rsidP="00FB609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3/8</w:t>
            </w:r>
          </w:p>
        </w:tc>
      </w:tr>
    </w:tbl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Результати від операцій поміщаємо у відпо</w:t>
      </w:r>
      <w:r w:rsidRPr="009B67DA">
        <w:rPr>
          <w:lang w:val="uk-UA"/>
        </w:rPr>
        <w:softHyphen/>
        <w:t>від</w:t>
      </w:r>
      <w:r w:rsidRPr="009B67DA">
        <w:rPr>
          <w:lang w:val="uk-UA"/>
        </w:rPr>
        <w:softHyphen/>
        <w:t>них клітинках відповідно 1-го, 0-го, 2-го рядків ітерації ІІІ.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В рядку 0 вже немає від'ємних чисел, тому опорний план останньої таблиці оптимальний і виписуємо його із стовп</w:t>
      </w:r>
      <w:r w:rsidRPr="009B67DA">
        <w:rPr>
          <w:lang w:val="uk-UA"/>
        </w:rPr>
        <w:softHyphen/>
        <w:t>чика "опорний розв'язок"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0"/>
          <w:lang w:val="uk-UA"/>
        </w:rPr>
        <w:object w:dxaOrig="3220" w:dyaOrig="300">
          <v:shape id="_x0000_i1055" type="#_x0000_t75" style="width:161.5pt;height:15pt" o:ole="" fillcolor="window">
            <v:imagedata r:id="rId68" o:title=""/>
          </v:shape>
          <o:OLEObject Type="Embed" ProgID="Equation.3" ShapeID="_x0000_i1055" DrawAspect="Content" ObjectID="_1644637241" r:id="rId69"/>
        </w:object>
      </w:r>
      <w:r w:rsidRPr="009B67DA">
        <w:rPr>
          <w:lang w:val="uk-UA"/>
        </w:rPr>
        <w:t xml:space="preserve"> </w:t>
      </w:r>
      <w:r w:rsidRPr="00784C04">
        <w:tab/>
      </w:r>
      <w:r w:rsidRPr="009B67DA">
        <w:rPr>
          <w:lang w:val="uk-UA"/>
        </w:rPr>
        <w:t>(2.57)</w:t>
      </w:r>
    </w:p>
    <w:p w:rsidR="005D7E03" w:rsidRPr="009B67DA" w:rsidRDefault="005D7E03" w:rsidP="005D7E03">
      <w:pPr>
        <w:ind w:firstLine="340"/>
        <w:jc w:val="both"/>
        <w:rPr>
          <w:lang w:val="uk-UA"/>
        </w:rPr>
      </w:pPr>
      <w:r w:rsidRPr="009B67DA">
        <w:rPr>
          <w:lang w:val="uk-UA"/>
        </w:rPr>
        <w:t>Зауваження 1. Кожній таблиці відповідає своя канонічна форма стандартного запису. Так, наприклад, за останньою таблицею можна записати таку канонічну форму: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6"/>
          <w:lang w:val="uk-UA"/>
        </w:rPr>
        <w:object w:dxaOrig="2439" w:dyaOrig="420">
          <v:shape id="_x0000_i1056" type="#_x0000_t75" style="width:122pt;height:21pt" o:ole="" fillcolor="window">
            <v:imagedata r:id="rId70" o:title=""/>
          </v:shape>
          <o:OLEObject Type="Embed" ProgID="Equation.3" ShapeID="_x0000_i1056" DrawAspect="Content" ObjectID="_1644637242" r:id="rId71"/>
        </w:object>
      </w:r>
      <w:r w:rsidRPr="009B67DA">
        <w:rPr>
          <w:lang w:val="uk-UA"/>
        </w:rPr>
        <w:t>,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6"/>
          <w:lang w:val="uk-UA"/>
        </w:rPr>
        <w:object w:dxaOrig="1860" w:dyaOrig="420">
          <v:shape id="_x0000_i1057" type="#_x0000_t75" style="width:93pt;height:21pt" o:ole="" fillcolor="window">
            <v:imagedata r:id="rId72" o:title=""/>
          </v:shape>
          <o:OLEObject Type="Embed" ProgID="Equation.3" ShapeID="_x0000_i1057" DrawAspect="Content" ObjectID="_1644637243" r:id="rId73"/>
        </w:object>
      </w:r>
      <w:r w:rsidRPr="009B67DA">
        <w:rPr>
          <w:lang w:val="uk-UA"/>
        </w:rPr>
        <w:t>,</w:t>
      </w:r>
      <w:r w:rsidRPr="00784C04">
        <w:tab/>
      </w:r>
      <w:r w:rsidRPr="00784C04">
        <w:tab/>
      </w:r>
      <w:r w:rsidRPr="009B67DA">
        <w:rPr>
          <w:lang w:val="uk-UA"/>
        </w:rPr>
        <w:t>(2.58)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6"/>
          <w:lang w:val="uk-UA"/>
        </w:rPr>
        <w:object w:dxaOrig="1840" w:dyaOrig="420">
          <v:shape id="_x0000_i1058" type="#_x0000_t75" style="width:92.5pt;height:21pt" o:ole="" fillcolor="window">
            <v:imagedata r:id="rId74" o:title=""/>
          </v:shape>
          <o:OLEObject Type="Embed" ProgID="Equation.3" ShapeID="_x0000_i1058" DrawAspect="Content" ObjectID="_1644637244" r:id="rId75"/>
        </w:object>
      </w:r>
      <w:r w:rsidRPr="009B67DA">
        <w:rPr>
          <w:lang w:val="uk-UA"/>
        </w:rPr>
        <w:t>,</w:t>
      </w:r>
    </w:p>
    <w:p w:rsidR="005D7E03" w:rsidRPr="00784C04" w:rsidRDefault="005D7E03" w:rsidP="005D7E03">
      <w:pPr>
        <w:ind w:firstLine="567"/>
        <w:jc w:val="both"/>
      </w:pPr>
      <w:r w:rsidRPr="009B67DA">
        <w:rPr>
          <w:position w:val="-10"/>
          <w:lang w:val="uk-UA"/>
        </w:rPr>
        <w:object w:dxaOrig="1760" w:dyaOrig="300">
          <v:shape id="_x0000_i1059" type="#_x0000_t75" style="width:87.5pt;height:15pt" o:ole="" fillcolor="window">
            <v:imagedata r:id="rId76" o:title=""/>
          </v:shape>
          <o:OLEObject Type="Embed" ProgID="Equation.3" ShapeID="_x0000_i1059" DrawAspect="Content" ObjectID="_1644637245" r:id="rId77"/>
        </w:object>
      </w:r>
      <w:r w:rsidRPr="00784C04">
        <w:t>.</w:t>
      </w:r>
    </w:p>
    <w:p w:rsidR="005D7E03" w:rsidRPr="009B67DA" w:rsidRDefault="005D7E03" w:rsidP="005D7E03">
      <w:pPr>
        <w:ind w:firstLine="340"/>
        <w:jc w:val="both"/>
        <w:rPr>
          <w:lang w:val="uk-UA"/>
        </w:rPr>
      </w:pPr>
      <w:r w:rsidRPr="009B67DA">
        <w:rPr>
          <w:lang w:val="uk-UA"/>
        </w:rPr>
        <w:t>Зауваження 2. Контролювати правильність обчислення опорних планів і оптимального значення можна за значенням функції мети: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0"/>
          <w:lang w:val="uk-UA"/>
        </w:rPr>
        <w:object w:dxaOrig="1800" w:dyaOrig="300">
          <v:shape id="_x0000_i1060" type="#_x0000_t75" style="width:90pt;height:15pt" o:ole="" fillcolor="window">
            <v:imagedata r:id="rId78" o:title=""/>
          </v:shape>
          <o:OLEObject Type="Embed" ProgID="Equation.3" ShapeID="_x0000_i1060" DrawAspect="Content" ObjectID="_1644637246" r:id="rId79"/>
        </w:object>
      </w:r>
      <w:r w:rsidRPr="009B67DA">
        <w:rPr>
          <w:lang w:val="uk-UA"/>
        </w:rPr>
        <w:t>.</w:t>
      </w:r>
      <w:r w:rsidRPr="00784C04">
        <w:tab/>
      </w:r>
      <w:r w:rsidRPr="00784C04">
        <w:tab/>
      </w:r>
      <w:r w:rsidRPr="009B67DA">
        <w:rPr>
          <w:lang w:val="uk-UA"/>
        </w:rPr>
        <w:t>(2.59)</w:t>
      </w:r>
    </w:p>
    <w:p w:rsidR="005D7E03" w:rsidRPr="009B67DA" w:rsidRDefault="005D7E03" w:rsidP="005D7E03">
      <w:pPr>
        <w:ind w:firstLine="340"/>
        <w:jc w:val="both"/>
        <w:rPr>
          <w:lang w:val="uk-UA"/>
        </w:rPr>
      </w:pPr>
      <w:r w:rsidRPr="009B67DA">
        <w:rPr>
          <w:lang w:val="uk-UA"/>
        </w:rPr>
        <w:t>Зауваження 3. При розв'язуванні задачі для зручності ітерації послі</w:t>
      </w:r>
      <w:r w:rsidRPr="009B67DA">
        <w:rPr>
          <w:lang w:val="uk-UA"/>
        </w:rPr>
        <w:softHyphen/>
        <w:t>дов</w:t>
      </w:r>
      <w:r w:rsidRPr="009B67DA">
        <w:rPr>
          <w:lang w:val="uk-UA"/>
        </w:rPr>
        <w:softHyphen/>
        <w:t xml:space="preserve">но записують одну під одною. </w:t>
      </w:r>
    </w:p>
    <w:p w:rsidR="005D7E03" w:rsidRPr="009B67DA" w:rsidRDefault="005D7E03" w:rsidP="005D7E03">
      <w:pPr>
        <w:ind w:firstLine="340"/>
        <w:jc w:val="both"/>
        <w:rPr>
          <w:lang w:val="uk-UA"/>
        </w:rPr>
      </w:pPr>
    </w:p>
    <w:p w:rsidR="005D7E03" w:rsidRPr="009B67DA" w:rsidRDefault="005D7E03" w:rsidP="005D7E03">
      <w:pPr>
        <w:ind w:firstLine="567"/>
        <w:jc w:val="both"/>
        <w:rPr>
          <w:i/>
          <w:lang w:val="uk-UA"/>
        </w:rPr>
      </w:pPr>
      <w:r w:rsidRPr="009B67DA">
        <w:rPr>
          <w:lang w:val="uk-UA"/>
        </w:rPr>
        <w:sym w:font="Wingdings" w:char="F026"/>
      </w:r>
      <w:r w:rsidRPr="009B67DA">
        <w:rPr>
          <w:lang w:val="uk-UA"/>
        </w:rPr>
        <w:t xml:space="preserve"> 3.</w:t>
      </w:r>
      <w:r w:rsidRPr="009B67DA">
        <w:rPr>
          <w:b/>
          <w:lang w:val="uk-UA"/>
        </w:rPr>
        <w:t>Економічна інтерпретація математичного розв</w:t>
      </w:r>
      <w:r w:rsidRPr="00784C04">
        <w:rPr>
          <w:b/>
          <w:lang w:val="uk-UA"/>
        </w:rPr>
        <w:t>’</w:t>
      </w:r>
      <w:r w:rsidRPr="009B67DA">
        <w:rPr>
          <w:b/>
          <w:lang w:val="uk-UA"/>
        </w:rPr>
        <w:t>язку.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Використання симплекс таблиць формалізує розв</w:t>
      </w:r>
      <w:r w:rsidRPr="00784C04">
        <w:rPr>
          <w:lang w:val="uk-UA"/>
        </w:rPr>
        <w:t>’</w:t>
      </w:r>
      <w:r w:rsidRPr="009B67DA">
        <w:rPr>
          <w:lang w:val="uk-UA"/>
        </w:rPr>
        <w:t>язок задач ліній</w:t>
      </w:r>
      <w:r w:rsidRPr="009B67DA">
        <w:rPr>
          <w:lang w:val="uk-UA"/>
        </w:rPr>
        <w:softHyphen/>
        <w:t>ного програмування, проте не пояснює економічної суті  матема</w:t>
      </w:r>
      <w:r w:rsidRPr="009B67DA">
        <w:rPr>
          <w:lang w:val="uk-UA"/>
        </w:rPr>
        <w:softHyphen/>
        <w:t>тичних перетворень та одержаних розв</w:t>
      </w:r>
      <w:r w:rsidRPr="00784C04">
        <w:rPr>
          <w:lang w:val="uk-UA"/>
        </w:rPr>
        <w:t>’</w:t>
      </w:r>
      <w:r w:rsidRPr="009B67DA">
        <w:rPr>
          <w:lang w:val="uk-UA"/>
        </w:rPr>
        <w:t>язків.</w:t>
      </w:r>
    </w:p>
    <w:p w:rsidR="005D7E03" w:rsidRPr="00784C04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Виразимо з рівнянь (2.54, 2.55) базові невідомі </w:t>
      </w:r>
      <w:r w:rsidRPr="009B67DA">
        <w:rPr>
          <w:i/>
          <w:lang w:val="en-US"/>
        </w:rPr>
        <w:t>x</w:t>
      </w:r>
      <w:r w:rsidRPr="00784C04">
        <w:rPr>
          <w:i/>
          <w:vertAlign w:val="subscript"/>
          <w:lang w:val="uk-UA"/>
        </w:rPr>
        <w:t>3</w:t>
      </w:r>
      <w:r w:rsidRPr="00784C04">
        <w:rPr>
          <w:vertAlign w:val="subscript"/>
          <w:lang w:val="uk-UA"/>
        </w:rPr>
        <w:t xml:space="preserve"> </w:t>
      </w:r>
      <w:r w:rsidRPr="009B67DA">
        <w:rPr>
          <w:lang w:val="uk-UA"/>
        </w:rPr>
        <w:t xml:space="preserve">та </w:t>
      </w:r>
      <w:r w:rsidRPr="009B67DA">
        <w:rPr>
          <w:i/>
          <w:lang w:val="en-US"/>
        </w:rPr>
        <w:t>x</w:t>
      </w:r>
      <w:r w:rsidRPr="00784C04">
        <w:rPr>
          <w:i/>
          <w:vertAlign w:val="subscript"/>
          <w:lang w:val="uk-UA"/>
        </w:rPr>
        <w:t>4</w:t>
      </w:r>
      <w:r w:rsidRPr="00784C04">
        <w:rPr>
          <w:lang w:val="uk-UA"/>
        </w:rPr>
        <w:t xml:space="preserve"> </w:t>
      </w:r>
      <w:r w:rsidRPr="009B67DA">
        <w:rPr>
          <w:lang w:val="uk-UA"/>
        </w:rPr>
        <w:t xml:space="preserve">через вільні </w:t>
      </w:r>
      <w:r w:rsidRPr="009B67DA">
        <w:rPr>
          <w:i/>
          <w:lang w:val="en-US"/>
        </w:rPr>
        <w:t>x</w:t>
      </w:r>
      <w:r w:rsidRPr="00784C04">
        <w:rPr>
          <w:i/>
          <w:vertAlign w:val="subscript"/>
          <w:lang w:val="uk-UA"/>
        </w:rPr>
        <w:t>1</w:t>
      </w:r>
      <w:r w:rsidRPr="00784C04">
        <w:rPr>
          <w:lang w:val="uk-UA"/>
        </w:rPr>
        <w:t xml:space="preserve">, </w:t>
      </w:r>
      <w:r w:rsidRPr="009B67DA">
        <w:rPr>
          <w:i/>
          <w:lang w:val="en-US"/>
        </w:rPr>
        <w:t>x</w:t>
      </w:r>
      <w:r w:rsidRPr="00784C04">
        <w:rPr>
          <w:i/>
          <w:vertAlign w:val="subscript"/>
          <w:lang w:val="uk-UA"/>
        </w:rPr>
        <w:t>2</w:t>
      </w:r>
      <w:r w:rsidRPr="00784C04">
        <w:rPr>
          <w:i/>
          <w:lang w:val="uk-UA"/>
        </w:rPr>
        <w:t xml:space="preserve"> </w:t>
      </w:r>
      <w:r w:rsidRPr="00784C04">
        <w:rPr>
          <w:lang w:val="uk-UA"/>
        </w:rPr>
        <w:t xml:space="preserve">невідомі </w:t>
      </w:r>
      <w:r w:rsidRPr="009B67DA">
        <w:rPr>
          <w:lang w:val="uk-UA"/>
        </w:rPr>
        <w:t>та вільні члени.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42"/>
          <w:lang w:val="uk-UA"/>
        </w:rPr>
        <w:object w:dxaOrig="1680" w:dyaOrig="940">
          <v:shape id="_x0000_i1061" type="#_x0000_t75" style="width:84pt;height:47pt" o:ole="" fillcolor="window">
            <v:imagedata r:id="rId80" o:title=""/>
          </v:shape>
          <o:OLEObject Type="Embed" ProgID="Equation.3" ShapeID="_x0000_i1061" DrawAspect="Content" ObjectID="_1644637247" r:id="rId81"/>
        </w:object>
      </w:r>
      <w:r w:rsidRPr="009B67DA">
        <w:rPr>
          <w:lang w:val="uk-UA"/>
        </w:rPr>
        <w:tab/>
      </w:r>
      <w:r w:rsidRPr="009B67DA">
        <w:rPr>
          <w:lang w:val="uk-UA"/>
        </w:rPr>
        <w:tab/>
        <w:t>(2.60)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10"/>
          <w:lang w:val="uk-UA"/>
        </w:rPr>
        <w:object w:dxaOrig="1740" w:dyaOrig="300">
          <v:shape id="_x0000_i1062" type="#_x0000_t75" style="width:87pt;height:15pt" o:ole="" fillcolor="window">
            <v:imagedata r:id="rId82" o:title=""/>
          </v:shape>
          <o:OLEObject Type="Embed" ProgID="Equation.3" ShapeID="_x0000_i1062" DrawAspect="Content" ObjectID="_1644637248" r:id="rId83"/>
        </w:object>
      </w:r>
      <w:r w:rsidRPr="009B67DA">
        <w:rPr>
          <w:lang w:val="uk-UA"/>
        </w:rPr>
        <w:tab/>
      </w:r>
      <w:r w:rsidRPr="009B67DA">
        <w:rPr>
          <w:lang w:val="en-US"/>
        </w:rPr>
        <w:tab/>
      </w:r>
      <w:r w:rsidRPr="009B67DA">
        <w:rPr>
          <w:lang w:val="uk-UA"/>
        </w:rPr>
        <w:t>(2.61)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Опорний розв</w:t>
      </w:r>
      <w:r w:rsidRPr="00784C04">
        <w:rPr>
          <w:lang w:val="uk-UA"/>
        </w:rPr>
        <w:t>’</w:t>
      </w:r>
      <w:r w:rsidRPr="009B67DA">
        <w:rPr>
          <w:lang w:val="uk-UA"/>
        </w:rPr>
        <w:t xml:space="preserve">язок задачі (2.60, 2.61) </w:t>
      </w:r>
      <w:r w:rsidRPr="009B67DA">
        <w:rPr>
          <w:position w:val="-6"/>
          <w:lang w:val="uk-UA"/>
        </w:rPr>
        <w:object w:dxaOrig="200" w:dyaOrig="260">
          <v:shape id="_x0000_i1063" type="#_x0000_t75" style="width:10pt;height:13pt" o:ole="" fillcolor="window">
            <v:imagedata r:id="rId84" o:title=""/>
          </v:shape>
          <o:OLEObject Type="Embed" ProgID="Equation.3" ShapeID="_x0000_i1063" DrawAspect="Content" ObjectID="_1644637249" r:id="rId85"/>
        </w:object>
      </w:r>
      <w:r w:rsidRPr="009B67DA">
        <w:rPr>
          <w:vertAlign w:val="superscript"/>
          <w:lang w:val="uk-UA"/>
        </w:rPr>
        <w:t xml:space="preserve">(1) </w:t>
      </w:r>
      <w:r w:rsidRPr="009B67DA">
        <w:rPr>
          <w:lang w:val="uk-UA"/>
        </w:rPr>
        <w:t xml:space="preserve">= ( </w:t>
      </w:r>
      <w:r w:rsidRPr="009B67DA">
        <w:rPr>
          <w:i/>
          <w:lang w:val="uk-UA"/>
        </w:rPr>
        <w:t>z</w:t>
      </w:r>
      <w:r w:rsidRPr="009B67DA">
        <w:rPr>
          <w:lang w:val="uk-UA"/>
        </w:rPr>
        <w:t>;</w:t>
      </w:r>
      <w:r w:rsidRPr="00784C04">
        <w:rPr>
          <w:i/>
          <w:lang w:val="uk-UA"/>
        </w:rPr>
        <w:t xml:space="preserve"> </w:t>
      </w:r>
      <w:r w:rsidRPr="009B67DA">
        <w:rPr>
          <w:i/>
          <w:lang w:val="uk-UA"/>
        </w:rPr>
        <w:t>x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>,</w:t>
      </w:r>
      <w:r w:rsidRPr="009B67DA">
        <w:rPr>
          <w:i/>
          <w:lang w:val="uk-UA"/>
        </w:rPr>
        <w:t xml:space="preserve"> x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>,</w:t>
      </w:r>
      <w:r w:rsidRPr="009B67DA">
        <w:rPr>
          <w:i/>
          <w:lang w:val="uk-UA"/>
        </w:rPr>
        <w:t xml:space="preserve"> x</w:t>
      </w:r>
      <w:r w:rsidRPr="009B67DA">
        <w:rPr>
          <w:vertAlign w:val="subscript"/>
          <w:lang w:val="uk-UA"/>
        </w:rPr>
        <w:t>3</w:t>
      </w:r>
      <w:r w:rsidRPr="009B67DA">
        <w:rPr>
          <w:lang w:val="uk-UA"/>
        </w:rPr>
        <w:t>,</w:t>
      </w:r>
      <w:r w:rsidRPr="009B67DA">
        <w:rPr>
          <w:i/>
          <w:lang w:val="uk-UA"/>
        </w:rPr>
        <w:t xml:space="preserve"> x</w:t>
      </w:r>
      <w:r w:rsidRPr="009B67DA">
        <w:rPr>
          <w:vertAlign w:val="subscript"/>
          <w:lang w:val="uk-UA"/>
        </w:rPr>
        <w:t>4</w:t>
      </w:r>
      <w:r w:rsidRPr="009B67DA">
        <w:rPr>
          <w:lang w:val="uk-UA"/>
        </w:rPr>
        <w:t xml:space="preserve">) = (0;0,0,12,4) визначає значення оптимізуючої функції </w:t>
      </w:r>
      <w:r w:rsidRPr="009B67DA">
        <w:rPr>
          <w:i/>
          <w:lang w:val="en-US"/>
        </w:rPr>
        <w:t>z</w:t>
      </w:r>
      <w:r w:rsidRPr="00784C04">
        <w:rPr>
          <w:vertAlign w:val="superscript"/>
          <w:lang w:val="uk-UA"/>
        </w:rPr>
        <w:t>(1)</w:t>
      </w:r>
      <w:r w:rsidRPr="00784C04">
        <w:rPr>
          <w:lang w:val="uk-UA"/>
        </w:rPr>
        <w:t xml:space="preserve"> = 0 (об’</w:t>
      </w:r>
      <w:r w:rsidRPr="009B67DA">
        <w:rPr>
          <w:lang w:val="uk-UA"/>
        </w:rPr>
        <w:t>єми виго</w:t>
      </w:r>
      <w:r w:rsidRPr="009B67DA">
        <w:rPr>
          <w:lang w:val="uk-UA"/>
        </w:rPr>
        <w:softHyphen/>
        <w:t>то</w:t>
      </w:r>
      <w:r w:rsidRPr="009B67DA">
        <w:rPr>
          <w:lang w:val="uk-UA"/>
        </w:rPr>
        <w:softHyphen/>
        <w:t>вле</w:t>
      </w:r>
      <w:r w:rsidRPr="009B67DA">
        <w:rPr>
          <w:lang w:val="uk-UA"/>
        </w:rPr>
        <w:softHyphen/>
        <w:t xml:space="preserve">ної продукції видів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 xml:space="preserve"> і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 xml:space="preserve"> на першому етапі є нульовими, тому прибуток також відсутній).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Аналіз цільової функції </w:t>
      </w:r>
      <w:r w:rsidRPr="009B67DA">
        <w:rPr>
          <w:i/>
          <w:lang w:val="en-US"/>
        </w:rPr>
        <w:t>z</w:t>
      </w:r>
      <w:r w:rsidRPr="009B67DA">
        <w:rPr>
          <w:i/>
          <w:lang w:val="uk-UA"/>
        </w:rPr>
        <w:t xml:space="preserve"> </w:t>
      </w:r>
      <w:r w:rsidRPr="009B67DA">
        <w:rPr>
          <w:lang w:val="uk-UA"/>
        </w:rPr>
        <w:t>показує, що більше зростання прибутку забез</w:t>
      </w:r>
      <w:r w:rsidRPr="009B67DA">
        <w:rPr>
          <w:lang w:val="uk-UA"/>
        </w:rPr>
        <w:softHyphen/>
        <w:t>пе</w:t>
      </w:r>
      <w:r w:rsidRPr="009B67DA">
        <w:rPr>
          <w:lang w:val="uk-UA"/>
        </w:rPr>
        <w:softHyphen/>
        <w:t xml:space="preserve">чить виробництво продукції виду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>, тому на першому етапі по</w:t>
      </w:r>
      <w:r w:rsidRPr="009B67DA">
        <w:rPr>
          <w:lang w:val="uk-UA"/>
        </w:rPr>
        <w:softHyphen/>
        <w:t>кра</w:t>
      </w:r>
      <w:r w:rsidRPr="009B67DA">
        <w:rPr>
          <w:lang w:val="uk-UA"/>
        </w:rPr>
        <w:softHyphen/>
        <w:t>щувати план потрібно за рахунок виробництва продукції цього виду. Такий крок відповідає вибору ключового стовпчика в іте</w:t>
      </w:r>
      <w:r w:rsidRPr="009B67DA">
        <w:rPr>
          <w:lang w:val="uk-UA"/>
        </w:rPr>
        <w:softHyphen/>
        <w:t>рації</w:t>
      </w:r>
      <w:r w:rsidRPr="009B67DA">
        <w:rPr>
          <w:i/>
          <w:lang w:val="uk-UA"/>
        </w:rPr>
        <w:t xml:space="preserve"> </w:t>
      </w:r>
      <w:r w:rsidRPr="009B67DA">
        <w:rPr>
          <w:lang w:val="uk-UA"/>
        </w:rPr>
        <w:t>I. Запаси си</w:t>
      </w:r>
      <w:r w:rsidRPr="009B67DA">
        <w:rPr>
          <w:lang w:val="uk-UA"/>
        </w:rPr>
        <w:softHyphen/>
        <w:t>ро</w:t>
      </w:r>
      <w:r w:rsidRPr="009B67DA">
        <w:rPr>
          <w:lang w:val="uk-UA"/>
        </w:rPr>
        <w:softHyphen/>
        <w:t>вини обмежують максимальні об’єми виготовлен</w:t>
      </w:r>
      <w:r w:rsidRPr="009B67DA">
        <w:rPr>
          <w:lang w:val="uk-UA"/>
        </w:rPr>
        <w:softHyphen/>
        <w:t xml:space="preserve">ня продукції виду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 xml:space="preserve">, тому вибір ключового рядка  здійснюється, як </w:t>
      </w:r>
      <w:r w:rsidRPr="009B67DA">
        <w:rPr>
          <w:i/>
          <w:lang w:val="uk-UA"/>
        </w:rPr>
        <w:t>min</w:t>
      </w:r>
      <w:r w:rsidRPr="009B67DA">
        <w:rPr>
          <w:lang w:val="uk-UA"/>
        </w:rPr>
        <w:t>{12:2; 4:2}.</w:t>
      </w:r>
      <w:r w:rsidRPr="009B67DA">
        <w:rPr>
          <w:b/>
          <w:lang w:val="uk-UA"/>
        </w:rPr>
        <w:t xml:space="preserve"> </w:t>
      </w:r>
      <w:r w:rsidRPr="009B67DA">
        <w:rPr>
          <w:lang w:val="uk-UA"/>
        </w:rPr>
        <w:t>Ключовий елемент визначається за двома крите</w:t>
      </w:r>
      <w:r w:rsidRPr="009B67DA">
        <w:rPr>
          <w:lang w:val="uk-UA"/>
        </w:rPr>
        <w:softHyphen/>
        <w:t>ріями</w:t>
      </w:r>
      <w:r w:rsidRPr="00784C04">
        <w:t xml:space="preserve">: </w:t>
      </w:r>
      <w:r w:rsidRPr="009B67DA">
        <w:rPr>
          <w:lang w:val="uk-UA"/>
        </w:rPr>
        <w:t>макси</w:t>
      </w:r>
      <w:r w:rsidRPr="009B67DA">
        <w:rPr>
          <w:lang w:val="uk-UA"/>
        </w:rPr>
        <w:softHyphen/>
        <w:t>мальним зростанням прибутку та обмеженістю запасів сиро</w:t>
      </w:r>
      <w:r w:rsidRPr="009B67DA">
        <w:rPr>
          <w:lang w:val="uk-UA"/>
        </w:rPr>
        <w:softHyphen/>
        <w:t xml:space="preserve">вини, і вказує, що вільна невідома </w:t>
      </w:r>
      <w:r w:rsidRPr="009B67DA">
        <w:rPr>
          <w:i/>
          <w:lang w:val="en-US"/>
        </w:rPr>
        <w:t>x</w:t>
      </w:r>
      <w:r w:rsidRPr="00784C04">
        <w:rPr>
          <w:vertAlign w:val="subscript"/>
        </w:rPr>
        <w:t>1</w:t>
      </w:r>
      <w:r w:rsidRPr="00784C04">
        <w:rPr>
          <w:i/>
        </w:rPr>
        <w:t xml:space="preserve"> </w:t>
      </w:r>
      <w:r w:rsidRPr="009B67DA">
        <w:rPr>
          <w:lang w:val="uk-UA"/>
        </w:rPr>
        <w:t xml:space="preserve">стає базисною. 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Виразимо з другого рівняння системи обмежень (2.60) базисну неві</w:t>
      </w:r>
      <w:r w:rsidRPr="009B67DA">
        <w:rPr>
          <w:lang w:val="uk-UA"/>
        </w:rPr>
        <w:softHyphen/>
        <w:t xml:space="preserve">дому </w:t>
      </w:r>
      <w:r w:rsidRPr="009B67DA">
        <w:rPr>
          <w:i/>
          <w:lang w:val="uk-UA"/>
        </w:rPr>
        <w:t>х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 xml:space="preserve"> через вільні невідомі, і підставимо цей вираз у перше рівняння системи обмежень та цільову функцію,  одержимо систему обме</w:t>
      </w:r>
      <w:r w:rsidRPr="009B67DA">
        <w:rPr>
          <w:lang w:val="uk-UA"/>
        </w:rPr>
        <w:softHyphen/>
      </w:r>
      <w:r w:rsidRPr="009B67DA">
        <w:rPr>
          <w:lang w:val="uk-UA"/>
        </w:rPr>
        <w:softHyphen/>
        <w:t>жень і функцію мети (2.62, 2.63).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48"/>
          <w:lang w:val="uk-UA"/>
        </w:rPr>
        <w:object w:dxaOrig="1500" w:dyaOrig="1060">
          <v:shape id="_x0000_i1064" type="#_x0000_t75" style="width:75pt;height:53.5pt" o:ole="" fillcolor="window">
            <v:imagedata r:id="rId86" o:title=""/>
          </v:shape>
          <o:OLEObject Type="Embed" ProgID="Equation.3" ShapeID="_x0000_i1064" DrawAspect="Content" ObjectID="_1644637250" r:id="rId87"/>
        </w:object>
      </w:r>
      <w:r w:rsidRPr="00784C04">
        <w:rPr>
          <w:lang w:val="uk-UA"/>
        </w:rPr>
        <w:tab/>
      </w:r>
      <w:r w:rsidRPr="00784C04">
        <w:rPr>
          <w:lang w:val="uk-UA"/>
        </w:rPr>
        <w:tab/>
      </w:r>
      <w:r w:rsidRPr="009B67DA">
        <w:rPr>
          <w:lang w:val="uk-UA"/>
        </w:rPr>
        <w:t>(2.62)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20"/>
          <w:lang w:val="uk-UA"/>
        </w:rPr>
        <w:object w:dxaOrig="2120" w:dyaOrig="520">
          <v:shape id="_x0000_i1065" type="#_x0000_t75" style="width:106pt;height:26.5pt" o:ole="" fillcolor="window">
            <v:imagedata r:id="rId88" o:title=""/>
          </v:shape>
          <o:OLEObject Type="Embed" ProgID="Equation.3" ShapeID="_x0000_i1065" DrawAspect="Content" ObjectID="_1644637251" r:id="rId89"/>
        </w:object>
      </w:r>
      <w:r w:rsidRPr="00784C04">
        <w:rPr>
          <w:lang w:val="uk-UA"/>
        </w:rPr>
        <w:tab/>
      </w:r>
      <w:r w:rsidRPr="00784C04">
        <w:rPr>
          <w:lang w:val="uk-UA"/>
        </w:rPr>
        <w:tab/>
      </w:r>
      <w:r w:rsidRPr="009B67DA">
        <w:rPr>
          <w:lang w:val="uk-UA"/>
        </w:rPr>
        <w:t>(2.63)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 xml:space="preserve">Аналіз системи обмежень (2.62) і функції мети (2.63), при врахуванні того, що виробництво продукції виду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 xml:space="preserve"> відсутнє (</w:t>
      </w:r>
      <w:r w:rsidRPr="009B67DA">
        <w:rPr>
          <w:i/>
          <w:lang w:val="en-US"/>
        </w:rPr>
        <w:t>x</w:t>
      </w:r>
      <w:r w:rsidRPr="00784C04">
        <w:rPr>
          <w:vertAlign w:val="subscript"/>
          <w:lang w:val="uk-UA"/>
        </w:rPr>
        <w:t>2</w:t>
      </w:r>
      <w:r w:rsidRPr="009B67DA">
        <w:rPr>
          <w:lang w:val="uk-UA"/>
        </w:rPr>
        <w:t xml:space="preserve">=0), а величина </w:t>
      </w:r>
      <w:r w:rsidRPr="009B67DA">
        <w:rPr>
          <w:i/>
          <w:lang w:val="en-US"/>
        </w:rPr>
        <w:t>x</w:t>
      </w:r>
      <w:r w:rsidRPr="00784C04">
        <w:rPr>
          <w:vertAlign w:val="subscript"/>
          <w:lang w:val="uk-UA"/>
        </w:rPr>
        <w:t>4</w:t>
      </w:r>
      <w:r w:rsidRPr="00784C04">
        <w:rPr>
          <w:lang w:val="uk-UA"/>
        </w:rPr>
        <w:t>,</w:t>
      </w:r>
      <w:r w:rsidRPr="009B67DA">
        <w:rPr>
          <w:lang w:val="uk-UA"/>
        </w:rPr>
        <w:t xml:space="preserve"> яка визначає невикористану сировину виду </w:t>
      </w:r>
      <w:r w:rsidRPr="009B67DA">
        <w:rPr>
          <w:i/>
          <w:lang w:val="uk-UA"/>
        </w:rPr>
        <w:t>А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 xml:space="preserve"> дорівнює нулю показує, що при виготовленні двох одиниць продукції виду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 xml:space="preserve"> одержуємо прибу</w:t>
      </w:r>
      <w:r w:rsidRPr="009B67DA">
        <w:rPr>
          <w:lang w:val="uk-UA"/>
        </w:rPr>
        <w:softHyphen/>
        <w:t xml:space="preserve">ток рівний </w:t>
      </w:r>
      <w:r w:rsidRPr="009B67DA">
        <w:rPr>
          <w:i/>
          <w:lang w:val="en-US"/>
        </w:rPr>
        <w:t>z</w:t>
      </w:r>
      <w:r w:rsidRPr="00784C04">
        <w:rPr>
          <w:i/>
          <w:lang w:val="uk-UA"/>
        </w:rPr>
        <w:t xml:space="preserve"> </w:t>
      </w:r>
      <w:r w:rsidRPr="00784C04">
        <w:rPr>
          <w:lang w:val="uk-UA"/>
        </w:rPr>
        <w:t xml:space="preserve">= </w:t>
      </w:r>
      <w:r w:rsidRPr="009B67DA">
        <w:rPr>
          <w:lang w:val="uk-UA"/>
        </w:rPr>
        <w:t xml:space="preserve">6 одиниць. Проміжний розв’язок системи можна записати у вигляді </w:t>
      </w:r>
      <w:r w:rsidRPr="009B67DA">
        <w:rPr>
          <w:position w:val="-6"/>
          <w:lang w:val="uk-UA"/>
        </w:rPr>
        <w:object w:dxaOrig="200" w:dyaOrig="260">
          <v:shape id="_x0000_i1066" type="#_x0000_t75" style="width:10pt;height:13pt" o:ole="" fillcolor="window">
            <v:imagedata r:id="rId84" o:title=""/>
          </v:shape>
          <o:OLEObject Type="Embed" ProgID="Equation.3" ShapeID="_x0000_i1066" DrawAspect="Content" ObjectID="_1644637252" r:id="rId90"/>
        </w:object>
      </w:r>
      <w:r w:rsidRPr="009B67DA">
        <w:rPr>
          <w:vertAlign w:val="superscript"/>
          <w:lang w:val="uk-UA"/>
        </w:rPr>
        <w:t>(2)</w:t>
      </w:r>
      <w:r w:rsidRPr="009B67DA">
        <w:rPr>
          <w:lang w:val="uk-UA"/>
        </w:rPr>
        <w:t xml:space="preserve"> = (6</w:t>
      </w:r>
      <w:r w:rsidRPr="00784C04">
        <w:t xml:space="preserve">; </w:t>
      </w:r>
      <w:r w:rsidRPr="009B67DA">
        <w:rPr>
          <w:lang w:val="uk-UA"/>
        </w:rPr>
        <w:t>2,0,8,0).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lang w:val="uk-UA"/>
        </w:rPr>
        <w:t>Проміжне значення цільової функції z</w:t>
      </w:r>
      <w:r w:rsidRPr="009B67DA">
        <w:rPr>
          <w:vertAlign w:val="superscript"/>
          <w:lang w:val="uk-UA"/>
        </w:rPr>
        <w:t xml:space="preserve">(2) </w:t>
      </w:r>
      <w:r w:rsidRPr="009B67DA">
        <w:rPr>
          <w:lang w:val="uk-UA"/>
        </w:rPr>
        <w:t>= 6, яке визначає прибуток перевищує z</w:t>
      </w:r>
      <w:r w:rsidRPr="009B67DA">
        <w:rPr>
          <w:vertAlign w:val="superscript"/>
          <w:lang w:val="uk-UA"/>
        </w:rPr>
        <w:t>(1)</w:t>
      </w:r>
      <w:r w:rsidRPr="009B67DA">
        <w:rPr>
          <w:lang w:val="uk-UA"/>
        </w:rPr>
        <w:t>. Подальше збільшення прибутку можна досягти за рахунок виробни</w:t>
      </w:r>
      <w:r w:rsidRPr="009B67DA">
        <w:rPr>
          <w:lang w:val="uk-UA"/>
        </w:rPr>
        <w:softHyphen/>
        <w:t xml:space="preserve">цтва товару виду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>, але на об’єм не більший, ніж залишки запасів сиро</w:t>
      </w:r>
      <w:r w:rsidRPr="009B67DA">
        <w:rPr>
          <w:lang w:val="uk-UA"/>
        </w:rPr>
        <w:softHyphen/>
        <w:t xml:space="preserve">вини виду </w:t>
      </w:r>
      <w:r w:rsidRPr="009B67DA">
        <w:rPr>
          <w:i/>
          <w:lang w:val="uk-UA"/>
        </w:rPr>
        <w:t>А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 xml:space="preserve"> (</w:t>
      </w:r>
      <w:r w:rsidRPr="009B67DA">
        <w:rPr>
          <w:i/>
          <w:lang w:val="uk-UA"/>
        </w:rPr>
        <w:t>x</w:t>
      </w:r>
      <w:r w:rsidRPr="009B67DA">
        <w:rPr>
          <w:vertAlign w:val="subscript"/>
          <w:lang w:val="uk-UA"/>
        </w:rPr>
        <w:t>3</w:t>
      </w:r>
      <w:r w:rsidRPr="009B67DA">
        <w:rPr>
          <w:lang w:val="uk-UA"/>
        </w:rPr>
        <w:t>=8) min{8:4=2}. Такий вибір покращення опорного роз</w:t>
      </w:r>
      <w:r w:rsidRPr="009B67DA">
        <w:rPr>
          <w:lang w:val="uk-UA"/>
        </w:rPr>
        <w:softHyphen/>
        <w:t>в’язку відповідає вибору ключового елемента в ітерації ІІ. Розра</w:t>
      </w:r>
      <w:r w:rsidRPr="009B67DA">
        <w:rPr>
          <w:lang w:val="uk-UA"/>
        </w:rPr>
        <w:softHyphen/>
        <w:t xml:space="preserve">хуємо можливі об’єми виробництва товару виду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>. Вира</w:t>
      </w:r>
      <w:r w:rsidRPr="009B67DA">
        <w:rPr>
          <w:lang w:val="uk-UA"/>
        </w:rPr>
        <w:softHyphen/>
        <w:t xml:space="preserve">зимо з першого рівняння системи обмежень </w:t>
      </w:r>
      <w:r w:rsidRPr="009B67DA">
        <w:rPr>
          <w:i/>
          <w:lang w:val="uk-UA"/>
        </w:rPr>
        <w:t>x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 xml:space="preserve"> і підставимо в друге рівня</w:t>
      </w:r>
      <w:r w:rsidRPr="009B67DA">
        <w:rPr>
          <w:lang w:val="uk-UA"/>
        </w:rPr>
        <w:softHyphen/>
        <w:t>ння та цільову функцію.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80"/>
          <w:lang w:val="uk-UA"/>
        </w:rPr>
        <w:object w:dxaOrig="1680" w:dyaOrig="1700">
          <v:shape id="_x0000_i1067" type="#_x0000_t75" style="width:84pt;height:84.5pt" o:ole="" fillcolor="window">
            <v:imagedata r:id="rId91" o:title=""/>
          </v:shape>
          <o:OLEObject Type="Embed" ProgID="Equation.3" ShapeID="_x0000_i1067" DrawAspect="Content" ObjectID="_1644637253" r:id="rId92"/>
        </w:object>
      </w:r>
      <w:r w:rsidRPr="009B67DA">
        <w:rPr>
          <w:lang w:val="uk-UA"/>
        </w:rPr>
        <w:tab/>
      </w:r>
      <w:r w:rsidRPr="00784C04">
        <w:rPr>
          <w:lang w:val="uk-UA"/>
        </w:rPr>
        <w:tab/>
      </w:r>
      <w:r w:rsidRPr="009B67DA">
        <w:rPr>
          <w:lang w:val="uk-UA"/>
        </w:rPr>
        <w:t>(2.64)</w:t>
      </w:r>
    </w:p>
    <w:p w:rsidR="005D7E03" w:rsidRPr="009B67DA" w:rsidRDefault="005D7E03" w:rsidP="005D7E03">
      <w:pPr>
        <w:ind w:firstLine="567"/>
        <w:jc w:val="both"/>
        <w:rPr>
          <w:lang w:val="uk-UA"/>
        </w:rPr>
      </w:pPr>
      <w:r w:rsidRPr="009B67DA">
        <w:rPr>
          <w:position w:val="-20"/>
          <w:lang w:val="uk-UA"/>
        </w:rPr>
        <w:object w:dxaOrig="2180" w:dyaOrig="520">
          <v:shape id="_x0000_i1068" type="#_x0000_t75" style="width:109pt;height:26.5pt" o:ole="" fillcolor="window">
            <v:imagedata r:id="rId93" o:title=""/>
          </v:shape>
          <o:OLEObject Type="Embed" ProgID="Equation.3" ShapeID="_x0000_i1068" DrawAspect="Content" ObjectID="_1644637254" r:id="rId94"/>
        </w:object>
      </w:r>
      <w:r w:rsidRPr="00784C04">
        <w:rPr>
          <w:lang w:val="uk-UA"/>
        </w:rPr>
        <w:tab/>
      </w:r>
      <w:r w:rsidRPr="00784C04">
        <w:rPr>
          <w:lang w:val="uk-UA"/>
        </w:rPr>
        <w:tab/>
      </w:r>
      <w:r w:rsidRPr="009B67DA">
        <w:rPr>
          <w:lang w:val="uk-UA"/>
        </w:rPr>
        <w:t>(2.65)</w:t>
      </w:r>
    </w:p>
    <w:p w:rsidR="005D7E03" w:rsidRPr="009B67DA" w:rsidRDefault="005D7E03" w:rsidP="005D7E03">
      <w:pPr>
        <w:ind w:firstLine="567"/>
        <w:rPr>
          <w:lang w:val="uk-UA"/>
        </w:rPr>
      </w:pPr>
      <w:r w:rsidRPr="009B67DA">
        <w:rPr>
          <w:lang w:val="uk-UA"/>
        </w:rPr>
        <w:t>Аналіз системи обмежень (2.64) і цільової функції (2.65) показує , що подальше збільшення прибутку неможливе, розв</w:t>
      </w:r>
      <w:r w:rsidRPr="00784C04">
        <w:rPr>
          <w:lang w:val="uk-UA"/>
        </w:rPr>
        <w:t>’</w:t>
      </w:r>
      <w:r w:rsidRPr="009B67DA">
        <w:rPr>
          <w:lang w:val="uk-UA"/>
        </w:rPr>
        <w:t xml:space="preserve">язок  </w:t>
      </w:r>
      <w:r w:rsidRPr="009B67DA">
        <w:rPr>
          <w:position w:val="-6"/>
          <w:lang w:val="uk-UA"/>
        </w:rPr>
        <w:object w:dxaOrig="200" w:dyaOrig="260">
          <v:shape id="_x0000_i1069" type="#_x0000_t75" style="width:10pt;height:13pt" o:ole="" fillcolor="window">
            <v:imagedata r:id="rId84" o:title=""/>
          </v:shape>
          <o:OLEObject Type="Embed" ProgID="Equation.3" ShapeID="_x0000_i1069" DrawAspect="Content" ObjectID="_1644637255" r:id="rId95"/>
        </w:object>
      </w:r>
      <w:r w:rsidRPr="009B67DA">
        <w:rPr>
          <w:vertAlign w:val="superscript"/>
          <w:lang w:val="uk-UA"/>
        </w:rPr>
        <w:t xml:space="preserve">(3) </w:t>
      </w:r>
      <w:r w:rsidRPr="009B67DA">
        <w:rPr>
          <w:lang w:val="uk-UA"/>
        </w:rPr>
        <w:t>= (13</w:t>
      </w:r>
      <w:r w:rsidRPr="00784C04">
        <w:rPr>
          <w:lang w:val="uk-UA"/>
        </w:rPr>
        <w:t xml:space="preserve">; </w:t>
      </w:r>
      <w:r w:rsidRPr="009B67DA">
        <w:rPr>
          <w:lang w:val="uk-UA"/>
        </w:rPr>
        <w:t>3,2,0,0) є оптимальний, найбільший прибуток при даних запасах сирови</w:t>
      </w:r>
      <w:r w:rsidRPr="009B67DA">
        <w:rPr>
          <w:lang w:val="uk-UA"/>
        </w:rPr>
        <w:softHyphen/>
        <w:t>ни стано</w:t>
      </w:r>
      <w:r w:rsidRPr="009B67DA">
        <w:rPr>
          <w:lang w:val="uk-UA"/>
        </w:rPr>
        <w:softHyphen/>
        <w:t xml:space="preserve">вить </w:t>
      </w:r>
      <w:r w:rsidRPr="009B67DA">
        <w:rPr>
          <w:lang w:val="en-US"/>
        </w:rPr>
        <w:t>z</w:t>
      </w:r>
      <w:r w:rsidRPr="009B67DA">
        <w:rPr>
          <w:vertAlign w:val="subscript"/>
          <w:lang w:val="en-US"/>
        </w:rPr>
        <w:t>ma</w:t>
      </w:r>
      <w:r w:rsidRPr="009B67DA">
        <w:rPr>
          <w:i/>
          <w:vertAlign w:val="subscript"/>
          <w:lang w:val="en-US"/>
        </w:rPr>
        <w:t>x</w:t>
      </w:r>
      <w:r w:rsidRPr="009B67DA">
        <w:rPr>
          <w:lang w:val="uk-UA"/>
        </w:rPr>
        <w:t>=13 одиниць, а об</w:t>
      </w:r>
      <w:r w:rsidRPr="00784C04">
        <w:rPr>
          <w:lang w:val="uk-UA"/>
        </w:rPr>
        <w:t>’</w:t>
      </w:r>
      <w:r w:rsidRPr="009B67DA">
        <w:rPr>
          <w:lang w:val="uk-UA"/>
        </w:rPr>
        <w:t xml:space="preserve">єми виготовленої продукції видів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1</w:t>
      </w:r>
      <w:r w:rsidRPr="009B67DA">
        <w:rPr>
          <w:lang w:val="uk-UA"/>
        </w:rPr>
        <w:t xml:space="preserve"> і </w:t>
      </w:r>
      <w:r w:rsidRPr="009B67DA">
        <w:rPr>
          <w:i/>
          <w:lang w:val="uk-UA"/>
        </w:rPr>
        <w:t>П</w:t>
      </w:r>
      <w:r w:rsidRPr="009B67DA">
        <w:rPr>
          <w:vertAlign w:val="subscript"/>
          <w:lang w:val="uk-UA"/>
        </w:rPr>
        <w:t>2</w:t>
      </w:r>
      <w:r w:rsidRPr="009B67DA">
        <w:rPr>
          <w:lang w:val="uk-UA"/>
        </w:rPr>
        <w:t xml:space="preserve"> відповід</w:t>
      </w:r>
      <w:r w:rsidRPr="009B67DA">
        <w:rPr>
          <w:lang w:val="uk-UA"/>
        </w:rPr>
        <w:softHyphen/>
        <w:t>но 3 та 2 одиниці.</w:t>
      </w:r>
    </w:p>
    <w:p w:rsidR="005D7E03" w:rsidRPr="00784C04" w:rsidRDefault="005D7E03" w:rsidP="005D7E03">
      <w:pPr>
        <w:pStyle w:val="FR1"/>
        <w:spacing w:line="240" w:lineRule="auto"/>
        <w:ind w:left="0" w:firstLine="851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5D7E03" w:rsidRPr="00A51D12" w:rsidRDefault="005D7E03" w:rsidP="00267343">
      <w:pPr>
        <w:spacing w:after="292" w:line="259" w:lineRule="auto"/>
        <w:ind w:left="710"/>
        <w:rPr>
          <w:lang w:val="uk-UA"/>
        </w:rPr>
      </w:pPr>
    </w:p>
    <w:p w:rsidR="00267343" w:rsidRPr="00A51D12" w:rsidRDefault="00267343" w:rsidP="00267343">
      <w:pPr>
        <w:pStyle w:val="3"/>
        <w:ind w:left="10"/>
        <w:rPr>
          <w:lang w:val="uk-UA"/>
        </w:rPr>
      </w:pPr>
      <w:r w:rsidRPr="00A51D12">
        <w:rPr>
          <w:sz w:val="28"/>
          <w:lang w:val="uk-UA"/>
        </w:rPr>
        <w:t xml:space="preserve">Загальний висновок за темою лекції </w:t>
      </w:r>
    </w:p>
    <w:p w:rsidR="00267343" w:rsidRPr="00A51D12" w:rsidRDefault="00AA5579" w:rsidP="00267343">
      <w:pPr>
        <w:numPr>
          <w:ilvl w:val="0"/>
          <w:numId w:val="32"/>
        </w:numPr>
        <w:spacing w:after="15" w:line="269" w:lineRule="auto"/>
        <w:ind w:hanging="360"/>
        <w:jc w:val="both"/>
        <w:rPr>
          <w:lang w:val="uk-UA"/>
        </w:rPr>
      </w:pPr>
      <w:r>
        <w:rPr>
          <w:lang w:val="uk-UA"/>
        </w:rPr>
        <w:t>Організувати</w:t>
      </w:r>
      <w:r w:rsidR="00267343" w:rsidRPr="00A51D12">
        <w:rPr>
          <w:lang w:val="uk-UA"/>
        </w:rPr>
        <w:t xml:space="preserve"> сукупність</w:t>
      </w:r>
      <w:r>
        <w:rPr>
          <w:lang w:val="uk-UA"/>
        </w:rPr>
        <w:t xml:space="preserve"> дій, необхідних для</w:t>
      </w:r>
      <w:r w:rsidR="00267343" w:rsidRPr="00A51D12">
        <w:rPr>
          <w:lang w:val="uk-UA"/>
        </w:rPr>
        <w:t xml:space="preserve"> </w:t>
      </w:r>
      <w:r w:rsidR="00C93CB1">
        <w:rPr>
          <w:lang w:val="uk-UA"/>
        </w:rPr>
        <w:t xml:space="preserve">розв’язку </w:t>
      </w:r>
      <w:r w:rsidR="00267343" w:rsidRPr="00A51D12">
        <w:rPr>
          <w:lang w:val="uk-UA"/>
        </w:rPr>
        <w:t>задачі</w:t>
      </w:r>
      <w:r w:rsidR="00C93CB1">
        <w:rPr>
          <w:lang w:val="uk-UA"/>
        </w:rPr>
        <w:t xml:space="preserve"> симплекс методом</w:t>
      </w:r>
      <w:r w:rsidRPr="00784C04">
        <w:rPr>
          <w:lang w:val="uk-UA"/>
        </w:rPr>
        <w:t xml:space="preserve">: </w:t>
      </w:r>
      <w:r>
        <w:rPr>
          <w:lang w:val="uk-UA"/>
        </w:rPr>
        <w:t>визначити змінні і константи, побудувати цільову функцію та систему обмежень</w:t>
      </w:r>
      <w:r w:rsidR="00267343" w:rsidRPr="00A51D12">
        <w:rPr>
          <w:lang w:val="uk-UA"/>
        </w:rPr>
        <w:t xml:space="preserve"> </w:t>
      </w:r>
    </w:p>
    <w:p w:rsidR="00AA5579" w:rsidRPr="00A51D12" w:rsidRDefault="00C93CB1" w:rsidP="00AA5579">
      <w:pPr>
        <w:numPr>
          <w:ilvl w:val="0"/>
          <w:numId w:val="32"/>
        </w:numPr>
        <w:spacing w:after="15" w:line="269" w:lineRule="auto"/>
        <w:ind w:hanging="360"/>
        <w:jc w:val="both"/>
        <w:rPr>
          <w:lang w:val="uk-UA"/>
        </w:rPr>
      </w:pPr>
      <w:r>
        <w:rPr>
          <w:lang w:val="uk-UA"/>
        </w:rPr>
        <w:t>Розібрати симплекс метод для розв’язку задач дослідження операцій.</w:t>
      </w:r>
      <w:r w:rsidR="00AA5579">
        <w:rPr>
          <w:lang w:val="uk-UA"/>
        </w:rPr>
        <w:t xml:space="preserve"> </w:t>
      </w:r>
    </w:p>
    <w:p w:rsidR="00267343" w:rsidRPr="00A51D12" w:rsidRDefault="00267343" w:rsidP="00267343">
      <w:pPr>
        <w:spacing w:line="259" w:lineRule="auto"/>
        <w:rPr>
          <w:lang w:val="uk-UA"/>
        </w:rPr>
      </w:pPr>
    </w:p>
    <w:p w:rsidR="00267343" w:rsidRPr="00A51D12" w:rsidRDefault="00267343" w:rsidP="00267343">
      <w:pPr>
        <w:spacing w:after="14" w:line="247" w:lineRule="auto"/>
        <w:rPr>
          <w:lang w:val="uk-UA"/>
        </w:rPr>
      </w:pPr>
      <w:r w:rsidRPr="00A51D12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A51D12" w:rsidRDefault="00267343" w:rsidP="00267343">
      <w:pPr>
        <w:spacing w:after="25" w:line="259" w:lineRule="auto"/>
        <w:rPr>
          <w:lang w:val="uk-UA"/>
        </w:rPr>
      </w:pPr>
      <w:r w:rsidRPr="00A51D12">
        <w:rPr>
          <w:lang w:val="uk-UA"/>
        </w:rPr>
        <w:t xml:space="preserve"> </w:t>
      </w:r>
    </w:p>
    <w:p w:rsidR="00267343" w:rsidRPr="00A51D12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 w:rsidR="00C93CB1">
        <w:rPr>
          <w:lang w:val="uk-UA"/>
        </w:rPr>
        <w:t>симплекс метод</w:t>
      </w:r>
      <w:r w:rsidRPr="00A51D12">
        <w:rPr>
          <w:lang w:val="uk-UA"/>
        </w:rPr>
        <w:t xml:space="preserve">? </w:t>
      </w:r>
    </w:p>
    <w:p w:rsidR="00267343" w:rsidRPr="00A51D12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Які ви знаєте властивості </w:t>
      </w:r>
      <w:r w:rsidR="00AA5579">
        <w:rPr>
          <w:lang w:val="uk-UA"/>
        </w:rPr>
        <w:t>ЗДО</w:t>
      </w:r>
      <w:r w:rsidRPr="00A51D12">
        <w:rPr>
          <w:lang w:val="uk-UA"/>
        </w:rPr>
        <w:t xml:space="preserve">? </w:t>
      </w:r>
    </w:p>
    <w:p w:rsidR="00267343" w:rsidRPr="00A51D12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 w:rsidR="00C93CB1">
        <w:rPr>
          <w:lang w:val="uk-UA"/>
        </w:rPr>
        <w:t>ітерація</w:t>
      </w:r>
      <w:r w:rsidRPr="00A51D12">
        <w:rPr>
          <w:lang w:val="uk-UA"/>
        </w:rPr>
        <w:t xml:space="preserve">? </w:t>
      </w:r>
    </w:p>
    <w:p w:rsidR="000C7517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A51D12">
        <w:rPr>
          <w:lang w:val="uk-UA"/>
        </w:rPr>
        <w:t xml:space="preserve">Що таке </w:t>
      </w:r>
      <w:r w:rsidR="00AA5579">
        <w:rPr>
          <w:lang w:val="uk-UA"/>
        </w:rPr>
        <w:t>цільова функція</w:t>
      </w:r>
      <w:r w:rsidRPr="00A51D12">
        <w:rPr>
          <w:lang w:val="uk-UA"/>
        </w:rPr>
        <w:t>?</w:t>
      </w:r>
    </w:p>
    <w:p w:rsidR="00267343" w:rsidRPr="00A51D12" w:rsidRDefault="000C7517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>
        <w:rPr>
          <w:lang w:val="uk-UA"/>
        </w:rPr>
        <w:t xml:space="preserve">Що таке </w:t>
      </w:r>
      <w:r w:rsidR="00C93CB1">
        <w:rPr>
          <w:lang w:val="uk-UA"/>
        </w:rPr>
        <w:t>розв’язувальний елемент</w:t>
      </w:r>
      <w:r>
        <w:rPr>
          <w:lang w:val="en-US"/>
        </w:rPr>
        <w:t>?</w:t>
      </w:r>
      <w:r w:rsidR="00267343" w:rsidRPr="00A51D12">
        <w:rPr>
          <w:lang w:val="uk-UA"/>
        </w:rPr>
        <w:t xml:space="preserve"> </w:t>
      </w:r>
    </w:p>
    <w:p w:rsidR="00E930DB" w:rsidRDefault="00E930DB" w:rsidP="00645393">
      <w:pPr>
        <w:tabs>
          <w:tab w:val="left" w:pos="3180"/>
        </w:tabs>
        <w:rPr>
          <w:b/>
          <w:lang w:val="uk-UA"/>
        </w:rPr>
      </w:pPr>
    </w:p>
    <w:p w:rsidR="00E930DB" w:rsidRDefault="00E930DB" w:rsidP="00645393">
      <w:pPr>
        <w:tabs>
          <w:tab w:val="left" w:pos="3180"/>
        </w:tabs>
        <w:rPr>
          <w:b/>
          <w:lang w:val="uk-UA"/>
        </w:rPr>
      </w:pPr>
    </w:p>
    <w:p w:rsidR="00645393" w:rsidRPr="00A51D12" w:rsidRDefault="00645393" w:rsidP="00645393">
      <w:pPr>
        <w:tabs>
          <w:tab w:val="left" w:pos="3180"/>
        </w:tabs>
        <w:rPr>
          <w:lang w:val="uk-UA"/>
        </w:rPr>
      </w:pPr>
      <w:r>
        <w:rPr>
          <w:b/>
          <w:lang w:val="uk-UA"/>
        </w:rPr>
        <w:t>Укладач: ______________         _</w:t>
      </w:r>
      <w:r w:rsidRPr="00A51D12">
        <w:rPr>
          <w:u w:val="single"/>
          <w:lang w:val="uk-UA"/>
        </w:rPr>
        <w:t xml:space="preserve">Мищишин О.Я. доцент, к. ф.-м.н., доцент </w:t>
      </w:r>
      <w:r w:rsidRPr="00A51D12">
        <w:rPr>
          <w:u w:val="single"/>
          <w:lang w:val="uk-UA"/>
        </w:rPr>
        <w:tab/>
      </w:r>
    </w:p>
    <w:p w:rsidR="00267343" w:rsidRPr="00A51D12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A51D12">
        <w:rPr>
          <w:sz w:val="20"/>
          <w:lang w:val="uk-UA"/>
        </w:rPr>
        <w:t xml:space="preserve">                                    (підп</w:t>
      </w:r>
      <w:r w:rsidR="00645393">
        <w:rPr>
          <w:sz w:val="20"/>
          <w:lang w:val="uk-UA"/>
        </w:rPr>
        <w:t xml:space="preserve">ис)                        </w:t>
      </w:r>
      <w:r w:rsidRPr="00A51D12">
        <w:rPr>
          <w:sz w:val="20"/>
          <w:lang w:val="uk-UA"/>
        </w:rPr>
        <w:t xml:space="preserve">(ПІБ, посада, науковий ступінь, вчене звання) </w:t>
      </w:r>
    </w:p>
    <w:p w:rsidR="00FD486D" w:rsidRPr="00A51D12" w:rsidRDefault="00FD486D" w:rsidP="00FD486D">
      <w:pPr>
        <w:jc w:val="center"/>
        <w:rPr>
          <w:b/>
          <w:bCs/>
          <w:sz w:val="28"/>
          <w:szCs w:val="28"/>
          <w:lang w:val="uk-UA"/>
        </w:rPr>
      </w:pPr>
    </w:p>
    <w:sectPr w:rsidR="00FD486D" w:rsidRPr="00A51D12" w:rsidSect="0029143A">
      <w:headerReference w:type="even" r:id="rId96"/>
      <w:headerReference w:type="default" r:id="rId97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01" w:rsidRDefault="008F7701">
      <w:r>
        <w:separator/>
      </w:r>
    </w:p>
  </w:endnote>
  <w:endnote w:type="continuationSeparator" w:id="0">
    <w:p w:rsidR="008F7701" w:rsidRDefault="008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01" w:rsidRDefault="008F7701">
      <w:r>
        <w:separator/>
      </w:r>
    </w:p>
  </w:footnote>
  <w:footnote w:type="continuationSeparator" w:id="0">
    <w:p w:rsidR="008F7701" w:rsidRDefault="008F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6A87">
      <w:rPr>
        <w:rStyle w:val="a4"/>
        <w:noProof/>
      </w:rPr>
      <w:t>7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7C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1D26BF"/>
    <w:multiLevelType w:val="singleLevel"/>
    <w:tmpl w:val="40DEE4A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8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74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4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3A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B5750D"/>
    <w:multiLevelType w:val="singleLevel"/>
    <w:tmpl w:val="40DEE4A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B6CC1"/>
    <w:multiLevelType w:val="singleLevel"/>
    <w:tmpl w:val="1E1C5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C675C"/>
    <w:multiLevelType w:val="singleLevel"/>
    <w:tmpl w:val="01F8C66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35"/>
  </w:num>
  <w:num w:numId="8">
    <w:abstractNumId w:val="9"/>
  </w:num>
  <w:num w:numId="9">
    <w:abstractNumId w:val="43"/>
  </w:num>
  <w:num w:numId="10">
    <w:abstractNumId w:val="19"/>
  </w:num>
  <w:num w:numId="11">
    <w:abstractNumId w:val="18"/>
  </w:num>
  <w:num w:numId="12">
    <w:abstractNumId w:val="36"/>
  </w:num>
  <w:num w:numId="13">
    <w:abstractNumId w:val="32"/>
  </w:num>
  <w:num w:numId="14">
    <w:abstractNumId w:val="37"/>
  </w:num>
  <w:num w:numId="15">
    <w:abstractNumId w:val="44"/>
  </w:num>
  <w:num w:numId="16">
    <w:abstractNumId w:val="41"/>
  </w:num>
  <w:num w:numId="17">
    <w:abstractNumId w:val="38"/>
  </w:num>
  <w:num w:numId="18">
    <w:abstractNumId w:val="10"/>
  </w:num>
  <w:num w:numId="19">
    <w:abstractNumId w:val="33"/>
  </w:num>
  <w:num w:numId="20">
    <w:abstractNumId w:val="20"/>
  </w:num>
  <w:num w:numId="21">
    <w:abstractNumId w:val="6"/>
  </w:num>
  <w:num w:numId="22">
    <w:abstractNumId w:val="8"/>
  </w:num>
  <w:num w:numId="23">
    <w:abstractNumId w:val="26"/>
  </w:num>
  <w:num w:numId="24">
    <w:abstractNumId w:val="2"/>
  </w:num>
  <w:num w:numId="25">
    <w:abstractNumId w:val="27"/>
  </w:num>
  <w:num w:numId="26">
    <w:abstractNumId w:val="16"/>
  </w:num>
  <w:num w:numId="27">
    <w:abstractNumId w:val="24"/>
  </w:num>
  <w:num w:numId="28">
    <w:abstractNumId w:val="7"/>
  </w:num>
  <w:num w:numId="29">
    <w:abstractNumId w:val="5"/>
  </w:num>
  <w:num w:numId="30">
    <w:abstractNumId w:val="13"/>
  </w:num>
  <w:num w:numId="31">
    <w:abstractNumId w:val="34"/>
  </w:num>
  <w:num w:numId="32">
    <w:abstractNumId w:val="30"/>
  </w:num>
  <w:num w:numId="33">
    <w:abstractNumId w:val="28"/>
  </w:num>
  <w:num w:numId="34">
    <w:abstractNumId w:val="39"/>
  </w:num>
  <w:num w:numId="35">
    <w:abstractNumId w:val="21"/>
  </w:num>
  <w:num w:numId="36">
    <w:abstractNumId w:val="0"/>
  </w:num>
  <w:num w:numId="37">
    <w:abstractNumId w:val="23"/>
  </w:num>
  <w:num w:numId="38">
    <w:abstractNumId w:val="42"/>
  </w:num>
  <w:num w:numId="39">
    <w:abstractNumId w:val="40"/>
  </w:num>
  <w:num w:numId="40">
    <w:abstractNumId w:val="29"/>
  </w:num>
  <w:num w:numId="41">
    <w:abstractNumId w:val="12"/>
  </w:num>
  <w:num w:numId="42">
    <w:abstractNumId w:val="31"/>
  </w:num>
  <w:num w:numId="43">
    <w:abstractNumId w:val="11"/>
  </w:num>
  <w:num w:numId="44">
    <w:abstractNumId w:val="25"/>
  </w:num>
  <w:num w:numId="45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6A36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637C3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3012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6A87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D7E03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90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4C04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8F7701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7DA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3CB1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e">
    <w:name w:val="еeбычный"/>
    <w:rsid w:val="005D7E03"/>
    <w:pPr>
      <w:widowControl w:val="0"/>
    </w:pPr>
    <w:rPr>
      <w:snapToGrid w:val="0"/>
    </w:rPr>
  </w:style>
  <w:style w:type="paragraph" w:styleId="aff2">
    <w:name w:val="Document Map"/>
    <w:basedOn w:val="e"/>
    <w:link w:val="aff3"/>
    <w:semiHidden/>
    <w:rsid w:val="005D7E03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5D7E03"/>
    <w:rPr>
      <w:rFonts w:ascii="Tahoma" w:hAnsi="Tahoma"/>
      <w:snapToGrid w:val="0"/>
      <w:shd w:val="clear" w:color="auto" w:fill="000080"/>
    </w:rPr>
  </w:style>
  <w:style w:type="paragraph" w:customStyle="1" w:styleId="FR4">
    <w:name w:val="FR4"/>
    <w:rsid w:val="005D7E03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5D7E03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5D7E03"/>
    <w:pPr>
      <w:widowControl w:val="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image" Target="media/image42.wmf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4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E779-050F-4FDF-AABD-4537CAC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12446</Characters>
  <Application>Microsoft Office Word</Application>
  <DocSecurity>0</DocSecurity>
  <Lines>103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14344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2</cp:revision>
  <cp:lastPrinted>2017-01-17T12:06:00Z</cp:lastPrinted>
  <dcterms:created xsi:type="dcterms:W3CDTF">2020-03-02T04:52:00Z</dcterms:created>
  <dcterms:modified xsi:type="dcterms:W3CDTF">2020-03-02T04:52:00Z</dcterms:modified>
</cp:coreProperties>
</file>