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89" w:rsidRPr="00B04A61" w:rsidRDefault="00E32B89" w:rsidP="00E32B89">
      <w:pPr>
        <w:spacing w:line="259" w:lineRule="auto"/>
        <w:ind w:right="5"/>
        <w:jc w:val="center"/>
        <w:rPr>
          <w:lang w:val="uk-UA"/>
        </w:rPr>
      </w:pPr>
      <w:bookmarkStart w:id="0" w:name="_GoBack"/>
      <w:bookmarkEnd w:id="0"/>
      <w:r w:rsidRPr="00B04A61">
        <w:rPr>
          <w:b/>
          <w:lang w:val="uk-UA"/>
        </w:rPr>
        <w:t xml:space="preserve">План лабораторного заняття № </w:t>
      </w:r>
      <w:r w:rsidR="00BD3F12">
        <w:rPr>
          <w:b/>
          <w:lang w:val="uk-UA"/>
        </w:rPr>
        <w:t>4</w:t>
      </w:r>
      <w:r w:rsidRPr="00B04A61">
        <w:rPr>
          <w:b/>
          <w:lang w:val="uk-UA"/>
        </w:rPr>
        <w:t xml:space="preserve"> </w:t>
      </w:r>
    </w:p>
    <w:p w:rsidR="00267343" w:rsidRPr="00B04A61" w:rsidRDefault="00267343" w:rsidP="00267343">
      <w:pPr>
        <w:spacing w:after="30" w:line="259" w:lineRule="auto"/>
        <w:ind w:left="68"/>
        <w:jc w:val="center"/>
        <w:rPr>
          <w:lang w:val="uk-UA"/>
        </w:rPr>
      </w:pPr>
      <w:r w:rsidRPr="00B04A61">
        <w:rPr>
          <w:lang w:val="uk-UA"/>
        </w:rPr>
        <w:t xml:space="preserve"> </w:t>
      </w:r>
    </w:p>
    <w:p w:rsidR="00267343" w:rsidRPr="003D68CC" w:rsidRDefault="00267343" w:rsidP="00E32B89">
      <w:pPr>
        <w:spacing w:line="260" w:lineRule="auto"/>
        <w:ind w:left="-5"/>
        <w:rPr>
          <w:b/>
          <w:caps/>
          <w:lang w:val="uk-UA"/>
        </w:rPr>
      </w:pPr>
      <w:r w:rsidRPr="008123B0">
        <w:rPr>
          <w:b/>
          <w:lang w:val="uk-UA"/>
        </w:rPr>
        <w:t xml:space="preserve">Тема № </w:t>
      </w:r>
      <w:r w:rsidR="00BD3F12">
        <w:rPr>
          <w:b/>
          <w:lang w:val="uk-UA"/>
        </w:rPr>
        <w:t>4</w:t>
      </w:r>
      <w:r w:rsidR="00311F62" w:rsidRPr="008123B0">
        <w:rPr>
          <w:b/>
          <w:lang w:val="uk-UA"/>
        </w:rPr>
        <w:t>.</w:t>
      </w:r>
      <w:r w:rsidR="003D68CC" w:rsidRPr="003D68CC">
        <w:rPr>
          <w:bCs/>
          <w:sz w:val="20"/>
        </w:rPr>
        <w:t xml:space="preserve"> </w:t>
      </w:r>
      <w:r w:rsidR="00BD3F12" w:rsidRPr="00BD3F12">
        <w:rPr>
          <w:b/>
          <w:bCs/>
          <w:caps/>
          <w:lang w:val="uk-UA"/>
        </w:rPr>
        <w:t>Задача цілочислового лінійного програмування</w:t>
      </w:r>
    </w:p>
    <w:p w:rsidR="00E32B89" w:rsidRPr="008123B0" w:rsidRDefault="00E32B89" w:rsidP="00E32B89">
      <w:pPr>
        <w:spacing w:after="22" w:line="259" w:lineRule="auto"/>
        <w:rPr>
          <w:lang w:val="uk-UA"/>
        </w:rPr>
      </w:pP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8123B0">
        <w:rPr>
          <w:b/>
          <w:lang w:val="uk-UA"/>
        </w:rPr>
        <w:t xml:space="preserve">Навчальний час: </w:t>
      </w:r>
      <w:r w:rsidR="00BD3F12">
        <w:rPr>
          <w:lang w:val="uk-UA"/>
        </w:rPr>
        <w:t>2</w:t>
      </w:r>
      <w:r w:rsidRPr="008123B0">
        <w:rPr>
          <w:lang w:val="uk-UA"/>
        </w:rPr>
        <w:t xml:space="preserve"> год.</w:t>
      </w: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spacing w:after="24" w:line="259" w:lineRule="auto"/>
        <w:rPr>
          <w:lang w:val="uk-UA"/>
        </w:rPr>
      </w:pP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spacing w:after="24" w:line="259" w:lineRule="auto"/>
        <w:rPr>
          <w:lang w:val="uk-UA"/>
        </w:rPr>
      </w:pPr>
      <w:r w:rsidRPr="00B04A61">
        <w:rPr>
          <w:b/>
          <w:lang w:val="uk-UA"/>
        </w:rPr>
        <w:t xml:space="preserve">Міжпредметні зв’язки: </w:t>
      </w:r>
      <w:r w:rsidRPr="00B04A61">
        <w:rPr>
          <w:lang w:val="uk-UA"/>
        </w:rPr>
        <w:t xml:space="preserve">Зв’язок із елементами знань і умінь таких навчальних дисциплін як „Теорія випадкових процесів” та „Інформатика”. </w:t>
      </w: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rPr>
          <w:lang w:val="uk-UA"/>
        </w:rPr>
      </w:pPr>
      <w:r w:rsidRPr="00B04A61">
        <w:rPr>
          <w:b/>
          <w:lang w:val="uk-UA"/>
        </w:rPr>
        <w:t xml:space="preserve">Мета і завдання лабораторного заняття: </w:t>
      </w:r>
      <w:r w:rsidRPr="00B04A61">
        <w:rPr>
          <w:lang w:val="uk-UA"/>
        </w:rPr>
        <w:t xml:space="preserve">познайомити з поняттям </w:t>
      </w:r>
      <w:r w:rsidR="009C6D54">
        <w:rPr>
          <w:lang w:val="uk-UA"/>
        </w:rPr>
        <w:t>транспортної</w:t>
      </w:r>
      <w:r w:rsidR="00E87846">
        <w:rPr>
          <w:lang w:val="uk-UA"/>
        </w:rPr>
        <w:t xml:space="preserve"> </w:t>
      </w:r>
      <w:r w:rsidR="009C6D54">
        <w:rPr>
          <w:lang w:val="uk-UA"/>
        </w:rPr>
        <w:t xml:space="preserve">задачі та </w:t>
      </w:r>
      <w:r w:rsidR="00E87846">
        <w:rPr>
          <w:lang w:val="uk-UA"/>
        </w:rPr>
        <w:t xml:space="preserve"> метод</w:t>
      </w:r>
      <w:r w:rsidR="009C6D54">
        <w:rPr>
          <w:lang w:val="uk-UA"/>
        </w:rPr>
        <w:t>и їх</w:t>
      </w:r>
      <w:r w:rsidR="00E87846">
        <w:rPr>
          <w:lang w:val="uk-UA"/>
        </w:rPr>
        <w:t xml:space="preserve"> розв’язку</w:t>
      </w:r>
      <w:r w:rsidRPr="00B04A61">
        <w:rPr>
          <w:lang w:val="uk-UA"/>
        </w:rPr>
        <w:t xml:space="preserve">. </w:t>
      </w:r>
    </w:p>
    <w:p w:rsidR="00267343" w:rsidRPr="00B04A61" w:rsidRDefault="00267343" w:rsidP="00E32B89">
      <w:pPr>
        <w:rPr>
          <w:lang w:val="uk-UA"/>
        </w:rPr>
      </w:pP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B04A61">
        <w:rPr>
          <w:b/>
          <w:lang w:val="uk-UA"/>
        </w:rPr>
        <w:t xml:space="preserve">Питання для перевірки базових знань за темою лабораторного заняття: </w:t>
      </w:r>
    </w:p>
    <w:p w:rsidR="00E32B89" w:rsidRPr="00B04A61" w:rsidRDefault="00E32B89" w:rsidP="00E32B89">
      <w:pPr>
        <w:spacing w:after="25" w:line="259" w:lineRule="auto"/>
        <w:rPr>
          <w:lang w:val="uk-UA"/>
        </w:rPr>
      </w:pPr>
      <w:r w:rsidRPr="00B04A61">
        <w:rPr>
          <w:lang w:val="uk-UA"/>
        </w:rPr>
        <w:t xml:space="preserve"> </w:t>
      </w:r>
    </w:p>
    <w:p w:rsidR="00BD3F12" w:rsidRPr="00F86AFE" w:rsidRDefault="00BD3F12" w:rsidP="00BD3F12">
      <w:pPr>
        <w:numPr>
          <w:ilvl w:val="0"/>
          <w:numId w:val="30"/>
        </w:numPr>
        <w:spacing w:after="15" w:line="269" w:lineRule="auto"/>
        <w:ind w:hanging="280"/>
        <w:jc w:val="both"/>
        <w:rPr>
          <w:lang w:val="uk-UA"/>
        </w:rPr>
      </w:pPr>
      <w:r w:rsidRPr="00F86AFE">
        <w:rPr>
          <w:lang w:val="uk-UA"/>
        </w:rPr>
        <w:t xml:space="preserve">Загальна характеристика цілочисельних задач і методів їх розв'язування.  </w:t>
      </w:r>
    </w:p>
    <w:p w:rsidR="00BD3F12" w:rsidRPr="00F86AFE" w:rsidRDefault="00BD3F12" w:rsidP="00BD3F12">
      <w:pPr>
        <w:numPr>
          <w:ilvl w:val="0"/>
          <w:numId w:val="30"/>
        </w:numPr>
        <w:spacing w:after="15" w:line="269" w:lineRule="auto"/>
        <w:ind w:hanging="280"/>
        <w:jc w:val="both"/>
        <w:rPr>
          <w:lang w:val="uk-UA"/>
        </w:rPr>
      </w:pPr>
      <w:r w:rsidRPr="00F86AFE">
        <w:rPr>
          <w:noProof/>
          <w:lang w:val="uk-UA"/>
        </w:rPr>
        <w:t>Метод Гомморі.</w:t>
      </w:r>
      <w:r w:rsidRPr="00F86AFE">
        <w:rPr>
          <w:lang w:val="uk-UA"/>
        </w:rPr>
        <w:t xml:space="preserve"> </w:t>
      </w:r>
    </w:p>
    <w:p w:rsidR="00BD3F12" w:rsidRPr="00F86AFE" w:rsidRDefault="00BD3F12" w:rsidP="00BD3F12">
      <w:pPr>
        <w:numPr>
          <w:ilvl w:val="0"/>
          <w:numId w:val="30"/>
        </w:numPr>
        <w:spacing w:after="15" w:line="269" w:lineRule="auto"/>
        <w:ind w:hanging="280"/>
        <w:jc w:val="both"/>
        <w:rPr>
          <w:lang w:val="uk-UA"/>
        </w:rPr>
      </w:pPr>
      <w:r w:rsidRPr="00F86AFE">
        <w:rPr>
          <w:lang w:val="uk-UA"/>
        </w:rPr>
        <w:t>Метод гілок і границь.</w:t>
      </w:r>
    </w:p>
    <w:p w:rsidR="008123B0" w:rsidRPr="00A51D12" w:rsidRDefault="008123B0" w:rsidP="009C6D54">
      <w:pPr>
        <w:spacing w:after="15" w:line="269" w:lineRule="auto"/>
        <w:ind w:left="1051"/>
        <w:jc w:val="both"/>
        <w:rPr>
          <w:lang w:val="uk-UA"/>
        </w:rPr>
      </w:pPr>
      <w:r w:rsidRPr="00A51D12">
        <w:rPr>
          <w:lang w:val="uk-UA"/>
        </w:rPr>
        <w:t xml:space="preserve"> </w:t>
      </w:r>
    </w:p>
    <w:p w:rsidR="008123B0" w:rsidRDefault="008123B0" w:rsidP="008123B0">
      <w:pPr>
        <w:tabs>
          <w:tab w:val="left" w:pos="3180"/>
        </w:tabs>
        <w:rPr>
          <w:b/>
          <w:lang w:val="uk-UA"/>
        </w:rPr>
      </w:pP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B04A61">
        <w:rPr>
          <w:b/>
          <w:lang w:val="uk-UA"/>
        </w:rPr>
        <w:t>Завдання:</w:t>
      </w:r>
      <w:r w:rsidRPr="00B04A61">
        <w:rPr>
          <w:lang w:val="uk-UA"/>
        </w:rPr>
        <w:t xml:space="preserve"> </w:t>
      </w:r>
    </w:p>
    <w:p w:rsidR="00E32B89" w:rsidRPr="00B04A61" w:rsidRDefault="00BD3F12" w:rsidP="00E32B89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>
        <w:rPr>
          <w:lang w:val="uk-UA"/>
        </w:rPr>
        <w:t xml:space="preserve">Вивчити теоретичні основи </w:t>
      </w:r>
      <w:r w:rsidRPr="00F86AFE">
        <w:rPr>
          <w:lang w:val="uk-UA"/>
        </w:rPr>
        <w:t>розв’язку задач цілочисельного програмування.</w:t>
      </w:r>
      <w:r w:rsidR="00E32B89" w:rsidRPr="00B04A61">
        <w:rPr>
          <w:lang w:val="uk-UA"/>
        </w:rPr>
        <w:t xml:space="preserve">. </w:t>
      </w:r>
    </w:p>
    <w:p w:rsidR="00E32B89" w:rsidRPr="00B04A61" w:rsidRDefault="00E32B89" w:rsidP="00E32B89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B04A61">
        <w:rPr>
          <w:lang w:val="uk-UA"/>
        </w:rPr>
        <w:t xml:space="preserve">Використовуючи </w:t>
      </w:r>
      <w:r w:rsidR="009C6D54">
        <w:rPr>
          <w:lang w:val="uk-UA"/>
        </w:rPr>
        <w:t>методи</w:t>
      </w:r>
      <w:r w:rsidRPr="00B04A61">
        <w:rPr>
          <w:lang w:val="uk-UA"/>
        </w:rPr>
        <w:t xml:space="preserve"> </w:t>
      </w:r>
      <w:r w:rsidR="008123B0">
        <w:rPr>
          <w:lang w:val="uk-UA"/>
        </w:rPr>
        <w:t>знайти розв’язки задач</w:t>
      </w:r>
      <w:r w:rsidR="00BD3F12">
        <w:rPr>
          <w:lang w:val="uk-UA"/>
        </w:rPr>
        <w:t xml:space="preserve"> </w:t>
      </w:r>
      <w:r w:rsidR="00BD3F12" w:rsidRPr="00F86AFE">
        <w:rPr>
          <w:lang w:val="uk-UA"/>
        </w:rPr>
        <w:t>цілочисельного програмування.</w:t>
      </w:r>
      <w:r w:rsidR="008123B0">
        <w:rPr>
          <w:lang w:val="uk-UA"/>
        </w:rPr>
        <w:t>.</w:t>
      </w:r>
      <w:r w:rsidRPr="00B04A61">
        <w:rPr>
          <w:lang w:val="uk-UA"/>
        </w:rPr>
        <w:t xml:space="preserve"> </w:t>
      </w:r>
    </w:p>
    <w:p w:rsidR="00E32B89" w:rsidRPr="00B04A61" w:rsidRDefault="00E32B89" w:rsidP="00E32B89">
      <w:pPr>
        <w:spacing w:after="15" w:line="269" w:lineRule="auto"/>
        <w:jc w:val="both"/>
        <w:rPr>
          <w:lang w:val="uk-UA"/>
        </w:rPr>
      </w:pPr>
    </w:p>
    <w:p w:rsidR="00116712" w:rsidRPr="0023582E" w:rsidRDefault="00BD3F12" w:rsidP="00116712">
      <w:pPr>
        <w:pStyle w:val="FR1"/>
        <w:spacing w:line="240" w:lineRule="auto"/>
        <w:ind w:left="1134" w:hanging="794"/>
        <w:jc w:val="left"/>
        <w:rPr>
          <w:caps/>
          <w:sz w:val="20"/>
        </w:rPr>
      </w:pPr>
      <w:r w:rsidRPr="006C351E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>задачі цілочисельного програмування</w:t>
      </w:r>
      <w:r w:rsidR="009C6D54" w:rsidRPr="005D7E03">
        <w:rPr>
          <w:rFonts w:asciiTheme="majorHAnsi" w:eastAsiaTheme="majorEastAsia" w:hAnsiTheme="majorHAnsi" w:cstheme="majorBidi"/>
          <w:b/>
          <w:bCs/>
          <w:i w:val="0"/>
          <w:snapToGrid/>
          <w:color w:val="4F81BD" w:themeColor="accent1"/>
          <w:sz w:val="28"/>
          <w:szCs w:val="24"/>
          <w:lang w:val="uk-UA"/>
        </w:rPr>
        <w:t xml:space="preserve"> </w:t>
      </w:r>
    </w:p>
    <w:p w:rsidR="00116712" w:rsidRDefault="00116712" w:rsidP="00116712">
      <w:pPr>
        <w:ind w:firstLine="567"/>
        <w:rPr>
          <w:i/>
          <w:caps/>
          <w:sz w:val="20"/>
        </w:rPr>
      </w:pPr>
    </w:p>
    <w:p w:rsidR="009C6D54" w:rsidRDefault="009C6D54" w:rsidP="009C6D54">
      <w:pPr>
        <w:pStyle w:val="FR3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F707F" w:rsidRDefault="002F707F" w:rsidP="002F707F">
      <w:pPr>
        <w:pStyle w:val="af8"/>
        <w:rPr>
          <w:i/>
          <w:lang w:val="uk-UA"/>
        </w:rPr>
      </w:pPr>
      <w:r>
        <w:rPr>
          <w:i/>
          <w:lang w:val="uk-UA"/>
        </w:rPr>
        <w:t>В задачах 1-8 знайти оптимальний цілочисельний розв</w:t>
      </w:r>
      <w:r w:rsidRPr="0023582E">
        <w:rPr>
          <w:i/>
        </w:rPr>
        <w:t>’</w:t>
      </w:r>
      <w:r>
        <w:rPr>
          <w:i/>
          <w:lang w:val="uk-UA"/>
        </w:rPr>
        <w:t>язок.</w:t>
      </w:r>
    </w:p>
    <w:p w:rsidR="002F707F" w:rsidRDefault="002F707F" w:rsidP="002F707F">
      <w:pPr>
        <w:pStyle w:val="af8"/>
        <w:rPr>
          <w:lang w:val="uk-UA"/>
        </w:rPr>
      </w:pPr>
    </w:p>
    <w:p w:rsidR="002F707F" w:rsidRDefault="002F707F" w:rsidP="002F707F">
      <w:pPr>
        <w:pStyle w:val="af8"/>
        <w:rPr>
          <w:lang w:val="uk-UA"/>
        </w:rPr>
      </w:pPr>
      <w:r>
        <w:rPr>
          <w:lang w:val="uk-UA"/>
        </w:rPr>
        <w:t xml:space="preserve">1. </w:t>
      </w:r>
    </w:p>
    <w:p w:rsidR="002F707F" w:rsidRDefault="002F707F" w:rsidP="002F707F">
      <w:pPr>
        <w:pStyle w:val="af8"/>
        <w:rPr>
          <w:lang w:val="uk-UA"/>
        </w:rPr>
      </w:pPr>
      <w:r w:rsidRPr="002F707F">
        <w:rPr>
          <w:position w:val="-66"/>
          <w:lang w:val="uk-UA"/>
        </w:rPr>
        <w:object w:dxaOrig="21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in" o:ole="" fillcolor="window">
            <v:imagedata r:id="rId8" o:title=""/>
          </v:shape>
          <o:OLEObject Type="Embed" ProgID="Equation.3" ShapeID="_x0000_i1025" DrawAspect="Content" ObjectID="_1645877341" r:id="rId9"/>
        </w:object>
      </w:r>
    </w:p>
    <w:p w:rsidR="002F707F" w:rsidRDefault="002F707F" w:rsidP="002F707F">
      <w:pPr>
        <w:pStyle w:val="af8"/>
        <w:rPr>
          <w:lang w:val="uk-UA"/>
        </w:rPr>
      </w:pPr>
    </w:p>
    <w:p w:rsidR="002F707F" w:rsidRDefault="002F707F" w:rsidP="002F707F">
      <w:pPr>
        <w:pStyle w:val="af8"/>
        <w:rPr>
          <w:lang w:val="uk-UA"/>
        </w:rPr>
      </w:pPr>
      <w:r>
        <w:rPr>
          <w:lang w:val="uk-UA"/>
        </w:rPr>
        <w:t>2.</w:t>
      </w:r>
    </w:p>
    <w:p w:rsidR="002F707F" w:rsidRDefault="002F707F" w:rsidP="002F707F">
      <w:pPr>
        <w:pStyle w:val="af8"/>
        <w:rPr>
          <w:lang w:val="uk-UA"/>
        </w:rPr>
      </w:pPr>
      <w:r w:rsidRPr="002F707F">
        <w:rPr>
          <w:position w:val="-66"/>
          <w:lang w:val="uk-UA"/>
        </w:rPr>
        <w:object w:dxaOrig="2439" w:dyaOrig="1440">
          <v:shape id="_x0000_i1026" type="#_x0000_t75" style="width:122pt;height:1in" o:ole="" fillcolor="window">
            <v:imagedata r:id="rId10" o:title=""/>
          </v:shape>
          <o:OLEObject Type="Embed" ProgID="Equation.3" ShapeID="_x0000_i1026" DrawAspect="Content" ObjectID="_1645877342" r:id="rId11"/>
        </w:object>
      </w:r>
    </w:p>
    <w:p w:rsidR="002F707F" w:rsidRDefault="002F707F" w:rsidP="002F707F">
      <w:pPr>
        <w:pStyle w:val="af8"/>
        <w:rPr>
          <w:lang w:val="uk-UA"/>
        </w:rPr>
      </w:pPr>
      <w:r>
        <w:rPr>
          <w:lang w:val="uk-UA"/>
        </w:rPr>
        <w:t>3.</w:t>
      </w:r>
    </w:p>
    <w:p w:rsidR="002F707F" w:rsidRDefault="002F707F" w:rsidP="002F707F">
      <w:pPr>
        <w:pStyle w:val="af8"/>
        <w:ind w:firstLine="284"/>
        <w:rPr>
          <w:lang w:val="uk-UA"/>
        </w:rPr>
      </w:pPr>
      <w:r>
        <w:rPr>
          <w:lang w:val="uk-UA"/>
        </w:rPr>
        <w:t xml:space="preserve"> </w:t>
      </w:r>
      <w:r w:rsidRPr="002F707F">
        <w:rPr>
          <w:position w:val="-66"/>
          <w:lang w:val="uk-UA"/>
        </w:rPr>
        <w:object w:dxaOrig="2400" w:dyaOrig="1440">
          <v:shape id="_x0000_i1027" type="#_x0000_t75" style="width:120pt;height:1in" o:ole="" fillcolor="window">
            <v:imagedata r:id="rId12" o:title=""/>
          </v:shape>
          <o:OLEObject Type="Embed" ProgID="Equation.3" ShapeID="_x0000_i1027" DrawAspect="Content" ObjectID="_1645877343" r:id="rId13"/>
        </w:object>
      </w:r>
    </w:p>
    <w:p w:rsidR="002F707F" w:rsidRDefault="002F707F" w:rsidP="002F707F">
      <w:pPr>
        <w:pStyle w:val="af8"/>
        <w:ind w:firstLine="284"/>
        <w:rPr>
          <w:lang w:val="uk-UA"/>
        </w:rPr>
      </w:pPr>
    </w:p>
    <w:p w:rsidR="002F707F" w:rsidRDefault="002F707F" w:rsidP="002F707F">
      <w:pPr>
        <w:pStyle w:val="af8"/>
        <w:ind w:firstLine="284"/>
        <w:rPr>
          <w:lang w:val="uk-UA"/>
        </w:rPr>
      </w:pPr>
      <w:r>
        <w:rPr>
          <w:lang w:val="uk-UA"/>
        </w:rPr>
        <w:t>4.</w:t>
      </w:r>
    </w:p>
    <w:p w:rsidR="002F707F" w:rsidRDefault="002F707F" w:rsidP="002F707F">
      <w:pPr>
        <w:pStyle w:val="af8"/>
        <w:ind w:firstLine="284"/>
        <w:rPr>
          <w:lang w:val="uk-UA"/>
        </w:rPr>
      </w:pPr>
      <w:r w:rsidRPr="002F707F">
        <w:rPr>
          <w:position w:val="-66"/>
          <w:lang w:val="uk-UA"/>
        </w:rPr>
        <w:object w:dxaOrig="2580" w:dyaOrig="1440">
          <v:shape id="_x0000_i1028" type="#_x0000_t75" style="width:129pt;height:1in" o:ole="" fillcolor="window">
            <v:imagedata r:id="rId14" o:title=""/>
          </v:shape>
          <o:OLEObject Type="Embed" ProgID="Equation.3" ShapeID="_x0000_i1028" DrawAspect="Content" ObjectID="_1645877344" r:id="rId15"/>
        </w:object>
      </w:r>
    </w:p>
    <w:p w:rsidR="002F707F" w:rsidRDefault="002F707F" w:rsidP="002F707F">
      <w:pPr>
        <w:pStyle w:val="af8"/>
        <w:rPr>
          <w:lang w:val="uk-UA"/>
        </w:rPr>
      </w:pPr>
    </w:p>
    <w:p w:rsidR="002F707F" w:rsidRDefault="002F707F" w:rsidP="002F707F">
      <w:pPr>
        <w:pStyle w:val="af8"/>
        <w:rPr>
          <w:lang w:val="uk-UA"/>
        </w:rPr>
      </w:pPr>
      <w:r>
        <w:rPr>
          <w:lang w:val="uk-UA"/>
        </w:rPr>
        <w:t>5.</w:t>
      </w:r>
    </w:p>
    <w:p w:rsidR="002F707F" w:rsidRDefault="002F707F" w:rsidP="002F707F">
      <w:pPr>
        <w:pStyle w:val="af8"/>
        <w:rPr>
          <w:lang w:val="uk-UA"/>
        </w:rPr>
      </w:pPr>
      <w:r w:rsidRPr="002F707F">
        <w:rPr>
          <w:position w:val="-66"/>
          <w:lang w:val="uk-UA"/>
        </w:rPr>
        <w:object w:dxaOrig="2420" w:dyaOrig="1440">
          <v:shape id="_x0000_i1029" type="#_x0000_t75" style="width:121pt;height:1in" o:ole="" fillcolor="window">
            <v:imagedata r:id="rId16" o:title=""/>
          </v:shape>
          <o:OLEObject Type="Embed" ProgID="Equation.3" ShapeID="_x0000_i1029" DrawAspect="Content" ObjectID="_1645877345" r:id="rId17"/>
        </w:object>
      </w:r>
    </w:p>
    <w:p w:rsidR="002F707F" w:rsidRDefault="002F707F" w:rsidP="002F707F">
      <w:pPr>
        <w:pStyle w:val="af8"/>
        <w:rPr>
          <w:lang w:val="uk-UA"/>
        </w:rPr>
      </w:pPr>
    </w:p>
    <w:p w:rsidR="002F707F" w:rsidRDefault="002F707F" w:rsidP="002F707F">
      <w:pPr>
        <w:pStyle w:val="af8"/>
        <w:rPr>
          <w:lang w:val="uk-UA"/>
        </w:rPr>
      </w:pPr>
      <w:r>
        <w:rPr>
          <w:lang w:val="uk-UA"/>
        </w:rPr>
        <w:t>6.</w:t>
      </w:r>
    </w:p>
    <w:p w:rsidR="002F707F" w:rsidRDefault="002F707F" w:rsidP="002F707F">
      <w:pPr>
        <w:pStyle w:val="af8"/>
        <w:rPr>
          <w:lang w:val="uk-UA"/>
        </w:rPr>
      </w:pPr>
      <w:r w:rsidRPr="002F707F">
        <w:rPr>
          <w:position w:val="-66"/>
          <w:lang w:val="uk-UA"/>
        </w:rPr>
        <w:object w:dxaOrig="2340" w:dyaOrig="1440">
          <v:shape id="_x0000_i1030" type="#_x0000_t75" style="width:117pt;height:1in" o:ole="" fillcolor="window">
            <v:imagedata r:id="rId18" o:title=""/>
          </v:shape>
          <o:OLEObject Type="Embed" ProgID="Equation.3" ShapeID="_x0000_i1030" DrawAspect="Content" ObjectID="_1645877346" r:id="rId19"/>
        </w:object>
      </w:r>
    </w:p>
    <w:p w:rsidR="002F707F" w:rsidRDefault="002F707F" w:rsidP="002F707F">
      <w:pPr>
        <w:pStyle w:val="af8"/>
        <w:rPr>
          <w:lang w:val="uk-UA"/>
        </w:rPr>
      </w:pPr>
    </w:p>
    <w:p w:rsidR="002F707F" w:rsidRDefault="002F707F" w:rsidP="002F707F">
      <w:pPr>
        <w:pStyle w:val="af8"/>
        <w:rPr>
          <w:lang w:val="uk-UA"/>
        </w:rPr>
      </w:pPr>
      <w:r>
        <w:rPr>
          <w:lang w:val="uk-UA"/>
        </w:rPr>
        <w:t xml:space="preserve">7. </w:t>
      </w:r>
    </w:p>
    <w:p w:rsidR="002F707F" w:rsidRDefault="002F707F" w:rsidP="002F707F">
      <w:pPr>
        <w:pStyle w:val="af8"/>
        <w:rPr>
          <w:lang w:val="uk-UA"/>
        </w:rPr>
      </w:pPr>
      <w:r w:rsidRPr="002F707F">
        <w:rPr>
          <w:position w:val="-66"/>
          <w:lang w:val="uk-UA"/>
        </w:rPr>
        <w:object w:dxaOrig="2460" w:dyaOrig="1440">
          <v:shape id="_x0000_i1031" type="#_x0000_t75" style="width:123pt;height:1in" o:ole="" fillcolor="window">
            <v:imagedata r:id="rId20" o:title=""/>
          </v:shape>
          <o:OLEObject Type="Embed" ProgID="Equation.3" ShapeID="_x0000_i1031" DrawAspect="Content" ObjectID="_1645877347" r:id="rId21"/>
        </w:object>
      </w:r>
    </w:p>
    <w:p w:rsidR="002F707F" w:rsidRDefault="002F707F" w:rsidP="002F707F">
      <w:pPr>
        <w:pStyle w:val="af8"/>
        <w:rPr>
          <w:lang w:val="uk-UA"/>
        </w:rPr>
      </w:pPr>
    </w:p>
    <w:p w:rsidR="002F707F" w:rsidRDefault="002F707F" w:rsidP="002F707F">
      <w:pPr>
        <w:pStyle w:val="af8"/>
        <w:rPr>
          <w:lang w:val="uk-UA"/>
        </w:rPr>
      </w:pPr>
      <w:r>
        <w:rPr>
          <w:lang w:val="uk-UA"/>
        </w:rPr>
        <w:t>8.</w:t>
      </w:r>
    </w:p>
    <w:p w:rsidR="002F707F" w:rsidRDefault="002F707F" w:rsidP="002F707F">
      <w:pPr>
        <w:pStyle w:val="af8"/>
        <w:rPr>
          <w:lang w:val="uk-UA"/>
        </w:rPr>
      </w:pPr>
      <w:r w:rsidRPr="002F707F">
        <w:rPr>
          <w:position w:val="-66"/>
          <w:lang w:val="uk-UA"/>
        </w:rPr>
        <w:object w:dxaOrig="2320" w:dyaOrig="1440">
          <v:shape id="_x0000_i1032" type="#_x0000_t75" style="width:116pt;height:1in" o:ole="" fillcolor="window">
            <v:imagedata r:id="rId22" o:title=""/>
          </v:shape>
          <o:OLEObject Type="Embed" ProgID="Equation.3" ShapeID="_x0000_i1032" DrawAspect="Content" ObjectID="_1645877348" r:id="rId23"/>
        </w:object>
      </w:r>
    </w:p>
    <w:p w:rsidR="00BD3F12" w:rsidRPr="009C6D54" w:rsidRDefault="00BD3F12" w:rsidP="009C6D54">
      <w:pPr>
        <w:pStyle w:val="FR3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4A61" w:rsidRPr="009C6D54" w:rsidRDefault="00B04A61" w:rsidP="00B04A61">
      <w:r w:rsidRPr="009C6D54">
        <w:rPr>
          <w:b/>
        </w:rPr>
        <w:t>Форми контролю знань</w:t>
      </w:r>
      <w:r w:rsidRPr="009C6D54">
        <w:t xml:space="preserve"> – презентація виконаних завдань у вигляді звіту, обговорення виконаних завдань. </w:t>
      </w:r>
    </w:p>
    <w:p w:rsidR="00B04A61" w:rsidRPr="009C6D54" w:rsidRDefault="00B04A61" w:rsidP="00B04A61">
      <w:pPr>
        <w:spacing w:after="32" w:line="259" w:lineRule="auto"/>
      </w:pPr>
      <w:r w:rsidRPr="009C6D54">
        <w:rPr>
          <w:b/>
        </w:rPr>
        <w:t xml:space="preserve"> </w:t>
      </w:r>
    </w:p>
    <w:p w:rsidR="00B04A61" w:rsidRPr="009C6D54" w:rsidRDefault="00B04A61" w:rsidP="00B04A61">
      <w:pPr>
        <w:spacing w:line="260" w:lineRule="auto"/>
        <w:ind w:left="-5"/>
      </w:pPr>
      <w:r w:rsidRPr="009C6D54">
        <w:rPr>
          <w:b/>
        </w:rPr>
        <w:t xml:space="preserve">Рекомендована література до теми лабораторного заняття: </w:t>
      </w:r>
    </w:p>
    <w:p w:rsidR="00267343" w:rsidRPr="009C6D54" w:rsidRDefault="00267343" w:rsidP="00267343">
      <w:pPr>
        <w:rPr>
          <w:lang w:val="uk-UA"/>
        </w:rPr>
      </w:pPr>
      <w:r w:rsidRPr="009C6D54">
        <w:rPr>
          <w:lang w:val="uk-UA"/>
        </w:rPr>
        <w:t xml:space="preserve">Основна та допоміжна література: 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Бейко И.В. и др. Методы и алгоритмы решения задач оптимизации. – К., 1983.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Дослідження операцій: Підручник, у 2-х томах. Том 1. – ТОВ «Юго-Восток, Лтд», 2015.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Зайченко Ю.П., Шумилов С.А. Исследование операций. Сб. задач. – К.: Вища школа, 1984.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Пономаренко Л.А. Основи економічної кібернетики. Підручник. – К.: Київ. нац. торг.-екон. ун-т, 2012.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Хазанова Л.Э. Математические методы в экономике. Учебное пособие. – М.: Изд-во БЕК, 2002. </w:t>
      </w:r>
    </w:p>
    <w:p w:rsidR="00645393" w:rsidRPr="009C6D54" w:rsidRDefault="00645393" w:rsidP="00645393">
      <w:pPr>
        <w:pStyle w:val="Default"/>
        <w:numPr>
          <w:ilvl w:val="0"/>
          <w:numId w:val="34"/>
        </w:numPr>
        <w:jc w:val="both"/>
        <w:rPr>
          <w:lang w:val="uk-UA"/>
        </w:rPr>
      </w:pPr>
      <w:r w:rsidRPr="009C6D54">
        <w:rPr>
          <w:lang w:val="uk-UA"/>
        </w:rPr>
        <w:t xml:space="preserve">Шарапов О.Д., Дербенцев В.Д., Семьонов Д.Є. Дослідження операцій: Навч. посібник. – К.: КНЕУ, 2014. </w:t>
      </w:r>
    </w:p>
    <w:p w:rsidR="00267343" w:rsidRPr="009C6D54" w:rsidRDefault="00267343" w:rsidP="00267343">
      <w:pPr>
        <w:spacing w:line="259" w:lineRule="auto"/>
        <w:ind w:left="720"/>
        <w:rPr>
          <w:lang w:val="uk-UA"/>
        </w:rPr>
      </w:pPr>
    </w:p>
    <w:p w:rsidR="00267343" w:rsidRPr="009C6D54" w:rsidRDefault="00267343" w:rsidP="00B04A61">
      <w:pPr>
        <w:rPr>
          <w:lang w:val="uk-UA"/>
        </w:rPr>
      </w:pPr>
      <w:r w:rsidRPr="009C6D54">
        <w:rPr>
          <w:b/>
          <w:lang w:val="uk-UA"/>
        </w:rPr>
        <w:t xml:space="preserve">Навчальне обладнання, ТЗН, презентація тощо: </w:t>
      </w:r>
      <w:r w:rsidRPr="009C6D54">
        <w:rPr>
          <w:lang w:val="uk-UA"/>
        </w:rPr>
        <w:t>ноутбук</w:t>
      </w:r>
      <w:r w:rsidR="00B04A61" w:rsidRPr="009C6D54">
        <w:rPr>
          <w:lang w:val="uk-UA"/>
        </w:rPr>
        <w:t>, ПЕОМ</w:t>
      </w:r>
      <w:r w:rsidRPr="009C6D54">
        <w:rPr>
          <w:lang w:val="uk-UA"/>
        </w:rPr>
        <w:t xml:space="preserve">.  </w:t>
      </w:r>
    </w:p>
    <w:p w:rsidR="00267343" w:rsidRPr="00B04A61" w:rsidRDefault="00267343" w:rsidP="00267343">
      <w:pPr>
        <w:spacing w:line="259" w:lineRule="auto"/>
        <w:rPr>
          <w:lang w:val="uk-UA"/>
        </w:rPr>
      </w:pPr>
      <w:r w:rsidRPr="00B04A61">
        <w:rPr>
          <w:b/>
          <w:lang w:val="uk-UA"/>
        </w:rPr>
        <w:t xml:space="preserve"> </w:t>
      </w:r>
    </w:p>
    <w:p w:rsidR="00267343" w:rsidRPr="00B04A61" w:rsidRDefault="00267343" w:rsidP="00267343">
      <w:pPr>
        <w:spacing w:after="14" w:line="247" w:lineRule="auto"/>
        <w:rPr>
          <w:lang w:val="uk-UA"/>
        </w:rPr>
      </w:pPr>
      <w:r w:rsidRPr="00B04A61">
        <w:rPr>
          <w:b/>
          <w:lang w:val="uk-UA"/>
        </w:rPr>
        <w:lastRenderedPageBreak/>
        <w:t xml:space="preserve">Питання і завдання студентам для контролю знань. </w:t>
      </w:r>
    </w:p>
    <w:p w:rsidR="00267343" w:rsidRPr="00B04A61" w:rsidRDefault="00267343" w:rsidP="00267343">
      <w:pPr>
        <w:spacing w:after="25" w:line="259" w:lineRule="auto"/>
        <w:rPr>
          <w:lang w:val="uk-UA"/>
        </w:rPr>
      </w:pPr>
      <w:r w:rsidRPr="00B04A61">
        <w:rPr>
          <w:lang w:val="uk-UA"/>
        </w:rPr>
        <w:t xml:space="preserve"> </w:t>
      </w:r>
    </w:p>
    <w:p w:rsidR="002F707F" w:rsidRPr="00F86AFE" w:rsidRDefault="002F707F" w:rsidP="002F707F">
      <w:pPr>
        <w:numPr>
          <w:ilvl w:val="0"/>
          <w:numId w:val="46"/>
        </w:numPr>
        <w:spacing w:after="15" w:line="269" w:lineRule="auto"/>
        <w:ind w:firstLine="287"/>
        <w:jc w:val="both"/>
        <w:rPr>
          <w:lang w:val="uk-UA"/>
        </w:rPr>
      </w:pPr>
      <w:r w:rsidRPr="00F86AFE">
        <w:rPr>
          <w:lang w:val="uk-UA"/>
        </w:rPr>
        <w:t xml:space="preserve">Загальна характеристика цілочисельних задач і методів їх розв'язування.  </w:t>
      </w:r>
    </w:p>
    <w:p w:rsidR="002F707F" w:rsidRPr="00F86AFE" w:rsidRDefault="002F707F" w:rsidP="002F707F">
      <w:pPr>
        <w:numPr>
          <w:ilvl w:val="0"/>
          <w:numId w:val="46"/>
        </w:numPr>
        <w:spacing w:after="15" w:line="269" w:lineRule="auto"/>
        <w:ind w:firstLine="287"/>
        <w:jc w:val="both"/>
        <w:rPr>
          <w:lang w:val="uk-UA"/>
        </w:rPr>
      </w:pPr>
      <w:r w:rsidRPr="00F86AFE">
        <w:rPr>
          <w:noProof/>
          <w:lang w:val="uk-UA"/>
        </w:rPr>
        <w:t>Метод Гомморі.</w:t>
      </w:r>
      <w:r w:rsidRPr="00F86AFE">
        <w:rPr>
          <w:lang w:val="uk-UA"/>
        </w:rPr>
        <w:t xml:space="preserve"> </w:t>
      </w:r>
    </w:p>
    <w:p w:rsidR="002F707F" w:rsidRPr="00F86AFE" w:rsidRDefault="002F707F" w:rsidP="002F707F">
      <w:pPr>
        <w:numPr>
          <w:ilvl w:val="0"/>
          <w:numId w:val="46"/>
        </w:numPr>
        <w:spacing w:after="15" w:line="269" w:lineRule="auto"/>
        <w:ind w:firstLine="287"/>
        <w:jc w:val="both"/>
        <w:rPr>
          <w:lang w:val="uk-UA"/>
        </w:rPr>
      </w:pPr>
      <w:r w:rsidRPr="00F86AFE">
        <w:rPr>
          <w:lang w:val="uk-UA"/>
        </w:rPr>
        <w:t>Метод гілок і границь.</w:t>
      </w:r>
    </w:p>
    <w:p w:rsidR="003675CB" w:rsidRPr="00B04A61" w:rsidRDefault="003675CB" w:rsidP="00645393">
      <w:pPr>
        <w:tabs>
          <w:tab w:val="left" w:pos="3180"/>
        </w:tabs>
        <w:rPr>
          <w:b/>
          <w:lang w:val="uk-UA"/>
        </w:rPr>
      </w:pPr>
    </w:p>
    <w:p w:rsidR="00645393" w:rsidRPr="00B04A61" w:rsidRDefault="00645393" w:rsidP="00645393">
      <w:pPr>
        <w:tabs>
          <w:tab w:val="left" w:pos="3180"/>
        </w:tabs>
        <w:rPr>
          <w:lang w:val="uk-UA"/>
        </w:rPr>
      </w:pPr>
      <w:r w:rsidRPr="00B04A61">
        <w:rPr>
          <w:b/>
          <w:lang w:val="uk-UA"/>
        </w:rPr>
        <w:t>Укладач: ______________         _</w:t>
      </w:r>
      <w:r w:rsidRPr="00B04A61">
        <w:rPr>
          <w:u w:val="single"/>
          <w:lang w:val="uk-UA"/>
        </w:rPr>
        <w:t xml:space="preserve">Мищишин О.Я. доцент, к. ф.-м.н., доцент </w:t>
      </w:r>
      <w:r w:rsidRPr="00B04A61">
        <w:rPr>
          <w:u w:val="single"/>
          <w:lang w:val="uk-UA"/>
        </w:rPr>
        <w:tab/>
      </w:r>
    </w:p>
    <w:p w:rsidR="00267343" w:rsidRPr="00B04A61" w:rsidRDefault="00267343" w:rsidP="00645393">
      <w:pPr>
        <w:tabs>
          <w:tab w:val="center" w:pos="4696"/>
          <w:tab w:val="center" w:pos="9205"/>
        </w:tabs>
        <w:spacing w:after="3" w:line="259" w:lineRule="auto"/>
        <w:rPr>
          <w:lang w:val="uk-UA"/>
        </w:rPr>
      </w:pPr>
      <w:r w:rsidRPr="00B04A61">
        <w:rPr>
          <w:sz w:val="20"/>
          <w:lang w:val="uk-UA"/>
        </w:rPr>
        <w:t xml:space="preserve">                                    (підп</w:t>
      </w:r>
      <w:r w:rsidR="00645393" w:rsidRPr="00B04A61">
        <w:rPr>
          <w:sz w:val="20"/>
          <w:lang w:val="uk-UA"/>
        </w:rPr>
        <w:t xml:space="preserve">ис)                        </w:t>
      </w:r>
      <w:r w:rsidRPr="00B04A61">
        <w:rPr>
          <w:sz w:val="20"/>
          <w:lang w:val="uk-UA"/>
        </w:rPr>
        <w:t xml:space="preserve">(ПІБ, посада, науковий ступінь, вчене звання) </w:t>
      </w:r>
    </w:p>
    <w:sectPr w:rsidR="00267343" w:rsidRPr="00B04A61" w:rsidSect="0029143A">
      <w:headerReference w:type="even" r:id="rId24"/>
      <w:headerReference w:type="default" r:id="rId25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B2" w:rsidRDefault="006244B2">
      <w:r>
        <w:separator/>
      </w:r>
    </w:p>
  </w:endnote>
  <w:endnote w:type="continuationSeparator" w:id="0">
    <w:p w:rsidR="006244B2" w:rsidRDefault="0062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B2" w:rsidRDefault="006244B2">
      <w:r>
        <w:separator/>
      </w:r>
    </w:p>
  </w:footnote>
  <w:footnote w:type="continuationSeparator" w:id="0">
    <w:p w:rsidR="006244B2" w:rsidRDefault="0062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  <w:p w:rsidR="00260613" w:rsidRDefault="00260613"/>
  <w:p w:rsidR="00260613" w:rsidRDefault="00260613"/>
  <w:p w:rsidR="00260613" w:rsidRDefault="00260613"/>
  <w:p w:rsidR="00260613" w:rsidRDefault="00260613"/>
  <w:p w:rsidR="00260613" w:rsidRDefault="00260613"/>
  <w:p w:rsidR="00260613" w:rsidRDefault="00260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582E">
      <w:rPr>
        <w:rStyle w:val="a4"/>
        <w:noProof/>
      </w:rPr>
      <w:t>4</w:t>
    </w:r>
    <w:r>
      <w:rPr>
        <w:rStyle w:val="a4"/>
      </w:rPr>
      <w:fldChar w:fldCharType="end"/>
    </w:r>
  </w:p>
  <w:p w:rsidR="00260613" w:rsidRDefault="00260613" w:rsidP="002F707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1C3"/>
    <w:multiLevelType w:val="singleLevel"/>
    <w:tmpl w:val="6ED44C8A"/>
    <w:lvl w:ilvl="0">
      <w:start w:val="2"/>
      <w:numFmt w:val="decimal"/>
      <w:lvlText w:val="%1)"/>
      <w:lvlJc w:val="left"/>
      <w:pPr>
        <w:tabs>
          <w:tab w:val="num" w:pos="644"/>
        </w:tabs>
        <w:ind w:left="360" w:hanging="76"/>
      </w:pPr>
    </w:lvl>
  </w:abstractNum>
  <w:abstractNum w:abstractNumId="1" w15:restartNumberingAfterBreak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5" w15:restartNumberingAfterBreak="0">
    <w:nsid w:val="151759DD"/>
    <w:multiLevelType w:val="singleLevel"/>
    <w:tmpl w:val="38660084"/>
    <w:lvl w:ilvl="0">
      <w:start w:val="2"/>
      <w:numFmt w:val="decimal"/>
      <w:lvlText w:val="%1)"/>
      <w:lvlJc w:val="left"/>
      <w:pPr>
        <w:tabs>
          <w:tab w:val="num" w:pos="644"/>
        </w:tabs>
        <w:ind w:left="113" w:firstLine="171"/>
      </w:pPr>
    </w:lvl>
  </w:abstractNum>
  <w:abstractNum w:abstractNumId="6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 w15:restartNumberingAfterBreak="0">
    <w:nsid w:val="2167289F"/>
    <w:multiLevelType w:val="singleLevel"/>
    <w:tmpl w:val="4586BAC4"/>
    <w:lvl w:ilvl="0">
      <w:start w:val="4"/>
      <w:numFmt w:val="bullet"/>
      <w:lvlText w:val="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8"/>
      </w:rPr>
    </w:lvl>
  </w:abstractNum>
  <w:abstractNum w:abstractNumId="10" w15:restartNumberingAfterBreak="0">
    <w:nsid w:val="22967C2E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E07EE"/>
    <w:multiLevelType w:val="singleLevel"/>
    <w:tmpl w:val="19BA5D60"/>
    <w:lvl w:ilvl="0">
      <w:start w:val="3"/>
      <w:numFmt w:val="decimal"/>
      <w:lvlText w:val="%1)"/>
      <w:lvlJc w:val="left"/>
      <w:pPr>
        <w:tabs>
          <w:tab w:val="num" w:pos="644"/>
        </w:tabs>
        <w:ind w:left="0" w:firstLine="284"/>
      </w:pPr>
    </w:lvl>
  </w:abstractNum>
  <w:abstractNum w:abstractNumId="14" w15:restartNumberingAfterBreak="0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E3FC4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07D0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23" w15:restartNumberingAfterBreak="0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D0839"/>
    <w:multiLevelType w:val="singleLevel"/>
    <w:tmpl w:val="6624D0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94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63C724C"/>
    <w:multiLevelType w:val="hybridMultilevel"/>
    <w:tmpl w:val="418E55AE"/>
    <w:lvl w:ilvl="0" w:tplc="5198A2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67E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A89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A93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87F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81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474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215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82C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750C7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F71F84"/>
    <w:multiLevelType w:val="hybridMultilevel"/>
    <w:tmpl w:val="644E7A84"/>
    <w:lvl w:ilvl="0" w:tplc="7C3C8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C256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AAB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080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F3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CA2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E15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683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4CA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18"/>
  </w:num>
  <w:num w:numId="5">
    <w:abstractNumId w:val="16"/>
  </w:num>
  <w:num w:numId="6">
    <w:abstractNumId w:val="2"/>
  </w:num>
  <w:num w:numId="7">
    <w:abstractNumId w:val="38"/>
  </w:num>
  <w:num w:numId="8">
    <w:abstractNumId w:val="12"/>
  </w:num>
  <w:num w:numId="9">
    <w:abstractNumId w:val="44"/>
  </w:num>
  <w:num w:numId="10">
    <w:abstractNumId w:val="24"/>
  </w:num>
  <w:num w:numId="11">
    <w:abstractNumId w:val="23"/>
  </w:num>
  <w:num w:numId="12">
    <w:abstractNumId w:val="39"/>
  </w:num>
  <w:num w:numId="13">
    <w:abstractNumId w:val="35"/>
  </w:num>
  <w:num w:numId="14">
    <w:abstractNumId w:val="40"/>
  </w:num>
  <w:num w:numId="15">
    <w:abstractNumId w:val="45"/>
  </w:num>
  <w:num w:numId="16">
    <w:abstractNumId w:val="43"/>
  </w:num>
  <w:num w:numId="17">
    <w:abstractNumId w:val="41"/>
  </w:num>
  <w:num w:numId="18">
    <w:abstractNumId w:val="14"/>
  </w:num>
  <w:num w:numId="19">
    <w:abstractNumId w:val="36"/>
  </w:num>
  <w:num w:numId="20">
    <w:abstractNumId w:val="25"/>
  </w:num>
  <w:num w:numId="21">
    <w:abstractNumId w:val="7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1"/>
  </w:num>
  <w:num w:numId="27">
    <w:abstractNumId w:val="28"/>
  </w:num>
  <w:num w:numId="28">
    <w:abstractNumId w:val="8"/>
  </w:num>
  <w:num w:numId="29">
    <w:abstractNumId w:val="6"/>
  </w:num>
  <w:num w:numId="30">
    <w:abstractNumId w:val="15"/>
  </w:num>
  <w:num w:numId="31">
    <w:abstractNumId w:val="37"/>
  </w:num>
  <w:num w:numId="32">
    <w:abstractNumId w:val="34"/>
  </w:num>
  <w:num w:numId="33">
    <w:abstractNumId w:val="33"/>
  </w:num>
  <w:num w:numId="34">
    <w:abstractNumId w:val="42"/>
  </w:num>
  <w:num w:numId="35">
    <w:abstractNumId w:val="30"/>
  </w:num>
  <w:num w:numId="36">
    <w:abstractNumId w:val="26"/>
  </w:num>
  <w:num w:numId="37">
    <w:abstractNumId w:val="0"/>
  </w:num>
  <w:num w:numId="38">
    <w:abstractNumId w:val="9"/>
  </w:num>
  <w:num w:numId="39">
    <w:abstractNumId w:val="3"/>
  </w:num>
  <w:num w:numId="40">
    <w:abstractNumId w:val="5"/>
  </w:num>
  <w:num w:numId="41">
    <w:abstractNumId w:val="13"/>
  </w:num>
  <w:num w:numId="42">
    <w:abstractNumId w:val="29"/>
  </w:num>
  <w:num w:numId="43">
    <w:abstractNumId w:val="10"/>
  </w:num>
  <w:num w:numId="44">
    <w:abstractNumId w:val="19"/>
  </w:num>
  <w:num w:numId="45">
    <w:abstractNumId w:val="17"/>
  </w:num>
  <w:num w:numId="4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05CC5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F30"/>
    <w:rsid w:val="0011624E"/>
    <w:rsid w:val="00116712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002"/>
    <w:rsid w:val="00215E12"/>
    <w:rsid w:val="00223478"/>
    <w:rsid w:val="002251D9"/>
    <w:rsid w:val="0023582E"/>
    <w:rsid w:val="00237A33"/>
    <w:rsid w:val="00237E2C"/>
    <w:rsid w:val="00241F27"/>
    <w:rsid w:val="002428A6"/>
    <w:rsid w:val="00243145"/>
    <w:rsid w:val="00253D64"/>
    <w:rsid w:val="00255963"/>
    <w:rsid w:val="00256147"/>
    <w:rsid w:val="002601C1"/>
    <w:rsid w:val="00260613"/>
    <w:rsid w:val="00260FFF"/>
    <w:rsid w:val="00262F57"/>
    <w:rsid w:val="00267343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08A3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1941"/>
    <w:rsid w:val="002E5E0E"/>
    <w:rsid w:val="002F25D1"/>
    <w:rsid w:val="002F4BB8"/>
    <w:rsid w:val="002F4EC9"/>
    <w:rsid w:val="002F707F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0852"/>
    <w:rsid w:val="00362A16"/>
    <w:rsid w:val="00363118"/>
    <w:rsid w:val="00367520"/>
    <w:rsid w:val="003675CB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D68CC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205A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85AB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44B2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5393"/>
    <w:rsid w:val="00645D0C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0106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0683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3B0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277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C6D54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0903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0F1E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018"/>
    <w:rsid w:val="00AF1CB4"/>
    <w:rsid w:val="00AF3D1B"/>
    <w:rsid w:val="00AF578D"/>
    <w:rsid w:val="00AF6A98"/>
    <w:rsid w:val="00B0218A"/>
    <w:rsid w:val="00B0222F"/>
    <w:rsid w:val="00B03C5C"/>
    <w:rsid w:val="00B04A61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3F12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149D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2B89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87846"/>
    <w:rsid w:val="00E930DB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787A"/>
    <w:rsid w:val="00EE18DB"/>
    <w:rsid w:val="00EE19F4"/>
    <w:rsid w:val="00EE67B4"/>
    <w:rsid w:val="00EE6BCC"/>
    <w:rsid w:val="00EF1F1F"/>
    <w:rsid w:val="00EF2DEC"/>
    <w:rsid w:val="00EF3DF2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1EF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Normal1">
    <w:name w:val="Normal1"/>
    <w:rsid w:val="00B04A61"/>
    <w:pPr>
      <w:widowControl w:val="0"/>
    </w:pPr>
    <w:rPr>
      <w:rFonts w:ascii="Journal" w:hAnsi="Journal"/>
      <w:snapToGrid w:val="0"/>
      <w:sz w:val="28"/>
      <w:lang w:val="en-GB"/>
    </w:rPr>
  </w:style>
  <w:style w:type="character" w:customStyle="1" w:styleId="DefaultParagraphFont1">
    <w:name w:val="Default Paragraph Font1"/>
    <w:rsid w:val="00B04A61"/>
  </w:style>
  <w:style w:type="paragraph" w:customStyle="1" w:styleId="e">
    <w:name w:val="еeбычный"/>
    <w:rsid w:val="00B04A61"/>
    <w:pPr>
      <w:widowControl w:val="0"/>
    </w:pPr>
    <w:rPr>
      <w:snapToGrid w:val="0"/>
    </w:rPr>
  </w:style>
  <w:style w:type="paragraph" w:customStyle="1" w:styleId="BodyText21">
    <w:name w:val="Body Text 21"/>
    <w:basedOn w:val="Normal1"/>
    <w:rsid w:val="00B04A61"/>
    <w:pPr>
      <w:spacing w:before="120"/>
      <w:ind w:firstLine="426"/>
      <w:jc w:val="both"/>
    </w:pPr>
    <w:rPr>
      <w:sz w:val="20"/>
      <w:lang w:val="uk-UA"/>
    </w:rPr>
  </w:style>
  <w:style w:type="paragraph" w:styleId="aff2">
    <w:name w:val="Document Map"/>
    <w:basedOn w:val="e"/>
    <w:link w:val="aff3"/>
    <w:semiHidden/>
    <w:rsid w:val="00B04A61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basedOn w:val="a0"/>
    <w:link w:val="aff2"/>
    <w:semiHidden/>
    <w:rsid w:val="00B04A61"/>
    <w:rPr>
      <w:rFonts w:ascii="Tahoma" w:hAnsi="Tahoma"/>
      <w:snapToGrid w:val="0"/>
      <w:shd w:val="clear" w:color="auto" w:fill="000080"/>
    </w:rPr>
  </w:style>
  <w:style w:type="paragraph" w:customStyle="1" w:styleId="FR3">
    <w:name w:val="FR3"/>
    <w:rsid w:val="00B04A61"/>
    <w:pPr>
      <w:widowControl w:val="0"/>
      <w:spacing w:line="420" w:lineRule="auto"/>
      <w:ind w:firstLine="660"/>
    </w:pPr>
    <w:rPr>
      <w:rFonts w:ascii="Arial" w:hAnsi="Arial"/>
      <w:snapToGrid w:val="0"/>
      <w:sz w:val="28"/>
      <w:lang w:val="uk-UA"/>
    </w:rPr>
  </w:style>
  <w:style w:type="paragraph" w:styleId="24">
    <w:name w:val="List 2"/>
    <w:basedOn w:val="a"/>
    <w:rsid w:val="009C6D54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39F6B-A43B-4011-89A6-906B8359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1932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2183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3</cp:revision>
  <cp:lastPrinted>2017-01-17T12:06:00Z</cp:lastPrinted>
  <dcterms:created xsi:type="dcterms:W3CDTF">2020-03-12T13:53:00Z</dcterms:created>
  <dcterms:modified xsi:type="dcterms:W3CDTF">2020-03-16T13:21:00Z</dcterms:modified>
</cp:coreProperties>
</file>