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84" w:rsidRPr="00154384" w:rsidRDefault="00154384" w:rsidP="001543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1543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Логістичні витрати підприємства: формування та оцінювання </w:t>
      </w:r>
    </w:p>
    <w:p w:rsidR="00154384" w:rsidRPr="00154384" w:rsidRDefault="00154384" w:rsidP="0015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ooltip="" w:history="1">
        <w:r w:rsidRPr="0015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Маркетинг, логістика</w:t>
        </w:r>
      </w:hyperlink>
    </w:p>
    <w:p w:rsidR="00154384" w:rsidRPr="00154384" w:rsidRDefault="00154384" w:rsidP="00154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tooltip="" w:history="1">
        <w:r w:rsidRPr="0015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Монографії</w:t>
        </w:r>
      </w:hyperlink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Шевців Л. Ю., </w:t>
      </w:r>
      <w:proofErr w:type="spellStart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Петецький</w:t>
      </w:r>
      <w:proofErr w:type="spellEnd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 </w:t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Код: 978-617-607-092-4</w:t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428750" cy="1800225"/>
            <wp:effectExtent l="0" t="0" r="0" b="9525"/>
            <wp:docPr id="1" name="Рисунок 1" descr="http://vlp.com.ua/files/imagecache/book_preview/images/110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p.com.ua/files/imagecache/book_preview/images/1106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Монографія. Львів: Видавництво Львівської політехніки, 2011. 244 с. Формат 170 х 215 мм. М'яка обкладинка. </w:t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Ціна:187,00грн.</w:t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154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Друк на вимогу</w:t>
        </w:r>
      </w:hyperlink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54384" w:rsidRPr="00154384" w:rsidRDefault="00154384" w:rsidP="0015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Weight</w:t>
      </w:r>
      <w:proofErr w:type="spellEnd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: 0 кг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Розглянуто актуальні питання теорії та практики формування та оцінювання логістичних витрат підприємств.</w:t>
      </w: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Висвітлено методологічні основи класифікації логістичних витрат підприємства за переліком істотних ознак. Ідентифіковано чинники впливу на рівень логістичних витрат підприємства. Обґрунтовано змістові характеристики системи управління витратами запасів підприємства і адаптовано концепцію реінжинірингу до умов системи управління запасами підприємства. Досліджено формування та здійснено оцінку </w:t>
      </w:r>
      <w:proofErr w:type="spellStart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синергічного</w:t>
      </w:r>
      <w:proofErr w:type="spellEnd"/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ефекту в результаті логістичних інновацій, ідентифіковано ефекти залежно від зміни обсягу логістичних витрат і запропоновано рекомендації щодо їх оцінювання. Запропоновано комплекс організаційних змін щодо удосконалення оцінювання логістичних витрат та рекомендації щодо моніторингу.</w:t>
      </w:r>
      <w:r w:rsidRPr="001543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Для наукових працівників, підприємців, державних службовців, викладачів вищих навчальних закладів, аспірантів та студентів.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Зміст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Передмова.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РОЗДІЛ 1. Теоретичні засади формування логістичних витрат підприємств.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1.1. Логістичні витрати в структурі витрат підприємства.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1.2. Стратегічний вимір логістичних витрат підприємства.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1.3. Логістичні витрати в умовах інноваційного розвитку.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РОЗДІЛ 2. Оцінювання логістичних витрат підприємств.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2.1. Принципи оцінювання та планування логістичних витрат.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2.2. Структурний аналіз логістичних витрат.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2.3. Оцінювання </w:t>
      </w:r>
      <w:proofErr w:type="spellStart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слабкоструктурованих</w:t>
      </w:r>
      <w:proofErr w:type="spellEnd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витрат (на прикладі витрат, викликаних шумом).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lastRenderedPageBreak/>
        <w:t>РОЗДІЛ 3. Логістичні витрати в системі управління підприємства.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3.1. Планування стратегій та цілей.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3.2. Реінжиніринг логістичних процесів.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3.3. Витрати і якість у логістичній системі.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РОЗДІЛ 4. Ефективність управління логістичними витратами.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4.1. Аналізування ефективності методичних підходів до управління логістичними витратами.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4.2. </w:t>
      </w:r>
      <w:proofErr w:type="spellStart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Ідентифікування</w:t>
      </w:r>
      <w:proofErr w:type="spellEnd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та оцінювання економічних ефектів від зміни обсягу і структури логістичних витрат.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4.3. Фактори, які впливають на виникнення позитивних економічних ефектів від здійснення логістичних витрат.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4.4. Організаційні зміни як спосіб удосконалення планування логістичних витрат. 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РОЗДІЛ 5. Інноваційні рішення в управлінні витратами.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5.1. Інформатизація в оцінюванні логістичних витрат.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5.2. Управління витратами в моделі логістичного </w:t>
      </w:r>
      <w:proofErr w:type="spellStart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контролінгу</w:t>
      </w:r>
      <w:proofErr w:type="spellEnd"/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5.3. Моніторинг стану реалізації організаційних змін, мета яких – удосконалити планування та оцінювання логістичних витрат.</w:t>
      </w:r>
    </w:p>
    <w:p w:rsidR="00154384" w:rsidRPr="00154384" w:rsidRDefault="00154384" w:rsidP="00154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Висновки.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Додаток.</w:t>
      </w:r>
      <w:r w:rsidRPr="0015438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Список літератури.</w:t>
      </w:r>
    </w:p>
    <w:p w:rsidR="00F048ED" w:rsidRDefault="00F048ED">
      <w:bookmarkStart w:id="0" w:name="_GoBack"/>
      <w:bookmarkEnd w:id="0"/>
    </w:p>
    <w:sectPr w:rsidR="00F04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370C"/>
    <w:multiLevelType w:val="multilevel"/>
    <w:tmpl w:val="1C4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2"/>
    <w:rsid w:val="00154384"/>
    <w:rsid w:val="00BF1122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54384"/>
    <w:rPr>
      <w:color w:val="0000FF"/>
      <w:u w:val="single"/>
    </w:rPr>
  </w:style>
  <w:style w:type="character" w:customStyle="1" w:styleId="uc-price-product">
    <w:name w:val="uc-price-product"/>
    <w:basedOn w:val="a0"/>
    <w:rsid w:val="00154384"/>
  </w:style>
  <w:style w:type="character" w:customStyle="1" w:styleId="price-prefixes">
    <w:name w:val="price-prefixes"/>
    <w:basedOn w:val="a0"/>
    <w:rsid w:val="00154384"/>
  </w:style>
  <w:style w:type="paragraph" w:styleId="a4">
    <w:name w:val="Normal (Web)"/>
    <w:basedOn w:val="a"/>
    <w:uiPriority w:val="99"/>
    <w:semiHidden/>
    <w:unhideWhenUsed/>
    <w:rsid w:val="0015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8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54384"/>
    <w:rPr>
      <w:color w:val="0000FF"/>
      <w:u w:val="single"/>
    </w:rPr>
  </w:style>
  <w:style w:type="character" w:customStyle="1" w:styleId="uc-price-product">
    <w:name w:val="uc-price-product"/>
    <w:basedOn w:val="a0"/>
    <w:rsid w:val="00154384"/>
  </w:style>
  <w:style w:type="character" w:customStyle="1" w:styleId="price-prefixes">
    <w:name w:val="price-prefixes"/>
    <w:basedOn w:val="a0"/>
    <w:rsid w:val="00154384"/>
  </w:style>
  <w:style w:type="paragraph" w:styleId="a4">
    <w:name w:val="Normal (Web)"/>
    <w:basedOn w:val="a"/>
    <w:uiPriority w:val="99"/>
    <w:semiHidden/>
    <w:unhideWhenUsed/>
    <w:rsid w:val="0015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vlp.com.ua/kinds/monograp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p.com.ua/rubrics/economics/market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p.com.ua/node/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1809</Words>
  <Characters>1032</Characters>
  <Application>Microsoft Office Word</Application>
  <DocSecurity>0</DocSecurity>
  <Lines>8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2018-02-22T15:57:00Z</dcterms:created>
  <dcterms:modified xsi:type="dcterms:W3CDTF">2018-02-22T15:58:00Z</dcterms:modified>
</cp:coreProperties>
</file>