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878" w:rsidRDefault="00483C83" w:rsidP="00EB4840">
      <w:pPr>
        <w:pStyle w:val="a8"/>
        <w:tabs>
          <w:tab w:val="left" w:pos="2700"/>
        </w:tabs>
        <w:spacing w:before="0" w:beforeAutospacing="0" w:after="0" w:afterAutospacing="0" w:line="360" w:lineRule="auto"/>
        <w:jc w:val="center"/>
        <w:rPr>
          <w:rStyle w:val="a7"/>
          <w:sz w:val="26"/>
          <w:szCs w:val="26"/>
          <w:lang w:val="en-US"/>
        </w:rPr>
      </w:pPr>
      <w:r>
        <w:rPr>
          <w:b/>
          <w:bCs/>
          <w:noProof/>
          <w:sz w:val="26"/>
          <w:szCs w:val="26"/>
        </w:rPr>
        <w:pict>
          <v:group id="_x0000_s1038" style="position:absolute;left:0;text-align:left;margin-left:16.95pt;margin-top:9.35pt;width:563.9pt;height:828.65pt;z-index:251658240;mso-position-horizontal-relative:page;mso-position-vertical-relative:page" coordorigin="321,411" coordsize="11600,15018" o:allowincell="f">
            <v:rect id="_x0000_s1039" style="position:absolute;left:321;top:411;width:11600;height:15018;mso-position-horizontal:center;mso-position-horizontal-relative:margin;mso-position-vertical:center;mso-position-vertical-relative:margin"/>
            <v:rect id="_x0000_s1040" style="position:absolute;left:354;top:444;width:11527;height:1790;mso-position-horizontal:center;mso-position-horizontal-relative:page;mso-position-vertical:center;mso-position-vertical-relative:page;v-text-anchor:middle" fillcolor="#943634 [2405]" stroked="f">
              <v:textbox style="mso-next-textbox:#_x0000_s1040" inset="18pt,,18pt">
                <w:txbxContent>
                  <w:p w:rsidR="009B6878" w:rsidRPr="00315B27" w:rsidRDefault="009B6878" w:rsidP="009B6878">
                    <w:pPr>
                      <w:pStyle w:val="ac"/>
                      <w:ind w:right="435"/>
                      <w:jc w:val="center"/>
                      <w:rPr>
                        <w:smallCaps/>
                        <w:color w:val="FFFFFF"/>
                        <w:sz w:val="28"/>
                        <w:szCs w:val="28"/>
                      </w:rPr>
                    </w:pPr>
                    <w:r w:rsidRPr="00315B27">
                      <w:rPr>
                        <w:b/>
                        <w:i w:val="0"/>
                        <w:color w:val="FFFFFF"/>
                        <w:sz w:val="36"/>
                        <w:szCs w:val="36"/>
                        <w:lang w:val="uk-UA" w:eastAsia="ru-RU"/>
                      </w:rPr>
                      <w:t>МІНІСТЕРСТВО</w:t>
                    </w:r>
                    <w:r w:rsidRPr="00315B27">
                      <w:rPr>
                        <w:rFonts w:ascii="Arial Rounded MT Bold" w:hAnsi="Arial Rounded MT Bold"/>
                        <w:b/>
                        <w:i w:val="0"/>
                        <w:color w:val="FFFFFF"/>
                        <w:sz w:val="36"/>
                        <w:szCs w:val="36"/>
                        <w:lang w:val="uk-UA" w:eastAsia="ru-RU"/>
                      </w:rPr>
                      <w:t xml:space="preserve">  </w:t>
                    </w:r>
                    <w:r w:rsidRPr="00315B27">
                      <w:rPr>
                        <w:b/>
                        <w:i w:val="0"/>
                        <w:color w:val="FFFFFF"/>
                        <w:sz w:val="36"/>
                        <w:szCs w:val="36"/>
                        <w:lang w:val="uk-UA" w:eastAsia="ru-RU"/>
                      </w:rPr>
                      <w:t>ОСВІТИ</w:t>
                    </w:r>
                    <w:r w:rsidRPr="00315B27">
                      <w:rPr>
                        <w:rFonts w:ascii="Arial Rounded MT Bold" w:hAnsi="Arial Rounded MT Bold"/>
                        <w:b/>
                        <w:i w:val="0"/>
                        <w:color w:val="FFFFFF"/>
                        <w:sz w:val="36"/>
                        <w:szCs w:val="36"/>
                        <w:lang w:val="uk-UA" w:eastAsia="ru-RU"/>
                      </w:rPr>
                      <w:t xml:space="preserve"> </w:t>
                    </w:r>
                    <w:r w:rsidRPr="00315B27">
                      <w:rPr>
                        <w:b/>
                        <w:i w:val="0"/>
                        <w:color w:val="FFFFFF"/>
                        <w:sz w:val="36"/>
                        <w:szCs w:val="36"/>
                        <w:lang w:val="uk-UA" w:eastAsia="ru-RU"/>
                      </w:rPr>
                      <w:t>І</w:t>
                    </w:r>
                    <w:r w:rsidRPr="00315B27">
                      <w:rPr>
                        <w:rFonts w:ascii="Arial Rounded MT Bold" w:hAnsi="Arial Rounded MT Bold"/>
                        <w:b/>
                        <w:i w:val="0"/>
                        <w:color w:val="FFFFFF"/>
                        <w:sz w:val="36"/>
                        <w:szCs w:val="36"/>
                        <w:lang w:val="uk-UA" w:eastAsia="ru-RU"/>
                      </w:rPr>
                      <w:t xml:space="preserve"> </w:t>
                    </w:r>
                    <w:r w:rsidRPr="00315B27">
                      <w:rPr>
                        <w:b/>
                        <w:i w:val="0"/>
                        <w:color w:val="FFFFFF"/>
                        <w:sz w:val="36"/>
                        <w:szCs w:val="36"/>
                        <w:lang w:val="uk-UA" w:eastAsia="ru-RU"/>
                      </w:rPr>
                      <w:t>НАУКИ</w:t>
                    </w:r>
                    <w:r w:rsidRPr="00315B27">
                      <w:rPr>
                        <w:rFonts w:ascii="Arial Rounded MT Bold" w:hAnsi="Arial Rounded MT Bold"/>
                        <w:b/>
                        <w:i w:val="0"/>
                        <w:color w:val="FFFFFF"/>
                        <w:sz w:val="36"/>
                        <w:szCs w:val="36"/>
                        <w:lang w:val="uk-UA" w:eastAsia="ru-RU"/>
                      </w:rPr>
                      <w:t xml:space="preserve">  </w:t>
                    </w:r>
                    <w:r w:rsidRPr="00315B27">
                      <w:rPr>
                        <w:b/>
                        <w:i w:val="0"/>
                        <w:color w:val="FFFFFF"/>
                        <w:sz w:val="36"/>
                        <w:szCs w:val="36"/>
                        <w:lang w:val="uk-UA" w:eastAsia="ru-RU"/>
                      </w:rPr>
                      <w:t>УКРАЇНИ</w:t>
                    </w:r>
                    <w:r w:rsidRPr="00315B27">
                      <w:rPr>
                        <w:rFonts w:ascii="Arial Rounded MT Bold" w:hAnsi="Arial Rounded MT Bold"/>
                        <w:b/>
                        <w:i w:val="0"/>
                        <w:color w:val="FFFFFF"/>
                        <w:sz w:val="36"/>
                        <w:szCs w:val="36"/>
                        <w:lang w:val="uk-UA" w:eastAsia="ru-RU"/>
                      </w:rPr>
                      <w:t xml:space="preserve">                                                                                              </w:t>
                    </w:r>
                    <w:r w:rsidRPr="00315B27">
                      <w:rPr>
                        <w:b/>
                        <w:i w:val="0"/>
                        <w:color w:val="FFFFFF"/>
                        <w:sz w:val="36"/>
                        <w:szCs w:val="36"/>
                        <w:lang w:val="uk-UA" w:eastAsia="ru-RU"/>
                      </w:rPr>
                      <w:t>ЛЬВІВСЬКИЙ</w:t>
                    </w:r>
                    <w:r w:rsidRPr="00315B27">
                      <w:rPr>
                        <w:rFonts w:ascii="Arial Rounded MT Bold" w:hAnsi="Arial Rounded MT Bold"/>
                        <w:b/>
                        <w:i w:val="0"/>
                        <w:color w:val="FFFFFF"/>
                        <w:sz w:val="36"/>
                        <w:szCs w:val="36"/>
                        <w:lang w:val="uk-UA" w:eastAsia="ru-RU"/>
                      </w:rPr>
                      <w:t xml:space="preserve"> </w:t>
                    </w:r>
                    <w:r w:rsidRPr="00315B27">
                      <w:rPr>
                        <w:b/>
                        <w:i w:val="0"/>
                        <w:color w:val="FFFFFF"/>
                        <w:sz w:val="36"/>
                        <w:szCs w:val="36"/>
                        <w:lang w:val="uk-UA" w:eastAsia="ru-RU"/>
                      </w:rPr>
                      <w:t>НАЦІОНАЛЬНИЙ</w:t>
                    </w:r>
                    <w:r w:rsidRPr="00315B27">
                      <w:rPr>
                        <w:rFonts w:ascii="Arial Rounded MT Bold" w:hAnsi="Arial Rounded MT Bold"/>
                        <w:b/>
                        <w:i w:val="0"/>
                        <w:color w:val="FFFFFF"/>
                        <w:sz w:val="36"/>
                        <w:szCs w:val="36"/>
                        <w:lang w:val="uk-UA" w:eastAsia="ru-RU"/>
                      </w:rPr>
                      <w:t xml:space="preserve"> </w:t>
                    </w:r>
                    <w:r w:rsidRPr="00315B27">
                      <w:rPr>
                        <w:b/>
                        <w:i w:val="0"/>
                        <w:color w:val="FFFFFF"/>
                        <w:sz w:val="36"/>
                        <w:szCs w:val="36"/>
                        <w:lang w:val="uk-UA" w:eastAsia="ru-RU"/>
                      </w:rPr>
                      <w:t>УНІВЕРСИТЕТ</w:t>
                    </w:r>
                    <w:r w:rsidRPr="00315B27">
                      <w:rPr>
                        <w:rFonts w:ascii="Arial Rounded MT Bold" w:hAnsi="Arial Rounded MT Bold"/>
                        <w:b/>
                        <w:i w:val="0"/>
                        <w:color w:val="FFFFFF"/>
                        <w:sz w:val="36"/>
                        <w:szCs w:val="36"/>
                        <w:lang w:val="uk-UA" w:eastAsia="ru-RU"/>
                      </w:rPr>
                      <w:t xml:space="preserve"> </w:t>
                    </w:r>
                    <w:r w:rsidRPr="00315B27">
                      <w:rPr>
                        <w:rFonts w:ascii="Arial Rounded MT Bold" w:hAnsi="Arial Rounded MT Bold"/>
                        <w:b/>
                        <w:i w:val="0"/>
                        <w:color w:val="FFFFFF"/>
                        <w:sz w:val="36"/>
                        <w:szCs w:val="36"/>
                        <w:lang w:eastAsia="ru-RU"/>
                      </w:rPr>
                      <w:t xml:space="preserve">                                          </w:t>
                    </w:r>
                    <w:r w:rsidRPr="00315B27">
                      <w:rPr>
                        <w:b/>
                        <w:i w:val="0"/>
                        <w:color w:val="FFFFFF"/>
                        <w:sz w:val="36"/>
                        <w:szCs w:val="36"/>
                        <w:lang w:val="uk-UA" w:eastAsia="ru-RU"/>
                      </w:rPr>
                      <w:t>ІМЕНІ</w:t>
                    </w:r>
                    <w:r w:rsidRPr="00315B27">
                      <w:rPr>
                        <w:rFonts w:ascii="Arial Rounded MT Bold" w:hAnsi="Arial Rounded MT Bold"/>
                        <w:b/>
                        <w:i w:val="0"/>
                        <w:color w:val="FFFFFF"/>
                        <w:sz w:val="36"/>
                        <w:szCs w:val="36"/>
                        <w:lang w:val="uk-UA" w:eastAsia="ru-RU"/>
                      </w:rPr>
                      <w:t xml:space="preserve"> </w:t>
                    </w:r>
                    <w:r w:rsidRPr="00315B27">
                      <w:rPr>
                        <w:b/>
                        <w:i w:val="0"/>
                        <w:color w:val="FFFFFF"/>
                        <w:sz w:val="36"/>
                        <w:szCs w:val="36"/>
                        <w:lang w:val="uk-UA" w:eastAsia="ru-RU"/>
                      </w:rPr>
                      <w:t>ІВАНА</w:t>
                    </w:r>
                    <w:r w:rsidRPr="00315B27">
                      <w:rPr>
                        <w:rFonts w:ascii="Arial Rounded MT Bold" w:hAnsi="Arial Rounded MT Bold"/>
                        <w:b/>
                        <w:i w:val="0"/>
                        <w:color w:val="FFFFFF"/>
                        <w:sz w:val="36"/>
                        <w:szCs w:val="36"/>
                        <w:lang w:val="uk-UA" w:eastAsia="ru-RU"/>
                      </w:rPr>
                      <w:t xml:space="preserve"> </w:t>
                    </w:r>
                    <w:r w:rsidRPr="00315B27">
                      <w:rPr>
                        <w:b/>
                        <w:i w:val="0"/>
                        <w:color w:val="FFFFFF"/>
                        <w:sz w:val="36"/>
                        <w:szCs w:val="36"/>
                        <w:lang w:val="uk-UA" w:eastAsia="ru-RU"/>
                      </w:rPr>
                      <w:t>ФРАНКА</w:t>
                    </w:r>
                    <w:r w:rsidRPr="00315B27">
                      <w:rPr>
                        <w:rFonts w:ascii="Arial Rounded MT Bold" w:hAnsi="Arial Rounded MT Bold"/>
                        <w:b/>
                        <w:i w:val="0"/>
                        <w:color w:val="FFFFFF"/>
                        <w:sz w:val="36"/>
                        <w:szCs w:val="36"/>
                        <w:lang w:val="uk-UA" w:eastAsia="ru-RU"/>
                      </w:rPr>
                      <w:t xml:space="preserve">                                                            </w:t>
                    </w:r>
                    <w:r w:rsidRPr="00315B27">
                      <w:rPr>
                        <w:b/>
                        <w:i w:val="0"/>
                        <w:color w:val="FFFFFF"/>
                        <w:sz w:val="36"/>
                        <w:szCs w:val="36"/>
                        <w:lang w:val="uk-UA" w:eastAsia="ru-RU"/>
                      </w:rPr>
                      <w:t>ФАКУЛЬТЕТ</w:t>
                    </w:r>
                    <w:r w:rsidRPr="00315B27">
                      <w:rPr>
                        <w:rFonts w:ascii="Arial Rounded MT Bold" w:hAnsi="Arial Rounded MT Bold"/>
                        <w:b/>
                        <w:i w:val="0"/>
                        <w:color w:val="FFFFFF"/>
                        <w:sz w:val="36"/>
                        <w:szCs w:val="36"/>
                        <w:lang w:val="uk-UA" w:eastAsia="ru-RU"/>
                      </w:rPr>
                      <w:t xml:space="preserve"> </w:t>
                    </w:r>
                    <w:r w:rsidRPr="00315B27">
                      <w:rPr>
                        <w:b/>
                        <w:i w:val="0"/>
                        <w:color w:val="FFFFFF"/>
                        <w:sz w:val="36"/>
                        <w:szCs w:val="36"/>
                        <w:lang w:val="uk-UA" w:eastAsia="ru-RU"/>
                      </w:rPr>
                      <w:t>УПРАВЛІННЯ</w:t>
                    </w:r>
                    <w:r w:rsidRPr="00315B27">
                      <w:rPr>
                        <w:rFonts w:ascii="Arial Rounded MT Bold" w:hAnsi="Arial Rounded MT Bold"/>
                        <w:b/>
                        <w:i w:val="0"/>
                        <w:color w:val="FFFFFF"/>
                        <w:sz w:val="36"/>
                        <w:szCs w:val="36"/>
                        <w:lang w:val="uk-UA" w:eastAsia="ru-RU"/>
                      </w:rPr>
                      <w:t xml:space="preserve"> </w:t>
                    </w:r>
                    <w:r w:rsidRPr="00315B27">
                      <w:rPr>
                        <w:b/>
                        <w:i w:val="0"/>
                        <w:color w:val="FFFFFF"/>
                        <w:sz w:val="36"/>
                        <w:szCs w:val="36"/>
                        <w:lang w:val="uk-UA" w:eastAsia="ru-RU"/>
                      </w:rPr>
                      <w:t>ФІНАНСАМИ</w:t>
                    </w:r>
                    <w:r w:rsidRPr="00315B27">
                      <w:rPr>
                        <w:rFonts w:ascii="Arial Rounded MT Bold" w:hAnsi="Arial Rounded MT Bold"/>
                        <w:b/>
                        <w:i w:val="0"/>
                        <w:color w:val="FFFFFF"/>
                        <w:sz w:val="36"/>
                        <w:szCs w:val="36"/>
                        <w:lang w:val="uk-UA" w:eastAsia="ru-RU"/>
                      </w:rPr>
                      <w:t xml:space="preserve"> </w:t>
                    </w:r>
                    <w:r w:rsidRPr="00315B27">
                      <w:rPr>
                        <w:b/>
                        <w:i w:val="0"/>
                        <w:color w:val="FFFFFF"/>
                        <w:sz w:val="36"/>
                        <w:szCs w:val="36"/>
                        <w:lang w:val="uk-UA" w:eastAsia="ru-RU"/>
                      </w:rPr>
                      <w:t>ТА</w:t>
                    </w:r>
                    <w:r w:rsidRPr="00315B27">
                      <w:rPr>
                        <w:rFonts w:ascii="Arial Rounded MT Bold" w:hAnsi="Arial Rounded MT Bold"/>
                        <w:b/>
                        <w:i w:val="0"/>
                        <w:color w:val="FFFFFF"/>
                        <w:sz w:val="36"/>
                        <w:szCs w:val="36"/>
                        <w:lang w:val="uk-UA" w:eastAsia="ru-RU"/>
                      </w:rPr>
                      <w:t xml:space="preserve"> </w:t>
                    </w:r>
                    <w:r w:rsidRPr="00315B27">
                      <w:rPr>
                        <w:b/>
                        <w:i w:val="0"/>
                        <w:color w:val="FFFFFF"/>
                        <w:sz w:val="36"/>
                        <w:szCs w:val="36"/>
                        <w:lang w:val="uk-UA" w:eastAsia="ru-RU"/>
                      </w:rPr>
                      <w:t>БІЗНЕСУ</w:t>
                    </w:r>
                  </w:p>
                </w:txbxContent>
              </v:textbox>
            </v:rect>
            <v:rect id="_x0000_s1041" style="position:absolute;left:354;top:9607;width:2860;height:1073" fillcolor="#d99594 [1941]" stroked="f">
              <v:fill color2="#f48abc"/>
            </v:rect>
            <v:rect id="_x0000_s1042" style="position:absolute;left:3245;top:9607;width:2860;height:1073" fillcolor="#943634 [2405]" stroked="f">
              <v:fill color2="#ef4f9a"/>
            </v:rect>
            <v:rect id="_x0000_s1043" style="position:absolute;left:6137;top:9607;width:2860;height:1073" fillcolor="#d99594 [1941]" stroked="f">
              <v:fill color2="#af0f5a"/>
            </v:rect>
            <v:rect id="_x0000_s1044" style="position:absolute;left:9028;top:9607;width:2860;height:1073;v-text-anchor:middle" fillcolor="#943634 [2405]" stroked="f">
              <v:fill color2="#60b4ff"/>
              <v:textbox style="mso-next-textbox:#_x0000_s1044">
                <w:txbxContent>
                  <w:p w:rsidR="009B6878" w:rsidRPr="00D74716" w:rsidRDefault="009B6878" w:rsidP="009B6878">
                    <w:pPr>
                      <w:rPr>
                        <w:szCs w:val="56"/>
                      </w:rPr>
                    </w:pPr>
                  </w:p>
                </w:txbxContent>
              </v:textbox>
            </v:rect>
            <v:rect id="_x0000_s1045" style="position:absolute;left:354;top:2263;width:8643;height:7316;v-text-anchor:middle" fillcolor="#ffc000" stroked="f">
              <v:textbox style="mso-next-textbox:#_x0000_s1045" inset="18pt,,18pt">
                <w:txbxContent>
                  <w:p w:rsidR="009B6878" w:rsidRDefault="009B6878" w:rsidP="009B6878">
                    <w:pPr>
                      <w:jc w:val="center"/>
                      <w:rPr>
                        <w:b/>
                        <w:i/>
                        <w:sz w:val="72"/>
                        <w:szCs w:val="72"/>
                        <w:lang w:val="ru-RU"/>
                      </w:rPr>
                    </w:pPr>
                  </w:p>
                  <w:p w:rsidR="009B6878" w:rsidRDefault="009B6878" w:rsidP="009B6878">
                    <w:pPr>
                      <w:jc w:val="center"/>
                      <w:rPr>
                        <w:b/>
                        <w:i/>
                        <w:sz w:val="72"/>
                        <w:szCs w:val="72"/>
                        <w:lang w:val="ru-RU"/>
                      </w:rPr>
                    </w:pPr>
                    <w:r>
                      <w:rPr>
                        <w:b/>
                        <w:sz w:val="72"/>
                        <w:szCs w:val="72"/>
                        <w:lang w:val="ru-RU"/>
                      </w:rPr>
                      <w:t xml:space="preserve">ПОЛОЖЕННЯ </w:t>
                    </w:r>
                  </w:p>
                  <w:p w:rsidR="009B6878" w:rsidRDefault="009B6878" w:rsidP="009B6878">
                    <w:pPr>
                      <w:jc w:val="center"/>
                      <w:rPr>
                        <w:b/>
                        <w:i/>
                        <w:sz w:val="48"/>
                        <w:szCs w:val="48"/>
                        <w:lang w:val="ru-RU"/>
                      </w:rPr>
                    </w:pPr>
                    <w:r w:rsidRPr="003203B5">
                      <w:rPr>
                        <w:b/>
                        <w:sz w:val="48"/>
                        <w:szCs w:val="48"/>
                        <w:lang w:val="ru-RU"/>
                      </w:rPr>
                      <w:t xml:space="preserve">ПРО КАФЕДРУ </w:t>
                    </w:r>
                  </w:p>
                  <w:p w:rsidR="009B6878" w:rsidRPr="003203B5" w:rsidRDefault="009B6878" w:rsidP="009B6878">
                    <w:pPr>
                      <w:jc w:val="center"/>
                      <w:rPr>
                        <w:rFonts w:ascii="Castellar" w:hAnsi="Castellar"/>
                        <w:i/>
                        <w:color w:val="740A3C"/>
                        <w:sz w:val="72"/>
                        <w:szCs w:val="72"/>
                      </w:rPr>
                    </w:pPr>
                    <w:r>
                      <w:rPr>
                        <w:b/>
                        <w:sz w:val="48"/>
                        <w:szCs w:val="48"/>
                      </w:rPr>
                      <w:t>ДЕРЖАВНИХ ТА МІСЦЕВИХ ФІНАНСІВ</w:t>
                    </w:r>
                    <w:r w:rsidRPr="003203B5">
                      <w:rPr>
                        <w:b/>
                        <w:sz w:val="48"/>
                        <w:szCs w:val="48"/>
                        <w:lang w:val="ru-RU"/>
                      </w:rPr>
                      <w:t xml:space="preserve"> </w:t>
                    </w:r>
                  </w:p>
                </w:txbxContent>
              </v:textbox>
            </v:rect>
            <v:rect id="_x0000_s1046" style="position:absolute;left:9028;top:2263;width:2859;height:7316" fillcolor="#e5b8b7 [1301]" stroked="f">
              <v:fill color2="#8ecaff"/>
              <v:textbox style="mso-next-textbox:#_x0000_s1046">
                <w:txbxContent>
                  <w:p w:rsidR="009B6878" w:rsidRDefault="009B6878">
                    <w:pPr>
                      <w:rPr>
                        <w:b/>
                      </w:rPr>
                    </w:pPr>
                  </w:p>
                </w:txbxContent>
              </v:textbox>
            </v:rect>
            <v:rect id="_x0000_s1047" style="position:absolute;left:354;top:10710;width:8643;height:3937" fillcolor="#c0504d [3205]" stroked="f">
              <v:fill color2="#8ecaff"/>
              <v:textbox style="mso-next-textbox:#_x0000_s1047">
                <w:txbxContent>
                  <w:p w:rsidR="009B6878" w:rsidRDefault="009B6878" w:rsidP="009B6878"/>
                  <w:p w:rsidR="009B6878" w:rsidRDefault="009B6878" w:rsidP="009B6878"/>
                  <w:p w:rsidR="009B6878" w:rsidRDefault="009B6878" w:rsidP="009B6878"/>
                </w:txbxContent>
              </v:textbox>
            </v:rect>
            <v:rect id="_x0000_s1048" style="position:absolute;left:9028;top:10710;width:2859;height:3937" fillcolor="#f2dbdb [661]" stroked="f">
              <v:fill color2="#8ecaff"/>
            </v:rect>
            <v:rect id="_x0000_s1049" style="position:absolute;left:354;top:14677;width:11527;height:716;v-text-anchor:middle" fillcolor="#943634 [2405]" stroked="f">
              <v:textbox style="mso-next-textbox:#_x0000_s1049">
                <w:txbxContent>
                  <w:p w:rsidR="009B6878" w:rsidRPr="00315B27" w:rsidRDefault="009B6878" w:rsidP="009B6878">
                    <w:pPr>
                      <w:pStyle w:val="ac"/>
                      <w:jc w:val="center"/>
                      <w:rPr>
                        <w:color w:val="E5F5D7"/>
                        <w:sz w:val="56"/>
                        <w:szCs w:val="56"/>
                      </w:rPr>
                    </w:pPr>
                    <w:r w:rsidRPr="00315B27">
                      <w:rPr>
                        <w:color w:val="E5F5D7"/>
                        <w:sz w:val="56"/>
                        <w:szCs w:val="56"/>
                      </w:rPr>
                      <w:t>2016</w:t>
                    </w:r>
                  </w:p>
                  <w:p w:rsidR="009B6878" w:rsidRPr="00E12EEE" w:rsidRDefault="009B6878" w:rsidP="009B6878">
                    <w:pPr>
                      <w:jc w:val="center"/>
                      <w:rPr>
                        <w:szCs w:val="28"/>
                      </w:rPr>
                    </w:pPr>
                  </w:p>
                </w:txbxContent>
              </v:textbox>
            </v:rect>
            <w10:wrap anchorx="page" anchory="page"/>
          </v:group>
        </w:pict>
      </w:r>
    </w:p>
    <w:p w:rsidR="009B6878" w:rsidRDefault="009B6878" w:rsidP="00EB4840">
      <w:pPr>
        <w:pStyle w:val="a8"/>
        <w:tabs>
          <w:tab w:val="left" w:pos="2700"/>
        </w:tabs>
        <w:spacing w:before="0" w:beforeAutospacing="0" w:after="0" w:afterAutospacing="0" w:line="360" w:lineRule="auto"/>
        <w:jc w:val="center"/>
        <w:rPr>
          <w:rStyle w:val="a7"/>
          <w:sz w:val="26"/>
          <w:szCs w:val="26"/>
          <w:lang w:val="en-US"/>
        </w:rPr>
      </w:pPr>
    </w:p>
    <w:p w:rsidR="009B6878" w:rsidRDefault="009B6878" w:rsidP="00EB4840">
      <w:pPr>
        <w:pStyle w:val="a8"/>
        <w:tabs>
          <w:tab w:val="left" w:pos="2700"/>
        </w:tabs>
        <w:spacing w:before="0" w:beforeAutospacing="0" w:after="0" w:afterAutospacing="0" w:line="360" w:lineRule="auto"/>
        <w:jc w:val="center"/>
        <w:rPr>
          <w:rStyle w:val="a7"/>
          <w:sz w:val="26"/>
          <w:szCs w:val="26"/>
          <w:lang w:val="en-US"/>
        </w:rPr>
      </w:pPr>
    </w:p>
    <w:p w:rsidR="009B6878" w:rsidRDefault="009B6878" w:rsidP="00EB4840">
      <w:pPr>
        <w:pStyle w:val="a8"/>
        <w:tabs>
          <w:tab w:val="left" w:pos="2700"/>
        </w:tabs>
        <w:spacing w:before="0" w:beforeAutospacing="0" w:after="0" w:afterAutospacing="0" w:line="360" w:lineRule="auto"/>
        <w:jc w:val="center"/>
        <w:rPr>
          <w:rStyle w:val="a7"/>
          <w:sz w:val="26"/>
          <w:szCs w:val="26"/>
          <w:lang w:val="en-US"/>
        </w:rPr>
      </w:pPr>
    </w:p>
    <w:p w:rsidR="009B6878" w:rsidRDefault="009B6878" w:rsidP="00EB4840">
      <w:pPr>
        <w:pStyle w:val="a8"/>
        <w:tabs>
          <w:tab w:val="left" w:pos="2700"/>
        </w:tabs>
        <w:spacing w:before="0" w:beforeAutospacing="0" w:after="0" w:afterAutospacing="0" w:line="360" w:lineRule="auto"/>
        <w:jc w:val="center"/>
        <w:rPr>
          <w:rStyle w:val="a7"/>
          <w:sz w:val="26"/>
          <w:szCs w:val="26"/>
          <w:lang w:val="en-US"/>
        </w:rPr>
      </w:pPr>
    </w:p>
    <w:p w:rsidR="009B6878" w:rsidRDefault="009B6878" w:rsidP="00EB4840">
      <w:pPr>
        <w:pStyle w:val="a8"/>
        <w:tabs>
          <w:tab w:val="left" w:pos="2700"/>
        </w:tabs>
        <w:spacing w:before="0" w:beforeAutospacing="0" w:after="0" w:afterAutospacing="0" w:line="360" w:lineRule="auto"/>
        <w:jc w:val="center"/>
        <w:rPr>
          <w:rStyle w:val="a7"/>
          <w:sz w:val="26"/>
          <w:szCs w:val="26"/>
          <w:lang w:val="en-US"/>
        </w:rPr>
      </w:pPr>
    </w:p>
    <w:p w:rsidR="009B6878" w:rsidRDefault="009B6878" w:rsidP="00EB4840">
      <w:pPr>
        <w:pStyle w:val="a8"/>
        <w:tabs>
          <w:tab w:val="left" w:pos="2700"/>
        </w:tabs>
        <w:spacing w:before="0" w:beforeAutospacing="0" w:after="0" w:afterAutospacing="0" w:line="360" w:lineRule="auto"/>
        <w:jc w:val="center"/>
        <w:rPr>
          <w:rStyle w:val="a7"/>
          <w:sz w:val="26"/>
          <w:szCs w:val="26"/>
          <w:lang w:val="en-US"/>
        </w:rPr>
      </w:pPr>
    </w:p>
    <w:p w:rsidR="009B6878" w:rsidRDefault="009B6878" w:rsidP="00EB4840">
      <w:pPr>
        <w:pStyle w:val="a8"/>
        <w:tabs>
          <w:tab w:val="left" w:pos="2700"/>
        </w:tabs>
        <w:spacing w:before="0" w:beforeAutospacing="0" w:after="0" w:afterAutospacing="0" w:line="360" w:lineRule="auto"/>
        <w:jc w:val="center"/>
        <w:rPr>
          <w:rStyle w:val="a7"/>
          <w:sz w:val="26"/>
          <w:szCs w:val="26"/>
          <w:lang w:val="en-US"/>
        </w:rPr>
      </w:pPr>
    </w:p>
    <w:p w:rsidR="009B6878" w:rsidRDefault="009B6878" w:rsidP="00EB4840">
      <w:pPr>
        <w:pStyle w:val="a8"/>
        <w:tabs>
          <w:tab w:val="left" w:pos="2700"/>
        </w:tabs>
        <w:spacing w:before="0" w:beforeAutospacing="0" w:after="0" w:afterAutospacing="0" w:line="360" w:lineRule="auto"/>
        <w:jc w:val="center"/>
        <w:rPr>
          <w:rStyle w:val="a7"/>
          <w:sz w:val="26"/>
          <w:szCs w:val="26"/>
          <w:lang w:val="en-US"/>
        </w:rPr>
      </w:pPr>
    </w:p>
    <w:p w:rsidR="009B6878" w:rsidRDefault="009B6878" w:rsidP="00EB4840">
      <w:pPr>
        <w:pStyle w:val="a8"/>
        <w:tabs>
          <w:tab w:val="left" w:pos="2700"/>
        </w:tabs>
        <w:spacing w:before="0" w:beforeAutospacing="0" w:after="0" w:afterAutospacing="0" w:line="360" w:lineRule="auto"/>
        <w:jc w:val="center"/>
        <w:rPr>
          <w:rStyle w:val="a7"/>
          <w:sz w:val="26"/>
          <w:szCs w:val="26"/>
          <w:lang w:val="en-US"/>
        </w:rPr>
      </w:pPr>
    </w:p>
    <w:p w:rsidR="009B6878" w:rsidRDefault="009B6878" w:rsidP="00EB4840">
      <w:pPr>
        <w:pStyle w:val="a8"/>
        <w:tabs>
          <w:tab w:val="left" w:pos="2700"/>
        </w:tabs>
        <w:spacing w:before="0" w:beforeAutospacing="0" w:after="0" w:afterAutospacing="0" w:line="360" w:lineRule="auto"/>
        <w:jc w:val="center"/>
        <w:rPr>
          <w:rStyle w:val="a7"/>
          <w:sz w:val="26"/>
          <w:szCs w:val="26"/>
          <w:lang w:val="en-US"/>
        </w:rPr>
      </w:pPr>
    </w:p>
    <w:p w:rsidR="009B6878" w:rsidRDefault="009B6878" w:rsidP="00EB4840">
      <w:pPr>
        <w:pStyle w:val="a8"/>
        <w:tabs>
          <w:tab w:val="left" w:pos="2700"/>
        </w:tabs>
        <w:spacing w:before="0" w:beforeAutospacing="0" w:after="0" w:afterAutospacing="0" w:line="360" w:lineRule="auto"/>
        <w:jc w:val="center"/>
        <w:rPr>
          <w:rStyle w:val="a7"/>
          <w:sz w:val="26"/>
          <w:szCs w:val="26"/>
          <w:lang w:val="en-US"/>
        </w:rPr>
      </w:pPr>
    </w:p>
    <w:p w:rsidR="009B6878" w:rsidRDefault="009B6878" w:rsidP="00EB4840">
      <w:pPr>
        <w:pStyle w:val="a8"/>
        <w:tabs>
          <w:tab w:val="left" w:pos="2700"/>
        </w:tabs>
        <w:spacing w:before="0" w:beforeAutospacing="0" w:after="0" w:afterAutospacing="0" w:line="360" w:lineRule="auto"/>
        <w:jc w:val="center"/>
        <w:rPr>
          <w:rStyle w:val="a7"/>
          <w:sz w:val="26"/>
          <w:szCs w:val="26"/>
          <w:lang w:val="en-US"/>
        </w:rPr>
      </w:pPr>
    </w:p>
    <w:p w:rsidR="009B6878" w:rsidRDefault="009B6878" w:rsidP="00EB4840">
      <w:pPr>
        <w:pStyle w:val="a8"/>
        <w:tabs>
          <w:tab w:val="left" w:pos="2700"/>
        </w:tabs>
        <w:spacing w:before="0" w:beforeAutospacing="0" w:after="0" w:afterAutospacing="0" w:line="360" w:lineRule="auto"/>
        <w:jc w:val="center"/>
        <w:rPr>
          <w:rStyle w:val="a7"/>
          <w:sz w:val="26"/>
          <w:szCs w:val="26"/>
          <w:lang w:val="en-US"/>
        </w:rPr>
      </w:pPr>
    </w:p>
    <w:p w:rsidR="009B6878" w:rsidRDefault="009B6878" w:rsidP="00EB4840">
      <w:pPr>
        <w:pStyle w:val="a8"/>
        <w:tabs>
          <w:tab w:val="left" w:pos="2700"/>
        </w:tabs>
        <w:spacing w:before="0" w:beforeAutospacing="0" w:after="0" w:afterAutospacing="0" w:line="360" w:lineRule="auto"/>
        <w:jc w:val="center"/>
        <w:rPr>
          <w:rStyle w:val="a7"/>
          <w:sz w:val="26"/>
          <w:szCs w:val="26"/>
          <w:lang w:val="en-US"/>
        </w:rPr>
      </w:pPr>
    </w:p>
    <w:p w:rsidR="009B6878" w:rsidRDefault="009B6878" w:rsidP="00EB4840">
      <w:pPr>
        <w:pStyle w:val="a8"/>
        <w:tabs>
          <w:tab w:val="left" w:pos="2700"/>
        </w:tabs>
        <w:spacing w:before="0" w:beforeAutospacing="0" w:after="0" w:afterAutospacing="0" w:line="360" w:lineRule="auto"/>
        <w:jc w:val="center"/>
        <w:rPr>
          <w:rStyle w:val="a7"/>
          <w:sz w:val="26"/>
          <w:szCs w:val="26"/>
          <w:lang w:val="en-US"/>
        </w:rPr>
      </w:pPr>
    </w:p>
    <w:p w:rsidR="009B6878" w:rsidRDefault="009B6878" w:rsidP="00EB4840">
      <w:pPr>
        <w:pStyle w:val="a8"/>
        <w:tabs>
          <w:tab w:val="left" w:pos="2700"/>
        </w:tabs>
        <w:spacing w:before="0" w:beforeAutospacing="0" w:after="0" w:afterAutospacing="0" w:line="360" w:lineRule="auto"/>
        <w:jc w:val="center"/>
        <w:rPr>
          <w:rStyle w:val="a7"/>
          <w:sz w:val="26"/>
          <w:szCs w:val="26"/>
          <w:lang w:val="en-US"/>
        </w:rPr>
      </w:pPr>
    </w:p>
    <w:p w:rsidR="009B6878" w:rsidRDefault="009B6878" w:rsidP="00EB4840">
      <w:pPr>
        <w:pStyle w:val="a8"/>
        <w:tabs>
          <w:tab w:val="left" w:pos="2700"/>
        </w:tabs>
        <w:spacing w:before="0" w:beforeAutospacing="0" w:after="0" w:afterAutospacing="0" w:line="360" w:lineRule="auto"/>
        <w:jc w:val="center"/>
        <w:rPr>
          <w:rStyle w:val="a7"/>
          <w:sz w:val="26"/>
          <w:szCs w:val="26"/>
          <w:lang w:val="en-US"/>
        </w:rPr>
      </w:pPr>
    </w:p>
    <w:p w:rsidR="009B6878" w:rsidRDefault="009B6878" w:rsidP="00EB4840">
      <w:pPr>
        <w:pStyle w:val="a8"/>
        <w:tabs>
          <w:tab w:val="left" w:pos="2700"/>
        </w:tabs>
        <w:spacing w:before="0" w:beforeAutospacing="0" w:after="0" w:afterAutospacing="0" w:line="360" w:lineRule="auto"/>
        <w:jc w:val="center"/>
        <w:rPr>
          <w:rStyle w:val="a7"/>
          <w:sz w:val="26"/>
          <w:szCs w:val="26"/>
          <w:lang w:val="en-US"/>
        </w:rPr>
      </w:pPr>
    </w:p>
    <w:p w:rsidR="009B6878" w:rsidRDefault="009B6878" w:rsidP="00EB4840">
      <w:pPr>
        <w:pStyle w:val="a8"/>
        <w:tabs>
          <w:tab w:val="left" w:pos="2700"/>
        </w:tabs>
        <w:spacing w:before="0" w:beforeAutospacing="0" w:after="0" w:afterAutospacing="0" w:line="360" w:lineRule="auto"/>
        <w:jc w:val="center"/>
        <w:rPr>
          <w:rStyle w:val="a7"/>
          <w:sz w:val="26"/>
          <w:szCs w:val="26"/>
          <w:lang w:val="en-US"/>
        </w:rPr>
      </w:pPr>
    </w:p>
    <w:p w:rsidR="009B6878" w:rsidRDefault="009B6878" w:rsidP="00EB4840">
      <w:pPr>
        <w:pStyle w:val="a8"/>
        <w:tabs>
          <w:tab w:val="left" w:pos="2700"/>
        </w:tabs>
        <w:spacing w:before="0" w:beforeAutospacing="0" w:after="0" w:afterAutospacing="0" w:line="360" w:lineRule="auto"/>
        <w:jc w:val="center"/>
        <w:rPr>
          <w:rStyle w:val="a7"/>
          <w:sz w:val="26"/>
          <w:szCs w:val="26"/>
          <w:lang w:val="en-US"/>
        </w:rPr>
      </w:pPr>
    </w:p>
    <w:p w:rsidR="009B6878" w:rsidRDefault="009B6878" w:rsidP="00EB4840">
      <w:pPr>
        <w:pStyle w:val="a8"/>
        <w:tabs>
          <w:tab w:val="left" w:pos="2700"/>
        </w:tabs>
        <w:spacing w:before="0" w:beforeAutospacing="0" w:after="0" w:afterAutospacing="0" w:line="360" w:lineRule="auto"/>
        <w:jc w:val="center"/>
        <w:rPr>
          <w:rStyle w:val="a7"/>
          <w:sz w:val="26"/>
          <w:szCs w:val="26"/>
          <w:lang w:val="en-US"/>
        </w:rPr>
      </w:pPr>
    </w:p>
    <w:p w:rsidR="009B6878" w:rsidRDefault="009B6878" w:rsidP="00EB4840">
      <w:pPr>
        <w:pStyle w:val="a8"/>
        <w:tabs>
          <w:tab w:val="left" w:pos="2700"/>
        </w:tabs>
        <w:spacing w:before="0" w:beforeAutospacing="0" w:after="0" w:afterAutospacing="0" w:line="360" w:lineRule="auto"/>
        <w:jc w:val="center"/>
        <w:rPr>
          <w:rStyle w:val="a7"/>
          <w:sz w:val="26"/>
          <w:szCs w:val="26"/>
          <w:lang w:val="en-US"/>
        </w:rPr>
      </w:pPr>
    </w:p>
    <w:p w:rsidR="009B6878" w:rsidRDefault="009B6878" w:rsidP="00EB4840">
      <w:pPr>
        <w:pStyle w:val="a8"/>
        <w:tabs>
          <w:tab w:val="left" w:pos="2700"/>
        </w:tabs>
        <w:spacing w:before="0" w:beforeAutospacing="0" w:after="0" w:afterAutospacing="0" w:line="360" w:lineRule="auto"/>
        <w:jc w:val="center"/>
        <w:rPr>
          <w:rStyle w:val="a7"/>
          <w:sz w:val="26"/>
          <w:szCs w:val="26"/>
          <w:lang w:val="en-US"/>
        </w:rPr>
      </w:pPr>
    </w:p>
    <w:p w:rsidR="009B6878" w:rsidRDefault="009B6878" w:rsidP="00EB4840">
      <w:pPr>
        <w:pStyle w:val="a8"/>
        <w:tabs>
          <w:tab w:val="left" w:pos="2700"/>
        </w:tabs>
        <w:spacing w:before="0" w:beforeAutospacing="0" w:after="0" w:afterAutospacing="0" w:line="360" w:lineRule="auto"/>
        <w:jc w:val="center"/>
        <w:rPr>
          <w:rStyle w:val="a7"/>
          <w:sz w:val="26"/>
          <w:szCs w:val="26"/>
          <w:lang w:val="en-US"/>
        </w:rPr>
      </w:pPr>
    </w:p>
    <w:p w:rsidR="009B6878" w:rsidRDefault="009B6878" w:rsidP="00EB4840">
      <w:pPr>
        <w:pStyle w:val="a8"/>
        <w:tabs>
          <w:tab w:val="left" w:pos="2700"/>
        </w:tabs>
        <w:spacing w:before="0" w:beforeAutospacing="0" w:after="0" w:afterAutospacing="0" w:line="360" w:lineRule="auto"/>
        <w:jc w:val="center"/>
        <w:rPr>
          <w:rStyle w:val="a7"/>
          <w:sz w:val="26"/>
          <w:szCs w:val="26"/>
          <w:lang w:val="en-US"/>
        </w:rPr>
      </w:pPr>
    </w:p>
    <w:p w:rsidR="009B6878" w:rsidRDefault="009B6878" w:rsidP="00EB4840">
      <w:pPr>
        <w:pStyle w:val="a8"/>
        <w:tabs>
          <w:tab w:val="left" w:pos="2700"/>
        </w:tabs>
        <w:spacing w:before="0" w:beforeAutospacing="0" w:after="0" w:afterAutospacing="0" w:line="360" w:lineRule="auto"/>
        <w:jc w:val="center"/>
        <w:rPr>
          <w:rStyle w:val="a7"/>
          <w:sz w:val="26"/>
          <w:szCs w:val="26"/>
          <w:lang w:val="en-US"/>
        </w:rPr>
      </w:pPr>
    </w:p>
    <w:p w:rsidR="009B6878" w:rsidRDefault="009B6878" w:rsidP="00EB4840">
      <w:pPr>
        <w:pStyle w:val="a8"/>
        <w:tabs>
          <w:tab w:val="left" w:pos="2700"/>
        </w:tabs>
        <w:spacing w:before="0" w:beforeAutospacing="0" w:after="0" w:afterAutospacing="0" w:line="360" w:lineRule="auto"/>
        <w:jc w:val="center"/>
        <w:rPr>
          <w:rStyle w:val="a7"/>
          <w:sz w:val="26"/>
          <w:szCs w:val="26"/>
          <w:lang w:val="en-US"/>
        </w:rPr>
      </w:pPr>
    </w:p>
    <w:p w:rsidR="009B6878" w:rsidRDefault="009B6878" w:rsidP="00EB4840">
      <w:pPr>
        <w:pStyle w:val="a8"/>
        <w:tabs>
          <w:tab w:val="left" w:pos="2700"/>
        </w:tabs>
        <w:spacing w:before="0" w:beforeAutospacing="0" w:after="0" w:afterAutospacing="0" w:line="360" w:lineRule="auto"/>
        <w:jc w:val="center"/>
        <w:rPr>
          <w:rStyle w:val="a7"/>
          <w:sz w:val="26"/>
          <w:szCs w:val="26"/>
          <w:lang w:val="en-US"/>
        </w:rPr>
      </w:pPr>
    </w:p>
    <w:p w:rsidR="009B6878" w:rsidRDefault="009B6878" w:rsidP="00EB4840">
      <w:pPr>
        <w:pStyle w:val="a8"/>
        <w:tabs>
          <w:tab w:val="left" w:pos="2700"/>
        </w:tabs>
        <w:spacing w:before="0" w:beforeAutospacing="0" w:after="0" w:afterAutospacing="0" w:line="360" w:lineRule="auto"/>
        <w:jc w:val="center"/>
        <w:rPr>
          <w:rStyle w:val="a7"/>
          <w:sz w:val="26"/>
          <w:szCs w:val="26"/>
          <w:lang w:val="en-US"/>
        </w:rPr>
      </w:pPr>
    </w:p>
    <w:p w:rsidR="009B6878" w:rsidRDefault="009B6878" w:rsidP="00EB4840">
      <w:pPr>
        <w:pStyle w:val="a8"/>
        <w:tabs>
          <w:tab w:val="left" w:pos="2700"/>
        </w:tabs>
        <w:spacing w:before="0" w:beforeAutospacing="0" w:after="0" w:afterAutospacing="0" w:line="360" w:lineRule="auto"/>
        <w:jc w:val="center"/>
        <w:rPr>
          <w:rStyle w:val="a7"/>
          <w:sz w:val="26"/>
          <w:szCs w:val="26"/>
          <w:lang w:val="en-US"/>
        </w:rPr>
      </w:pPr>
    </w:p>
    <w:p w:rsidR="00EB4840" w:rsidRDefault="00EB4840" w:rsidP="00EB4840">
      <w:pPr>
        <w:pStyle w:val="a8"/>
        <w:tabs>
          <w:tab w:val="left" w:pos="2700"/>
        </w:tabs>
        <w:spacing w:before="0" w:beforeAutospacing="0" w:after="0" w:afterAutospacing="0" w:line="360" w:lineRule="auto"/>
        <w:jc w:val="center"/>
        <w:rPr>
          <w:rStyle w:val="a7"/>
          <w:sz w:val="26"/>
          <w:szCs w:val="26"/>
          <w:lang w:val="uk-UA"/>
        </w:rPr>
      </w:pPr>
      <w:r>
        <w:rPr>
          <w:rStyle w:val="a7"/>
          <w:sz w:val="26"/>
          <w:szCs w:val="26"/>
          <w:lang w:val="uk-UA"/>
        </w:rPr>
        <w:lastRenderedPageBreak/>
        <w:t>МІНІСТЕРСТВО ОСВІТИ І НАУКИ УКРАЇНИ</w:t>
      </w:r>
    </w:p>
    <w:p w:rsidR="00EB4840" w:rsidRDefault="00EB4840" w:rsidP="00EB4840">
      <w:pPr>
        <w:pStyle w:val="a8"/>
        <w:tabs>
          <w:tab w:val="left" w:pos="2700"/>
        </w:tabs>
        <w:spacing w:before="0" w:beforeAutospacing="0" w:after="0" w:afterAutospacing="0" w:line="360" w:lineRule="auto"/>
        <w:jc w:val="center"/>
        <w:rPr>
          <w:rStyle w:val="a7"/>
          <w:sz w:val="26"/>
          <w:szCs w:val="26"/>
          <w:lang w:val="uk-UA"/>
        </w:rPr>
      </w:pPr>
      <w:r>
        <w:rPr>
          <w:rStyle w:val="a7"/>
          <w:sz w:val="26"/>
          <w:szCs w:val="26"/>
          <w:lang w:val="uk-UA"/>
        </w:rPr>
        <w:t xml:space="preserve">ЛЬВІВСЬКИЙ НАЦІОНАЛЬНИЙ УНІВЕРСИТЕТ </w:t>
      </w:r>
      <w:r w:rsidR="000F15F1">
        <w:rPr>
          <w:rStyle w:val="a7"/>
          <w:sz w:val="26"/>
          <w:szCs w:val="26"/>
          <w:lang w:val="uk-UA"/>
        </w:rPr>
        <w:t>ІМЕНІ</w:t>
      </w:r>
      <w:r>
        <w:rPr>
          <w:rStyle w:val="a7"/>
          <w:sz w:val="26"/>
          <w:szCs w:val="26"/>
          <w:lang w:val="uk-UA"/>
        </w:rPr>
        <w:t xml:space="preserve"> ІВАНА ФРАНКА</w:t>
      </w:r>
    </w:p>
    <w:p w:rsidR="00EB4840" w:rsidRDefault="00EB4840" w:rsidP="00EB4840">
      <w:pPr>
        <w:pStyle w:val="a8"/>
        <w:tabs>
          <w:tab w:val="left" w:pos="2700"/>
        </w:tabs>
        <w:spacing w:before="0" w:beforeAutospacing="0" w:after="0" w:afterAutospacing="0" w:line="360" w:lineRule="auto"/>
        <w:jc w:val="both"/>
        <w:rPr>
          <w:rStyle w:val="a7"/>
          <w:sz w:val="26"/>
          <w:szCs w:val="26"/>
          <w:lang w:val="uk-UA"/>
        </w:rPr>
      </w:pPr>
    </w:p>
    <w:p w:rsidR="00EB4840" w:rsidRDefault="00EB4840" w:rsidP="00EB4840">
      <w:pPr>
        <w:pStyle w:val="a8"/>
        <w:spacing w:before="0" w:beforeAutospacing="0" w:after="0" w:afterAutospacing="0" w:line="360" w:lineRule="auto"/>
        <w:jc w:val="both"/>
        <w:rPr>
          <w:rStyle w:val="a7"/>
          <w:b w:val="0"/>
          <w:sz w:val="26"/>
          <w:szCs w:val="26"/>
          <w:lang w:val="uk-UA"/>
        </w:rPr>
      </w:pPr>
    </w:p>
    <w:p w:rsidR="00EB4840" w:rsidRDefault="00EB4840" w:rsidP="00EB4840">
      <w:pPr>
        <w:pStyle w:val="a8"/>
        <w:spacing w:before="0" w:beforeAutospacing="0" w:after="0" w:afterAutospacing="0" w:line="360" w:lineRule="auto"/>
        <w:jc w:val="both"/>
        <w:rPr>
          <w:rStyle w:val="a7"/>
          <w:b w:val="0"/>
          <w:sz w:val="26"/>
          <w:szCs w:val="26"/>
          <w:lang w:val="uk-UA"/>
        </w:rPr>
      </w:pPr>
    </w:p>
    <w:p w:rsidR="00EB4840" w:rsidRDefault="00EB4840" w:rsidP="00EB4840">
      <w:pPr>
        <w:spacing w:line="360" w:lineRule="auto"/>
        <w:ind w:left="4820" w:firstLine="850"/>
        <w:jc w:val="both"/>
        <w:rPr>
          <w:b/>
          <w:sz w:val="26"/>
          <w:szCs w:val="26"/>
        </w:rPr>
      </w:pPr>
      <w:r>
        <w:rPr>
          <w:b/>
          <w:sz w:val="26"/>
          <w:szCs w:val="26"/>
        </w:rPr>
        <w:t>«ЗАТВЕРДЖУЮ»</w:t>
      </w:r>
    </w:p>
    <w:p w:rsidR="00EB4840" w:rsidRDefault="00EB4840" w:rsidP="00EB4840">
      <w:pPr>
        <w:spacing w:line="360" w:lineRule="auto"/>
        <w:ind w:left="4820"/>
        <w:jc w:val="both"/>
        <w:rPr>
          <w:sz w:val="26"/>
          <w:szCs w:val="26"/>
        </w:rPr>
      </w:pPr>
      <w:r>
        <w:rPr>
          <w:sz w:val="26"/>
          <w:szCs w:val="26"/>
        </w:rPr>
        <w:t>Ректор _____________ проф. Мельник</w:t>
      </w:r>
      <w:r w:rsidR="000F15F1" w:rsidRPr="000F15F1">
        <w:rPr>
          <w:sz w:val="26"/>
          <w:szCs w:val="26"/>
        </w:rPr>
        <w:t xml:space="preserve"> </w:t>
      </w:r>
      <w:r w:rsidR="000F15F1">
        <w:rPr>
          <w:sz w:val="26"/>
          <w:szCs w:val="26"/>
        </w:rPr>
        <w:t>В.П.</w:t>
      </w:r>
    </w:p>
    <w:p w:rsidR="00EB4840" w:rsidRDefault="00EB4840" w:rsidP="00EB4840">
      <w:pPr>
        <w:spacing w:line="360" w:lineRule="auto"/>
        <w:ind w:left="4820"/>
        <w:jc w:val="both"/>
        <w:rPr>
          <w:sz w:val="26"/>
          <w:szCs w:val="26"/>
        </w:rPr>
      </w:pPr>
      <w:r>
        <w:rPr>
          <w:sz w:val="26"/>
          <w:szCs w:val="26"/>
        </w:rPr>
        <w:t>«______» __________________</w:t>
      </w:r>
      <w:r w:rsidR="000F15F1">
        <w:rPr>
          <w:sz w:val="26"/>
          <w:szCs w:val="26"/>
        </w:rPr>
        <w:t>2016</w:t>
      </w:r>
      <w:r>
        <w:rPr>
          <w:sz w:val="26"/>
          <w:szCs w:val="26"/>
        </w:rPr>
        <w:t xml:space="preserve"> </w:t>
      </w:r>
      <w:bookmarkStart w:id="0" w:name="_GoBack"/>
      <w:bookmarkEnd w:id="0"/>
      <w:r>
        <w:rPr>
          <w:sz w:val="26"/>
          <w:szCs w:val="26"/>
        </w:rPr>
        <w:t>р.</w:t>
      </w:r>
    </w:p>
    <w:p w:rsidR="00EB4840" w:rsidRDefault="00EB4840" w:rsidP="00EB4840">
      <w:pPr>
        <w:pStyle w:val="a8"/>
        <w:spacing w:before="0" w:beforeAutospacing="0" w:after="0" w:afterAutospacing="0" w:line="360" w:lineRule="auto"/>
        <w:jc w:val="both"/>
        <w:rPr>
          <w:rStyle w:val="a7"/>
          <w:sz w:val="26"/>
          <w:szCs w:val="26"/>
          <w:lang w:val="uk-UA"/>
        </w:rPr>
      </w:pPr>
    </w:p>
    <w:p w:rsidR="00EB4840" w:rsidRDefault="00EB4840" w:rsidP="00EB4840">
      <w:pPr>
        <w:pStyle w:val="a8"/>
        <w:spacing w:before="0" w:beforeAutospacing="0" w:after="0" w:afterAutospacing="0" w:line="360" w:lineRule="auto"/>
        <w:jc w:val="both"/>
        <w:rPr>
          <w:rStyle w:val="a7"/>
          <w:sz w:val="26"/>
          <w:szCs w:val="26"/>
          <w:lang w:val="uk-UA"/>
        </w:rPr>
      </w:pPr>
    </w:p>
    <w:p w:rsidR="00EB4840" w:rsidRDefault="00EB4840" w:rsidP="00EB4840">
      <w:pPr>
        <w:pStyle w:val="a8"/>
        <w:tabs>
          <w:tab w:val="left" w:pos="2700"/>
        </w:tabs>
        <w:spacing w:before="0" w:beforeAutospacing="0" w:after="0" w:afterAutospacing="0" w:line="360" w:lineRule="auto"/>
        <w:jc w:val="both"/>
        <w:rPr>
          <w:rStyle w:val="a7"/>
          <w:sz w:val="26"/>
          <w:szCs w:val="26"/>
          <w:lang w:val="uk-UA"/>
        </w:rPr>
      </w:pPr>
    </w:p>
    <w:p w:rsidR="00EB4840" w:rsidRDefault="00EB4840" w:rsidP="00EB4840">
      <w:pPr>
        <w:pStyle w:val="a8"/>
        <w:tabs>
          <w:tab w:val="left" w:pos="2700"/>
        </w:tabs>
        <w:spacing w:before="0" w:beforeAutospacing="0" w:after="0" w:afterAutospacing="0" w:line="360" w:lineRule="auto"/>
        <w:jc w:val="both"/>
        <w:rPr>
          <w:rStyle w:val="a7"/>
          <w:sz w:val="26"/>
          <w:szCs w:val="26"/>
          <w:lang w:val="uk-UA"/>
        </w:rPr>
      </w:pPr>
    </w:p>
    <w:p w:rsidR="00EB4840" w:rsidRDefault="00EB4840" w:rsidP="00EB4840">
      <w:pPr>
        <w:pStyle w:val="a8"/>
        <w:tabs>
          <w:tab w:val="left" w:pos="2700"/>
        </w:tabs>
        <w:spacing w:before="0" w:beforeAutospacing="0" w:after="0" w:afterAutospacing="0" w:line="360" w:lineRule="auto"/>
        <w:jc w:val="both"/>
        <w:rPr>
          <w:rStyle w:val="a7"/>
          <w:sz w:val="26"/>
          <w:szCs w:val="26"/>
          <w:lang w:val="uk-UA"/>
        </w:rPr>
      </w:pPr>
    </w:p>
    <w:p w:rsidR="00EB4840" w:rsidRDefault="00EB4840" w:rsidP="00EB4840">
      <w:pPr>
        <w:pStyle w:val="a8"/>
        <w:tabs>
          <w:tab w:val="left" w:pos="2700"/>
        </w:tabs>
        <w:spacing w:before="0" w:beforeAutospacing="0" w:after="0" w:afterAutospacing="0" w:line="360" w:lineRule="auto"/>
        <w:jc w:val="both"/>
        <w:rPr>
          <w:rStyle w:val="a7"/>
          <w:sz w:val="26"/>
          <w:szCs w:val="26"/>
          <w:lang w:val="uk-UA"/>
        </w:rPr>
      </w:pPr>
    </w:p>
    <w:p w:rsidR="00EB4840" w:rsidRDefault="00EB4840" w:rsidP="00EB4840">
      <w:pPr>
        <w:pStyle w:val="a8"/>
        <w:tabs>
          <w:tab w:val="left" w:pos="2700"/>
        </w:tabs>
        <w:spacing w:before="0" w:beforeAutospacing="0" w:after="0" w:afterAutospacing="0" w:line="360" w:lineRule="auto"/>
        <w:jc w:val="both"/>
        <w:rPr>
          <w:rStyle w:val="a7"/>
          <w:sz w:val="26"/>
          <w:szCs w:val="26"/>
          <w:lang w:val="uk-UA"/>
        </w:rPr>
      </w:pPr>
    </w:p>
    <w:p w:rsidR="00EB4840" w:rsidRDefault="00EB4840" w:rsidP="00EB4840">
      <w:pPr>
        <w:pStyle w:val="a8"/>
        <w:tabs>
          <w:tab w:val="left" w:pos="2700"/>
        </w:tabs>
        <w:spacing w:before="0" w:beforeAutospacing="0" w:after="0" w:afterAutospacing="0" w:line="360" w:lineRule="auto"/>
        <w:jc w:val="center"/>
        <w:rPr>
          <w:rStyle w:val="a7"/>
          <w:sz w:val="26"/>
          <w:szCs w:val="26"/>
          <w:lang w:val="uk-UA"/>
        </w:rPr>
      </w:pPr>
      <w:r>
        <w:rPr>
          <w:rStyle w:val="a7"/>
          <w:sz w:val="26"/>
          <w:szCs w:val="26"/>
          <w:lang w:val="uk-UA"/>
        </w:rPr>
        <w:t>ПОЛОЖЕННЯ</w:t>
      </w:r>
    </w:p>
    <w:p w:rsidR="00EB4840" w:rsidRPr="00EB4840" w:rsidRDefault="00EB4840" w:rsidP="00EB4840">
      <w:pPr>
        <w:pStyle w:val="a8"/>
        <w:tabs>
          <w:tab w:val="left" w:pos="2700"/>
        </w:tabs>
        <w:spacing w:before="0" w:beforeAutospacing="0" w:after="0" w:afterAutospacing="0" w:line="360" w:lineRule="auto"/>
        <w:jc w:val="center"/>
        <w:rPr>
          <w:rStyle w:val="a7"/>
          <w:sz w:val="26"/>
          <w:szCs w:val="26"/>
          <w:lang w:val="uk-UA"/>
        </w:rPr>
      </w:pPr>
      <w:r>
        <w:rPr>
          <w:rStyle w:val="a7"/>
          <w:sz w:val="26"/>
          <w:szCs w:val="26"/>
          <w:lang w:val="uk-UA"/>
        </w:rPr>
        <w:t>ПРО КАФЕДРУ ДЕРЖАВНИХ ТА МІСЦЕВИХ ФІНАНСІВ</w:t>
      </w:r>
    </w:p>
    <w:p w:rsidR="00EB4840" w:rsidRDefault="00EB4840" w:rsidP="00EB4840">
      <w:pPr>
        <w:pStyle w:val="a8"/>
        <w:tabs>
          <w:tab w:val="left" w:pos="2700"/>
        </w:tabs>
        <w:spacing w:before="0" w:beforeAutospacing="0" w:after="0" w:afterAutospacing="0"/>
        <w:jc w:val="center"/>
        <w:rPr>
          <w:sz w:val="26"/>
          <w:szCs w:val="26"/>
          <w:lang w:val="uk-UA"/>
        </w:rPr>
      </w:pPr>
      <w:r>
        <w:rPr>
          <w:rStyle w:val="a7"/>
          <w:sz w:val="26"/>
          <w:szCs w:val="26"/>
          <w:lang w:val="uk-UA"/>
        </w:rPr>
        <w:t>ФАКУЛЬТЕТУ УПРАВЛІННЯ ФІНАНСАМИ ТА БІЗНЕСУ</w:t>
      </w:r>
    </w:p>
    <w:p w:rsidR="00EB4840" w:rsidRDefault="00EB4840" w:rsidP="00EB4840">
      <w:pPr>
        <w:pStyle w:val="a8"/>
        <w:spacing w:before="0" w:beforeAutospacing="0" w:after="0" w:afterAutospacing="0"/>
        <w:ind w:firstLine="709"/>
        <w:jc w:val="center"/>
        <w:rPr>
          <w:b/>
          <w:sz w:val="26"/>
          <w:szCs w:val="26"/>
          <w:lang w:val="uk-UA"/>
        </w:rPr>
      </w:pPr>
    </w:p>
    <w:p w:rsidR="00EB4840" w:rsidRDefault="00EB4840" w:rsidP="00EB4840">
      <w:pPr>
        <w:pStyle w:val="a8"/>
        <w:spacing w:before="0" w:beforeAutospacing="0" w:after="0" w:afterAutospacing="0"/>
        <w:ind w:firstLine="709"/>
        <w:jc w:val="both"/>
        <w:rPr>
          <w:b/>
          <w:sz w:val="26"/>
          <w:szCs w:val="26"/>
          <w:lang w:val="uk-UA"/>
        </w:rPr>
      </w:pPr>
    </w:p>
    <w:p w:rsidR="00EB4840" w:rsidRDefault="00EB4840" w:rsidP="00EB4840">
      <w:pPr>
        <w:pStyle w:val="a8"/>
        <w:spacing w:before="0" w:beforeAutospacing="0" w:after="0" w:afterAutospacing="0"/>
        <w:ind w:firstLine="709"/>
        <w:jc w:val="both"/>
        <w:rPr>
          <w:b/>
          <w:sz w:val="26"/>
          <w:szCs w:val="26"/>
          <w:lang w:val="uk-UA"/>
        </w:rPr>
      </w:pPr>
    </w:p>
    <w:p w:rsidR="00EB4840" w:rsidRDefault="00EB4840" w:rsidP="00EB4840">
      <w:pPr>
        <w:pStyle w:val="a8"/>
        <w:spacing w:before="0" w:beforeAutospacing="0" w:after="0" w:afterAutospacing="0"/>
        <w:ind w:firstLine="709"/>
        <w:jc w:val="both"/>
        <w:rPr>
          <w:b/>
          <w:sz w:val="26"/>
          <w:szCs w:val="26"/>
          <w:lang w:val="uk-UA"/>
        </w:rPr>
      </w:pPr>
    </w:p>
    <w:p w:rsidR="00EB4840" w:rsidRDefault="00EB4840" w:rsidP="00EB4840">
      <w:pPr>
        <w:pStyle w:val="a8"/>
        <w:spacing w:before="0" w:beforeAutospacing="0" w:after="0" w:afterAutospacing="0"/>
        <w:ind w:firstLine="709"/>
        <w:jc w:val="both"/>
        <w:rPr>
          <w:b/>
          <w:sz w:val="26"/>
          <w:szCs w:val="26"/>
          <w:lang w:val="uk-UA"/>
        </w:rPr>
      </w:pPr>
    </w:p>
    <w:p w:rsidR="00EB4840" w:rsidRDefault="00EB4840" w:rsidP="00EB4840">
      <w:pPr>
        <w:pStyle w:val="a8"/>
        <w:spacing w:before="0" w:beforeAutospacing="0" w:after="0" w:afterAutospacing="0"/>
        <w:ind w:firstLine="709"/>
        <w:jc w:val="both"/>
        <w:rPr>
          <w:b/>
          <w:sz w:val="26"/>
          <w:szCs w:val="26"/>
          <w:lang w:val="uk-UA"/>
        </w:rPr>
      </w:pPr>
    </w:p>
    <w:p w:rsidR="00EB4840" w:rsidRDefault="00EB4840" w:rsidP="00EB4840">
      <w:pPr>
        <w:pStyle w:val="a8"/>
        <w:spacing w:before="0" w:beforeAutospacing="0" w:after="0" w:afterAutospacing="0"/>
        <w:ind w:firstLine="709"/>
        <w:jc w:val="both"/>
        <w:rPr>
          <w:b/>
          <w:sz w:val="26"/>
          <w:szCs w:val="26"/>
          <w:lang w:val="uk-UA"/>
        </w:rPr>
      </w:pPr>
    </w:p>
    <w:p w:rsidR="00EB4840" w:rsidRDefault="00EB4840" w:rsidP="00EB4840">
      <w:pPr>
        <w:pStyle w:val="a8"/>
        <w:spacing w:before="0" w:beforeAutospacing="0" w:after="0" w:afterAutospacing="0"/>
        <w:ind w:firstLine="709"/>
        <w:jc w:val="both"/>
        <w:rPr>
          <w:b/>
          <w:sz w:val="26"/>
          <w:szCs w:val="26"/>
          <w:lang w:val="uk-UA"/>
        </w:rPr>
      </w:pPr>
    </w:p>
    <w:p w:rsidR="00EB4840" w:rsidRDefault="00EB4840" w:rsidP="00EB4840">
      <w:pPr>
        <w:pStyle w:val="a8"/>
        <w:spacing w:before="0" w:beforeAutospacing="0" w:after="0" w:afterAutospacing="0"/>
        <w:ind w:firstLine="709"/>
        <w:jc w:val="both"/>
        <w:rPr>
          <w:b/>
          <w:sz w:val="26"/>
          <w:szCs w:val="26"/>
          <w:lang w:val="uk-UA"/>
        </w:rPr>
      </w:pPr>
    </w:p>
    <w:p w:rsidR="00EB4840" w:rsidRDefault="00EB4840" w:rsidP="00EB4840">
      <w:pPr>
        <w:pStyle w:val="a8"/>
        <w:spacing w:before="0" w:beforeAutospacing="0" w:after="0" w:afterAutospacing="0"/>
        <w:ind w:firstLine="709"/>
        <w:jc w:val="both"/>
        <w:rPr>
          <w:b/>
          <w:sz w:val="26"/>
          <w:szCs w:val="26"/>
          <w:lang w:val="uk-UA"/>
        </w:rPr>
      </w:pPr>
    </w:p>
    <w:p w:rsidR="00EB4840" w:rsidRDefault="00EB4840" w:rsidP="00EB4840">
      <w:pPr>
        <w:pStyle w:val="a8"/>
        <w:spacing w:before="0" w:beforeAutospacing="0" w:after="0" w:afterAutospacing="0"/>
        <w:ind w:firstLine="709"/>
        <w:jc w:val="both"/>
        <w:rPr>
          <w:b/>
          <w:sz w:val="26"/>
          <w:szCs w:val="26"/>
          <w:lang w:val="uk-UA"/>
        </w:rPr>
      </w:pPr>
    </w:p>
    <w:p w:rsidR="00EB4840" w:rsidRDefault="00EB4840" w:rsidP="00EB4840">
      <w:pPr>
        <w:pStyle w:val="a8"/>
        <w:spacing w:before="0" w:beforeAutospacing="0" w:after="0" w:afterAutospacing="0"/>
        <w:ind w:firstLine="709"/>
        <w:jc w:val="both"/>
        <w:rPr>
          <w:b/>
          <w:sz w:val="26"/>
          <w:szCs w:val="26"/>
          <w:lang w:val="uk-UA"/>
        </w:rPr>
      </w:pPr>
    </w:p>
    <w:p w:rsidR="00EB4840" w:rsidRDefault="00EB4840" w:rsidP="00EB4840">
      <w:pPr>
        <w:pStyle w:val="a8"/>
        <w:spacing w:before="0" w:beforeAutospacing="0" w:after="0" w:afterAutospacing="0"/>
        <w:ind w:firstLine="709"/>
        <w:jc w:val="both"/>
        <w:rPr>
          <w:b/>
          <w:sz w:val="26"/>
          <w:szCs w:val="26"/>
          <w:lang w:val="uk-UA"/>
        </w:rPr>
      </w:pPr>
    </w:p>
    <w:p w:rsidR="000F15F1" w:rsidRPr="00FE2A04" w:rsidRDefault="000F15F1" w:rsidP="000F15F1">
      <w:pPr>
        <w:tabs>
          <w:tab w:val="left" w:pos="284"/>
          <w:tab w:val="left" w:pos="709"/>
        </w:tabs>
        <w:rPr>
          <w:b/>
          <w:i/>
          <w:sz w:val="28"/>
          <w:szCs w:val="28"/>
        </w:rPr>
      </w:pPr>
      <w:r w:rsidRPr="00FE2A04">
        <w:rPr>
          <w:b/>
          <w:i/>
          <w:sz w:val="28"/>
          <w:szCs w:val="28"/>
        </w:rPr>
        <w:t>Розглянуто та ухвалено</w:t>
      </w:r>
    </w:p>
    <w:p w:rsidR="000F15F1" w:rsidRDefault="000F15F1" w:rsidP="000F15F1">
      <w:pPr>
        <w:rPr>
          <w:sz w:val="28"/>
          <w:szCs w:val="28"/>
        </w:rPr>
      </w:pPr>
      <w:r>
        <w:rPr>
          <w:sz w:val="28"/>
          <w:szCs w:val="28"/>
        </w:rPr>
        <w:t xml:space="preserve">Вченою радою Львівського національного </w:t>
      </w:r>
    </w:p>
    <w:p w:rsidR="000F15F1" w:rsidRDefault="000F15F1" w:rsidP="000F15F1">
      <w:pPr>
        <w:rPr>
          <w:sz w:val="28"/>
          <w:szCs w:val="28"/>
        </w:rPr>
      </w:pPr>
      <w:r>
        <w:rPr>
          <w:sz w:val="28"/>
          <w:szCs w:val="28"/>
        </w:rPr>
        <w:t>університету імені Івана Франка</w:t>
      </w:r>
    </w:p>
    <w:p w:rsidR="000F15F1" w:rsidRDefault="000F15F1" w:rsidP="000F15F1">
      <w:pPr>
        <w:rPr>
          <w:sz w:val="28"/>
          <w:szCs w:val="28"/>
        </w:rPr>
      </w:pPr>
      <w:r>
        <w:rPr>
          <w:sz w:val="28"/>
          <w:szCs w:val="28"/>
        </w:rPr>
        <w:t xml:space="preserve">(протокол   № 21/6  від  21 червня 2016року) </w:t>
      </w:r>
    </w:p>
    <w:p w:rsidR="00EB4840" w:rsidRDefault="00EB4840" w:rsidP="00EB4840">
      <w:pPr>
        <w:pStyle w:val="a8"/>
        <w:spacing w:before="0" w:beforeAutospacing="0" w:after="0" w:afterAutospacing="0"/>
        <w:ind w:firstLine="709"/>
        <w:jc w:val="both"/>
        <w:rPr>
          <w:lang w:val="uk-UA"/>
        </w:rPr>
      </w:pPr>
      <w:r w:rsidRPr="00022EFE">
        <w:rPr>
          <w:lang w:val="uk-UA"/>
        </w:rPr>
        <w:br w:type="page"/>
      </w:r>
    </w:p>
    <w:p w:rsidR="00EB4840" w:rsidRPr="00E7210F" w:rsidRDefault="00EB4840" w:rsidP="00EB4840">
      <w:pPr>
        <w:pStyle w:val="a8"/>
        <w:spacing w:before="0" w:beforeAutospacing="0" w:after="0" w:afterAutospacing="0"/>
        <w:ind w:firstLine="709"/>
        <w:jc w:val="both"/>
      </w:pPr>
    </w:p>
    <w:p w:rsidR="00E7210F" w:rsidRPr="000F15F1" w:rsidRDefault="00E7210F" w:rsidP="00EB4840">
      <w:pPr>
        <w:pStyle w:val="a8"/>
        <w:spacing w:before="0" w:beforeAutospacing="0" w:after="0" w:afterAutospacing="0"/>
        <w:ind w:firstLine="709"/>
        <w:jc w:val="both"/>
      </w:pPr>
    </w:p>
    <w:p w:rsidR="00E7210F" w:rsidRPr="000F15F1" w:rsidRDefault="00E7210F" w:rsidP="00EB4840">
      <w:pPr>
        <w:pStyle w:val="a8"/>
        <w:spacing w:before="0" w:beforeAutospacing="0" w:after="0" w:afterAutospacing="0"/>
        <w:ind w:firstLine="709"/>
        <w:jc w:val="both"/>
      </w:pPr>
    </w:p>
    <w:p w:rsidR="00E7210F" w:rsidRPr="000F15F1" w:rsidRDefault="00E7210F" w:rsidP="00EB4840">
      <w:pPr>
        <w:pStyle w:val="a8"/>
        <w:spacing w:before="0" w:beforeAutospacing="0" w:after="0" w:afterAutospacing="0"/>
        <w:ind w:firstLine="709"/>
        <w:jc w:val="both"/>
      </w:pPr>
    </w:p>
    <w:p w:rsidR="00E7210F" w:rsidRPr="000F15F1" w:rsidRDefault="00E7210F" w:rsidP="00EB4840">
      <w:pPr>
        <w:pStyle w:val="a8"/>
        <w:spacing w:before="0" w:beforeAutospacing="0" w:after="0" w:afterAutospacing="0"/>
        <w:ind w:firstLine="709"/>
        <w:jc w:val="both"/>
      </w:pPr>
    </w:p>
    <w:p w:rsidR="00E7210F" w:rsidRPr="000F15F1" w:rsidRDefault="00E7210F" w:rsidP="00EB4840">
      <w:pPr>
        <w:pStyle w:val="a8"/>
        <w:spacing w:before="0" w:beforeAutospacing="0" w:after="0" w:afterAutospacing="0"/>
        <w:ind w:firstLine="709"/>
        <w:jc w:val="both"/>
      </w:pPr>
    </w:p>
    <w:p w:rsidR="00E7210F" w:rsidRPr="000F15F1" w:rsidRDefault="00E7210F" w:rsidP="00EB4840">
      <w:pPr>
        <w:pStyle w:val="a8"/>
        <w:spacing w:before="0" w:beforeAutospacing="0" w:after="0" w:afterAutospacing="0"/>
        <w:ind w:firstLine="709"/>
        <w:jc w:val="both"/>
      </w:pPr>
    </w:p>
    <w:p w:rsidR="00E7210F" w:rsidRPr="000F15F1" w:rsidRDefault="00E7210F" w:rsidP="00EB4840">
      <w:pPr>
        <w:pStyle w:val="a8"/>
        <w:spacing w:before="0" w:beforeAutospacing="0" w:after="0" w:afterAutospacing="0"/>
        <w:ind w:firstLine="709"/>
        <w:jc w:val="both"/>
      </w:pPr>
    </w:p>
    <w:p w:rsidR="00E7210F" w:rsidRPr="000F15F1" w:rsidRDefault="00E7210F" w:rsidP="00EB4840">
      <w:pPr>
        <w:pStyle w:val="a8"/>
        <w:spacing w:before="0" w:beforeAutospacing="0" w:after="0" w:afterAutospacing="0"/>
        <w:ind w:firstLine="709"/>
        <w:jc w:val="both"/>
      </w:pPr>
    </w:p>
    <w:p w:rsidR="00E7210F" w:rsidRPr="000F15F1" w:rsidRDefault="00E7210F" w:rsidP="00EB4840">
      <w:pPr>
        <w:pStyle w:val="a8"/>
        <w:spacing w:before="0" w:beforeAutospacing="0" w:after="0" w:afterAutospacing="0"/>
        <w:ind w:firstLine="709"/>
        <w:jc w:val="both"/>
      </w:pPr>
    </w:p>
    <w:p w:rsidR="00E7210F" w:rsidRPr="000F15F1" w:rsidRDefault="00E7210F" w:rsidP="00EB4840">
      <w:pPr>
        <w:pStyle w:val="a8"/>
        <w:spacing w:before="0" w:beforeAutospacing="0" w:after="0" w:afterAutospacing="0"/>
        <w:ind w:firstLine="709"/>
        <w:jc w:val="both"/>
      </w:pPr>
    </w:p>
    <w:p w:rsidR="00E7210F" w:rsidRPr="000F15F1" w:rsidRDefault="00E7210F" w:rsidP="00EB4840">
      <w:pPr>
        <w:pStyle w:val="a8"/>
        <w:spacing w:before="0" w:beforeAutospacing="0" w:after="0" w:afterAutospacing="0"/>
        <w:ind w:firstLine="709"/>
        <w:jc w:val="both"/>
      </w:pPr>
    </w:p>
    <w:p w:rsidR="00E7210F" w:rsidRPr="000F15F1" w:rsidRDefault="00E7210F" w:rsidP="00EB4840">
      <w:pPr>
        <w:pStyle w:val="a8"/>
        <w:spacing w:before="0" w:beforeAutospacing="0" w:after="0" w:afterAutospacing="0"/>
        <w:ind w:firstLine="709"/>
        <w:jc w:val="both"/>
      </w:pPr>
    </w:p>
    <w:p w:rsidR="00E7210F" w:rsidRPr="000F15F1" w:rsidRDefault="00E7210F" w:rsidP="00EB4840">
      <w:pPr>
        <w:pStyle w:val="a8"/>
        <w:spacing w:before="0" w:beforeAutospacing="0" w:after="0" w:afterAutospacing="0"/>
        <w:ind w:firstLine="709"/>
        <w:jc w:val="both"/>
      </w:pPr>
    </w:p>
    <w:p w:rsidR="00E7210F" w:rsidRPr="000F15F1" w:rsidRDefault="00E7210F" w:rsidP="00EB4840">
      <w:pPr>
        <w:pStyle w:val="a8"/>
        <w:spacing w:before="0" w:beforeAutospacing="0" w:after="0" w:afterAutospacing="0"/>
        <w:ind w:firstLine="709"/>
        <w:jc w:val="both"/>
      </w:pPr>
    </w:p>
    <w:p w:rsidR="00E7210F" w:rsidRPr="000F15F1" w:rsidRDefault="00E7210F" w:rsidP="00EB4840">
      <w:pPr>
        <w:pStyle w:val="a8"/>
        <w:spacing w:before="0" w:beforeAutospacing="0" w:after="0" w:afterAutospacing="0"/>
        <w:ind w:firstLine="709"/>
        <w:jc w:val="both"/>
      </w:pPr>
    </w:p>
    <w:p w:rsidR="00E7210F" w:rsidRPr="000F15F1" w:rsidRDefault="00E7210F" w:rsidP="00EB4840">
      <w:pPr>
        <w:pStyle w:val="a8"/>
        <w:spacing w:before="0" w:beforeAutospacing="0" w:after="0" w:afterAutospacing="0"/>
        <w:ind w:firstLine="709"/>
        <w:jc w:val="both"/>
      </w:pPr>
    </w:p>
    <w:p w:rsidR="00E7210F" w:rsidRPr="000F15F1" w:rsidRDefault="00E7210F" w:rsidP="00EB4840">
      <w:pPr>
        <w:pStyle w:val="a8"/>
        <w:spacing w:before="0" w:beforeAutospacing="0" w:after="0" w:afterAutospacing="0"/>
        <w:ind w:firstLine="709"/>
        <w:jc w:val="both"/>
      </w:pPr>
    </w:p>
    <w:p w:rsidR="00E7210F" w:rsidRPr="000F15F1" w:rsidRDefault="00E7210F" w:rsidP="00EB4840">
      <w:pPr>
        <w:pStyle w:val="a8"/>
        <w:spacing w:before="0" w:beforeAutospacing="0" w:after="0" w:afterAutospacing="0"/>
        <w:ind w:firstLine="709"/>
        <w:jc w:val="both"/>
      </w:pPr>
    </w:p>
    <w:p w:rsidR="00E7210F" w:rsidRPr="000F15F1" w:rsidRDefault="00E7210F" w:rsidP="00EB4840">
      <w:pPr>
        <w:pStyle w:val="a8"/>
        <w:spacing w:before="0" w:beforeAutospacing="0" w:after="0" w:afterAutospacing="0"/>
        <w:ind w:firstLine="709"/>
        <w:jc w:val="both"/>
      </w:pPr>
    </w:p>
    <w:p w:rsidR="00E7210F" w:rsidRPr="000F15F1" w:rsidRDefault="00E7210F" w:rsidP="00EB4840">
      <w:pPr>
        <w:pStyle w:val="a8"/>
        <w:spacing w:before="0" w:beforeAutospacing="0" w:after="0" w:afterAutospacing="0"/>
        <w:ind w:firstLine="709"/>
        <w:jc w:val="both"/>
      </w:pPr>
    </w:p>
    <w:p w:rsidR="00E7210F" w:rsidRPr="000F15F1" w:rsidRDefault="00E7210F" w:rsidP="00EB4840">
      <w:pPr>
        <w:pStyle w:val="a8"/>
        <w:spacing w:before="0" w:beforeAutospacing="0" w:after="0" w:afterAutospacing="0"/>
        <w:ind w:firstLine="709"/>
        <w:jc w:val="both"/>
      </w:pPr>
    </w:p>
    <w:p w:rsidR="00E7210F" w:rsidRPr="000F15F1" w:rsidRDefault="00E7210F" w:rsidP="00EB4840">
      <w:pPr>
        <w:pStyle w:val="a8"/>
        <w:spacing w:before="0" w:beforeAutospacing="0" w:after="0" w:afterAutospacing="0"/>
        <w:ind w:firstLine="709"/>
        <w:jc w:val="both"/>
      </w:pPr>
    </w:p>
    <w:p w:rsidR="00E7210F" w:rsidRPr="000F15F1" w:rsidRDefault="00E7210F" w:rsidP="00EB4840">
      <w:pPr>
        <w:pStyle w:val="a8"/>
        <w:spacing w:before="0" w:beforeAutospacing="0" w:after="0" w:afterAutospacing="0"/>
        <w:ind w:firstLine="709"/>
        <w:jc w:val="both"/>
      </w:pPr>
    </w:p>
    <w:p w:rsidR="00E7210F" w:rsidRPr="000F15F1" w:rsidRDefault="00E7210F" w:rsidP="00EB4840">
      <w:pPr>
        <w:pStyle w:val="a8"/>
        <w:spacing w:before="0" w:beforeAutospacing="0" w:after="0" w:afterAutospacing="0"/>
        <w:ind w:firstLine="709"/>
        <w:jc w:val="both"/>
      </w:pPr>
    </w:p>
    <w:p w:rsidR="00E7210F" w:rsidRPr="000F15F1" w:rsidRDefault="00E7210F" w:rsidP="00EB4840">
      <w:pPr>
        <w:pStyle w:val="a8"/>
        <w:spacing w:before="0" w:beforeAutospacing="0" w:after="0" w:afterAutospacing="0"/>
        <w:ind w:firstLine="709"/>
        <w:jc w:val="both"/>
      </w:pPr>
    </w:p>
    <w:p w:rsidR="00E7210F" w:rsidRPr="000F15F1" w:rsidRDefault="00E7210F" w:rsidP="00EB4840">
      <w:pPr>
        <w:pStyle w:val="a8"/>
        <w:spacing w:before="0" w:beforeAutospacing="0" w:after="0" w:afterAutospacing="0"/>
        <w:ind w:firstLine="709"/>
        <w:jc w:val="both"/>
      </w:pPr>
    </w:p>
    <w:p w:rsidR="00E7210F" w:rsidRPr="000F15F1" w:rsidRDefault="00E7210F" w:rsidP="00EB4840">
      <w:pPr>
        <w:pStyle w:val="a8"/>
        <w:spacing w:before="0" w:beforeAutospacing="0" w:after="0" w:afterAutospacing="0"/>
        <w:ind w:firstLine="709"/>
        <w:jc w:val="both"/>
      </w:pPr>
    </w:p>
    <w:p w:rsidR="00E7210F" w:rsidRPr="000F15F1" w:rsidRDefault="00E7210F" w:rsidP="00EB4840">
      <w:pPr>
        <w:pStyle w:val="a8"/>
        <w:spacing w:before="0" w:beforeAutospacing="0" w:after="0" w:afterAutospacing="0"/>
        <w:ind w:firstLine="709"/>
        <w:jc w:val="both"/>
      </w:pPr>
    </w:p>
    <w:p w:rsidR="00E7210F" w:rsidRPr="000F15F1" w:rsidRDefault="00E7210F" w:rsidP="00EB4840">
      <w:pPr>
        <w:pStyle w:val="a8"/>
        <w:spacing w:before="0" w:beforeAutospacing="0" w:after="0" w:afterAutospacing="0"/>
        <w:ind w:firstLine="709"/>
        <w:jc w:val="both"/>
      </w:pPr>
    </w:p>
    <w:p w:rsidR="00E7210F" w:rsidRPr="000F15F1" w:rsidRDefault="00E7210F" w:rsidP="00EB4840">
      <w:pPr>
        <w:pStyle w:val="a8"/>
        <w:spacing w:before="0" w:beforeAutospacing="0" w:after="0" w:afterAutospacing="0"/>
        <w:ind w:firstLine="709"/>
        <w:jc w:val="both"/>
      </w:pPr>
    </w:p>
    <w:p w:rsidR="00E7210F" w:rsidRPr="000F15F1" w:rsidRDefault="00E7210F" w:rsidP="00EB4840">
      <w:pPr>
        <w:pStyle w:val="a8"/>
        <w:spacing w:before="0" w:beforeAutospacing="0" w:after="0" w:afterAutospacing="0"/>
        <w:ind w:firstLine="709"/>
        <w:jc w:val="both"/>
      </w:pPr>
    </w:p>
    <w:p w:rsidR="00E7210F" w:rsidRPr="000F15F1" w:rsidRDefault="00E7210F" w:rsidP="00EB4840">
      <w:pPr>
        <w:pStyle w:val="a8"/>
        <w:spacing w:before="0" w:beforeAutospacing="0" w:after="0" w:afterAutospacing="0"/>
        <w:ind w:firstLine="709"/>
        <w:jc w:val="both"/>
      </w:pPr>
    </w:p>
    <w:p w:rsidR="00E7210F" w:rsidRPr="000F15F1" w:rsidRDefault="00E7210F" w:rsidP="00EB4840">
      <w:pPr>
        <w:pStyle w:val="a8"/>
        <w:spacing w:before="0" w:beforeAutospacing="0" w:after="0" w:afterAutospacing="0"/>
        <w:ind w:firstLine="709"/>
        <w:jc w:val="both"/>
      </w:pPr>
    </w:p>
    <w:p w:rsidR="00E7210F" w:rsidRPr="000F15F1" w:rsidRDefault="00E7210F" w:rsidP="00EB4840">
      <w:pPr>
        <w:pStyle w:val="a8"/>
        <w:spacing w:before="0" w:beforeAutospacing="0" w:after="0" w:afterAutospacing="0"/>
        <w:ind w:firstLine="709"/>
        <w:jc w:val="both"/>
      </w:pPr>
    </w:p>
    <w:p w:rsidR="00E7210F" w:rsidRPr="000F15F1" w:rsidRDefault="00E7210F" w:rsidP="00EB4840">
      <w:pPr>
        <w:pStyle w:val="a8"/>
        <w:spacing w:before="0" w:beforeAutospacing="0" w:after="0" w:afterAutospacing="0"/>
        <w:ind w:firstLine="709"/>
        <w:jc w:val="both"/>
      </w:pPr>
    </w:p>
    <w:p w:rsidR="00E7210F" w:rsidRPr="000F15F1" w:rsidRDefault="00E7210F" w:rsidP="00EB4840">
      <w:pPr>
        <w:pStyle w:val="a8"/>
        <w:spacing w:before="0" w:beforeAutospacing="0" w:after="0" w:afterAutospacing="0"/>
        <w:ind w:firstLine="709"/>
        <w:jc w:val="both"/>
      </w:pPr>
    </w:p>
    <w:p w:rsidR="00E7210F" w:rsidRPr="000F15F1" w:rsidRDefault="00E7210F" w:rsidP="00EB4840">
      <w:pPr>
        <w:pStyle w:val="a8"/>
        <w:spacing w:before="0" w:beforeAutospacing="0" w:after="0" w:afterAutospacing="0"/>
        <w:ind w:firstLine="709"/>
        <w:jc w:val="both"/>
      </w:pPr>
    </w:p>
    <w:p w:rsidR="00E7210F" w:rsidRPr="000F15F1" w:rsidRDefault="00E7210F" w:rsidP="00EB4840">
      <w:pPr>
        <w:pStyle w:val="a8"/>
        <w:spacing w:before="0" w:beforeAutospacing="0" w:after="0" w:afterAutospacing="0"/>
        <w:ind w:firstLine="709"/>
        <w:jc w:val="both"/>
      </w:pPr>
    </w:p>
    <w:p w:rsidR="00E7210F" w:rsidRPr="000F15F1" w:rsidRDefault="00E7210F" w:rsidP="00EB4840">
      <w:pPr>
        <w:pStyle w:val="a8"/>
        <w:spacing w:before="0" w:beforeAutospacing="0" w:after="0" w:afterAutospacing="0"/>
        <w:ind w:firstLine="709"/>
        <w:jc w:val="both"/>
      </w:pPr>
    </w:p>
    <w:p w:rsidR="00E7210F" w:rsidRDefault="00E7210F" w:rsidP="00EB4840">
      <w:pPr>
        <w:pStyle w:val="a8"/>
        <w:spacing w:before="0" w:beforeAutospacing="0" w:after="0" w:afterAutospacing="0"/>
        <w:ind w:firstLine="709"/>
        <w:jc w:val="both"/>
        <w:rPr>
          <w:lang w:val="uk-UA"/>
        </w:rPr>
      </w:pPr>
    </w:p>
    <w:p w:rsidR="009B6878" w:rsidRPr="009B6878" w:rsidRDefault="009B6878" w:rsidP="00EB4840">
      <w:pPr>
        <w:pStyle w:val="a8"/>
        <w:spacing w:before="0" w:beforeAutospacing="0" w:after="0" w:afterAutospacing="0"/>
        <w:ind w:firstLine="709"/>
        <w:jc w:val="both"/>
        <w:rPr>
          <w:lang w:val="uk-UA"/>
        </w:rPr>
      </w:pPr>
    </w:p>
    <w:p w:rsidR="00E7210F" w:rsidRPr="000F15F1" w:rsidRDefault="00E7210F" w:rsidP="00EB4840">
      <w:pPr>
        <w:pStyle w:val="a8"/>
        <w:spacing w:before="0" w:beforeAutospacing="0" w:after="0" w:afterAutospacing="0"/>
        <w:ind w:firstLine="709"/>
        <w:jc w:val="both"/>
      </w:pPr>
    </w:p>
    <w:p w:rsidR="00DB0F22" w:rsidRPr="00395E32" w:rsidRDefault="00DB0F22" w:rsidP="00DB0F22">
      <w:pPr>
        <w:tabs>
          <w:tab w:val="left" w:pos="284"/>
          <w:tab w:val="left" w:pos="709"/>
        </w:tabs>
        <w:rPr>
          <w:b/>
          <w:i/>
          <w:sz w:val="28"/>
          <w:szCs w:val="28"/>
        </w:rPr>
      </w:pPr>
      <w:r w:rsidRPr="00395E32">
        <w:rPr>
          <w:b/>
          <w:i/>
          <w:sz w:val="28"/>
          <w:szCs w:val="28"/>
        </w:rPr>
        <w:t>Розглянуто та ухвалено</w:t>
      </w:r>
    </w:p>
    <w:p w:rsidR="00DB0F22" w:rsidRDefault="00DB0F22" w:rsidP="00DB0F22">
      <w:pPr>
        <w:rPr>
          <w:sz w:val="28"/>
          <w:szCs w:val="28"/>
        </w:rPr>
      </w:pPr>
      <w:r w:rsidRPr="00395E32">
        <w:rPr>
          <w:sz w:val="28"/>
          <w:szCs w:val="28"/>
        </w:rPr>
        <w:t xml:space="preserve">Вченою радою </w:t>
      </w:r>
      <w:r>
        <w:rPr>
          <w:sz w:val="28"/>
          <w:szCs w:val="28"/>
        </w:rPr>
        <w:t>факультету управління фінансами та бізнесу</w:t>
      </w:r>
    </w:p>
    <w:p w:rsidR="00DB0F22" w:rsidRPr="00395E32" w:rsidRDefault="00DB0F22" w:rsidP="00DB0F22">
      <w:pPr>
        <w:rPr>
          <w:sz w:val="28"/>
          <w:szCs w:val="28"/>
        </w:rPr>
      </w:pPr>
      <w:r w:rsidRPr="00395E32">
        <w:rPr>
          <w:sz w:val="28"/>
          <w:szCs w:val="28"/>
        </w:rPr>
        <w:t>Львівського національного університету імені Івана Франка</w:t>
      </w:r>
    </w:p>
    <w:p w:rsidR="00DB0F22" w:rsidRDefault="00DB0F22" w:rsidP="00DB0F22">
      <w:pPr>
        <w:rPr>
          <w:sz w:val="28"/>
          <w:szCs w:val="28"/>
        </w:rPr>
      </w:pPr>
      <w:r w:rsidRPr="00395E32">
        <w:rPr>
          <w:sz w:val="28"/>
          <w:szCs w:val="28"/>
        </w:rPr>
        <w:t xml:space="preserve">(протокол   № </w:t>
      </w:r>
      <w:r>
        <w:rPr>
          <w:sz w:val="28"/>
          <w:szCs w:val="28"/>
        </w:rPr>
        <w:t>7</w:t>
      </w:r>
      <w:r w:rsidRPr="00395E32">
        <w:rPr>
          <w:sz w:val="28"/>
          <w:szCs w:val="28"/>
        </w:rPr>
        <w:t>/</w:t>
      </w:r>
      <w:r>
        <w:rPr>
          <w:sz w:val="28"/>
          <w:szCs w:val="28"/>
        </w:rPr>
        <w:t>1  від  17</w:t>
      </w:r>
      <w:r w:rsidRPr="00395E32">
        <w:rPr>
          <w:sz w:val="28"/>
          <w:szCs w:val="28"/>
        </w:rPr>
        <w:t xml:space="preserve"> червня 2016року)</w:t>
      </w:r>
    </w:p>
    <w:p w:rsidR="00DB0F22" w:rsidRDefault="00DB0F22" w:rsidP="00DB0F22">
      <w:pPr>
        <w:rPr>
          <w:sz w:val="28"/>
          <w:szCs w:val="28"/>
        </w:rPr>
      </w:pPr>
      <w:r>
        <w:rPr>
          <w:sz w:val="28"/>
          <w:szCs w:val="28"/>
        </w:rPr>
        <w:t>Голова Вченої ради ____________________</w:t>
      </w:r>
      <w:r w:rsidR="005529A2">
        <w:rPr>
          <w:sz w:val="28"/>
          <w:szCs w:val="28"/>
        </w:rPr>
        <w:t xml:space="preserve"> </w:t>
      </w:r>
      <w:r>
        <w:rPr>
          <w:sz w:val="28"/>
          <w:szCs w:val="28"/>
        </w:rPr>
        <w:t>Стасишин А.В.</w:t>
      </w:r>
    </w:p>
    <w:p w:rsidR="002C6AE0" w:rsidRPr="00361069" w:rsidRDefault="00EB4840" w:rsidP="002C6AE0">
      <w:pPr>
        <w:pStyle w:val="a8"/>
        <w:spacing w:before="0" w:beforeAutospacing="0" w:after="0" w:afterAutospacing="0"/>
        <w:ind w:firstLine="709"/>
        <w:jc w:val="both"/>
        <w:rPr>
          <w:sz w:val="28"/>
          <w:szCs w:val="28"/>
          <w:lang w:val="uk-UA"/>
        </w:rPr>
      </w:pPr>
      <w:r w:rsidRPr="00304388">
        <w:rPr>
          <w:sz w:val="28"/>
          <w:szCs w:val="28"/>
          <w:lang w:val="uk-UA"/>
        </w:rPr>
        <w:lastRenderedPageBreak/>
        <w:t>Це Положення регламентує управлінські</w:t>
      </w:r>
      <w:r>
        <w:rPr>
          <w:sz w:val="28"/>
          <w:szCs w:val="28"/>
          <w:lang w:val="uk-UA"/>
        </w:rPr>
        <w:t xml:space="preserve">, організаційні, </w:t>
      </w:r>
      <w:r w:rsidRPr="00304388">
        <w:rPr>
          <w:sz w:val="28"/>
          <w:szCs w:val="28"/>
          <w:lang w:val="uk-UA"/>
        </w:rPr>
        <w:t>економі</w:t>
      </w:r>
      <w:r>
        <w:rPr>
          <w:sz w:val="28"/>
          <w:szCs w:val="28"/>
          <w:lang w:val="uk-UA"/>
        </w:rPr>
        <w:t>чні та інші відносини, пов</w:t>
      </w:r>
      <w:r w:rsidRPr="00D066E4">
        <w:rPr>
          <w:sz w:val="28"/>
          <w:szCs w:val="28"/>
          <w:lang w:val="uk-UA"/>
        </w:rPr>
        <w:t>’</w:t>
      </w:r>
      <w:r>
        <w:rPr>
          <w:sz w:val="28"/>
          <w:szCs w:val="28"/>
          <w:lang w:val="uk-UA"/>
        </w:rPr>
        <w:t>язані з</w:t>
      </w:r>
      <w:r w:rsidRPr="00304388">
        <w:rPr>
          <w:sz w:val="28"/>
          <w:szCs w:val="28"/>
          <w:lang w:val="uk-UA"/>
        </w:rPr>
        <w:t xml:space="preserve"> функціонування</w:t>
      </w:r>
      <w:r>
        <w:rPr>
          <w:sz w:val="28"/>
          <w:szCs w:val="28"/>
          <w:lang w:val="uk-UA"/>
        </w:rPr>
        <w:t>м</w:t>
      </w:r>
      <w:r w:rsidR="00DB0F22">
        <w:rPr>
          <w:sz w:val="28"/>
          <w:szCs w:val="28"/>
          <w:lang w:val="uk-UA"/>
        </w:rPr>
        <w:t xml:space="preserve"> </w:t>
      </w:r>
      <w:r w:rsidRPr="00361069">
        <w:rPr>
          <w:sz w:val="28"/>
          <w:szCs w:val="28"/>
          <w:lang w:val="uk-UA"/>
        </w:rPr>
        <w:t>кафедри державних та місц</w:t>
      </w:r>
      <w:r w:rsidR="00DB0F22">
        <w:rPr>
          <w:sz w:val="28"/>
          <w:szCs w:val="28"/>
          <w:lang w:val="uk-UA"/>
        </w:rPr>
        <w:t>е</w:t>
      </w:r>
      <w:r w:rsidRPr="00361069">
        <w:rPr>
          <w:sz w:val="28"/>
          <w:szCs w:val="28"/>
          <w:lang w:val="uk-UA"/>
        </w:rPr>
        <w:t>вих фінансів відповідно до Конституції України, законів України «Про освіту», «Про вищу освіту», інших нормативно-</w:t>
      </w:r>
      <w:r w:rsidRPr="00361069">
        <w:rPr>
          <w:sz w:val="28"/>
          <w:lang w:val="uk-UA"/>
        </w:rPr>
        <w:t>правових актів, наказів Міністерства освіти і науки, інших нормативно-правових актів, Статуту Львівського національного університету імені Івана Франка (далі – Статут Університету), затвердженого наказом Міністерства  освіти і науки України  від  15.09.2015 р. №</w:t>
      </w:r>
      <w:r w:rsidRPr="00E7210F">
        <w:rPr>
          <w:sz w:val="28"/>
          <w:lang w:val="en-US"/>
        </w:rPr>
        <w:t> </w:t>
      </w:r>
      <w:r w:rsidRPr="00361069">
        <w:rPr>
          <w:sz w:val="28"/>
          <w:lang w:val="uk-UA"/>
        </w:rPr>
        <w:t xml:space="preserve">935  з  урахуванням  подальших  змін  та  доповнень, </w:t>
      </w:r>
      <w:hyperlink r:id="rId7" w:history="1">
        <w:r w:rsidR="002C6AE0" w:rsidRPr="00361069">
          <w:rPr>
            <w:sz w:val="28"/>
            <w:lang w:val="uk-UA"/>
          </w:rPr>
          <w:t>Тимчасового положення про організацію освітнього процесу у Львівському національному університеті імені Івана Франка</w:t>
        </w:r>
      </w:hyperlink>
      <w:r w:rsidR="002C6AE0" w:rsidRPr="00361069">
        <w:rPr>
          <w:sz w:val="28"/>
          <w:lang w:val="uk-UA"/>
        </w:rPr>
        <w:t>.</w:t>
      </w:r>
    </w:p>
    <w:p w:rsidR="00EB4840" w:rsidRPr="00361069" w:rsidRDefault="00EB4840" w:rsidP="002C6AE0">
      <w:pPr>
        <w:pStyle w:val="a8"/>
        <w:spacing w:before="0" w:beforeAutospacing="0" w:after="0" w:afterAutospacing="0"/>
        <w:ind w:firstLine="709"/>
        <w:jc w:val="both"/>
        <w:rPr>
          <w:b/>
          <w:sz w:val="28"/>
          <w:szCs w:val="28"/>
          <w:lang w:val="uk-UA"/>
        </w:rPr>
      </w:pPr>
    </w:p>
    <w:p w:rsidR="00EB4840" w:rsidRPr="00361069" w:rsidRDefault="00EB4840" w:rsidP="00EB4840">
      <w:pPr>
        <w:pStyle w:val="a3"/>
        <w:autoSpaceDE w:val="0"/>
        <w:autoSpaceDN w:val="0"/>
        <w:rPr>
          <w:bCs w:val="0"/>
          <w:caps/>
          <w:sz w:val="28"/>
          <w:szCs w:val="28"/>
          <w:lang w:val="uk-UA"/>
        </w:rPr>
      </w:pPr>
      <w:r w:rsidRPr="00361069">
        <w:rPr>
          <w:bCs w:val="0"/>
          <w:caps/>
          <w:sz w:val="28"/>
          <w:szCs w:val="28"/>
          <w:lang w:val="uk-UA"/>
        </w:rPr>
        <w:t>1. Загальні положення</w:t>
      </w:r>
    </w:p>
    <w:p w:rsidR="00EB4840" w:rsidRPr="00361069" w:rsidRDefault="00EB4840" w:rsidP="00EB4840">
      <w:pPr>
        <w:pStyle w:val="a3"/>
        <w:autoSpaceDE w:val="0"/>
        <w:autoSpaceDN w:val="0"/>
        <w:ind w:firstLine="709"/>
        <w:jc w:val="both"/>
        <w:rPr>
          <w:b w:val="0"/>
          <w:bCs w:val="0"/>
          <w:sz w:val="28"/>
          <w:szCs w:val="28"/>
          <w:lang w:val="uk-UA"/>
        </w:rPr>
      </w:pPr>
    </w:p>
    <w:p w:rsidR="00EB4840" w:rsidRPr="00361069" w:rsidRDefault="00EB4840" w:rsidP="00EB4840">
      <w:pPr>
        <w:pStyle w:val="rvps2"/>
        <w:ind w:firstLine="708"/>
        <w:jc w:val="both"/>
        <w:rPr>
          <w:sz w:val="28"/>
          <w:szCs w:val="28"/>
        </w:rPr>
      </w:pPr>
      <w:r w:rsidRPr="00361069">
        <w:rPr>
          <w:bCs/>
          <w:sz w:val="28"/>
          <w:szCs w:val="28"/>
        </w:rPr>
        <w:t>1.1.</w:t>
      </w:r>
      <w:r w:rsidRPr="00361069">
        <w:rPr>
          <w:sz w:val="28"/>
          <w:szCs w:val="28"/>
        </w:rPr>
        <w:t>Кафедра державних та місцевих фінансів – це базовий структурний підрозділ Університету, що провадить освітню, методичну та наукову діяльність за спеціальністю 072 Фінанси, банківська справа, страхування  чи міжгалузевою групою спеціальностей, до складу яко</w:t>
      </w:r>
      <w:r w:rsidR="002C6AE0" w:rsidRPr="00361069">
        <w:rPr>
          <w:sz w:val="28"/>
          <w:szCs w:val="28"/>
        </w:rPr>
        <w:t>ї</w:t>
      </w:r>
      <w:r w:rsidRPr="00361069">
        <w:rPr>
          <w:sz w:val="28"/>
          <w:szCs w:val="28"/>
        </w:rPr>
        <w:t xml:space="preserve"> входить не менше п’яти науково-педагогічних працівників, для яких кафедра є основним місцем роботи, і не менш як три з них мають науковий ступінь або вчене (почесне) звання.</w:t>
      </w:r>
    </w:p>
    <w:p w:rsidR="00EB4840" w:rsidRPr="00361069" w:rsidRDefault="00EB4840" w:rsidP="00EB4840">
      <w:pPr>
        <w:pStyle w:val="a3"/>
        <w:autoSpaceDE w:val="0"/>
        <w:autoSpaceDN w:val="0"/>
        <w:ind w:firstLine="709"/>
        <w:jc w:val="both"/>
        <w:rPr>
          <w:b w:val="0"/>
          <w:sz w:val="28"/>
          <w:szCs w:val="28"/>
          <w:lang w:val="uk-UA"/>
        </w:rPr>
      </w:pPr>
      <w:r w:rsidRPr="00361069">
        <w:rPr>
          <w:b w:val="0"/>
          <w:bCs w:val="0"/>
          <w:sz w:val="28"/>
          <w:szCs w:val="28"/>
          <w:lang w:val="uk-UA"/>
        </w:rPr>
        <w:t xml:space="preserve">1.2. </w:t>
      </w:r>
      <w:r w:rsidRPr="00361069">
        <w:rPr>
          <w:b w:val="0"/>
          <w:sz w:val="28"/>
          <w:szCs w:val="28"/>
          <w:lang w:val="uk-UA"/>
        </w:rPr>
        <w:t>Кафедра діє відповідно до чинного законодавства України, нормативно-правових актів України, Статуту Університету і  цього Положення, Правил внутрішнього розпорядку, Колективного договору, наказів і розпоряджень Ректора, рішень Вченої ради Університету та факультету</w:t>
      </w:r>
      <w:r w:rsidR="006D69B9" w:rsidRPr="00361069">
        <w:rPr>
          <w:b w:val="0"/>
          <w:sz w:val="28"/>
          <w:szCs w:val="28"/>
          <w:lang w:val="uk-UA"/>
        </w:rPr>
        <w:t xml:space="preserve"> управління фінансами та бізнесу, </w:t>
      </w:r>
      <w:r w:rsidRPr="00361069">
        <w:rPr>
          <w:b w:val="0"/>
          <w:sz w:val="28"/>
          <w:szCs w:val="28"/>
          <w:lang w:val="uk-UA"/>
        </w:rPr>
        <w:t xml:space="preserve"> що набрали чинності відповідно до Статуту Університету.</w:t>
      </w:r>
    </w:p>
    <w:p w:rsidR="00EB4840" w:rsidRPr="00361069" w:rsidRDefault="00EB4840" w:rsidP="00EB4840">
      <w:pPr>
        <w:pStyle w:val="a3"/>
        <w:autoSpaceDE w:val="0"/>
        <w:autoSpaceDN w:val="0"/>
        <w:ind w:firstLine="709"/>
        <w:jc w:val="both"/>
        <w:rPr>
          <w:b w:val="0"/>
          <w:sz w:val="28"/>
          <w:szCs w:val="28"/>
          <w:lang w:val="uk-UA"/>
        </w:rPr>
      </w:pPr>
      <w:r w:rsidRPr="00361069">
        <w:rPr>
          <w:b w:val="0"/>
          <w:sz w:val="28"/>
          <w:szCs w:val="28"/>
          <w:lang w:val="uk-UA"/>
        </w:rPr>
        <w:t>1.3. Кафедра підпорядковується Ректорові Університету, проректорам Університету за напрям</w:t>
      </w:r>
      <w:r w:rsidR="006D69B9" w:rsidRPr="00361069">
        <w:rPr>
          <w:b w:val="0"/>
          <w:sz w:val="28"/>
          <w:szCs w:val="28"/>
          <w:lang w:val="uk-UA"/>
        </w:rPr>
        <w:t>о</w:t>
      </w:r>
      <w:r w:rsidRPr="00361069">
        <w:rPr>
          <w:b w:val="0"/>
          <w:sz w:val="28"/>
          <w:szCs w:val="28"/>
          <w:lang w:val="uk-UA"/>
        </w:rPr>
        <w:t>м діяльності, деканові факультету управління фінансами та бізнесу.</w:t>
      </w:r>
    </w:p>
    <w:p w:rsidR="00EB4840" w:rsidRPr="00361069" w:rsidRDefault="00EB4840" w:rsidP="00EB4840">
      <w:pPr>
        <w:pStyle w:val="a3"/>
        <w:autoSpaceDE w:val="0"/>
        <w:autoSpaceDN w:val="0"/>
        <w:ind w:firstLine="709"/>
        <w:jc w:val="both"/>
        <w:rPr>
          <w:b w:val="0"/>
          <w:sz w:val="28"/>
          <w:szCs w:val="28"/>
          <w:lang w:val="uk-UA"/>
        </w:rPr>
      </w:pPr>
      <w:r w:rsidRPr="00361069">
        <w:rPr>
          <w:b w:val="0"/>
          <w:sz w:val="28"/>
          <w:szCs w:val="28"/>
          <w:lang w:val="uk-UA"/>
        </w:rPr>
        <w:t xml:space="preserve">1.4. Робота кафедри </w:t>
      </w:r>
      <w:r w:rsidR="006D69B9" w:rsidRPr="00361069">
        <w:rPr>
          <w:b w:val="0"/>
          <w:sz w:val="28"/>
          <w:szCs w:val="28"/>
          <w:lang w:val="uk-UA"/>
        </w:rPr>
        <w:t xml:space="preserve">державних та місцевих фінансів </w:t>
      </w:r>
      <w:r w:rsidRPr="00361069">
        <w:rPr>
          <w:b w:val="0"/>
          <w:sz w:val="28"/>
          <w:szCs w:val="28"/>
          <w:lang w:val="uk-UA"/>
        </w:rPr>
        <w:t xml:space="preserve">здійснюється відповідно до плану роботи на навчальний рік за всіма видами діяльності: освітньої, методичної, науково-дослідної, організаційної, виховної та інших видів робіт. </w:t>
      </w:r>
    </w:p>
    <w:p w:rsidR="00EB4840" w:rsidRPr="00361069" w:rsidRDefault="00EB4840" w:rsidP="00EB4840">
      <w:pPr>
        <w:pStyle w:val="a3"/>
        <w:autoSpaceDE w:val="0"/>
        <w:autoSpaceDN w:val="0"/>
        <w:ind w:firstLine="709"/>
        <w:jc w:val="both"/>
        <w:rPr>
          <w:b w:val="0"/>
          <w:sz w:val="28"/>
          <w:szCs w:val="28"/>
          <w:lang w:val="uk-UA"/>
        </w:rPr>
      </w:pPr>
      <w:r w:rsidRPr="00361069">
        <w:rPr>
          <w:b w:val="0"/>
          <w:sz w:val="28"/>
          <w:szCs w:val="28"/>
          <w:lang w:val="uk-UA"/>
        </w:rPr>
        <w:t>1.5. Контроль за діяльністю кафедри</w:t>
      </w:r>
      <w:r w:rsidR="006D69B9" w:rsidRPr="00361069">
        <w:rPr>
          <w:b w:val="0"/>
          <w:sz w:val="28"/>
          <w:szCs w:val="28"/>
          <w:lang w:val="uk-UA"/>
        </w:rPr>
        <w:t xml:space="preserve"> державних та місцевих фінансів </w:t>
      </w:r>
      <w:r w:rsidRPr="00361069">
        <w:rPr>
          <w:b w:val="0"/>
          <w:sz w:val="28"/>
          <w:szCs w:val="28"/>
          <w:lang w:val="uk-UA"/>
        </w:rPr>
        <w:t>здійснює декан факультету</w:t>
      </w:r>
      <w:r w:rsidR="006D69B9" w:rsidRPr="00361069">
        <w:rPr>
          <w:b w:val="0"/>
          <w:sz w:val="28"/>
          <w:szCs w:val="28"/>
          <w:lang w:val="uk-UA"/>
        </w:rPr>
        <w:t xml:space="preserve"> управління фінансами та бізнесу,</w:t>
      </w:r>
      <w:r w:rsidRPr="00361069">
        <w:rPr>
          <w:b w:val="0"/>
          <w:sz w:val="28"/>
          <w:szCs w:val="28"/>
          <w:lang w:val="uk-UA"/>
        </w:rPr>
        <w:t xml:space="preserve"> проректор Університету за напрям</w:t>
      </w:r>
      <w:r w:rsidR="006D69B9" w:rsidRPr="00361069">
        <w:rPr>
          <w:b w:val="0"/>
          <w:sz w:val="28"/>
          <w:szCs w:val="28"/>
          <w:lang w:val="uk-UA"/>
        </w:rPr>
        <w:t>о</w:t>
      </w:r>
      <w:r w:rsidRPr="00361069">
        <w:rPr>
          <w:b w:val="0"/>
          <w:sz w:val="28"/>
          <w:szCs w:val="28"/>
          <w:lang w:val="uk-UA"/>
        </w:rPr>
        <w:t>м діяльності з урахуванням розподілу функціональних повноважень, Ректор Університету.</w:t>
      </w:r>
    </w:p>
    <w:p w:rsidR="00EB4840" w:rsidRPr="00361069" w:rsidRDefault="00EB4840" w:rsidP="00EB4840">
      <w:pPr>
        <w:pStyle w:val="a3"/>
        <w:autoSpaceDE w:val="0"/>
        <w:autoSpaceDN w:val="0"/>
        <w:ind w:firstLine="709"/>
        <w:jc w:val="both"/>
        <w:rPr>
          <w:b w:val="0"/>
          <w:sz w:val="28"/>
          <w:szCs w:val="28"/>
          <w:lang w:val="uk-UA"/>
        </w:rPr>
      </w:pPr>
      <w:r w:rsidRPr="00361069">
        <w:rPr>
          <w:b w:val="0"/>
          <w:sz w:val="28"/>
          <w:szCs w:val="28"/>
          <w:lang w:val="uk-UA"/>
        </w:rPr>
        <w:t>1.6. Університет забезпечує необхідні умови діяльності кафедри</w:t>
      </w:r>
      <w:r w:rsidR="006D69B9" w:rsidRPr="00361069">
        <w:rPr>
          <w:b w:val="0"/>
          <w:sz w:val="28"/>
          <w:szCs w:val="28"/>
          <w:lang w:val="uk-UA"/>
        </w:rPr>
        <w:t xml:space="preserve">  державних та місцевих фінансів.</w:t>
      </w:r>
    </w:p>
    <w:p w:rsidR="00EB4840" w:rsidRDefault="00EB4840" w:rsidP="00EB4840">
      <w:pPr>
        <w:pStyle w:val="a5"/>
        <w:ind w:firstLine="709"/>
        <w:rPr>
          <w:sz w:val="28"/>
          <w:szCs w:val="28"/>
          <w:lang w:val="uk-UA"/>
        </w:rPr>
      </w:pPr>
      <w:r w:rsidRPr="00361069">
        <w:rPr>
          <w:sz w:val="28"/>
          <w:szCs w:val="28"/>
          <w:lang w:val="uk-UA"/>
        </w:rPr>
        <w:t>1.7. Технічне забезпечення всіх видів діяльності кафедри</w:t>
      </w:r>
      <w:r w:rsidR="006D69B9" w:rsidRPr="00361069">
        <w:rPr>
          <w:sz w:val="28"/>
          <w:szCs w:val="28"/>
          <w:lang w:val="uk-UA"/>
        </w:rPr>
        <w:t xml:space="preserve"> державних та місцевих фінансів</w:t>
      </w:r>
      <w:r w:rsidRPr="00361069">
        <w:rPr>
          <w:sz w:val="28"/>
          <w:szCs w:val="28"/>
          <w:lang w:val="uk-UA"/>
        </w:rPr>
        <w:t>, у тому числі діловодство кафедри відповідно до встановлених вимог, здійснює навчально-допоміжний персонал.</w:t>
      </w:r>
    </w:p>
    <w:p w:rsidR="00EB4840" w:rsidRDefault="00EB4840" w:rsidP="00EB4840">
      <w:pPr>
        <w:pStyle w:val="a3"/>
        <w:autoSpaceDE w:val="0"/>
        <w:autoSpaceDN w:val="0"/>
        <w:ind w:firstLine="709"/>
        <w:jc w:val="both"/>
        <w:rPr>
          <w:b w:val="0"/>
          <w:sz w:val="28"/>
          <w:szCs w:val="28"/>
          <w:lang w:val="uk-UA"/>
        </w:rPr>
      </w:pPr>
      <w:r>
        <w:rPr>
          <w:b w:val="0"/>
          <w:sz w:val="28"/>
          <w:szCs w:val="28"/>
          <w:lang w:val="uk-UA"/>
        </w:rPr>
        <w:lastRenderedPageBreak/>
        <w:t>1.8. Рішення про створення, ліквідацію, реорганізацію або перейменування кафедри ухвалює Вчена рада Університету і затверджує Ректор Університету.</w:t>
      </w:r>
    </w:p>
    <w:p w:rsidR="00EB4840" w:rsidRDefault="00EB4840" w:rsidP="00EB4840">
      <w:pPr>
        <w:pStyle w:val="a3"/>
        <w:tabs>
          <w:tab w:val="left" w:pos="3828"/>
        </w:tabs>
        <w:autoSpaceDE w:val="0"/>
        <w:autoSpaceDN w:val="0"/>
        <w:ind w:firstLine="709"/>
        <w:jc w:val="both"/>
        <w:rPr>
          <w:b w:val="0"/>
          <w:sz w:val="28"/>
          <w:szCs w:val="28"/>
          <w:lang w:val="uk-UA"/>
        </w:rPr>
      </w:pPr>
      <w:r>
        <w:rPr>
          <w:b w:val="0"/>
          <w:sz w:val="28"/>
          <w:szCs w:val="28"/>
          <w:lang w:val="uk-UA"/>
        </w:rPr>
        <w:t>При поділі кафедри її завідувача призначають на посаду однієї з утворених кафедр наказом Ректора з внесенням відповідних змін до його посадових обов’язків і контракту. Посада завідувача другої кафедри заміщується за конкурсом у визначеному порядку.</w:t>
      </w:r>
    </w:p>
    <w:p w:rsidR="00EB4840" w:rsidRDefault="00EB4840" w:rsidP="00EB4840">
      <w:pPr>
        <w:pStyle w:val="a3"/>
        <w:autoSpaceDE w:val="0"/>
        <w:autoSpaceDN w:val="0"/>
        <w:ind w:firstLine="709"/>
        <w:rPr>
          <w:sz w:val="28"/>
          <w:lang w:val="uk-UA"/>
        </w:rPr>
      </w:pPr>
    </w:p>
    <w:p w:rsidR="00EB4840" w:rsidRPr="006D69B9" w:rsidRDefault="00EB4840" w:rsidP="00EB4840">
      <w:pPr>
        <w:pStyle w:val="a3"/>
        <w:autoSpaceDE w:val="0"/>
        <w:autoSpaceDN w:val="0"/>
        <w:ind w:firstLine="709"/>
        <w:rPr>
          <w:sz w:val="28"/>
          <w:lang w:val="uk-UA"/>
        </w:rPr>
      </w:pPr>
      <w:r>
        <w:rPr>
          <w:sz w:val="28"/>
        </w:rPr>
        <w:t>2. ОСНОВНІ ЗАВДАННЯ КАФЕДРИ</w:t>
      </w:r>
    </w:p>
    <w:p w:rsidR="00EB4840" w:rsidRDefault="00EB4840" w:rsidP="00EB4840">
      <w:pPr>
        <w:pStyle w:val="a3"/>
        <w:autoSpaceDE w:val="0"/>
        <w:autoSpaceDN w:val="0"/>
        <w:ind w:left="-180"/>
        <w:jc w:val="both"/>
        <w:rPr>
          <w:sz w:val="28"/>
          <w:lang w:val="uk-UA"/>
        </w:rPr>
      </w:pPr>
    </w:p>
    <w:p w:rsidR="00EB4840" w:rsidRPr="00361069" w:rsidRDefault="00EB4840" w:rsidP="00EB4840">
      <w:pPr>
        <w:pStyle w:val="a3"/>
        <w:autoSpaceDE w:val="0"/>
        <w:autoSpaceDN w:val="0"/>
        <w:ind w:left="-180"/>
        <w:jc w:val="both"/>
        <w:rPr>
          <w:sz w:val="28"/>
          <w:lang w:val="uk-UA"/>
        </w:rPr>
      </w:pPr>
      <w:r>
        <w:rPr>
          <w:sz w:val="28"/>
          <w:lang w:val="uk-UA"/>
        </w:rPr>
        <w:t xml:space="preserve">2.1. До основних завдань </w:t>
      </w:r>
      <w:r w:rsidRPr="00361069">
        <w:rPr>
          <w:sz w:val="28"/>
          <w:lang w:val="uk-UA"/>
        </w:rPr>
        <w:t xml:space="preserve">кафедри </w:t>
      </w:r>
      <w:r w:rsidR="006D69B9" w:rsidRPr="00361069">
        <w:rPr>
          <w:sz w:val="28"/>
          <w:szCs w:val="28"/>
          <w:lang w:val="uk-UA"/>
        </w:rPr>
        <w:t>державних та місцевих фінансів</w:t>
      </w:r>
      <w:r w:rsidR="005529A2">
        <w:rPr>
          <w:sz w:val="28"/>
          <w:szCs w:val="28"/>
          <w:lang w:val="uk-UA"/>
        </w:rPr>
        <w:t xml:space="preserve"> </w:t>
      </w:r>
      <w:r w:rsidRPr="00361069">
        <w:rPr>
          <w:sz w:val="28"/>
          <w:lang w:val="uk-UA"/>
        </w:rPr>
        <w:t>належать:</w:t>
      </w:r>
    </w:p>
    <w:p w:rsidR="00EB4840" w:rsidRPr="00361069" w:rsidRDefault="00EB4840" w:rsidP="00EB4840">
      <w:pPr>
        <w:pStyle w:val="a5"/>
        <w:rPr>
          <w:b/>
          <w:sz w:val="28"/>
          <w:szCs w:val="28"/>
          <w:lang w:val="uk-UA"/>
        </w:rPr>
      </w:pPr>
    </w:p>
    <w:p w:rsidR="00EB4840" w:rsidRPr="00361069" w:rsidRDefault="00EB4840" w:rsidP="00EB4840">
      <w:pPr>
        <w:pStyle w:val="a5"/>
        <w:ind w:firstLine="709"/>
        <w:rPr>
          <w:sz w:val="28"/>
          <w:szCs w:val="28"/>
          <w:lang w:val="uk-UA"/>
        </w:rPr>
      </w:pPr>
      <w:r w:rsidRPr="00361069">
        <w:rPr>
          <w:sz w:val="28"/>
          <w:szCs w:val="28"/>
          <w:lang w:val="uk-UA"/>
        </w:rPr>
        <w:t>2.1.1. Створення умов для розвитку особистості шляхом отримання вищої освіти. З цією метою кафедра:</w:t>
      </w:r>
    </w:p>
    <w:p w:rsidR="00EB4840" w:rsidRPr="00361069" w:rsidRDefault="00EB4840" w:rsidP="00EB4840">
      <w:pPr>
        <w:pStyle w:val="a5"/>
        <w:ind w:firstLine="709"/>
        <w:rPr>
          <w:sz w:val="28"/>
          <w:szCs w:val="28"/>
          <w:lang w:val="uk-UA"/>
        </w:rPr>
      </w:pPr>
      <w:r w:rsidRPr="00361069">
        <w:rPr>
          <w:sz w:val="28"/>
          <w:szCs w:val="28"/>
          <w:lang w:val="uk-UA"/>
        </w:rPr>
        <w:t>сприяє формуванню висококваліфікованого науково-педагогічного і навчально-допоміжного персоналу у встановленому порядку;</w:t>
      </w:r>
    </w:p>
    <w:p w:rsidR="00EB4840" w:rsidRPr="00361069" w:rsidRDefault="00EB4840" w:rsidP="00EB4840">
      <w:pPr>
        <w:pStyle w:val="a5"/>
        <w:ind w:firstLine="709"/>
        <w:rPr>
          <w:sz w:val="28"/>
          <w:szCs w:val="28"/>
          <w:lang w:val="uk-UA"/>
        </w:rPr>
      </w:pPr>
      <w:r w:rsidRPr="00361069">
        <w:rPr>
          <w:sz w:val="28"/>
          <w:szCs w:val="28"/>
          <w:lang w:val="uk-UA"/>
        </w:rPr>
        <w:t>організовує підвищення кваліфікації науково-педагогічних працівників відповідно до напрямів своєї діяльності;</w:t>
      </w:r>
    </w:p>
    <w:p w:rsidR="00EB4840" w:rsidRPr="00361069" w:rsidRDefault="00EB4840" w:rsidP="00EB4840">
      <w:pPr>
        <w:pStyle w:val="a5"/>
        <w:ind w:firstLine="709"/>
        <w:rPr>
          <w:sz w:val="28"/>
          <w:szCs w:val="28"/>
          <w:lang w:val="uk-UA"/>
        </w:rPr>
      </w:pPr>
      <w:r w:rsidRPr="00361069">
        <w:rPr>
          <w:sz w:val="28"/>
          <w:szCs w:val="28"/>
          <w:lang w:val="uk-UA"/>
        </w:rPr>
        <w:t>розробляє інформаційні, методичні та програмні матеріали для організації освітнього процесу з дисциплін, викладання яких вона забезпечує;</w:t>
      </w:r>
    </w:p>
    <w:p w:rsidR="00EB4840" w:rsidRPr="00361069" w:rsidRDefault="00EB4840" w:rsidP="00EB4840">
      <w:pPr>
        <w:pStyle w:val="a5"/>
        <w:ind w:firstLine="709"/>
        <w:rPr>
          <w:sz w:val="28"/>
          <w:szCs w:val="28"/>
          <w:lang w:val="uk-UA"/>
        </w:rPr>
      </w:pPr>
      <w:r w:rsidRPr="00361069">
        <w:rPr>
          <w:sz w:val="28"/>
          <w:szCs w:val="28"/>
          <w:lang w:val="uk-UA"/>
        </w:rPr>
        <w:t>проводить освітні, просвітницькі та наукові заходи в Університеті;</w:t>
      </w:r>
    </w:p>
    <w:p w:rsidR="00EB4840" w:rsidRPr="00361069" w:rsidRDefault="00EB4840" w:rsidP="00EB4840">
      <w:pPr>
        <w:pStyle w:val="a5"/>
        <w:ind w:firstLine="709"/>
        <w:rPr>
          <w:sz w:val="28"/>
          <w:szCs w:val="28"/>
          <w:lang w:val="uk-UA"/>
        </w:rPr>
      </w:pPr>
      <w:r w:rsidRPr="00361069">
        <w:rPr>
          <w:sz w:val="28"/>
          <w:szCs w:val="28"/>
          <w:lang w:val="uk-UA"/>
        </w:rPr>
        <w:t>2.2. Організація та проведення на високому рівні навчальної та виховної роботи, підготовка фахівців відповідно до вимог державних стандартів вищої освіти та навчальних планів підготовки фахівців, затверджених Вченою радою Університету відповідно до напрямів діяльності та профілю кафедри. З цією метою кафедра</w:t>
      </w:r>
      <w:r w:rsidR="005529A2">
        <w:rPr>
          <w:sz w:val="28"/>
          <w:szCs w:val="28"/>
          <w:lang w:val="uk-UA"/>
        </w:rPr>
        <w:t xml:space="preserve"> </w:t>
      </w:r>
      <w:r w:rsidR="006D69B9" w:rsidRPr="00361069">
        <w:rPr>
          <w:sz w:val="28"/>
          <w:szCs w:val="28"/>
          <w:lang w:val="uk-UA"/>
        </w:rPr>
        <w:t>державних та місцевих фінансів:</w:t>
      </w:r>
    </w:p>
    <w:p w:rsidR="00EB4840" w:rsidRPr="00361069" w:rsidRDefault="00EB4840" w:rsidP="00EB4840">
      <w:pPr>
        <w:pStyle w:val="a5"/>
        <w:ind w:firstLine="709"/>
        <w:rPr>
          <w:sz w:val="28"/>
          <w:szCs w:val="28"/>
          <w:lang w:val="uk-UA"/>
        </w:rPr>
      </w:pPr>
      <w:r w:rsidRPr="00361069">
        <w:rPr>
          <w:sz w:val="28"/>
          <w:szCs w:val="28"/>
          <w:lang w:val="uk-UA"/>
        </w:rPr>
        <w:t>забезпечує високий професійний рівень проведення лекційних, практичних, семінарських, індивідуальних, інших занять,  що проводяться кафедрою;</w:t>
      </w:r>
    </w:p>
    <w:p w:rsidR="00EB4840" w:rsidRPr="00361069" w:rsidRDefault="00EB4840" w:rsidP="00EB4840">
      <w:pPr>
        <w:pStyle w:val="a5"/>
        <w:ind w:firstLine="709"/>
        <w:rPr>
          <w:sz w:val="28"/>
          <w:szCs w:val="28"/>
          <w:lang w:val="uk-UA"/>
        </w:rPr>
      </w:pPr>
      <w:r w:rsidRPr="00361069">
        <w:rPr>
          <w:sz w:val="28"/>
          <w:szCs w:val="28"/>
          <w:lang w:val="uk-UA"/>
        </w:rPr>
        <w:t xml:space="preserve">подає  пропозиції  Вченій  раді  факультету </w:t>
      </w:r>
      <w:r w:rsidR="006D69B9" w:rsidRPr="00361069">
        <w:rPr>
          <w:sz w:val="28"/>
          <w:szCs w:val="28"/>
          <w:lang w:val="uk-UA"/>
        </w:rPr>
        <w:t xml:space="preserve">управління фінансами та бізнесу </w:t>
      </w:r>
      <w:r w:rsidRPr="00361069">
        <w:rPr>
          <w:sz w:val="28"/>
          <w:szCs w:val="28"/>
          <w:lang w:val="uk-UA"/>
        </w:rPr>
        <w:t xml:space="preserve">щодо  дисциплін  на  вибір  студентами, які  забезпечує  кафедра; </w:t>
      </w:r>
    </w:p>
    <w:p w:rsidR="00EB4840" w:rsidRPr="00361069" w:rsidRDefault="00EB4840" w:rsidP="00EB4840">
      <w:pPr>
        <w:pStyle w:val="a5"/>
        <w:ind w:firstLine="709"/>
        <w:rPr>
          <w:sz w:val="28"/>
          <w:szCs w:val="28"/>
          <w:lang w:val="uk-UA"/>
        </w:rPr>
      </w:pPr>
      <w:r w:rsidRPr="00361069">
        <w:rPr>
          <w:sz w:val="28"/>
          <w:szCs w:val="28"/>
          <w:lang w:val="uk-UA"/>
        </w:rPr>
        <w:t>організовує самостійну роботу студентів, що проходять навчання з дисциплін, закріплених за кафедрою;</w:t>
      </w:r>
    </w:p>
    <w:p w:rsidR="00EB4840" w:rsidRPr="00361069" w:rsidRDefault="00EB4840" w:rsidP="00EB4840">
      <w:pPr>
        <w:pStyle w:val="a5"/>
        <w:ind w:firstLine="709"/>
        <w:rPr>
          <w:sz w:val="28"/>
          <w:szCs w:val="28"/>
          <w:lang w:val="uk-UA"/>
        </w:rPr>
      </w:pPr>
      <w:r w:rsidRPr="00361069">
        <w:rPr>
          <w:sz w:val="28"/>
          <w:szCs w:val="28"/>
          <w:lang w:val="uk-UA"/>
        </w:rPr>
        <w:t>організовує виховну роботу серед студентів, що проходять навчання з дисциплін, закріплених за кафедрою;</w:t>
      </w:r>
    </w:p>
    <w:p w:rsidR="00EB4840" w:rsidRPr="00361069" w:rsidRDefault="00EB4840" w:rsidP="00EB4840">
      <w:pPr>
        <w:pStyle w:val="a5"/>
        <w:ind w:firstLine="709"/>
        <w:rPr>
          <w:sz w:val="28"/>
          <w:szCs w:val="28"/>
          <w:lang w:val="uk-UA"/>
        </w:rPr>
      </w:pPr>
      <w:r w:rsidRPr="00361069">
        <w:rPr>
          <w:sz w:val="28"/>
          <w:szCs w:val="28"/>
          <w:lang w:val="uk-UA"/>
        </w:rPr>
        <w:t>розробляє навчальні та робочі навчальні програми дисциплін, закріплених за кафедрою;</w:t>
      </w:r>
    </w:p>
    <w:p w:rsidR="00EB4840" w:rsidRPr="00361069" w:rsidRDefault="00EB4840" w:rsidP="00E11A68">
      <w:pPr>
        <w:pStyle w:val="HTML"/>
        <w:jc w:val="both"/>
        <w:rPr>
          <w:rFonts w:ascii="Times New Roman" w:hAnsi="Times New Roman" w:cs="Times New Roman"/>
          <w:sz w:val="24"/>
          <w:szCs w:val="24"/>
          <w:lang w:val="uk-UA"/>
        </w:rPr>
      </w:pPr>
      <w:r w:rsidRPr="00361069">
        <w:rPr>
          <w:rFonts w:ascii="Times New Roman" w:hAnsi="Times New Roman" w:cs="Times New Roman"/>
          <w:sz w:val="28"/>
          <w:szCs w:val="28"/>
          <w:lang w:val="uk-UA"/>
        </w:rPr>
        <w:t>забезпечує участь досвідчених науково-педагогічних працівників кафедри в керівництві практикою студентів, а також навчально-методичне  керівництво  і  виконання  програм  практик  з урахуванням напрямів діяльності та профілю кафедри;</w:t>
      </w:r>
    </w:p>
    <w:p w:rsidR="00EB4840" w:rsidRPr="00361069" w:rsidRDefault="00EB4840" w:rsidP="00EB4840">
      <w:pPr>
        <w:pStyle w:val="a5"/>
        <w:ind w:firstLine="709"/>
        <w:rPr>
          <w:sz w:val="28"/>
          <w:szCs w:val="28"/>
          <w:lang w:val="uk-UA"/>
        </w:rPr>
      </w:pPr>
      <w:r w:rsidRPr="00361069">
        <w:rPr>
          <w:sz w:val="28"/>
          <w:szCs w:val="28"/>
          <w:lang w:val="uk-UA"/>
        </w:rPr>
        <w:t xml:space="preserve"> розробляє комплекс методичного забезпечення виконання програми практики;</w:t>
      </w:r>
    </w:p>
    <w:p w:rsidR="00EB4840" w:rsidRPr="00361069" w:rsidRDefault="00EB4840" w:rsidP="00EB4840">
      <w:pPr>
        <w:pStyle w:val="a5"/>
        <w:ind w:firstLine="709"/>
        <w:rPr>
          <w:sz w:val="28"/>
          <w:szCs w:val="28"/>
          <w:lang w:val="uk-UA"/>
        </w:rPr>
      </w:pPr>
      <w:r w:rsidRPr="00361069">
        <w:rPr>
          <w:sz w:val="28"/>
          <w:szCs w:val="28"/>
          <w:lang w:val="uk-UA"/>
        </w:rPr>
        <w:t>організовує  профорієнтаційну  роботу.</w:t>
      </w:r>
    </w:p>
    <w:p w:rsidR="00EB4840" w:rsidRPr="00361069" w:rsidRDefault="00EB4840" w:rsidP="00EB4840">
      <w:pPr>
        <w:pStyle w:val="a5"/>
        <w:ind w:firstLine="709"/>
        <w:rPr>
          <w:sz w:val="28"/>
          <w:szCs w:val="28"/>
          <w:lang w:val="uk-UA"/>
        </w:rPr>
      </w:pPr>
      <w:r w:rsidRPr="00361069">
        <w:rPr>
          <w:sz w:val="28"/>
          <w:szCs w:val="28"/>
          <w:lang w:val="uk-UA"/>
        </w:rPr>
        <w:lastRenderedPageBreak/>
        <w:t>2.3. Організація та проведення науково-дослідної роботи, підготовка наукових і науково-педагогічних кадрів вищої кваліфікації, що реалізується шляхом:</w:t>
      </w:r>
    </w:p>
    <w:p w:rsidR="00EB4840" w:rsidRPr="00361069" w:rsidRDefault="00EB4840" w:rsidP="00EB4840">
      <w:pPr>
        <w:pStyle w:val="a5"/>
        <w:ind w:firstLine="709"/>
        <w:rPr>
          <w:sz w:val="28"/>
          <w:szCs w:val="28"/>
          <w:lang w:val="uk-UA"/>
        </w:rPr>
      </w:pPr>
      <w:r w:rsidRPr="00361069">
        <w:rPr>
          <w:sz w:val="28"/>
          <w:szCs w:val="28"/>
          <w:lang w:val="uk-UA"/>
        </w:rPr>
        <w:t>виконання держбюджетних, госпдоговірних НДР; міжнародних, державних і регіональних програм і проектів; проведення наукових досліджень науково-педагогічними працівниками в межах основного робочого часу;</w:t>
      </w:r>
    </w:p>
    <w:p w:rsidR="00EB4840" w:rsidRPr="00361069" w:rsidRDefault="00EB4840" w:rsidP="00EB4840">
      <w:pPr>
        <w:pStyle w:val="a5"/>
        <w:ind w:firstLine="709"/>
        <w:rPr>
          <w:sz w:val="28"/>
          <w:szCs w:val="28"/>
          <w:lang w:val="uk-UA"/>
        </w:rPr>
      </w:pPr>
      <w:r w:rsidRPr="00361069">
        <w:rPr>
          <w:sz w:val="28"/>
          <w:szCs w:val="28"/>
          <w:lang w:val="uk-UA"/>
        </w:rPr>
        <w:t>безпосередньої участі студентів у науково-дослідних роботах, що проводить кафедра;</w:t>
      </w:r>
    </w:p>
    <w:p w:rsidR="00EB4840" w:rsidRPr="00361069" w:rsidRDefault="00EB4840" w:rsidP="00EB4840">
      <w:pPr>
        <w:pStyle w:val="a5"/>
        <w:ind w:firstLine="709"/>
        <w:rPr>
          <w:sz w:val="28"/>
          <w:szCs w:val="28"/>
          <w:lang w:val="uk-UA"/>
        </w:rPr>
      </w:pPr>
      <w:r w:rsidRPr="00361069">
        <w:rPr>
          <w:sz w:val="28"/>
          <w:szCs w:val="28"/>
          <w:lang w:val="uk-UA"/>
        </w:rPr>
        <w:t>написання курсових, дипломних і магістерських робіт, які містять результати наукового пошуку студентів;</w:t>
      </w:r>
    </w:p>
    <w:p w:rsidR="00EB4840" w:rsidRPr="00361069" w:rsidRDefault="00EB4840" w:rsidP="00EB4840">
      <w:pPr>
        <w:pStyle w:val="a5"/>
        <w:ind w:firstLine="709"/>
        <w:rPr>
          <w:sz w:val="28"/>
          <w:szCs w:val="28"/>
          <w:lang w:val="uk-UA"/>
        </w:rPr>
      </w:pPr>
      <w:r w:rsidRPr="00361069">
        <w:rPr>
          <w:sz w:val="28"/>
          <w:szCs w:val="28"/>
          <w:lang w:val="uk-UA"/>
        </w:rPr>
        <w:t>забезпечення науково-професійного зростання науково-педагогічних працівників кафедри через навчання в аспірантурі, докторантурі, для здобуття наукових ступенів;</w:t>
      </w:r>
    </w:p>
    <w:p w:rsidR="00EB4840" w:rsidRPr="00361069" w:rsidRDefault="00EB4840" w:rsidP="00EB4840">
      <w:pPr>
        <w:pStyle w:val="a5"/>
        <w:ind w:firstLine="709"/>
        <w:rPr>
          <w:sz w:val="28"/>
          <w:szCs w:val="28"/>
          <w:lang w:val="uk-UA"/>
        </w:rPr>
      </w:pPr>
      <w:r w:rsidRPr="00361069">
        <w:rPr>
          <w:sz w:val="28"/>
          <w:szCs w:val="28"/>
          <w:lang w:val="uk-UA"/>
        </w:rPr>
        <w:t>обговорення науково-дослідних робіт науково-педагогічних працівників, аспірантів, докторантів, студентів кафедри і рекомендації їх до друку;</w:t>
      </w:r>
    </w:p>
    <w:p w:rsidR="00EB4840" w:rsidRPr="00361069" w:rsidRDefault="00EB4840" w:rsidP="00EB4840">
      <w:pPr>
        <w:pStyle w:val="a5"/>
        <w:ind w:firstLine="709"/>
        <w:rPr>
          <w:sz w:val="28"/>
          <w:szCs w:val="28"/>
          <w:lang w:val="uk-UA"/>
        </w:rPr>
      </w:pPr>
      <w:r w:rsidRPr="00361069">
        <w:rPr>
          <w:sz w:val="28"/>
          <w:szCs w:val="28"/>
          <w:lang w:val="uk-UA"/>
        </w:rPr>
        <w:t xml:space="preserve">2.4. Участь у громадському житті Університету. </w:t>
      </w:r>
    </w:p>
    <w:p w:rsidR="00EB4840" w:rsidRPr="00361069" w:rsidRDefault="00EB4840" w:rsidP="00EB4840">
      <w:pPr>
        <w:pStyle w:val="a5"/>
        <w:tabs>
          <w:tab w:val="num" w:pos="840"/>
        </w:tabs>
        <w:ind w:left="720" w:hanging="720"/>
        <w:rPr>
          <w:sz w:val="20"/>
          <w:szCs w:val="20"/>
          <w:lang w:val="uk-UA"/>
        </w:rPr>
      </w:pPr>
    </w:p>
    <w:p w:rsidR="00EB4840" w:rsidRPr="00361069" w:rsidRDefault="00EB4840" w:rsidP="00EB4840">
      <w:pPr>
        <w:pStyle w:val="a5"/>
        <w:tabs>
          <w:tab w:val="num" w:pos="840"/>
        </w:tabs>
        <w:ind w:left="720" w:hanging="720"/>
        <w:rPr>
          <w:sz w:val="20"/>
          <w:szCs w:val="20"/>
          <w:lang w:val="uk-UA"/>
        </w:rPr>
      </w:pPr>
    </w:p>
    <w:p w:rsidR="00EB4840" w:rsidRPr="00361069" w:rsidRDefault="00EB4840" w:rsidP="00EB4840">
      <w:pPr>
        <w:pStyle w:val="a5"/>
        <w:jc w:val="center"/>
        <w:rPr>
          <w:b/>
          <w:caps/>
          <w:sz w:val="28"/>
          <w:szCs w:val="28"/>
          <w:lang w:val="uk-UA"/>
        </w:rPr>
      </w:pPr>
      <w:r w:rsidRPr="00361069">
        <w:rPr>
          <w:b/>
          <w:caps/>
          <w:sz w:val="28"/>
          <w:szCs w:val="28"/>
          <w:lang w:val="uk-UA"/>
        </w:rPr>
        <w:t>3. СТРУКТУРА  ТА  ОРГАНІЗаЦІЯ  РОБОТИ  КАфедри</w:t>
      </w:r>
    </w:p>
    <w:p w:rsidR="00EB4840" w:rsidRPr="00361069" w:rsidRDefault="00EB4840" w:rsidP="00EB4840">
      <w:pPr>
        <w:pStyle w:val="a5"/>
        <w:rPr>
          <w:b/>
          <w:caps/>
          <w:sz w:val="18"/>
          <w:szCs w:val="18"/>
          <w:lang w:val="uk-UA"/>
        </w:rPr>
      </w:pPr>
    </w:p>
    <w:p w:rsidR="00EB4840" w:rsidRPr="00361069" w:rsidRDefault="00EB4840" w:rsidP="00EB4840">
      <w:pPr>
        <w:pStyle w:val="a5"/>
        <w:rPr>
          <w:b/>
          <w:caps/>
          <w:sz w:val="18"/>
          <w:szCs w:val="18"/>
          <w:lang w:val="uk-UA"/>
        </w:rPr>
      </w:pPr>
    </w:p>
    <w:p w:rsidR="00EB4840" w:rsidRPr="00361069" w:rsidRDefault="00EB4840" w:rsidP="00EB4840">
      <w:pPr>
        <w:pStyle w:val="a5"/>
        <w:ind w:firstLine="709"/>
        <w:rPr>
          <w:sz w:val="28"/>
          <w:szCs w:val="28"/>
          <w:lang w:val="uk-UA"/>
        </w:rPr>
      </w:pPr>
      <w:r w:rsidRPr="00361069">
        <w:rPr>
          <w:sz w:val="28"/>
          <w:szCs w:val="28"/>
          <w:lang w:val="uk-UA"/>
        </w:rPr>
        <w:t>3.1. До складу кафедри</w:t>
      </w:r>
      <w:r w:rsidR="006D69B9" w:rsidRPr="00361069">
        <w:rPr>
          <w:sz w:val="28"/>
          <w:szCs w:val="28"/>
          <w:lang w:val="uk-UA"/>
        </w:rPr>
        <w:t xml:space="preserve"> державних та місцевих фінансів</w:t>
      </w:r>
      <w:r w:rsidRPr="00361069">
        <w:rPr>
          <w:sz w:val="28"/>
          <w:szCs w:val="28"/>
          <w:lang w:val="uk-UA"/>
        </w:rPr>
        <w:t xml:space="preserve"> повинні входити не менше п’яти науково-педагогічних працівників, для яких кафедра є основним місцем роботи, щонайменше три з яких мають науковий ступінь та/або вчене(почесне) звання, в тому числі завідувач кафедри. </w:t>
      </w:r>
    </w:p>
    <w:p w:rsidR="00EB4840" w:rsidRPr="00361069" w:rsidRDefault="00EB4840" w:rsidP="00EB4840">
      <w:pPr>
        <w:pStyle w:val="a5"/>
        <w:ind w:firstLine="709"/>
        <w:rPr>
          <w:sz w:val="28"/>
          <w:szCs w:val="28"/>
          <w:lang w:val="uk-UA"/>
        </w:rPr>
      </w:pPr>
      <w:r w:rsidRPr="00361069">
        <w:rPr>
          <w:sz w:val="28"/>
          <w:szCs w:val="28"/>
          <w:lang w:val="uk-UA"/>
        </w:rPr>
        <w:t xml:space="preserve">  До складу кафедри можуть входити  професори, доценти, старші викладачі, викладачі, асистенти, наукові  працівники,  працівники, що належать до навчально</w:t>
      </w:r>
      <w:r w:rsidR="00D84A5F">
        <w:rPr>
          <w:sz w:val="28"/>
          <w:szCs w:val="28"/>
          <w:lang w:val="uk-UA"/>
        </w:rPr>
        <w:t>-</w:t>
      </w:r>
      <w:r w:rsidRPr="00361069">
        <w:rPr>
          <w:sz w:val="28"/>
          <w:szCs w:val="28"/>
          <w:lang w:val="uk-UA"/>
        </w:rPr>
        <w:t>допоміжного персоналу.</w:t>
      </w:r>
    </w:p>
    <w:p w:rsidR="00EB4840" w:rsidRPr="00361069" w:rsidRDefault="00EB4840" w:rsidP="00EB4840">
      <w:pPr>
        <w:pStyle w:val="a5"/>
        <w:ind w:firstLine="709"/>
        <w:rPr>
          <w:sz w:val="28"/>
          <w:szCs w:val="28"/>
          <w:lang w:val="uk-UA"/>
        </w:rPr>
      </w:pPr>
      <w:r w:rsidRPr="00361069">
        <w:rPr>
          <w:sz w:val="28"/>
          <w:szCs w:val="28"/>
          <w:lang w:val="uk-UA"/>
        </w:rPr>
        <w:t xml:space="preserve">3.2. Склад, чисельність та конкретний перелік працівників кафедри </w:t>
      </w:r>
      <w:r w:rsidR="006D69B9" w:rsidRPr="00361069">
        <w:rPr>
          <w:sz w:val="28"/>
          <w:szCs w:val="28"/>
          <w:lang w:val="uk-UA"/>
        </w:rPr>
        <w:t>державних та місцевих фінансів</w:t>
      </w:r>
      <w:r w:rsidR="005529A2">
        <w:rPr>
          <w:sz w:val="28"/>
          <w:szCs w:val="28"/>
          <w:lang w:val="uk-UA"/>
        </w:rPr>
        <w:t xml:space="preserve"> </w:t>
      </w:r>
      <w:r w:rsidRPr="00361069">
        <w:rPr>
          <w:sz w:val="28"/>
          <w:szCs w:val="28"/>
          <w:lang w:val="uk-UA"/>
        </w:rPr>
        <w:t xml:space="preserve">визначає  штатний розпис Університету, затверджений у встановленому порядку  на  кожний  навчальний  рік. </w:t>
      </w:r>
    </w:p>
    <w:p w:rsidR="00EB4840" w:rsidRPr="00361069" w:rsidRDefault="00EB4840" w:rsidP="00EB4840">
      <w:pPr>
        <w:pStyle w:val="a5"/>
        <w:autoSpaceDE w:val="0"/>
        <w:autoSpaceDN w:val="0"/>
        <w:ind w:firstLine="709"/>
        <w:rPr>
          <w:sz w:val="28"/>
          <w:szCs w:val="28"/>
          <w:lang w:val="uk-UA"/>
        </w:rPr>
      </w:pPr>
      <w:r w:rsidRPr="00361069">
        <w:rPr>
          <w:sz w:val="28"/>
          <w:szCs w:val="28"/>
          <w:lang w:val="uk-UA"/>
        </w:rPr>
        <w:t xml:space="preserve">3.3. Усі працівники кафедри користуються правами, передбаченими чинним законодавством України, Статутом Університету, Колективним договором. </w:t>
      </w:r>
    </w:p>
    <w:p w:rsidR="00EB4840" w:rsidRPr="00361069" w:rsidRDefault="00EB4840" w:rsidP="00EB4840">
      <w:pPr>
        <w:pStyle w:val="a5"/>
        <w:autoSpaceDE w:val="0"/>
        <w:autoSpaceDN w:val="0"/>
        <w:ind w:firstLine="709"/>
        <w:rPr>
          <w:sz w:val="28"/>
          <w:szCs w:val="28"/>
          <w:lang w:val="uk-UA"/>
        </w:rPr>
      </w:pPr>
      <w:r w:rsidRPr="00361069">
        <w:rPr>
          <w:sz w:val="28"/>
          <w:szCs w:val="28"/>
          <w:lang w:val="uk-UA"/>
        </w:rPr>
        <w:t>3.4. Працівники кафедри виконують усі накази Ректора Університету, розпорядження проректорів, декана факультету</w:t>
      </w:r>
      <w:r w:rsidR="006D69B9" w:rsidRPr="00361069">
        <w:rPr>
          <w:sz w:val="28"/>
          <w:szCs w:val="28"/>
          <w:lang w:val="uk-UA"/>
        </w:rPr>
        <w:t xml:space="preserve"> управління фінансами та бізнесу</w:t>
      </w:r>
      <w:r w:rsidRPr="00361069">
        <w:rPr>
          <w:sz w:val="28"/>
          <w:szCs w:val="28"/>
          <w:lang w:val="uk-UA"/>
        </w:rPr>
        <w:t>.</w:t>
      </w:r>
    </w:p>
    <w:p w:rsidR="00EB4840" w:rsidRPr="00361069" w:rsidRDefault="00EB4840" w:rsidP="00EB4840">
      <w:pPr>
        <w:pStyle w:val="a5"/>
        <w:autoSpaceDE w:val="0"/>
        <w:autoSpaceDN w:val="0"/>
        <w:ind w:firstLine="709"/>
        <w:rPr>
          <w:sz w:val="28"/>
          <w:szCs w:val="28"/>
          <w:lang w:val="uk-UA"/>
        </w:rPr>
      </w:pPr>
      <w:r w:rsidRPr="00361069">
        <w:rPr>
          <w:sz w:val="28"/>
          <w:szCs w:val="28"/>
          <w:lang w:val="uk-UA"/>
        </w:rPr>
        <w:t xml:space="preserve">3.5. Завідувач кафедри </w:t>
      </w:r>
      <w:r w:rsidR="006D69B9" w:rsidRPr="00361069">
        <w:rPr>
          <w:sz w:val="28"/>
          <w:szCs w:val="28"/>
          <w:lang w:val="uk-UA"/>
        </w:rPr>
        <w:t xml:space="preserve">державних та місцевих фінансів </w:t>
      </w:r>
      <w:r w:rsidRPr="00361069">
        <w:rPr>
          <w:sz w:val="28"/>
          <w:szCs w:val="28"/>
          <w:lang w:val="uk-UA"/>
        </w:rPr>
        <w:t>визначає завдання для науково-педагогічних працівників кафедри, які вносять  до їхніх  індивідуальних  планів  роботи.</w:t>
      </w:r>
    </w:p>
    <w:p w:rsidR="00EB4840" w:rsidRPr="00361069" w:rsidRDefault="00EB4840" w:rsidP="00EB4840">
      <w:pPr>
        <w:pStyle w:val="a5"/>
        <w:autoSpaceDE w:val="0"/>
        <w:autoSpaceDN w:val="0"/>
        <w:ind w:firstLine="709"/>
        <w:rPr>
          <w:sz w:val="28"/>
          <w:szCs w:val="28"/>
          <w:lang w:val="uk-UA"/>
        </w:rPr>
      </w:pPr>
      <w:r w:rsidRPr="00361069">
        <w:rPr>
          <w:sz w:val="28"/>
          <w:szCs w:val="28"/>
          <w:lang w:val="uk-UA"/>
        </w:rPr>
        <w:t>Наприкінці навчального року кожен науково-педагогічний працівник звітує про виконання індивідуального плану роботи на засіданні кафедри.</w:t>
      </w:r>
    </w:p>
    <w:p w:rsidR="00EB4840" w:rsidRPr="00361069" w:rsidRDefault="00EB4840" w:rsidP="00EB4840">
      <w:pPr>
        <w:pStyle w:val="a5"/>
        <w:autoSpaceDE w:val="0"/>
        <w:autoSpaceDN w:val="0"/>
        <w:ind w:firstLine="709"/>
        <w:rPr>
          <w:sz w:val="28"/>
          <w:szCs w:val="28"/>
          <w:lang w:val="uk-UA"/>
        </w:rPr>
      </w:pPr>
      <w:r w:rsidRPr="00361069">
        <w:rPr>
          <w:sz w:val="28"/>
          <w:szCs w:val="28"/>
          <w:lang w:val="uk-UA"/>
        </w:rPr>
        <w:t>3.6. Повноваження працівників кафедри визначаються їх посадовими інструкціями.</w:t>
      </w:r>
    </w:p>
    <w:p w:rsidR="00EB4840" w:rsidRPr="00361069" w:rsidRDefault="00EB4840" w:rsidP="00EB4840">
      <w:pPr>
        <w:pStyle w:val="a5"/>
        <w:autoSpaceDE w:val="0"/>
        <w:autoSpaceDN w:val="0"/>
        <w:ind w:firstLine="709"/>
        <w:rPr>
          <w:sz w:val="28"/>
          <w:szCs w:val="28"/>
          <w:lang w:val="uk-UA"/>
        </w:rPr>
      </w:pPr>
    </w:p>
    <w:p w:rsidR="002C6AE0" w:rsidRPr="00361069" w:rsidRDefault="002C6AE0" w:rsidP="00EB4840">
      <w:pPr>
        <w:pStyle w:val="a5"/>
        <w:autoSpaceDE w:val="0"/>
        <w:autoSpaceDN w:val="0"/>
        <w:ind w:firstLine="709"/>
        <w:rPr>
          <w:sz w:val="28"/>
          <w:szCs w:val="28"/>
          <w:lang w:val="uk-UA"/>
        </w:rPr>
      </w:pPr>
    </w:p>
    <w:p w:rsidR="00EB4840" w:rsidRPr="00361069" w:rsidRDefault="00EB4840" w:rsidP="00EB4840">
      <w:pPr>
        <w:pStyle w:val="a5"/>
        <w:jc w:val="center"/>
        <w:rPr>
          <w:b/>
          <w:caps/>
          <w:sz w:val="28"/>
          <w:szCs w:val="28"/>
          <w:lang w:val="uk-UA"/>
        </w:rPr>
      </w:pPr>
      <w:r w:rsidRPr="00361069">
        <w:rPr>
          <w:b/>
          <w:caps/>
          <w:sz w:val="28"/>
          <w:szCs w:val="28"/>
          <w:lang w:val="uk-UA"/>
        </w:rPr>
        <w:lastRenderedPageBreak/>
        <w:t>4. Керівництво  кафедрою</w:t>
      </w:r>
    </w:p>
    <w:p w:rsidR="00EB4840" w:rsidRPr="00361069" w:rsidRDefault="00EB4840" w:rsidP="00EB4840">
      <w:pPr>
        <w:pStyle w:val="rvps2"/>
        <w:ind w:firstLine="708"/>
        <w:jc w:val="both"/>
        <w:rPr>
          <w:sz w:val="28"/>
          <w:szCs w:val="28"/>
        </w:rPr>
      </w:pPr>
      <w:r w:rsidRPr="00361069">
        <w:rPr>
          <w:sz w:val="28"/>
          <w:szCs w:val="28"/>
        </w:rPr>
        <w:t xml:space="preserve">4.1. Керівництво кафедрою </w:t>
      </w:r>
      <w:r w:rsidR="006C78AE" w:rsidRPr="00361069">
        <w:rPr>
          <w:sz w:val="28"/>
          <w:szCs w:val="28"/>
        </w:rPr>
        <w:t>державних та місцевих фінансів</w:t>
      </w:r>
      <w:r w:rsidR="005529A2">
        <w:rPr>
          <w:sz w:val="28"/>
          <w:szCs w:val="28"/>
        </w:rPr>
        <w:t xml:space="preserve"> </w:t>
      </w:r>
      <w:r w:rsidRPr="00361069">
        <w:rPr>
          <w:sz w:val="28"/>
          <w:szCs w:val="28"/>
        </w:rPr>
        <w:t>здійснює завідувач кафедри, який повинен мати науковий ступінь та/або вчене (почесне) звання відповідно до профілю кафедри.</w:t>
      </w:r>
    </w:p>
    <w:p w:rsidR="00EB4840" w:rsidRPr="00361069" w:rsidRDefault="00EB4840" w:rsidP="00EB4840">
      <w:pPr>
        <w:pStyle w:val="rvps2"/>
        <w:ind w:firstLine="708"/>
        <w:jc w:val="both"/>
        <w:rPr>
          <w:sz w:val="28"/>
          <w:szCs w:val="28"/>
        </w:rPr>
      </w:pPr>
      <w:r w:rsidRPr="00361069">
        <w:rPr>
          <w:sz w:val="28"/>
          <w:szCs w:val="28"/>
        </w:rPr>
        <w:t>4.2. Завідувача кафедри обирає за конкурсом Вчена рада Університету таємним голосуванням строком на п’ять років з урахуванням програми  розвитку  кафедри</w:t>
      </w:r>
      <w:r w:rsidR="006C78AE" w:rsidRPr="00361069">
        <w:rPr>
          <w:sz w:val="28"/>
          <w:szCs w:val="28"/>
        </w:rPr>
        <w:t xml:space="preserve"> державних та місцевих фінансів,</w:t>
      </w:r>
      <w:r w:rsidRPr="00361069">
        <w:rPr>
          <w:sz w:val="28"/>
          <w:szCs w:val="28"/>
        </w:rPr>
        <w:t xml:space="preserve"> пропозицій  кафедри та конференції трудового колективу факультету </w:t>
      </w:r>
      <w:r w:rsidR="006C78AE" w:rsidRPr="00361069">
        <w:rPr>
          <w:sz w:val="28"/>
          <w:szCs w:val="28"/>
        </w:rPr>
        <w:t>управління фінансами та бізнесу</w:t>
      </w:r>
      <w:r w:rsidR="005529A2">
        <w:rPr>
          <w:sz w:val="28"/>
          <w:szCs w:val="28"/>
        </w:rPr>
        <w:t xml:space="preserve"> </w:t>
      </w:r>
      <w:r w:rsidRPr="00361069">
        <w:rPr>
          <w:sz w:val="28"/>
          <w:szCs w:val="28"/>
        </w:rPr>
        <w:t>через оголошення результатів таємного голосування  кафедри  і  Конференції  факультету.</w:t>
      </w:r>
    </w:p>
    <w:p w:rsidR="00EB4840" w:rsidRPr="00361069" w:rsidRDefault="00EB4840" w:rsidP="00EB4840">
      <w:pPr>
        <w:pStyle w:val="rvps2"/>
        <w:ind w:firstLine="708"/>
        <w:jc w:val="both"/>
        <w:rPr>
          <w:sz w:val="28"/>
          <w:szCs w:val="28"/>
        </w:rPr>
      </w:pPr>
      <w:r w:rsidRPr="00361069">
        <w:rPr>
          <w:sz w:val="28"/>
          <w:szCs w:val="28"/>
        </w:rPr>
        <w:t>4.3. Ректор укладає контракт з особою, яку обрала Вчена рада Університету на посаду завідувача кафедри</w:t>
      </w:r>
      <w:r w:rsidR="006C78AE" w:rsidRPr="00361069">
        <w:rPr>
          <w:sz w:val="28"/>
          <w:szCs w:val="28"/>
        </w:rPr>
        <w:t xml:space="preserve"> державних та місцевих фінансів</w:t>
      </w:r>
      <w:r w:rsidRPr="00361069">
        <w:rPr>
          <w:sz w:val="28"/>
          <w:szCs w:val="28"/>
        </w:rPr>
        <w:t xml:space="preserve">. </w:t>
      </w:r>
    </w:p>
    <w:p w:rsidR="00EB4840" w:rsidRPr="00361069" w:rsidRDefault="00EB4840" w:rsidP="006C78AE">
      <w:pPr>
        <w:pStyle w:val="a8"/>
        <w:ind w:firstLine="708"/>
        <w:jc w:val="both"/>
        <w:rPr>
          <w:sz w:val="28"/>
          <w:szCs w:val="28"/>
          <w:lang w:val="uk-UA"/>
        </w:rPr>
      </w:pPr>
      <w:r w:rsidRPr="00361069">
        <w:rPr>
          <w:sz w:val="28"/>
          <w:szCs w:val="28"/>
          <w:lang w:val="uk-UA"/>
        </w:rPr>
        <w:t xml:space="preserve">4.4.Завідувач  кафедри  </w:t>
      </w:r>
      <w:r w:rsidR="006C78AE" w:rsidRPr="00361069">
        <w:rPr>
          <w:sz w:val="28"/>
          <w:szCs w:val="28"/>
          <w:lang w:val="uk-UA"/>
        </w:rPr>
        <w:t>державних та місцевих фінансів</w:t>
      </w:r>
      <w:r w:rsidR="0033273C">
        <w:rPr>
          <w:sz w:val="28"/>
          <w:szCs w:val="28"/>
          <w:lang w:val="uk-UA"/>
        </w:rPr>
        <w:t xml:space="preserve"> </w:t>
      </w:r>
      <w:r w:rsidRPr="00361069">
        <w:rPr>
          <w:sz w:val="28"/>
          <w:szCs w:val="28"/>
        </w:rPr>
        <w:t>не мож</w:t>
      </w:r>
      <w:r w:rsidRPr="00361069">
        <w:rPr>
          <w:sz w:val="28"/>
          <w:szCs w:val="28"/>
          <w:lang w:val="uk-UA"/>
        </w:rPr>
        <w:t xml:space="preserve">е </w:t>
      </w:r>
      <w:r w:rsidR="006C78AE" w:rsidRPr="00361069">
        <w:rPr>
          <w:sz w:val="28"/>
          <w:szCs w:val="28"/>
          <w:lang w:val="uk-UA"/>
        </w:rPr>
        <w:t>п</w:t>
      </w:r>
      <w:r w:rsidRPr="00361069">
        <w:rPr>
          <w:sz w:val="28"/>
          <w:szCs w:val="28"/>
        </w:rPr>
        <w:t>еребувати на ц</w:t>
      </w:r>
      <w:r w:rsidRPr="00361069">
        <w:rPr>
          <w:sz w:val="28"/>
          <w:szCs w:val="28"/>
          <w:lang w:val="uk-UA"/>
        </w:rPr>
        <w:t>ій</w:t>
      </w:r>
      <w:r w:rsidR="005529A2">
        <w:rPr>
          <w:sz w:val="28"/>
          <w:szCs w:val="28"/>
          <w:lang w:val="uk-UA"/>
        </w:rPr>
        <w:t xml:space="preserve"> </w:t>
      </w:r>
      <w:r w:rsidRPr="00361069">
        <w:rPr>
          <w:sz w:val="28"/>
          <w:szCs w:val="28"/>
        </w:rPr>
        <w:t>посад</w:t>
      </w:r>
      <w:r w:rsidRPr="00361069">
        <w:rPr>
          <w:sz w:val="28"/>
          <w:szCs w:val="28"/>
          <w:lang w:val="uk-UA"/>
        </w:rPr>
        <w:t xml:space="preserve">і </w:t>
      </w:r>
      <w:r w:rsidRPr="00361069">
        <w:rPr>
          <w:sz w:val="28"/>
          <w:szCs w:val="28"/>
        </w:rPr>
        <w:t>більш як два строки.</w:t>
      </w:r>
    </w:p>
    <w:p w:rsidR="00EB4840" w:rsidRPr="00361069" w:rsidRDefault="00EB4840" w:rsidP="00EB4840">
      <w:pPr>
        <w:pStyle w:val="a5"/>
        <w:ind w:firstLine="708"/>
        <w:rPr>
          <w:sz w:val="28"/>
          <w:szCs w:val="28"/>
          <w:lang w:val="uk-UA"/>
        </w:rPr>
      </w:pPr>
      <w:r w:rsidRPr="00361069">
        <w:rPr>
          <w:sz w:val="28"/>
          <w:szCs w:val="28"/>
          <w:lang w:val="uk-UA"/>
        </w:rPr>
        <w:t xml:space="preserve">4.5. Після закінчення терміну перебування на посаді завідувач кафедри </w:t>
      </w:r>
      <w:r w:rsidR="006C78AE" w:rsidRPr="00361069">
        <w:rPr>
          <w:sz w:val="28"/>
          <w:szCs w:val="28"/>
          <w:lang w:val="uk-UA"/>
        </w:rPr>
        <w:t>державних та місцевих фінансів</w:t>
      </w:r>
      <w:r w:rsidR="005529A2">
        <w:rPr>
          <w:sz w:val="28"/>
          <w:szCs w:val="28"/>
          <w:lang w:val="uk-UA"/>
        </w:rPr>
        <w:t xml:space="preserve"> </w:t>
      </w:r>
      <w:r w:rsidRPr="00361069">
        <w:rPr>
          <w:sz w:val="28"/>
          <w:szCs w:val="28"/>
          <w:lang w:val="uk-UA"/>
        </w:rPr>
        <w:t xml:space="preserve">звітує перед кафедрою та Вченою радою факультету </w:t>
      </w:r>
      <w:r w:rsidR="006C78AE" w:rsidRPr="00361069">
        <w:rPr>
          <w:sz w:val="28"/>
          <w:szCs w:val="28"/>
          <w:lang w:val="uk-UA"/>
        </w:rPr>
        <w:t>управління фінансами та бізнесу</w:t>
      </w:r>
      <w:r w:rsidR="005529A2">
        <w:rPr>
          <w:sz w:val="28"/>
          <w:szCs w:val="28"/>
          <w:lang w:val="uk-UA"/>
        </w:rPr>
        <w:t xml:space="preserve"> </w:t>
      </w:r>
      <w:r w:rsidRPr="00361069">
        <w:rPr>
          <w:sz w:val="28"/>
          <w:szCs w:val="28"/>
          <w:lang w:val="uk-UA"/>
        </w:rPr>
        <w:t>про свою діяльність за виборний період.</w:t>
      </w:r>
    </w:p>
    <w:p w:rsidR="00EB4840" w:rsidRPr="00361069" w:rsidRDefault="00EB4840" w:rsidP="00EB4840">
      <w:pPr>
        <w:pStyle w:val="a5"/>
        <w:rPr>
          <w:sz w:val="28"/>
          <w:szCs w:val="28"/>
          <w:lang w:val="uk-UA"/>
        </w:rPr>
      </w:pPr>
    </w:p>
    <w:p w:rsidR="00EB4840" w:rsidRPr="00361069" w:rsidRDefault="00EB4840" w:rsidP="00EB4840">
      <w:pPr>
        <w:pStyle w:val="a5"/>
        <w:ind w:firstLine="708"/>
        <w:rPr>
          <w:sz w:val="28"/>
          <w:szCs w:val="28"/>
          <w:lang w:val="uk-UA"/>
        </w:rPr>
      </w:pPr>
      <w:r w:rsidRPr="00361069">
        <w:rPr>
          <w:sz w:val="28"/>
          <w:szCs w:val="28"/>
          <w:lang w:val="uk-UA"/>
        </w:rPr>
        <w:t xml:space="preserve">4.6.Завідувач кафедри </w:t>
      </w:r>
      <w:r w:rsidR="006C78AE" w:rsidRPr="00361069">
        <w:rPr>
          <w:sz w:val="28"/>
          <w:szCs w:val="28"/>
          <w:lang w:val="uk-UA"/>
        </w:rPr>
        <w:t>державних та місцевих фінансів</w:t>
      </w:r>
      <w:r w:rsidR="005529A2">
        <w:rPr>
          <w:sz w:val="28"/>
          <w:szCs w:val="28"/>
          <w:lang w:val="uk-UA"/>
        </w:rPr>
        <w:t xml:space="preserve"> </w:t>
      </w:r>
      <w:r w:rsidRPr="00361069">
        <w:rPr>
          <w:sz w:val="28"/>
          <w:szCs w:val="28"/>
          <w:lang w:val="uk-UA"/>
        </w:rPr>
        <w:t xml:space="preserve">може бути звільнений з посади до закінчення терміну контракту у випадках, передбачених законодавством України. </w:t>
      </w:r>
    </w:p>
    <w:p w:rsidR="00EB4840" w:rsidRPr="00361069" w:rsidRDefault="00EB4840" w:rsidP="00EB4840">
      <w:pPr>
        <w:pStyle w:val="a5"/>
        <w:ind w:firstLine="708"/>
        <w:rPr>
          <w:sz w:val="28"/>
          <w:szCs w:val="28"/>
          <w:lang w:val="uk-UA"/>
        </w:rPr>
      </w:pPr>
    </w:p>
    <w:p w:rsidR="00EB4840" w:rsidRPr="00361069" w:rsidRDefault="00EB4840" w:rsidP="00EB4840">
      <w:pPr>
        <w:pStyle w:val="a5"/>
        <w:ind w:firstLine="708"/>
        <w:rPr>
          <w:sz w:val="28"/>
          <w:szCs w:val="28"/>
          <w:lang w:val="uk-UA"/>
        </w:rPr>
      </w:pPr>
      <w:r w:rsidRPr="00361069">
        <w:rPr>
          <w:sz w:val="28"/>
          <w:szCs w:val="28"/>
          <w:lang w:val="uk-UA"/>
        </w:rPr>
        <w:t>4.7. Завідувач кафедри</w:t>
      </w:r>
      <w:r w:rsidR="006C78AE" w:rsidRPr="00361069">
        <w:rPr>
          <w:sz w:val="28"/>
          <w:szCs w:val="28"/>
          <w:lang w:val="uk-UA"/>
        </w:rPr>
        <w:t xml:space="preserve"> державних та місцевих фінансів</w:t>
      </w:r>
      <w:r w:rsidRPr="00361069">
        <w:rPr>
          <w:sz w:val="28"/>
          <w:szCs w:val="28"/>
          <w:lang w:val="uk-UA"/>
        </w:rPr>
        <w:t>:</w:t>
      </w:r>
    </w:p>
    <w:p w:rsidR="00EB4840" w:rsidRPr="00361069" w:rsidRDefault="00EB4840" w:rsidP="00064BBA">
      <w:pPr>
        <w:pStyle w:val="a5"/>
        <w:numPr>
          <w:ilvl w:val="0"/>
          <w:numId w:val="10"/>
        </w:numPr>
        <w:rPr>
          <w:sz w:val="28"/>
          <w:szCs w:val="28"/>
          <w:lang w:val="uk-UA"/>
        </w:rPr>
      </w:pPr>
      <w:r w:rsidRPr="00361069">
        <w:rPr>
          <w:sz w:val="28"/>
          <w:szCs w:val="28"/>
          <w:lang w:val="uk-UA"/>
        </w:rPr>
        <w:t>здійснює організацію та керівництво всіма видами діяльності кафедри  і відповідає за результати її роботи;</w:t>
      </w:r>
    </w:p>
    <w:p w:rsidR="00EB4840" w:rsidRPr="00361069" w:rsidRDefault="00EB4840" w:rsidP="00064BBA">
      <w:pPr>
        <w:pStyle w:val="a5"/>
        <w:numPr>
          <w:ilvl w:val="0"/>
          <w:numId w:val="10"/>
        </w:numPr>
        <w:rPr>
          <w:sz w:val="28"/>
          <w:szCs w:val="28"/>
          <w:lang w:val="uk-UA"/>
        </w:rPr>
      </w:pPr>
      <w:r w:rsidRPr="00361069">
        <w:rPr>
          <w:sz w:val="28"/>
          <w:szCs w:val="28"/>
          <w:lang w:val="uk-UA"/>
        </w:rPr>
        <w:t>несе персональну відповідальність за якість і зміст освіти з навчальних дисциплін, що закріплені за кафедрою;</w:t>
      </w:r>
    </w:p>
    <w:p w:rsidR="00EB4840" w:rsidRPr="00361069" w:rsidRDefault="00EB4840" w:rsidP="00064BBA">
      <w:pPr>
        <w:pStyle w:val="a5"/>
        <w:numPr>
          <w:ilvl w:val="0"/>
          <w:numId w:val="10"/>
        </w:numPr>
        <w:rPr>
          <w:sz w:val="28"/>
          <w:szCs w:val="28"/>
          <w:lang w:val="uk-UA"/>
        </w:rPr>
      </w:pPr>
      <w:r w:rsidRPr="00361069">
        <w:rPr>
          <w:sz w:val="28"/>
          <w:szCs w:val="28"/>
          <w:lang w:val="uk-UA"/>
        </w:rPr>
        <w:t>реалізує програму розвитку кафедри;</w:t>
      </w:r>
    </w:p>
    <w:p w:rsidR="00EB4840" w:rsidRPr="00361069" w:rsidRDefault="00EB4840" w:rsidP="00064BBA">
      <w:pPr>
        <w:pStyle w:val="a5"/>
        <w:numPr>
          <w:ilvl w:val="0"/>
          <w:numId w:val="10"/>
        </w:numPr>
        <w:tabs>
          <w:tab w:val="left" w:pos="4111"/>
        </w:tabs>
        <w:rPr>
          <w:sz w:val="28"/>
          <w:szCs w:val="28"/>
          <w:lang w:val="uk-UA"/>
        </w:rPr>
      </w:pPr>
      <w:r w:rsidRPr="00361069">
        <w:rPr>
          <w:sz w:val="28"/>
          <w:szCs w:val="28"/>
          <w:lang w:val="uk-UA"/>
        </w:rPr>
        <w:t>організовує, забезпечує, контролює виконання:</w:t>
      </w:r>
    </w:p>
    <w:p w:rsidR="00EB4840" w:rsidRPr="00361069" w:rsidRDefault="00EB4840" w:rsidP="006C78AE">
      <w:pPr>
        <w:pStyle w:val="a5"/>
        <w:numPr>
          <w:ilvl w:val="0"/>
          <w:numId w:val="4"/>
        </w:numPr>
        <w:autoSpaceDE w:val="0"/>
        <w:autoSpaceDN w:val="0"/>
        <w:rPr>
          <w:sz w:val="28"/>
          <w:szCs w:val="28"/>
          <w:lang w:val="uk-UA"/>
        </w:rPr>
      </w:pPr>
      <w:r w:rsidRPr="00361069">
        <w:rPr>
          <w:sz w:val="28"/>
          <w:szCs w:val="28"/>
          <w:lang w:val="uk-UA"/>
        </w:rPr>
        <w:t>наказів і розпоряджень Ректора, проректорів Університету, декана факультету</w:t>
      </w:r>
      <w:r w:rsidR="006C78AE" w:rsidRPr="00361069">
        <w:rPr>
          <w:sz w:val="28"/>
          <w:szCs w:val="28"/>
          <w:lang w:val="uk-UA"/>
        </w:rPr>
        <w:t xml:space="preserve"> управління фінансами та бізнесу;</w:t>
      </w:r>
    </w:p>
    <w:p w:rsidR="00EB4840" w:rsidRPr="00361069" w:rsidRDefault="00EB4840" w:rsidP="006C78AE">
      <w:pPr>
        <w:pStyle w:val="a5"/>
        <w:numPr>
          <w:ilvl w:val="0"/>
          <w:numId w:val="4"/>
        </w:numPr>
        <w:autoSpaceDE w:val="0"/>
        <w:autoSpaceDN w:val="0"/>
        <w:rPr>
          <w:sz w:val="28"/>
          <w:szCs w:val="28"/>
          <w:lang w:val="uk-UA"/>
        </w:rPr>
      </w:pPr>
      <w:r w:rsidRPr="00361069">
        <w:rPr>
          <w:sz w:val="28"/>
          <w:szCs w:val="28"/>
          <w:lang w:val="uk-UA"/>
        </w:rPr>
        <w:t>чинного законодавства про працю, правил внутрішнього розпорядку та дотримання трудової дисципліни всіма працівниками кафедри;</w:t>
      </w:r>
    </w:p>
    <w:p w:rsidR="00EB4840" w:rsidRPr="00361069" w:rsidRDefault="00EB4840" w:rsidP="006C78AE">
      <w:pPr>
        <w:pStyle w:val="a5"/>
        <w:numPr>
          <w:ilvl w:val="0"/>
          <w:numId w:val="4"/>
        </w:numPr>
        <w:rPr>
          <w:sz w:val="28"/>
          <w:szCs w:val="28"/>
          <w:lang w:val="uk-UA"/>
        </w:rPr>
      </w:pPr>
      <w:r w:rsidRPr="00361069">
        <w:rPr>
          <w:sz w:val="28"/>
          <w:szCs w:val="28"/>
          <w:lang w:val="uk-UA"/>
        </w:rPr>
        <w:t>правил безпеки праці та пожежної безпеки;</w:t>
      </w:r>
    </w:p>
    <w:p w:rsidR="00EB4840" w:rsidRPr="00361069" w:rsidRDefault="00EB4840" w:rsidP="00064BBA">
      <w:pPr>
        <w:pStyle w:val="a5"/>
        <w:numPr>
          <w:ilvl w:val="0"/>
          <w:numId w:val="11"/>
        </w:numPr>
        <w:tabs>
          <w:tab w:val="left" w:pos="4111"/>
        </w:tabs>
        <w:rPr>
          <w:sz w:val="28"/>
          <w:szCs w:val="28"/>
          <w:lang w:val="uk-UA"/>
        </w:rPr>
      </w:pPr>
      <w:r w:rsidRPr="00361069">
        <w:rPr>
          <w:sz w:val="28"/>
          <w:szCs w:val="28"/>
          <w:lang w:val="uk-UA"/>
        </w:rPr>
        <w:t>бере участь у формуванні кадрового складу кафедри;</w:t>
      </w:r>
    </w:p>
    <w:p w:rsidR="00EB4840" w:rsidRPr="00361069" w:rsidRDefault="00EB4840" w:rsidP="00064BBA">
      <w:pPr>
        <w:pStyle w:val="a5"/>
        <w:numPr>
          <w:ilvl w:val="0"/>
          <w:numId w:val="11"/>
        </w:numPr>
        <w:tabs>
          <w:tab w:val="left" w:pos="4111"/>
        </w:tabs>
        <w:rPr>
          <w:sz w:val="28"/>
          <w:szCs w:val="28"/>
          <w:lang w:val="uk-UA"/>
        </w:rPr>
      </w:pPr>
      <w:r w:rsidRPr="00361069">
        <w:rPr>
          <w:sz w:val="28"/>
          <w:szCs w:val="28"/>
          <w:lang w:val="uk-UA"/>
        </w:rPr>
        <w:t>організовує роботу із залучення до участі в освітньому процесі кваліфікованих співробітників інших вищих навчальних закладів і наукових установ;</w:t>
      </w:r>
    </w:p>
    <w:p w:rsidR="00EB4840" w:rsidRPr="00361069" w:rsidRDefault="00EB4840" w:rsidP="00064BBA">
      <w:pPr>
        <w:pStyle w:val="a5"/>
        <w:numPr>
          <w:ilvl w:val="0"/>
          <w:numId w:val="11"/>
        </w:numPr>
        <w:tabs>
          <w:tab w:val="left" w:pos="4111"/>
        </w:tabs>
        <w:rPr>
          <w:sz w:val="28"/>
          <w:szCs w:val="28"/>
          <w:lang w:val="uk-UA"/>
        </w:rPr>
      </w:pPr>
      <w:r w:rsidRPr="00361069">
        <w:rPr>
          <w:sz w:val="28"/>
          <w:szCs w:val="28"/>
          <w:lang w:val="uk-UA"/>
        </w:rPr>
        <w:lastRenderedPageBreak/>
        <w:t>планує роботу з підвищення кваліфікації працівників кафедри;</w:t>
      </w:r>
    </w:p>
    <w:p w:rsidR="00EB4840" w:rsidRPr="00361069" w:rsidRDefault="00EB4840" w:rsidP="00064BBA">
      <w:pPr>
        <w:pStyle w:val="a5"/>
        <w:numPr>
          <w:ilvl w:val="0"/>
          <w:numId w:val="11"/>
        </w:numPr>
        <w:tabs>
          <w:tab w:val="left" w:pos="4111"/>
        </w:tabs>
        <w:rPr>
          <w:sz w:val="28"/>
          <w:szCs w:val="28"/>
          <w:lang w:val="uk-UA"/>
        </w:rPr>
      </w:pPr>
      <w:r w:rsidRPr="00361069">
        <w:rPr>
          <w:sz w:val="28"/>
          <w:szCs w:val="28"/>
          <w:lang w:val="uk-UA"/>
        </w:rPr>
        <w:t>узагальнює та поширює досвід роботи кращих викладачів кафедри, надає допомогу молодим викладачам щодо вдосконалення педагогічної майстерності, сприяє зростанню їхнього наукового рівня;</w:t>
      </w:r>
    </w:p>
    <w:p w:rsidR="00EB4840" w:rsidRPr="00361069" w:rsidRDefault="00EB4840" w:rsidP="00064BBA">
      <w:pPr>
        <w:pStyle w:val="a5"/>
        <w:numPr>
          <w:ilvl w:val="0"/>
          <w:numId w:val="11"/>
        </w:numPr>
        <w:autoSpaceDE w:val="0"/>
        <w:autoSpaceDN w:val="0"/>
        <w:rPr>
          <w:sz w:val="28"/>
          <w:szCs w:val="28"/>
          <w:lang w:val="uk-UA"/>
        </w:rPr>
      </w:pPr>
      <w:r w:rsidRPr="00361069">
        <w:rPr>
          <w:sz w:val="28"/>
          <w:szCs w:val="28"/>
          <w:lang w:val="uk-UA"/>
        </w:rPr>
        <w:t>планує та проводить засідання кафедри відповідно до плану роботи;</w:t>
      </w:r>
    </w:p>
    <w:p w:rsidR="00EB4840" w:rsidRPr="00361069" w:rsidRDefault="00EB4840" w:rsidP="00064BBA">
      <w:pPr>
        <w:pStyle w:val="a5"/>
        <w:numPr>
          <w:ilvl w:val="0"/>
          <w:numId w:val="11"/>
        </w:numPr>
        <w:autoSpaceDE w:val="0"/>
        <w:autoSpaceDN w:val="0"/>
        <w:rPr>
          <w:sz w:val="28"/>
          <w:szCs w:val="28"/>
          <w:lang w:val="uk-UA"/>
        </w:rPr>
      </w:pPr>
      <w:r w:rsidRPr="00361069">
        <w:rPr>
          <w:sz w:val="28"/>
          <w:szCs w:val="28"/>
          <w:lang w:val="uk-UA"/>
        </w:rPr>
        <w:t>подає  пропозиції  кафедри  щодо присвоєння вчених звань, нагородження та преміювання співробітників кафедри;</w:t>
      </w:r>
    </w:p>
    <w:p w:rsidR="00EB4840" w:rsidRPr="00361069" w:rsidRDefault="00EB4840" w:rsidP="00064BBA">
      <w:pPr>
        <w:pStyle w:val="a5"/>
        <w:numPr>
          <w:ilvl w:val="0"/>
          <w:numId w:val="11"/>
        </w:numPr>
        <w:autoSpaceDE w:val="0"/>
        <w:autoSpaceDN w:val="0"/>
        <w:rPr>
          <w:sz w:val="28"/>
          <w:szCs w:val="28"/>
          <w:lang w:val="uk-UA"/>
        </w:rPr>
      </w:pPr>
      <w:r w:rsidRPr="00361069">
        <w:rPr>
          <w:sz w:val="28"/>
          <w:szCs w:val="28"/>
          <w:lang w:val="uk-UA"/>
        </w:rPr>
        <w:t>планує, організовує, координує навчально-методичну та виховну роботу науково-педагогічних працівників кафедри</w:t>
      </w:r>
      <w:r w:rsidR="00064BBA" w:rsidRPr="00361069">
        <w:rPr>
          <w:sz w:val="28"/>
          <w:szCs w:val="28"/>
          <w:lang w:val="uk-UA"/>
        </w:rPr>
        <w:t>;</w:t>
      </w:r>
    </w:p>
    <w:p w:rsidR="00EB4840" w:rsidRPr="00361069" w:rsidRDefault="00EB4840" w:rsidP="00064BBA">
      <w:pPr>
        <w:pStyle w:val="a5"/>
        <w:numPr>
          <w:ilvl w:val="0"/>
          <w:numId w:val="11"/>
        </w:numPr>
        <w:rPr>
          <w:sz w:val="28"/>
          <w:szCs w:val="28"/>
          <w:lang w:val="uk-UA"/>
        </w:rPr>
      </w:pPr>
      <w:r w:rsidRPr="00361069">
        <w:rPr>
          <w:sz w:val="28"/>
          <w:szCs w:val="28"/>
          <w:lang w:val="uk-UA"/>
        </w:rPr>
        <w:t>розподіляє та затверджує навчальне навантаження кафедри;</w:t>
      </w:r>
    </w:p>
    <w:p w:rsidR="00EB4840" w:rsidRPr="00361069" w:rsidRDefault="00EB4840" w:rsidP="00064BBA">
      <w:pPr>
        <w:pStyle w:val="a5"/>
        <w:numPr>
          <w:ilvl w:val="0"/>
          <w:numId w:val="11"/>
        </w:numPr>
        <w:autoSpaceDE w:val="0"/>
        <w:autoSpaceDN w:val="0"/>
        <w:rPr>
          <w:sz w:val="28"/>
          <w:szCs w:val="28"/>
          <w:lang w:val="uk-UA"/>
        </w:rPr>
      </w:pPr>
      <w:r w:rsidRPr="00361069">
        <w:rPr>
          <w:sz w:val="28"/>
          <w:szCs w:val="28"/>
          <w:lang w:val="uk-UA"/>
        </w:rPr>
        <w:t>систематично контролює виконання навчального навантаження науково-педагогічними працівниками кафедри;</w:t>
      </w:r>
    </w:p>
    <w:p w:rsidR="00EB4840" w:rsidRPr="00361069" w:rsidRDefault="00EB4840" w:rsidP="00064BBA">
      <w:pPr>
        <w:pStyle w:val="a5"/>
        <w:numPr>
          <w:ilvl w:val="0"/>
          <w:numId w:val="11"/>
        </w:numPr>
        <w:autoSpaceDE w:val="0"/>
        <w:autoSpaceDN w:val="0"/>
        <w:rPr>
          <w:sz w:val="28"/>
          <w:szCs w:val="28"/>
          <w:lang w:val="uk-UA"/>
        </w:rPr>
      </w:pPr>
      <w:r w:rsidRPr="00361069">
        <w:rPr>
          <w:sz w:val="28"/>
          <w:szCs w:val="28"/>
          <w:lang w:val="uk-UA"/>
        </w:rPr>
        <w:t>організовує та координує формування навчально-методичних  комплексів  дисциплін;</w:t>
      </w:r>
    </w:p>
    <w:p w:rsidR="00EB4840" w:rsidRPr="00361069" w:rsidRDefault="00EB4840" w:rsidP="00064BBA">
      <w:pPr>
        <w:pStyle w:val="a5"/>
        <w:numPr>
          <w:ilvl w:val="0"/>
          <w:numId w:val="11"/>
        </w:numPr>
        <w:rPr>
          <w:sz w:val="28"/>
          <w:szCs w:val="28"/>
          <w:lang w:val="uk-UA"/>
        </w:rPr>
      </w:pPr>
      <w:r w:rsidRPr="00361069">
        <w:rPr>
          <w:sz w:val="28"/>
          <w:szCs w:val="28"/>
          <w:lang w:val="uk-UA"/>
        </w:rPr>
        <w:t xml:space="preserve">організовує проведення науково-методологічних і наукових семінарів із науково-педагогічними працівниками кафедри; </w:t>
      </w:r>
    </w:p>
    <w:p w:rsidR="00EB4840" w:rsidRPr="00361069" w:rsidRDefault="00EB4840" w:rsidP="00064BBA">
      <w:pPr>
        <w:pStyle w:val="a5"/>
        <w:numPr>
          <w:ilvl w:val="0"/>
          <w:numId w:val="11"/>
        </w:numPr>
        <w:rPr>
          <w:sz w:val="28"/>
          <w:szCs w:val="28"/>
          <w:lang w:val="uk-UA"/>
        </w:rPr>
      </w:pPr>
      <w:r w:rsidRPr="00361069">
        <w:rPr>
          <w:sz w:val="28"/>
          <w:szCs w:val="28"/>
          <w:lang w:val="uk-UA"/>
        </w:rPr>
        <w:t xml:space="preserve">своєчасно подає у відповідні підрозділи Університету </w:t>
      </w:r>
      <w:r w:rsidR="00064BBA" w:rsidRPr="00361069">
        <w:rPr>
          <w:sz w:val="28"/>
          <w:szCs w:val="28"/>
          <w:lang w:val="uk-UA"/>
        </w:rPr>
        <w:t xml:space="preserve">та </w:t>
      </w:r>
      <w:r w:rsidRPr="00361069">
        <w:rPr>
          <w:sz w:val="28"/>
          <w:szCs w:val="28"/>
          <w:lang w:val="uk-UA"/>
        </w:rPr>
        <w:t>факультету</w:t>
      </w:r>
      <w:r w:rsidR="00064BBA" w:rsidRPr="00361069">
        <w:rPr>
          <w:sz w:val="28"/>
          <w:szCs w:val="28"/>
          <w:lang w:val="uk-UA"/>
        </w:rPr>
        <w:t xml:space="preserve"> управління фінансами та бізнесу </w:t>
      </w:r>
      <w:r w:rsidRPr="00361069">
        <w:rPr>
          <w:sz w:val="28"/>
          <w:szCs w:val="28"/>
          <w:lang w:val="uk-UA"/>
        </w:rPr>
        <w:t>планово-звітну документацію та інші матеріали про роботу кафедри за встановленими формами та у визначені терміни;</w:t>
      </w:r>
    </w:p>
    <w:p w:rsidR="00EB4840" w:rsidRPr="00361069" w:rsidRDefault="00EB4840" w:rsidP="00064BBA">
      <w:pPr>
        <w:pStyle w:val="a5"/>
        <w:numPr>
          <w:ilvl w:val="0"/>
          <w:numId w:val="11"/>
        </w:numPr>
        <w:rPr>
          <w:sz w:val="28"/>
          <w:szCs w:val="28"/>
          <w:lang w:val="uk-UA"/>
        </w:rPr>
      </w:pPr>
      <w:r w:rsidRPr="00361069">
        <w:rPr>
          <w:sz w:val="28"/>
          <w:szCs w:val="28"/>
          <w:lang w:val="uk-UA"/>
        </w:rPr>
        <w:t xml:space="preserve">у межах своїх повноважень видає розпорядження, що стосуються діяльності кафедри і є обов'язковими для всіх її працівників; </w:t>
      </w:r>
    </w:p>
    <w:p w:rsidR="00EB4840" w:rsidRPr="00361069" w:rsidRDefault="00EB4840" w:rsidP="00064BBA">
      <w:pPr>
        <w:pStyle w:val="a5"/>
        <w:numPr>
          <w:ilvl w:val="0"/>
          <w:numId w:val="11"/>
        </w:numPr>
        <w:rPr>
          <w:sz w:val="28"/>
          <w:szCs w:val="28"/>
          <w:lang w:val="uk-UA"/>
        </w:rPr>
      </w:pPr>
      <w:r w:rsidRPr="00361069">
        <w:rPr>
          <w:sz w:val="28"/>
          <w:szCs w:val="28"/>
          <w:lang w:val="uk-UA"/>
        </w:rPr>
        <w:t xml:space="preserve">представляє кафедру </w:t>
      </w:r>
      <w:r w:rsidR="00064BBA" w:rsidRPr="00361069">
        <w:rPr>
          <w:sz w:val="28"/>
          <w:szCs w:val="28"/>
          <w:lang w:val="uk-UA"/>
        </w:rPr>
        <w:t>державних та місцевих фінансів</w:t>
      </w:r>
      <w:r w:rsidR="005529A2">
        <w:rPr>
          <w:sz w:val="28"/>
          <w:szCs w:val="28"/>
          <w:lang w:val="uk-UA"/>
        </w:rPr>
        <w:t xml:space="preserve"> </w:t>
      </w:r>
      <w:r w:rsidRPr="00361069">
        <w:rPr>
          <w:sz w:val="28"/>
          <w:szCs w:val="28"/>
          <w:lang w:val="uk-UA"/>
        </w:rPr>
        <w:t>в колегіальних органах управління Університету, перед керівництвом Університету та факультету</w:t>
      </w:r>
      <w:r w:rsidR="00064BBA" w:rsidRPr="00361069">
        <w:rPr>
          <w:sz w:val="28"/>
          <w:szCs w:val="28"/>
          <w:lang w:val="uk-UA"/>
        </w:rPr>
        <w:t xml:space="preserve"> управління фінансами та бізнесу;</w:t>
      </w:r>
    </w:p>
    <w:p w:rsidR="00EB4840" w:rsidRPr="00361069" w:rsidRDefault="00EB4840" w:rsidP="00064BBA">
      <w:pPr>
        <w:pStyle w:val="a5"/>
        <w:numPr>
          <w:ilvl w:val="0"/>
          <w:numId w:val="11"/>
        </w:numPr>
        <w:rPr>
          <w:sz w:val="28"/>
          <w:szCs w:val="28"/>
          <w:lang w:val="uk-UA"/>
        </w:rPr>
      </w:pPr>
      <w:r w:rsidRPr="00361069">
        <w:rPr>
          <w:sz w:val="28"/>
          <w:szCs w:val="28"/>
          <w:lang w:val="uk-UA"/>
        </w:rPr>
        <w:t xml:space="preserve">організовує висвітлення діяльності на Інтернет-сторінці факультету </w:t>
      </w:r>
      <w:r w:rsidR="00064BBA" w:rsidRPr="00361069">
        <w:rPr>
          <w:sz w:val="28"/>
          <w:szCs w:val="28"/>
          <w:lang w:val="uk-UA"/>
        </w:rPr>
        <w:t xml:space="preserve">управління фінансами та бізнесу </w:t>
      </w:r>
      <w:r w:rsidRPr="00361069">
        <w:rPr>
          <w:sz w:val="28"/>
          <w:szCs w:val="28"/>
          <w:lang w:val="uk-UA"/>
        </w:rPr>
        <w:t>та кафедри</w:t>
      </w:r>
      <w:r w:rsidR="00064BBA" w:rsidRPr="00361069">
        <w:rPr>
          <w:sz w:val="28"/>
          <w:szCs w:val="28"/>
          <w:lang w:val="uk-UA"/>
        </w:rPr>
        <w:t xml:space="preserve"> державних та місцевих фінансів</w:t>
      </w:r>
      <w:r w:rsidRPr="00361069">
        <w:rPr>
          <w:sz w:val="28"/>
          <w:szCs w:val="28"/>
          <w:lang w:val="uk-UA"/>
        </w:rPr>
        <w:t>;</w:t>
      </w:r>
    </w:p>
    <w:p w:rsidR="00EB4840" w:rsidRPr="00361069" w:rsidRDefault="00EB4840" w:rsidP="00064BBA">
      <w:pPr>
        <w:pStyle w:val="a5"/>
        <w:numPr>
          <w:ilvl w:val="0"/>
          <w:numId w:val="11"/>
        </w:numPr>
        <w:rPr>
          <w:sz w:val="28"/>
          <w:szCs w:val="28"/>
          <w:lang w:val="uk-UA"/>
        </w:rPr>
      </w:pPr>
      <w:r w:rsidRPr="00361069">
        <w:rPr>
          <w:sz w:val="28"/>
          <w:szCs w:val="28"/>
          <w:lang w:val="uk-UA"/>
        </w:rPr>
        <w:t xml:space="preserve">вносить пропозиції на Вчену раду факультету </w:t>
      </w:r>
      <w:r w:rsidR="00064BBA" w:rsidRPr="00361069">
        <w:rPr>
          <w:sz w:val="28"/>
          <w:szCs w:val="28"/>
          <w:lang w:val="uk-UA"/>
        </w:rPr>
        <w:t xml:space="preserve">управління фінансами та бізнесу </w:t>
      </w:r>
      <w:r w:rsidRPr="00361069">
        <w:rPr>
          <w:sz w:val="28"/>
          <w:szCs w:val="28"/>
          <w:lang w:val="uk-UA"/>
        </w:rPr>
        <w:t>щодо вдосконалення навчально-методичної, наукової, виховної  та організаційної роботи кафедри.</w:t>
      </w:r>
    </w:p>
    <w:p w:rsidR="00EB4840" w:rsidRPr="00361069" w:rsidRDefault="00EB4840" w:rsidP="00EB4840">
      <w:pPr>
        <w:pStyle w:val="a5"/>
        <w:tabs>
          <w:tab w:val="num" w:pos="840"/>
        </w:tabs>
        <w:ind w:firstLine="709"/>
        <w:rPr>
          <w:sz w:val="28"/>
          <w:szCs w:val="28"/>
          <w:lang w:val="uk-UA"/>
        </w:rPr>
      </w:pPr>
    </w:p>
    <w:p w:rsidR="00EB4840" w:rsidRPr="00361069" w:rsidRDefault="00EB4840" w:rsidP="00EB4840">
      <w:pPr>
        <w:pStyle w:val="a5"/>
        <w:ind w:firstLine="709"/>
        <w:rPr>
          <w:sz w:val="28"/>
          <w:szCs w:val="28"/>
          <w:lang w:val="uk-UA"/>
        </w:rPr>
      </w:pPr>
      <w:r w:rsidRPr="00361069">
        <w:rPr>
          <w:sz w:val="28"/>
          <w:szCs w:val="28"/>
          <w:lang w:val="uk-UA"/>
        </w:rPr>
        <w:t xml:space="preserve">4.8. Діяльність завідувача кафедри </w:t>
      </w:r>
      <w:r w:rsidR="00064BBA" w:rsidRPr="00361069">
        <w:rPr>
          <w:sz w:val="28"/>
          <w:szCs w:val="28"/>
          <w:lang w:val="uk-UA"/>
        </w:rPr>
        <w:t xml:space="preserve">державних та місцевих фінансів </w:t>
      </w:r>
      <w:r w:rsidRPr="00361069">
        <w:rPr>
          <w:sz w:val="28"/>
          <w:szCs w:val="28"/>
          <w:lang w:val="uk-UA"/>
        </w:rPr>
        <w:t>контролюють Ректор Університету, проректор Університету  відповідно до розподілу функціональних повноважень  та декан факультету</w:t>
      </w:r>
      <w:r w:rsidR="00064BBA" w:rsidRPr="00361069">
        <w:rPr>
          <w:sz w:val="28"/>
          <w:szCs w:val="28"/>
          <w:lang w:val="uk-UA"/>
        </w:rPr>
        <w:t xml:space="preserve"> управління фінансами та бізнесу</w:t>
      </w:r>
      <w:r w:rsidRPr="00361069">
        <w:rPr>
          <w:sz w:val="28"/>
          <w:szCs w:val="28"/>
          <w:lang w:val="uk-UA"/>
        </w:rPr>
        <w:t>.</w:t>
      </w:r>
    </w:p>
    <w:p w:rsidR="00064BBA" w:rsidRPr="00361069" w:rsidRDefault="00EB4840" w:rsidP="00064BBA">
      <w:pPr>
        <w:pStyle w:val="a5"/>
        <w:ind w:firstLine="709"/>
        <w:rPr>
          <w:sz w:val="28"/>
          <w:szCs w:val="28"/>
          <w:lang w:val="uk-UA"/>
        </w:rPr>
      </w:pPr>
      <w:r w:rsidRPr="00361069">
        <w:rPr>
          <w:sz w:val="28"/>
          <w:szCs w:val="28"/>
          <w:lang w:val="uk-UA"/>
        </w:rPr>
        <w:t xml:space="preserve">У разі, коли розпорядження завідувача кафедри </w:t>
      </w:r>
      <w:r w:rsidR="00064BBA" w:rsidRPr="00361069">
        <w:rPr>
          <w:sz w:val="28"/>
          <w:szCs w:val="28"/>
          <w:lang w:val="uk-UA"/>
        </w:rPr>
        <w:t xml:space="preserve">державних та місцевих фінансів </w:t>
      </w:r>
      <w:r w:rsidRPr="00361069">
        <w:rPr>
          <w:sz w:val="28"/>
          <w:szCs w:val="28"/>
          <w:lang w:val="uk-UA"/>
        </w:rPr>
        <w:t xml:space="preserve">не відповідають чинному законодавству, Статуту Університету та Положенню про кафедру </w:t>
      </w:r>
      <w:r w:rsidR="00064BBA" w:rsidRPr="00361069">
        <w:rPr>
          <w:sz w:val="28"/>
          <w:szCs w:val="28"/>
          <w:lang w:val="uk-UA"/>
        </w:rPr>
        <w:t xml:space="preserve">державних та місцевих фінансів </w:t>
      </w:r>
      <w:r w:rsidRPr="00361069">
        <w:rPr>
          <w:sz w:val="28"/>
          <w:szCs w:val="28"/>
          <w:lang w:val="uk-UA"/>
        </w:rPr>
        <w:t>чи завдають шкоди інтересам Університету, їх може скасувати декан факультету</w:t>
      </w:r>
      <w:r w:rsidR="00064BBA" w:rsidRPr="00361069">
        <w:rPr>
          <w:sz w:val="28"/>
          <w:szCs w:val="28"/>
          <w:lang w:val="uk-UA"/>
        </w:rPr>
        <w:t xml:space="preserve"> управління фінансами та бізнесу.</w:t>
      </w:r>
    </w:p>
    <w:p w:rsidR="00064BBA" w:rsidRPr="00361069" w:rsidRDefault="00EB4840" w:rsidP="00064BBA">
      <w:pPr>
        <w:pStyle w:val="a5"/>
        <w:tabs>
          <w:tab w:val="num" w:pos="840"/>
        </w:tabs>
        <w:ind w:firstLine="709"/>
        <w:rPr>
          <w:sz w:val="28"/>
          <w:szCs w:val="28"/>
          <w:lang w:val="uk-UA"/>
        </w:rPr>
      </w:pPr>
      <w:r w:rsidRPr="00361069">
        <w:rPr>
          <w:sz w:val="28"/>
          <w:szCs w:val="28"/>
          <w:lang w:val="uk-UA"/>
        </w:rPr>
        <w:t>.</w:t>
      </w:r>
    </w:p>
    <w:p w:rsidR="00EB4840" w:rsidRPr="00361069" w:rsidRDefault="00EB4840" w:rsidP="00064BBA">
      <w:pPr>
        <w:pStyle w:val="a5"/>
        <w:ind w:firstLine="709"/>
        <w:rPr>
          <w:sz w:val="28"/>
          <w:szCs w:val="28"/>
          <w:lang w:val="uk-UA"/>
        </w:rPr>
      </w:pPr>
      <w:r w:rsidRPr="00361069">
        <w:rPr>
          <w:sz w:val="28"/>
          <w:szCs w:val="28"/>
          <w:lang w:val="uk-UA"/>
        </w:rPr>
        <w:lastRenderedPageBreak/>
        <w:t xml:space="preserve">4.9. План роботи кафедри </w:t>
      </w:r>
      <w:r w:rsidR="00064BBA" w:rsidRPr="00361069">
        <w:rPr>
          <w:sz w:val="28"/>
          <w:szCs w:val="28"/>
          <w:lang w:val="uk-UA"/>
        </w:rPr>
        <w:t xml:space="preserve">державних та місцевих фінансів </w:t>
      </w:r>
      <w:r w:rsidRPr="00361069">
        <w:rPr>
          <w:sz w:val="28"/>
          <w:szCs w:val="28"/>
          <w:lang w:val="uk-UA"/>
        </w:rPr>
        <w:t>на навчальний рік та інші документи, що регламентують роботу кафедри (індивідуальне навантаження, індивідуальні плани роботи викладачів, навчальні  програми,  робочі програми тощо), затверджує завідувач кафедри до 31 серпня поточного року.</w:t>
      </w:r>
    </w:p>
    <w:p w:rsidR="00EB4840" w:rsidRPr="00361069" w:rsidRDefault="00EB4840" w:rsidP="00EB4840">
      <w:pPr>
        <w:pStyle w:val="a5"/>
        <w:ind w:firstLine="709"/>
        <w:rPr>
          <w:sz w:val="28"/>
          <w:szCs w:val="28"/>
          <w:lang w:val="uk-UA"/>
        </w:rPr>
      </w:pPr>
      <w:r w:rsidRPr="00361069">
        <w:rPr>
          <w:sz w:val="28"/>
          <w:szCs w:val="28"/>
          <w:lang w:val="uk-UA"/>
        </w:rPr>
        <w:t xml:space="preserve">4.10. Колегіальне управління кафедрою </w:t>
      </w:r>
      <w:r w:rsidR="00064BBA" w:rsidRPr="00361069">
        <w:rPr>
          <w:sz w:val="28"/>
          <w:szCs w:val="28"/>
          <w:lang w:val="uk-UA"/>
        </w:rPr>
        <w:t xml:space="preserve">державних та місцевих фінансів </w:t>
      </w:r>
      <w:r w:rsidRPr="00361069">
        <w:rPr>
          <w:sz w:val="28"/>
          <w:szCs w:val="28"/>
          <w:lang w:val="uk-UA"/>
        </w:rPr>
        <w:t>здійснюють працівники кафедри через проведення засідань.</w:t>
      </w:r>
    </w:p>
    <w:p w:rsidR="00EB4840" w:rsidRPr="00361069" w:rsidRDefault="00EB4840" w:rsidP="00EB4840">
      <w:pPr>
        <w:pStyle w:val="a5"/>
        <w:ind w:firstLine="709"/>
        <w:rPr>
          <w:sz w:val="28"/>
          <w:szCs w:val="28"/>
          <w:lang w:val="uk-UA"/>
        </w:rPr>
      </w:pPr>
      <w:r w:rsidRPr="00361069">
        <w:rPr>
          <w:sz w:val="28"/>
          <w:szCs w:val="28"/>
          <w:lang w:val="uk-UA"/>
        </w:rPr>
        <w:t>Головує на засіданнях кафедри її завідувач.</w:t>
      </w:r>
    </w:p>
    <w:p w:rsidR="00EB4840" w:rsidRPr="00361069" w:rsidRDefault="00EB4840" w:rsidP="00EB4840">
      <w:pPr>
        <w:pStyle w:val="a5"/>
        <w:ind w:firstLine="709"/>
        <w:rPr>
          <w:sz w:val="28"/>
          <w:szCs w:val="28"/>
          <w:lang w:val="uk-UA"/>
        </w:rPr>
      </w:pPr>
      <w:r w:rsidRPr="00361069">
        <w:rPr>
          <w:sz w:val="28"/>
          <w:szCs w:val="28"/>
          <w:lang w:val="uk-UA"/>
        </w:rPr>
        <w:t xml:space="preserve">4.11. Чергові засідання кафедри проводять відповідно до річного плану роботи, як правило, 1 раз на місяць. </w:t>
      </w:r>
    </w:p>
    <w:p w:rsidR="00EB4840" w:rsidRPr="00361069" w:rsidRDefault="00EB4840" w:rsidP="00EB4840">
      <w:pPr>
        <w:pStyle w:val="a5"/>
        <w:ind w:firstLine="709"/>
        <w:rPr>
          <w:sz w:val="28"/>
          <w:szCs w:val="28"/>
          <w:lang w:val="uk-UA"/>
        </w:rPr>
      </w:pPr>
      <w:r w:rsidRPr="00361069">
        <w:rPr>
          <w:sz w:val="28"/>
          <w:szCs w:val="28"/>
          <w:lang w:val="uk-UA"/>
        </w:rPr>
        <w:t>На засіданнях кафедри розглядають питання її діяльності та розвитку, заміщення вакантних посад, обговорюють кандидатури на заміщення науково-педагогічних працівників кафедри, за результатами якого вносять  рекомендації щодо обрання науково-педагогічних працівників кафедри відповідній Вченій раді, заслуховують звіти аспірантів і докторантів, розглядають питання щодо атестації науково-педагогічних працівників, аспірантів, докторантів про що вносять відповідні рекомендації Вченій раді  факультету,  вирішують питання щодо написання колективних підручників, монографій науково-педагогічними працівниками кафедри, розроблення планів занять з дисциплін, що закріплені за кафедрою, програм курсу, методичних рекомендацій, обговорення науково-дослідних робіт науково-педагогічних працівників кафедри, аспірантів, докторантів, студентів і рекомендації їх до друку, заслуховують звіти завідувача кафедри, тощо.</w:t>
      </w:r>
    </w:p>
    <w:p w:rsidR="00EB4840" w:rsidRPr="00361069" w:rsidRDefault="00EB4840" w:rsidP="00EB4840">
      <w:pPr>
        <w:pStyle w:val="a5"/>
        <w:ind w:firstLine="709"/>
        <w:rPr>
          <w:sz w:val="28"/>
          <w:szCs w:val="28"/>
          <w:lang w:val="uk-UA"/>
        </w:rPr>
      </w:pPr>
      <w:r w:rsidRPr="00361069">
        <w:rPr>
          <w:sz w:val="28"/>
          <w:szCs w:val="28"/>
          <w:lang w:val="uk-UA"/>
        </w:rPr>
        <w:t xml:space="preserve">4.12. Кафедра </w:t>
      </w:r>
      <w:r w:rsidR="00064BBA" w:rsidRPr="00361069">
        <w:rPr>
          <w:sz w:val="28"/>
          <w:szCs w:val="28"/>
          <w:lang w:val="uk-UA"/>
        </w:rPr>
        <w:t xml:space="preserve">державних та місцевих фінансів </w:t>
      </w:r>
      <w:r w:rsidRPr="00361069">
        <w:rPr>
          <w:sz w:val="28"/>
          <w:szCs w:val="28"/>
          <w:lang w:val="uk-UA"/>
        </w:rPr>
        <w:t xml:space="preserve">може приймати рішення, якщо на її засіданні присутні не менше 2/3 складу її  працівників, які працюють на постійній основі. </w:t>
      </w:r>
    </w:p>
    <w:p w:rsidR="00EB4840" w:rsidRPr="00361069" w:rsidRDefault="00EB4840" w:rsidP="00EB4840">
      <w:pPr>
        <w:pStyle w:val="a5"/>
        <w:ind w:firstLine="709"/>
        <w:rPr>
          <w:sz w:val="28"/>
          <w:szCs w:val="28"/>
          <w:lang w:val="uk-UA"/>
        </w:rPr>
      </w:pPr>
      <w:r w:rsidRPr="00361069">
        <w:rPr>
          <w:sz w:val="28"/>
          <w:szCs w:val="28"/>
          <w:lang w:val="uk-UA"/>
        </w:rPr>
        <w:t xml:space="preserve">Рішення кафедри вважається прийнятим, якщо за нього проголосувало понад 50 % присутніх на засіданні її працівників. </w:t>
      </w:r>
    </w:p>
    <w:p w:rsidR="00EB4840" w:rsidRPr="00361069" w:rsidRDefault="00EB4840" w:rsidP="00EB4840">
      <w:pPr>
        <w:pStyle w:val="a5"/>
        <w:ind w:firstLine="709"/>
        <w:rPr>
          <w:sz w:val="28"/>
          <w:szCs w:val="28"/>
          <w:lang w:val="uk-UA"/>
        </w:rPr>
      </w:pPr>
      <w:r w:rsidRPr="00361069">
        <w:rPr>
          <w:sz w:val="28"/>
          <w:szCs w:val="28"/>
          <w:lang w:val="uk-UA"/>
        </w:rPr>
        <w:t xml:space="preserve">4.13. Засідання кафедри </w:t>
      </w:r>
      <w:r w:rsidR="00064BBA" w:rsidRPr="00361069">
        <w:rPr>
          <w:sz w:val="28"/>
          <w:szCs w:val="28"/>
          <w:lang w:val="uk-UA"/>
        </w:rPr>
        <w:t xml:space="preserve">державних та місцевих фінансів </w:t>
      </w:r>
      <w:r w:rsidRPr="00361069">
        <w:rPr>
          <w:sz w:val="28"/>
          <w:szCs w:val="28"/>
          <w:lang w:val="uk-UA"/>
        </w:rPr>
        <w:t>оформляють протоколом, який повинен відображати конструктивність обговорень, реальність і конкретність прийнятих рішень і їх реалізацію.</w:t>
      </w:r>
    </w:p>
    <w:p w:rsidR="00EB4840" w:rsidRPr="00361069" w:rsidRDefault="00EB4840" w:rsidP="00EB4840">
      <w:pPr>
        <w:pStyle w:val="a5"/>
        <w:ind w:firstLine="709"/>
        <w:rPr>
          <w:sz w:val="28"/>
          <w:szCs w:val="28"/>
          <w:lang w:val="uk-UA"/>
        </w:rPr>
      </w:pPr>
      <w:r w:rsidRPr="00361069">
        <w:rPr>
          <w:sz w:val="28"/>
          <w:szCs w:val="28"/>
          <w:lang w:val="uk-UA"/>
        </w:rPr>
        <w:t>Протоколи засідань кафедри підписують завідувач кафедри та секретар.</w:t>
      </w:r>
    </w:p>
    <w:p w:rsidR="00EB4840" w:rsidRPr="00361069" w:rsidRDefault="00EB4840" w:rsidP="00EB4840">
      <w:pPr>
        <w:pStyle w:val="a5"/>
        <w:autoSpaceDE w:val="0"/>
        <w:autoSpaceDN w:val="0"/>
        <w:ind w:firstLine="567"/>
        <w:rPr>
          <w:sz w:val="28"/>
          <w:szCs w:val="28"/>
          <w:lang w:val="uk-UA"/>
        </w:rPr>
      </w:pPr>
    </w:p>
    <w:p w:rsidR="00EB4840" w:rsidRPr="00361069" w:rsidRDefault="00EB4840" w:rsidP="00EB4840">
      <w:pPr>
        <w:pStyle w:val="a5"/>
        <w:autoSpaceDE w:val="0"/>
        <w:autoSpaceDN w:val="0"/>
        <w:jc w:val="center"/>
        <w:rPr>
          <w:b/>
          <w:sz w:val="28"/>
          <w:szCs w:val="28"/>
          <w:lang w:val="uk-UA"/>
        </w:rPr>
      </w:pPr>
      <w:r w:rsidRPr="00361069">
        <w:rPr>
          <w:b/>
          <w:sz w:val="28"/>
          <w:szCs w:val="28"/>
          <w:lang w:val="uk-UA"/>
        </w:rPr>
        <w:t>5. ВИПУСКОВА КАФЕДРА</w:t>
      </w:r>
    </w:p>
    <w:p w:rsidR="00EB4840" w:rsidRPr="00361069" w:rsidRDefault="00EB4840" w:rsidP="00EB4840">
      <w:pPr>
        <w:pStyle w:val="a3"/>
        <w:autoSpaceDE w:val="0"/>
        <w:autoSpaceDN w:val="0"/>
        <w:ind w:firstLine="709"/>
        <w:jc w:val="both"/>
        <w:rPr>
          <w:b w:val="0"/>
          <w:sz w:val="28"/>
          <w:szCs w:val="28"/>
          <w:lang w:val="uk-UA"/>
        </w:rPr>
      </w:pPr>
    </w:p>
    <w:p w:rsidR="00EB4840" w:rsidRPr="00361069" w:rsidRDefault="00EB4840" w:rsidP="00EB4840">
      <w:pPr>
        <w:pStyle w:val="a3"/>
        <w:autoSpaceDE w:val="0"/>
        <w:autoSpaceDN w:val="0"/>
        <w:ind w:firstLine="709"/>
        <w:jc w:val="both"/>
        <w:rPr>
          <w:b w:val="0"/>
          <w:sz w:val="28"/>
          <w:szCs w:val="28"/>
          <w:lang w:val="uk-UA"/>
        </w:rPr>
      </w:pPr>
      <w:r w:rsidRPr="00361069">
        <w:rPr>
          <w:b w:val="0"/>
          <w:sz w:val="28"/>
          <w:szCs w:val="28"/>
          <w:lang w:val="uk-UA"/>
        </w:rPr>
        <w:t xml:space="preserve">5.1. Випускова кафедра </w:t>
      </w:r>
      <w:r w:rsidR="00064BBA" w:rsidRPr="00361069">
        <w:rPr>
          <w:b w:val="0"/>
          <w:sz w:val="28"/>
          <w:szCs w:val="28"/>
          <w:lang w:val="uk-UA"/>
        </w:rPr>
        <w:t>державних та місцевих фінансів</w:t>
      </w:r>
      <w:r w:rsidR="005529A2">
        <w:rPr>
          <w:b w:val="0"/>
          <w:sz w:val="28"/>
          <w:szCs w:val="28"/>
          <w:lang w:val="uk-UA"/>
        </w:rPr>
        <w:t xml:space="preserve"> </w:t>
      </w:r>
      <w:r w:rsidRPr="00361069">
        <w:rPr>
          <w:b w:val="0"/>
          <w:sz w:val="28"/>
          <w:szCs w:val="28"/>
          <w:lang w:val="uk-UA"/>
        </w:rPr>
        <w:t xml:space="preserve">– це базовий структурний підрозділ Університету, який здійснює підготовку фахівців з спеціальності  </w:t>
      </w:r>
      <w:r w:rsidR="00064BBA" w:rsidRPr="00361069">
        <w:rPr>
          <w:b w:val="0"/>
          <w:sz w:val="28"/>
          <w:szCs w:val="28"/>
          <w:lang w:val="uk-UA"/>
        </w:rPr>
        <w:t xml:space="preserve">072 Фінанси, банківська справа, страхування </w:t>
      </w:r>
      <w:r w:rsidRPr="00361069">
        <w:rPr>
          <w:b w:val="0"/>
          <w:sz w:val="28"/>
          <w:szCs w:val="28"/>
          <w:lang w:val="uk-UA"/>
        </w:rPr>
        <w:t>за рівнем  освіти</w:t>
      </w:r>
      <w:r w:rsidR="00064BBA" w:rsidRPr="00361069">
        <w:rPr>
          <w:b w:val="0"/>
          <w:sz w:val="28"/>
          <w:szCs w:val="28"/>
          <w:lang w:val="uk-UA"/>
        </w:rPr>
        <w:t xml:space="preserve"> бакалавр, спеціаліст, магістр</w:t>
      </w:r>
      <w:r w:rsidRPr="00361069">
        <w:rPr>
          <w:b w:val="0"/>
          <w:sz w:val="28"/>
          <w:szCs w:val="28"/>
          <w:lang w:val="uk-UA"/>
        </w:rPr>
        <w:t>.</w:t>
      </w:r>
    </w:p>
    <w:p w:rsidR="00EB4840" w:rsidRPr="00361069" w:rsidRDefault="00EB4840" w:rsidP="00EB4840">
      <w:pPr>
        <w:pStyle w:val="a3"/>
        <w:autoSpaceDE w:val="0"/>
        <w:autoSpaceDN w:val="0"/>
        <w:ind w:firstLine="709"/>
        <w:jc w:val="both"/>
        <w:rPr>
          <w:b w:val="0"/>
          <w:sz w:val="28"/>
          <w:szCs w:val="28"/>
          <w:lang w:val="uk-UA"/>
        </w:rPr>
      </w:pPr>
      <w:r w:rsidRPr="00361069">
        <w:rPr>
          <w:b w:val="0"/>
          <w:sz w:val="28"/>
          <w:szCs w:val="28"/>
          <w:lang w:val="uk-UA"/>
        </w:rPr>
        <w:t>5.2. Завідувач випускової кафедри</w:t>
      </w:r>
      <w:r w:rsidR="00064BBA" w:rsidRPr="00361069">
        <w:rPr>
          <w:b w:val="0"/>
          <w:sz w:val="28"/>
          <w:szCs w:val="28"/>
          <w:lang w:val="uk-UA"/>
        </w:rPr>
        <w:t xml:space="preserve"> державних та місцевих фінансів</w:t>
      </w:r>
      <w:r w:rsidRPr="00361069">
        <w:rPr>
          <w:b w:val="0"/>
          <w:sz w:val="28"/>
          <w:szCs w:val="28"/>
          <w:lang w:val="uk-UA"/>
        </w:rPr>
        <w:t xml:space="preserve"> за посадою входить до складу ЕК і відповідає за якість підготовки фахівців.</w:t>
      </w:r>
    </w:p>
    <w:p w:rsidR="00EB4840" w:rsidRPr="00361069" w:rsidRDefault="00EB4840" w:rsidP="00EB4840">
      <w:pPr>
        <w:pStyle w:val="a3"/>
        <w:autoSpaceDE w:val="0"/>
        <w:autoSpaceDN w:val="0"/>
        <w:ind w:firstLine="709"/>
        <w:jc w:val="both"/>
        <w:rPr>
          <w:b w:val="0"/>
          <w:sz w:val="28"/>
          <w:szCs w:val="28"/>
          <w:lang w:val="uk-UA"/>
        </w:rPr>
      </w:pPr>
      <w:r w:rsidRPr="00361069">
        <w:rPr>
          <w:b w:val="0"/>
          <w:sz w:val="28"/>
          <w:szCs w:val="28"/>
          <w:lang w:val="uk-UA"/>
        </w:rPr>
        <w:t>5.3. Крім завдань, визначених у розділі 2 цього Положення, випускова кафедра</w:t>
      </w:r>
      <w:r w:rsidR="00064BBA" w:rsidRPr="00361069">
        <w:rPr>
          <w:b w:val="0"/>
          <w:sz w:val="28"/>
          <w:szCs w:val="28"/>
          <w:lang w:val="uk-UA"/>
        </w:rPr>
        <w:t xml:space="preserve"> державних та місцевих фінансів</w:t>
      </w:r>
      <w:r w:rsidRPr="00361069">
        <w:rPr>
          <w:b w:val="0"/>
          <w:sz w:val="28"/>
          <w:szCs w:val="28"/>
          <w:lang w:val="uk-UA"/>
        </w:rPr>
        <w:t>:</w:t>
      </w:r>
    </w:p>
    <w:p w:rsidR="00EB4840" w:rsidRPr="00361069" w:rsidRDefault="00EB4840" w:rsidP="00EB4840">
      <w:pPr>
        <w:pStyle w:val="a3"/>
        <w:autoSpaceDE w:val="0"/>
        <w:autoSpaceDN w:val="0"/>
        <w:ind w:firstLine="709"/>
        <w:jc w:val="both"/>
        <w:rPr>
          <w:b w:val="0"/>
          <w:sz w:val="28"/>
          <w:szCs w:val="28"/>
          <w:lang w:val="uk-UA"/>
        </w:rPr>
      </w:pPr>
      <w:r w:rsidRPr="00361069">
        <w:rPr>
          <w:b w:val="0"/>
          <w:sz w:val="28"/>
          <w:szCs w:val="28"/>
          <w:lang w:val="uk-UA"/>
        </w:rPr>
        <w:lastRenderedPageBreak/>
        <w:t>розробляє  концепцію  розвитку  спеціальност</w:t>
      </w:r>
      <w:r w:rsidR="000A733C" w:rsidRPr="00361069">
        <w:rPr>
          <w:b w:val="0"/>
          <w:sz w:val="28"/>
          <w:szCs w:val="28"/>
          <w:lang w:val="uk-UA"/>
        </w:rPr>
        <w:t>і</w:t>
      </w:r>
      <w:r w:rsidR="0033273C">
        <w:rPr>
          <w:b w:val="0"/>
          <w:sz w:val="28"/>
          <w:szCs w:val="28"/>
          <w:lang w:val="uk-UA"/>
        </w:rPr>
        <w:t xml:space="preserve"> </w:t>
      </w:r>
      <w:r w:rsidR="000A733C" w:rsidRPr="00361069">
        <w:rPr>
          <w:b w:val="0"/>
          <w:sz w:val="28"/>
          <w:szCs w:val="28"/>
          <w:lang w:val="uk-UA"/>
        </w:rPr>
        <w:t xml:space="preserve">072 Фінанси, банківська справа, страхування </w:t>
      </w:r>
      <w:r w:rsidRPr="00361069">
        <w:rPr>
          <w:b w:val="0"/>
          <w:sz w:val="28"/>
          <w:szCs w:val="28"/>
          <w:lang w:val="uk-UA"/>
        </w:rPr>
        <w:t>відповідно до напрямів та профілю своєї діяльності;</w:t>
      </w:r>
    </w:p>
    <w:p w:rsidR="00EB4840" w:rsidRPr="00361069" w:rsidRDefault="00EB4840" w:rsidP="00EB4840">
      <w:pPr>
        <w:pStyle w:val="a3"/>
        <w:autoSpaceDE w:val="0"/>
        <w:autoSpaceDN w:val="0"/>
        <w:ind w:firstLine="709"/>
        <w:jc w:val="both"/>
        <w:rPr>
          <w:b w:val="0"/>
          <w:sz w:val="28"/>
          <w:szCs w:val="28"/>
          <w:lang w:val="uk-UA"/>
        </w:rPr>
      </w:pPr>
      <w:r w:rsidRPr="00361069">
        <w:rPr>
          <w:b w:val="0"/>
          <w:sz w:val="28"/>
          <w:szCs w:val="28"/>
          <w:lang w:val="uk-UA"/>
        </w:rPr>
        <w:t>узгоджує програми всіх дисциплін навчального плану підготовки фахівців  усіх  освітніх  рівнів  на  відповідність  їхнього  змісту  освітнім  стандартам;</w:t>
      </w:r>
    </w:p>
    <w:p w:rsidR="00EB4840" w:rsidRPr="00361069" w:rsidRDefault="00EB4840" w:rsidP="00EB4840">
      <w:pPr>
        <w:pStyle w:val="a3"/>
        <w:autoSpaceDE w:val="0"/>
        <w:autoSpaceDN w:val="0"/>
        <w:ind w:firstLine="709"/>
        <w:jc w:val="both"/>
        <w:rPr>
          <w:b w:val="0"/>
          <w:sz w:val="28"/>
          <w:szCs w:val="28"/>
          <w:lang w:val="uk-UA"/>
        </w:rPr>
      </w:pPr>
      <w:r w:rsidRPr="00361069">
        <w:rPr>
          <w:b w:val="0"/>
          <w:sz w:val="28"/>
          <w:szCs w:val="28"/>
          <w:lang w:val="uk-UA"/>
        </w:rPr>
        <w:t>забезпечує проведення занять із фахових дисциплін кафедри, забезпечує участь науково-педагогічних працівників у керівництві всіма видами практик, що проходять студенти  відповідного освітнього  ступеня;</w:t>
      </w:r>
    </w:p>
    <w:p w:rsidR="00EB4840" w:rsidRPr="00361069" w:rsidRDefault="00EB4840" w:rsidP="00EB4840">
      <w:pPr>
        <w:pStyle w:val="a3"/>
        <w:autoSpaceDE w:val="0"/>
        <w:autoSpaceDN w:val="0"/>
        <w:ind w:firstLine="709"/>
        <w:jc w:val="both"/>
        <w:rPr>
          <w:b w:val="0"/>
          <w:sz w:val="28"/>
          <w:szCs w:val="28"/>
          <w:lang w:val="uk-UA"/>
        </w:rPr>
      </w:pPr>
      <w:r w:rsidRPr="00361069">
        <w:rPr>
          <w:b w:val="0"/>
          <w:sz w:val="28"/>
          <w:szCs w:val="28"/>
          <w:lang w:val="uk-UA"/>
        </w:rPr>
        <w:t xml:space="preserve">аналізує якість викладання дисциплін навчального плану підготовки фахівців освітніх  ступенів  </w:t>
      </w:r>
      <w:r w:rsidR="000A733C" w:rsidRPr="00361069">
        <w:rPr>
          <w:b w:val="0"/>
          <w:sz w:val="28"/>
          <w:szCs w:val="28"/>
          <w:lang w:val="uk-UA"/>
        </w:rPr>
        <w:t xml:space="preserve">бакалавр, спеціаліст, магістр </w:t>
      </w:r>
      <w:r w:rsidRPr="00361069">
        <w:rPr>
          <w:b w:val="0"/>
          <w:sz w:val="28"/>
          <w:szCs w:val="28"/>
          <w:lang w:val="uk-UA"/>
        </w:rPr>
        <w:t>та  спеціальност</w:t>
      </w:r>
      <w:r w:rsidR="000A733C" w:rsidRPr="00361069">
        <w:rPr>
          <w:b w:val="0"/>
          <w:sz w:val="28"/>
          <w:szCs w:val="28"/>
          <w:lang w:val="uk-UA"/>
        </w:rPr>
        <w:t>і 072 Фінанси, банківська справа, страхування</w:t>
      </w:r>
      <w:r w:rsidRPr="00361069">
        <w:rPr>
          <w:b w:val="0"/>
          <w:sz w:val="28"/>
          <w:szCs w:val="28"/>
          <w:lang w:val="uk-UA"/>
        </w:rPr>
        <w:t>, які забезпечує  кафедра;</w:t>
      </w:r>
    </w:p>
    <w:p w:rsidR="00EB4840" w:rsidRPr="00361069" w:rsidRDefault="00EB4840" w:rsidP="000A733C">
      <w:pPr>
        <w:pStyle w:val="a5"/>
        <w:ind w:firstLine="709"/>
        <w:rPr>
          <w:b/>
          <w:sz w:val="28"/>
          <w:szCs w:val="28"/>
          <w:lang w:val="uk-UA"/>
        </w:rPr>
      </w:pPr>
      <w:r w:rsidRPr="00361069">
        <w:rPr>
          <w:sz w:val="28"/>
          <w:szCs w:val="28"/>
          <w:lang w:val="uk-UA"/>
        </w:rPr>
        <w:t>пропонує перелік та обсяг вибіркових  дисциплін відповідно до профілю діяльності кафедри для  затвердження  Вченою радою  факультету</w:t>
      </w:r>
      <w:r w:rsidR="000A733C" w:rsidRPr="00361069">
        <w:rPr>
          <w:sz w:val="28"/>
          <w:szCs w:val="28"/>
          <w:lang w:val="uk-UA"/>
        </w:rPr>
        <w:t xml:space="preserve"> управління фінансами та бізнесу</w:t>
      </w:r>
      <w:r w:rsidRPr="00361069">
        <w:rPr>
          <w:sz w:val="28"/>
          <w:szCs w:val="28"/>
          <w:lang w:val="uk-UA"/>
        </w:rPr>
        <w:t>;</w:t>
      </w:r>
    </w:p>
    <w:p w:rsidR="00EB4840" w:rsidRPr="00361069" w:rsidRDefault="00EB4840" w:rsidP="00EB4840">
      <w:pPr>
        <w:pStyle w:val="a3"/>
        <w:autoSpaceDE w:val="0"/>
        <w:autoSpaceDN w:val="0"/>
        <w:ind w:firstLine="709"/>
        <w:jc w:val="both"/>
        <w:rPr>
          <w:b w:val="0"/>
          <w:sz w:val="28"/>
          <w:szCs w:val="28"/>
          <w:lang w:val="uk-UA"/>
        </w:rPr>
      </w:pPr>
      <w:r w:rsidRPr="00361069">
        <w:rPr>
          <w:b w:val="0"/>
          <w:sz w:val="28"/>
          <w:szCs w:val="28"/>
          <w:lang w:val="uk-UA"/>
        </w:rPr>
        <w:t xml:space="preserve">затверджує екзаменаційні білети, тестові завдання </w:t>
      </w:r>
      <w:r w:rsidR="000A733C" w:rsidRPr="00361069">
        <w:rPr>
          <w:b w:val="0"/>
          <w:sz w:val="28"/>
          <w:szCs w:val="28"/>
          <w:lang w:val="uk-UA"/>
        </w:rPr>
        <w:t>для атестації здобувачів вищої освіти</w:t>
      </w:r>
      <w:r w:rsidRPr="00361069">
        <w:rPr>
          <w:b w:val="0"/>
          <w:sz w:val="28"/>
          <w:szCs w:val="28"/>
          <w:lang w:val="uk-UA"/>
        </w:rPr>
        <w:t>;</w:t>
      </w:r>
    </w:p>
    <w:p w:rsidR="00EB4840" w:rsidRPr="00361069" w:rsidRDefault="00EB4840" w:rsidP="00EB4840">
      <w:pPr>
        <w:pStyle w:val="a3"/>
        <w:autoSpaceDE w:val="0"/>
        <w:autoSpaceDN w:val="0"/>
        <w:ind w:firstLine="709"/>
        <w:jc w:val="both"/>
        <w:rPr>
          <w:b w:val="0"/>
          <w:sz w:val="28"/>
          <w:szCs w:val="28"/>
          <w:lang w:val="uk-UA"/>
        </w:rPr>
      </w:pPr>
      <w:r w:rsidRPr="00361069">
        <w:rPr>
          <w:b w:val="0"/>
          <w:sz w:val="28"/>
          <w:szCs w:val="28"/>
          <w:lang w:val="uk-UA"/>
        </w:rPr>
        <w:t xml:space="preserve">вносить пропозиції щодо кандидатури голови ЕК, екзаменаторів; керівників, виконавців  і  рецензентів  випускових </w:t>
      </w:r>
      <w:r w:rsidR="000A733C" w:rsidRPr="00361069">
        <w:rPr>
          <w:b w:val="0"/>
          <w:sz w:val="28"/>
          <w:szCs w:val="28"/>
          <w:lang w:val="uk-UA"/>
        </w:rPr>
        <w:t xml:space="preserve"> дипломних та магістерських  </w:t>
      </w:r>
      <w:r w:rsidRPr="00361069">
        <w:rPr>
          <w:b w:val="0"/>
          <w:sz w:val="28"/>
          <w:szCs w:val="28"/>
          <w:lang w:val="uk-UA"/>
        </w:rPr>
        <w:t>робіт;</w:t>
      </w:r>
    </w:p>
    <w:p w:rsidR="00EB4840" w:rsidRPr="00361069" w:rsidRDefault="00EB4840" w:rsidP="00EB4840">
      <w:pPr>
        <w:pStyle w:val="a3"/>
        <w:autoSpaceDE w:val="0"/>
        <w:autoSpaceDN w:val="0"/>
        <w:ind w:firstLine="709"/>
        <w:jc w:val="both"/>
        <w:rPr>
          <w:b w:val="0"/>
          <w:sz w:val="28"/>
          <w:szCs w:val="28"/>
          <w:lang w:val="uk-UA"/>
        </w:rPr>
      </w:pPr>
      <w:r w:rsidRPr="00361069">
        <w:rPr>
          <w:b w:val="0"/>
          <w:sz w:val="28"/>
          <w:szCs w:val="28"/>
          <w:lang w:val="uk-UA"/>
        </w:rPr>
        <w:t xml:space="preserve">готує документи для ліцензування спеціальностей та акредитації </w:t>
      </w:r>
      <w:r w:rsidRPr="00361069">
        <w:rPr>
          <w:b w:val="0"/>
          <w:sz w:val="28"/>
          <w:szCs w:val="28"/>
        </w:rPr>
        <w:t>освітніх</w:t>
      </w:r>
      <w:r w:rsidR="00B76A1E">
        <w:rPr>
          <w:b w:val="0"/>
          <w:sz w:val="28"/>
          <w:szCs w:val="28"/>
          <w:lang w:val="uk-UA"/>
        </w:rPr>
        <w:t xml:space="preserve"> </w:t>
      </w:r>
      <w:r w:rsidRPr="00361069">
        <w:rPr>
          <w:b w:val="0"/>
          <w:sz w:val="28"/>
          <w:szCs w:val="28"/>
        </w:rPr>
        <w:t>програм</w:t>
      </w:r>
      <w:r w:rsidRPr="00361069">
        <w:rPr>
          <w:b w:val="0"/>
          <w:sz w:val="28"/>
          <w:szCs w:val="28"/>
          <w:lang w:val="uk-UA"/>
        </w:rPr>
        <w:t>.</w:t>
      </w:r>
    </w:p>
    <w:p w:rsidR="00EB4840" w:rsidRPr="00361069" w:rsidRDefault="00EB4840" w:rsidP="00EB4840">
      <w:pPr>
        <w:pStyle w:val="a3"/>
        <w:autoSpaceDE w:val="0"/>
        <w:autoSpaceDN w:val="0"/>
        <w:ind w:firstLine="709"/>
        <w:jc w:val="both"/>
        <w:rPr>
          <w:b w:val="0"/>
          <w:sz w:val="28"/>
          <w:szCs w:val="28"/>
          <w:lang w:val="uk-UA"/>
        </w:rPr>
      </w:pPr>
    </w:p>
    <w:p w:rsidR="00EB4840" w:rsidRPr="00361069" w:rsidRDefault="00EB4840" w:rsidP="00EB4840">
      <w:pPr>
        <w:pStyle w:val="a3"/>
        <w:autoSpaceDE w:val="0"/>
        <w:autoSpaceDN w:val="0"/>
        <w:ind w:firstLine="709"/>
        <w:rPr>
          <w:lang w:val="uk-UA"/>
        </w:rPr>
      </w:pPr>
      <w:r w:rsidRPr="00361069">
        <w:rPr>
          <w:sz w:val="28"/>
          <w:szCs w:val="28"/>
          <w:lang w:val="uk-UA"/>
        </w:rPr>
        <w:t>6. ФІНАНСУВАННЯ КАФЕДРИ</w:t>
      </w:r>
    </w:p>
    <w:p w:rsidR="00EB4840" w:rsidRPr="00361069" w:rsidRDefault="00EB4840" w:rsidP="00EB4840">
      <w:pPr>
        <w:pStyle w:val="a3"/>
        <w:autoSpaceDE w:val="0"/>
        <w:autoSpaceDN w:val="0"/>
        <w:ind w:firstLine="709"/>
        <w:jc w:val="both"/>
        <w:rPr>
          <w:b w:val="0"/>
          <w:sz w:val="28"/>
          <w:szCs w:val="28"/>
          <w:lang w:val="uk-UA"/>
        </w:rPr>
      </w:pPr>
    </w:p>
    <w:p w:rsidR="00EB4840" w:rsidRPr="00361069" w:rsidRDefault="00EB4840" w:rsidP="00EB4840">
      <w:pPr>
        <w:pStyle w:val="a3"/>
        <w:autoSpaceDE w:val="0"/>
        <w:autoSpaceDN w:val="0"/>
        <w:ind w:firstLine="709"/>
        <w:jc w:val="both"/>
        <w:rPr>
          <w:b w:val="0"/>
          <w:sz w:val="28"/>
          <w:szCs w:val="28"/>
          <w:lang w:val="uk-UA"/>
        </w:rPr>
      </w:pPr>
      <w:r w:rsidRPr="00361069">
        <w:rPr>
          <w:b w:val="0"/>
          <w:sz w:val="28"/>
          <w:szCs w:val="28"/>
          <w:lang w:val="uk-UA"/>
        </w:rPr>
        <w:t xml:space="preserve">6.1. Фінансування діяльності кафедри </w:t>
      </w:r>
      <w:r w:rsidR="000A733C" w:rsidRPr="00361069">
        <w:rPr>
          <w:b w:val="0"/>
          <w:sz w:val="28"/>
          <w:szCs w:val="28"/>
          <w:lang w:val="uk-UA"/>
        </w:rPr>
        <w:t>державних та місцевих фінансів:</w:t>
      </w:r>
      <w:r w:rsidRPr="00361069">
        <w:rPr>
          <w:b w:val="0"/>
          <w:sz w:val="28"/>
          <w:szCs w:val="28"/>
          <w:lang w:val="uk-UA"/>
        </w:rPr>
        <w:t xml:space="preserve">здійснюють в межах видатків, визначених Кошторисом Університету, що затверджується у встановленому порядку. </w:t>
      </w:r>
    </w:p>
    <w:p w:rsidR="00EB4840" w:rsidRPr="00361069" w:rsidRDefault="00EB4840" w:rsidP="00EB4840">
      <w:pPr>
        <w:pStyle w:val="a3"/>
        <w:autoSpaceDE w:val="0"/>
        <w:autoSpaceDN w:val="0"/>
        <w:ind w:firstLine="709"/>
        <w:jc w:val="both"/>
        <w:rPr>
          <w:b w:val="0"/>
          <w:sz w:val="28"/>
          <w:szCs w:val="28"/>
          <w:lang w:val="uk-UA"/>
        </w:rPr>
      </w:pPr>
    </w:p>
    <w:p w:rsidR="00EB4840" w:rsidRPr="00361069" w:rsidRDefault="00EB4840" w:rsidP="00EB4840">
      <w:pPr>
        <w:pStyle w:val="a3"/>
        <w:autoSpaceDE w:val="0"/>
        <w:autoSpaceDN w:val="0"/>
        <w:rPr>
          <w:sz w:val="28"/>
          <w:szCs w:val="28"/>
          <w:lang w:val="uk-UA"/>
        </w:rPr>
      </w:pPr>
      <w:r w:rsidRPr="00361069">
        <w:rPr>
          <w:sz w:val="28"/>
          <w:szCs w:val="28"/>
          <w:lang w:val="uk-UA"/>
        </w:rPr>
        <w:t xml:space="preserve">7. ВІДПОВІДАЛЬНІСТЬ </w:t>
      </w:r>
    </w:p>
    <w:p w:rsidR="00EB4840" w:rsidRPr="00361069" w:rsidRDefault="00EB4840" w:rsidP="00EB4840">
      <w:pPr>
        <w:pStyle w:val="a3"/>
        <w:autoSpaceDE w:val="0"/>
        <w:autoSpaceDN w:val="0"/>
        <w:ind w:firstLine="709"/>
        <w:jc w:val="both"/>
        <w:rPr>
          <w:b w:val="0"/>
          <w:sz w:val="28"/>
          <w:szCs w:val="28"/>
          <w:lang w:val="uk-UA"/>
        </w:rPr>
      </w:pPr>
    </w:p>
    <w:p w:rsidR="00EB4840" w:rsidRPr="00361069" w:rsidRDefault="00EB4840" w:rsidP="00EB4840">
      <w:pPr>
        <w:ind w:firstLine="709"/>
        <w:jc w:val="both"/>
        <w:rPr>
          <w:sz w:val="28"/>
          <w:szCs w:val="28"/>
        </w:rPr>
      </w:pPr>
      <w:r w:rsidRPr="00361069">
        <w:rPr>
          <w:b/>
          <w:sz w:val="28"/>
          <w:szCs w:val="28"/>
        </w:rPr>
        <w:t>7</w:t>
      </w:r>
      <w:r w:rsidRPr="00361069">
        <w:rPr>
          <w:sz w:val="28"/>
          <w:szCs w:val="28"/>
        </w:rPr>
        <w:t>.1.Відповідальність  к</w:t>
      </w:r>
      <w:r w:rsidRPr="00361069">
        <w:rPr>
          <w:bCs/>
          <w:sz w:val="28"/>
          <w:szCs w:val="28"/>
        </w:rPr>
        <w:t>афедри</w:t>
      </w:r>
      <w:r w:rsidR="0033273C">
        <w:rPr>
          <w:bCs/>
          <w:sz w:val="28"/>
          <w:szCs w:val="28"/>
        </w:rPr>
        <w:t xml:space="preserve"> </w:t>
      </w:r>
      <w:r w:rsidR="000A733C" w:rsidRPr="00361069">
        <w:rPr>
          <w:sz w:val="28"/>
          <w:szCs w:val="28"/>
        </w:rPr>
        <w:t xml:space="preserve">державних та місцевих фінансів </w:t>
      </w:r>
      <w:r w:rsidRPr="00361069">
        <w:rPr>
          <w:sz w:val="28"/>
          <w:szCs w:val="28"/>
        </w:rPr>
        <w:t xml:space="preserve">полягає у відповідальності  її працівників. Працівники </w:t>
      </w:r>
      <w:r w:rsidRPr="00361069">
        <w:rPr>
          <w:bCs/>
          <w:sz w:val="28"/>
          <w:szCs w:val="28"/>
        </w:rPr>
        <w:t>кафедри</w:t>
      </w:r>
      <w:r w:rsidRPr="00361069">
        <w:rPr>
          <w:sz w:val="28"/>
          <w:szCs w:val="28"/>
        </w:rPr>
        <w:t xml:space="preserve"> несуть передбачену чинним законодавством України відповідальність за невиконання чи неналежне виконання своїх повноважень, визначених посадовою інструкцією. </w:t>
      </w:r>
    </w:p>
    <w:p w:rsidR="00EB4840" w:rsidRPr="00361069" w:rsidRDefault="00EB4840" w:rsidP="00EB4840">
      <w:pPr>
        <w:ind w:firstLine="709"/>
        <w:jc w:val="both"/>
        <w:rPr>
          <w:sz w:val="28"/>
          <w:szCs w:val="28"/>
        </w:rPr>
      </w:pPr>
      <w:r w:rsidRPr="00361069">
        <w:rPr>
          <w:sz w:val="28"/>
          <w:szCs w:val="28"/>
        </w:rPr>
        <w:t>7.2. Притягнення працівників к</w:t>
      </w:r>
      <w:r w:rsidRPr="00361069">
        <w:rPr>
          <w:bCs/>
          <w:sz w:val="28"/>
          <w:szCs w:val="28"/>
        </w:rPr>
        <w:t>афедри</w:t>
      </w:r>
      <w:r w:rsidR="0033273C">
        <w:rPr>
          <w:bCs/>
          <w:sz w:val="28"/>
          <w:szCs w:val="28"/>
        </w:rPr>
        <w:t xml:space="preserve"> </w:t>
      </w:r>
      <w:r w:rsidR="000A733C" w:rsidRPr="00361069">
        <w:rPr>
          <w:sz w:val="28"/>
          <w:szCs w:val="28"/>
        </w:rPr>
        <w:t>державних та місцевих фінансів</w:t>
      </w:r>
      <w:r w:rsidR="0033273C">
        <w:rPr>
          <w:sz w:val="28"/>
          <w:szCs w:val="28"/>
        </w:rPr>
        <w:t xml:space="preserve"> </w:t>
      </w:r>
      <w:r w:rsidRPr="00361069">
        <w:rPr>
          <w:sz w:val="28"/>
          <w:szCs w:val="28"/>
        </w:rPr>
        <w:t>до дисциплінарної відповідальності здійснюють за поданням завідувача кафедри у встановленому  чинним  законодавством  порядку.</w:t>
      </w:r>
    </w:p>
    <w:p w:rsidR="00EB4840" w:rsidRPr="00361069" w:rsidRDefault="00EB4840" w:rsidP="00EB4840">
      <w:pPr>
        <w:pStyle w:val="a3"/>
        <w:autoSpaceDE w:val="0"/>
        <w:autoSpaceDN w:val="0"/>
        <w:rPr>
          <w:sz w:val="28"/>
          <w:szCs w:val="28"/>
          <w:lang w:val="uk-UA"/>
        </w:rPr>
      </w:pPr>
    </w:p>
    <w:p w:rsidR="000A733C" w:rsidRPr="00361069" w:rsidRDefault="000A733C" w:rsidP="00EB4840">
      <w:pPr>
        <w:pStyle w:val="a3"/>
        <w:autoSpaceDE w:val="0"/>
        <w:autoSpaceDN w:val="0"/>
        <w:rPr>
          <w:sz w:val="28"/>
          <w:szCs w:val="28"/>
          <w:lang w:val="uk-UA"/>
        </w:rPr>
      </w:pPr>
    </w:p>
    <w:p w:rsidR="00EB4840" w:rsidRPr="00361069" w:rsidRDefault="00EB4840" w:rsidP="00EB4840">
      <w:pPr>
        <w:pStyle w:val="a3"/>
        <w:autoSpaceDE w:val="0"/>
        <w:autoSpaceDN w:val="0"/>
        <w:rPr>
          <w:sz w:val="28"/>
          <w:szCs w:val="28"/>
          <w:lang w:val="uk-UA"/>
        </w:rPr>
      </w:pPr>
      <w:r w:rsidRPr="00361069">
        <w:rPr>
          <w:sz w:val="28"/>
          <w:szCs w:val="28"/>
          <w:lang w:val="uk-UA"/>
        </w:rPr>
        <w:t>8. ОБЛІК  І  ЗВІТНІСТЬ</w:t>
      </w:r>
    </w:p>
    <w:p w:rsidR="00EB4840" w:rsidRPr="00361069" w:rsidRDefault="00EB4840" w:rsidP="00EB4840">
      <w:pPr>
        <w:pStyle w:val="a3"/>
        <w:autoSpaceDE w:val="0"/>
        <w:autoSpaceDN w:val="0"/>
        <w:ind w:firstLine="709"/>
        <w:jc w:val="both"/>
        <w:rPr>
          <w:b w:val="0"/>
          <w:sz w:val="28"/>
          <w:szCs w:val="28"/>
          <w:lang w:val="uk-UA"/>
        </w:rPr>
      </w:pPr>
    </w:p>
    <w:p w:rsidR="00EB4840" w:rsidRPr="00361069" w:rsidRDefault="00EB4840" w:rsidP="00EB4840">
      <w:pPr>
        <w:pStyle w:val="a3"/>
        <w:autoSpaceDE w:val="0"/>
        <w:autoSpaceDN w:val="0"/>
        <w:ind w:firstLine="709"/>
        <w:jc w:val="both"/>
        <w:rPr>
          <w:b w:val="0"/>
          <w:sz w:val="28"/>
          <w:szCs w:val="28"/>
          <w:lang w:val="uk-UA"/>
        </w:rPr>
      </w:pPr>
      <w:r w:rsidRPr="00361069">
        <w:rPr>
          <w:b w:val="0"/>
          <w:sz w:val="28"/>
          <w:szCs w:val="28"/>
          <w:lang w:val="uk-UA"/>
        </w:rPr>
        <w:t xml:space="preserve">8.1. Наприкінці навчального року завідувач кафедри </w:t>
      </w:r>
      <w:r w:rsidR="00B344A6" w:rsidRPr="00361069">
        <w:rPr>
          <w:b w:val="0"/>
          <w:sz w:val="28"/>
          <w:szCs w:val="28"/>
          <w:lang w:val="uk-UA"/>
        </w:rPr>
        <w:t>державних та місцевих фінансів:</w:t>
      </w:r>
      <w:r w:rsidRPr="00361069">
        <w:rPr>
          <w:b w:val="0"/>
          <w:sz w:val="28"/>
          <w:szCs w:val="28"/>
          <w:lang w:val="uk-UA"/>
        </w:rPr>
        <w:t>звітує на засіданні кафедри про виконання Плану роботи кафедри за навчальний рік.</w:t>
      </w:r>
    </w:p>
    <w:p w:rsidR="00EB4840" w:rsidRPr="00361069" w:rsidRDefault="00EB4840" w:rsidP="00EB4840">
      <w:pPr>
        <w:pStyle w:val="a3"/>
        <w:autoSpaceDE w:val="0"/>
        <w:autoSpaceDN w:val="0"/>
        <w:ind w:firstLine="709"/>
        <w:jc w:val="both"/>
        <w:rPr>
          <w:b w:val="0"/>
          <w:sz w:val="28"/>
          <w:szCs w:val="28"/>
          <w:lang w:val="uk-UA"/>
        </w:rPr>
      </w:pPr>
      <w:r w:rsidRPr="00361069">
        <w:rPr>
          <w:b w:val="0"/>
          <w:sz w:val="28"/>
          <w:szCs w:val="28"/>
          <w:lang w:val="uk-UA"/>
        </w:rPr>
        <w:lastRenderedPageBreak/>
        <w:t>8.2. Номенклатура справ кафедри формується згідно з відповідним наказом Ректора Університету.</w:t>
      </w:r>
    </w:p>
    <w:p w:rsidR="00EB4840" w:rsidRPr="00361069" w:rsidRDefault="00EB4840" w:rsidP="00EB4840">
      <w:pPr>
        <w:pStyle w:val="a3"/>
        <w:autoSpaceDE w:val="0"/>
        <w:autoSpaceDN w:val="0"/>
        <w:ind w:firstLine="709"/>
        <w:jc w:val="both"/>
        <w:rPr>
          <w:b w:val="0"/>
          <w:sz w:val="28"/>
          <w:szCs w:val="28"/>
          <w:lang w:val="uk-UA"/>
        </w:rPr>
      </w:pPr>
    </w:p>
    <w:p w:rsidR="00EB4840" w:rsidRPr="00361069" w:rsidRDefault="00EB4840" w:rsidP="00EB4840">
      <w:pPr>
        <w:shd w:val="clear" w:color="auto" w:fill="FFFFFF"/>
        <w:ind w:firstLine="680"/>
        <w:jc w:val="center"/>
        <w:rPr>
          <w:b/>
          <w:sz w:val="28"/>
          <w:szCs w:val="28"/>
        </w:rPr>
      </w:pPr>
      <w:r w:rsidRPr="00361069">
        <w:rPr>
          <w:b/>
          <w:sz w:val="28"/>
          <w:szCs w:val="28"/>
        </w:rPr>
        <w:t>9. ПРИКІНЦЕВІ ПОЛОЖЕННЯ</w:t>
      </w:r>
    </w:p>
    <w:p w:rsidR="00EB4840" w:rsidRPr="00361069" w:rsidRDefault="00EB4840" w:rsidP="00EB4840">
      <w:pPr>
        <w:shd w:val="clear" w:color="auto" w:fill="FFFFFF"/>
        <w:ind w:firstLine="680"/>
        <w:jc w:val="center"/>
        <w:rPr>
          <w:b/>
          <w:sz w:val="28"/>
          <w:szCs w:val="28"/>
        </w:rPr>
      </w:pPr>
    </w:p>
    <w:p w:rsidR="00EB4840" w:rsidRPr="00361069" w:rsidRDefault="00EB4840" w:rsidP="00EB4840">
      <w:pPr>
        <w:ind w:firstLine="709"/>
        <w:jc w:val="both"/>
        <w:rPr>
          <w:sz w:val="28"/>
          <w:szCs w:val="28"/>
        </w:rPr>
      </w:pPr>
      <w:r w:rsidRPr="00361069">
        <w:rPr>
          <w:sz w:val="28"/>
          <w:szCs w:val="28"/>
        </w:rPr>
        <w:t>9.1. Це Положення вводиться наказом Ректора на підставі рішення Вченої ради Університету.</w:t>
      </w:r>
    </w:p>
    <w:p w:rsidR="00EB4840" w:rsidRDefault="00EB4840" w:rsidP="00EB4840">
      <w:pPr>
        <w:ind w:firstLine="709"/>
        <w:jc w:val="both"/>
        <w:rPr>
          <w:sz w:val="28"/>
          <w:szCs w:val="28"/>
        </w:rPr>
      </w:pPr>
      <w:r w:rsidRPr="00361069">
        <w:rPr>
          <w:sz w:val="28"/>
          <w:szCs w:val="28"/>
        </w:rPr>
        <w:t>9.2. Зміни до цього Положення вносяться наказом Ректора на підставі рішення Вченої ради Університету.</w:t>
      </w:r>
    </w:p>
    <w:p w:rsidR="00EB4840" w:rsidRDefault="00EB4840" w:rsidP="00EB4840">
      <w:pPr>
        <w:pStyle w:val="a3"/>
        <w:autoSpaceDE w:val="0"/>
        <w:autoSpaceDN w:val="0"/>
        <w:ind w:firstLine="709"/>
        <w:jc w:val="both"/>
        <w:rPr>
          <w:b w:val="0"/>
          <w:sz w:val="28"/>
          <w:szCs w:val="28"/>
          <w:lang w:val="uk-UA"/>
        </w:rPr>
      </w:pPr>
    </w:p>
    <w:p w:rsidR="00EB4840" w:rsidRDefault="00EB4840" w:rsidP="00EB4840">
      <w:pPr>
        <w:pStyle w:val="a3"/>
        <w:autoSpaceDE w:val="0"/>
        <w:autoSpaceDN w:val="0"/>
        <w:ind w:firstLine="709"/>
        <w:jc w:val="both"/>
        <w:rPr>
          <w:b w:val="0"/>
          <w:sz w:val="28"/>
          <w:szCs w:val="28"/>
          <w:lang w:val="uk-UA"/>
        </w:rPr>
      </w:pPr>
    </w:p>
    <w:p w:rsidR="00EB4840" w:rsidRDefault="00EB4840" w:rsidP="00EB4840"/>
    <w:p w:rsidR="00EB4840" w:rsidRPr="00526BDE" w:rsidRDefault="00EB4840" w:rsidP="00EB4840"/>
    <w:p w:rsidR="00370829" w:rsidRDefault="00370829"/>
    <w:sectPr w:rsidR="00370829" w:rsidSect="00F833FE">
      <w:footerReference w:type="even" r:id="rId8"/>
      <w:footerReference w:type="default" r:id="rId9"/>
      <w:pgSz w:w="11906" w:h="16838"/>
      <w:pgMar w:top="1418" w:right="566" w:bottom="1418" w:left="1418" w:header="708" w:footer="38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525" w:rsidRDefault="007A4525">
      <w:r>
        <w:separator/>
      </w:r>
    </w:p>
  </w:endnote>
  <w:endnote w:type="continuationSeparator" w:id="0">
    <w:p w:rsidR="007A4525" w:rsidRDefault="007A45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nstantia">
    <w:panose1 w:val="02030602050306030303"/>
    <w:charset w:val="CC"/>
    <w:family w:val="roman"/>
    <w:pitch w:val="variable"/>
    <w:sig w:usb0="A00002EF" w:usb1="4000204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A80" w:rsidRDefault="00483C83">
    <w:pPr>
      <w:pStyle w:val="a9"/>
      <w:tabs>
        <w:tab w:val="clear" w:pos="4677"/>
        <w:tab w:val="center" w:pos="7938"/>
      </w:tabs>
      <w:rPr>
        <w:i/>
      </w:rPr>
    </w:pPr>
    <w:r>
      <w:fldChar w:fldCharType="begin"/>
    </w:r>
    <w:r w:rsidR="002C6AE0">
      <w:instrText xml:space="preserve"> PAGE   \* MERGEFORMAT </w:instrText>
    </w:r>
    <w:r>
      <w:fldChar w:fldCharType="separate"/>
    </w:r>
    <w:r w:rsidR="002C6AE0">
      <w:rPr>
        <w:noProof/>
      </w:rPr>
      <w:t>8</w:t>
    </w:r>
    <w:r>
      <w:fldChar w:fldCharType="end"/>
    </w:r>
    <w:r w:rsidR="002C6AE0">
      <w:tab/>
    </w:r>
    <w:r w:rsidR="002C6AE0">
      <w:rPr>
        <w:i/>
      </w:rPr>
      <w:t xml:space="preserve"> Положення про кафедру</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A80" w:rsidRDefault="00483C83">
    <w:pPr>
      <w:pStyle w:val="a9"/>
      <w:framePr w:wrap="around" w:vAnchor="text" w:hAnchor="margin" w:xAlign="right" w:y="1"/>
      <w:rPr>
        <w:rStyle w:val="ab"/>
      </w:rPr>
    </w:pPr>
    <w:r>
      <w:rPr>
        <w:rStyle w:val="ab"/>
      </w:rPr>
      <w:fldChar w:fldCharType="begin"/>
    </w:r>
    <w:r w:rsidR="002C6AE0">
      <w:rPr>
        <w:rStyle w:val="ab"/>
      </w:rPr>
      <w:instrText xml:space="preserve">PAGE  </w:instrText>
    </w:r>
    <w:r>
      <w:rPr>
        <w:rStyle w:val="ab"/>
      </w:rPr>
      <w:fldChar w:fldCharType="separate"/>
    </w:r>
    <w:r w:rsidR="00C17648">
      <w:rPr>
        <w:rStyle w:val="ab"/>
        <w:noProof/>
      </w:rPr>
      <w:t>2</w:t>
    </w:r>
    <w:r>
      <w:rPr>
        <w:rStyle w:val="ab"/>
      </w:rPr>
      <w:fldChar w:fldCharType="end"/>
    </w:r>
  </w:p>
  <w:p w:rsidR="00935A80" w:rsidRDefault="002C6AE0">
    <w:pPr>
      <w:pStyle w:val="a9"/>
      <w:ind w:right="360"/>
      <w:rPr>
        <w:i/>
      </w:rPr>
    </w:pPr>
    <w:r>
      <w:rPr>
        <w:i/>
      </w:rPr>
      <w:t>Положення про кафедру</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525" w:rsidRDefault="007A4525">
      <w:r>
        <w:separator/>
      </w:r>
    </w:p>
  </w:footnote>
  <w:footnote w:type="continuationSeparator" w:id="0">
    <w:p w:rsidR="007A4525" w:rsidRDefault="007A45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44E5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464A1F"/>
    <w:multiLevelType w:val="hybridMultilevel"/>
    <w:tmpl w:val="A44200A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28578D"/>
    <w:multiLevelType w:val="multilevel"/>
    <w:tmpl w:val="0F3E151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16446F7E"/>
    <w:multiLevelType w:val="hybridMultilevel"/>
    <w:tmpl w:val="1E564FA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151D37"/>
    <w:multiLevelType w:val="hybridMultilevel"/>
    <w:tmpl w:val="1D60407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207739D5"/>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2FF34AB6"/>
    <w:multiLevelType w:val="hybridMultilevel"/>
    <w:tmpl w:val="E04AF132"/>
    <w:lvl w:ilvl="0" w:tplc="A3626F3E">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nsid w:val="318C72C0"/>
    <w:multiLevelType w:val="hybridMultilevel"/>
    <w:tmpl w:val="21E4916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6AB5BFF"/>
    <w:multiLevelType w:val="multilevel"/>
    <w:tmpl w:val="0F3E151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5901412C"/>
    <w:multiLevelType w:val="hybridMultilevel"/>
    <w:tmpl w:val="EABAA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B8C2B06"/>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6"/>
  </w:num>
  <w:num w:numId="2">
    <w:abstractNumId w:val="9"/>
  </w:num>
  <w:num w:numId="3">
    <w:abstractNumId w:val="7"/>
  </w:num>
  <w:num w:numId="4">
    <w:abstractNumId w:val="4"/>
  </w:num>
  <w:num w:numId="5">
    <w:abstractNumId w:val="3"/>
  </w:num>
  <w:num w:numId="6">
    <w:abstractNumId w:val="1"/>
  </w:num>
  <w:num w:numId="7">
    <w:abstractNumId w:val="0"/>
  </w:num>
  <w:num w:numId="8">
    <w:abstractNumId w:val="5"/>
  </w:num>
  <w:num w:numId="9">
    <w:abstractNumId w:val="10"/>
  </w:num>
  <w:num w:numId="10">
    <w:abstractNumId w:val="8"/>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hyphenationZone w:val="425"/>
  <w:characterSpacingControl w:val="doNotCompress"/>
  <w:footnotePr>
    <w:footnote w:id="-1"/>
    <w:footnote w:id="0"/>
  </w:footnotePr>
  <w:endnotePr>
    <w:endnote w:id="-1"/>
    <w:endnote w:id="0"/>
  </w:endnotePr>
  <w:compat/>
  <w:rsids>
    <w:rsidRoot w:val="00EB4840"/>
    <w:rsid w:val="00064BBA"/>
    <w:rsid w:val="000A733C"/>
    <w:rsid w:val="000F15F1"/>
    <w:rsid w:val="00157096"/>
    <w:rsid w:val="00224AF8"/>
    <w:rsid w:val="002C6AE0"/>
    <w:rsid w:val="0033273C"/>
    <w:rsid w:val="0035567D"/>
    <w:rsid w:val="00361069"/>
    <w:rsid w:val="00370829"/>
    <w:rsid w:val="00372F17"/>
    <w:rsid w:val="00483C83"/>
    <w:rsid w:val="005529A2"/>
    <w:rsid w:val="00691126"/>
    <w:rsid w:val="006C78AE"/>
    <w:rsid w:val="006D69B9"/>
    <w:rsid w:val="00704279"/>
    <w:rsid w:val="00785D98"/>
    <w:rsid w:val="007A4525"/>
    <w:rsid w:val="009B6878"/>
    <w:rsid w:val="00B344A6"/>
    <w:rsid w:val="00B72E3D"/>
    <w:rsid w:val="00B76A1E"/>
    <w:rsid w:val="00BF0B61"/>
    <w:rsid w:val="00C17648"/>
    <w:rsid w:val="00D84A5F"/>
    <w:rsid w:val="00D9373A"/>
    <w:rsid w:val="00DB0F22"/>
    <w:rsid w:val="00E11A68"/>
    <w:rsid w:val="00E7210F"/>
    <w:rsid w:val="00E73152"/>
    <w:rsid w:val="00EB4840"/>
    <w:rsid w:val="00FA4E3A"/>
    <w:rsid w:val="00FD1E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840"/>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B4840"/>
    <w:pPr>
      <w:jc w:val="center"/>
    </w:pPr>
    <w:rPr>
      <w:b/>
      <w:bCs/>
      <w:sz w:val="20"/>
      <w:szCs w:val="20"/>
      <w:lang w:val="ru-RU" w:eastAsia="ru-RU"/>
    </w:rPr>
  </w:style>
  <w:style w:type="character" w:customStyle="1" w:styleId="a4">
    <w:name w:val="Название Знак"/>
    <w:basedOn w:val="a0"/>
    <w:link w:val="a3"/>
    <w:rsid w:val="00EB4840"/>
    <w:rPr>
      <w:rFonts w:ascii="Times New Roman" w:eastAsia="Times New Roman" w:hAnsi="Times New Roman" w:cs="Times New Roman"/>
      <w:b/>
      <w:bCs/>
      <w:sz w:val="20"/>
      <w:szCs w:val="20"/>
      <w:lang w:eastAsia="ru-RU"/>
    </w:rPr>
  </w:style>
  <w:style w:type="paragraph" w:styleId="a5">
    <w:name w:val="Body Text"/>
    <w:basedOn w:val="a"/>
    <w:link w:val="a6"/>
    <w:semiHidden/>
    <w:rsid w:val="00EB4840"/>
    <w:pPr>
      <w:jc w:val="both"/>
    </w:pPr>
    <w:rPr>
      <w:lang w:val="ru-RU" w:eastAsia="ru-RU"/>
    </w:rPr>
  </w:style>
  <w:style w:type="character" w:customStyle="1" w:styleId="a6">
    <w:name w:val="Основной текст Знак"/>
    <w:basedOn w:val="a0"/>
    <w:link w:val="a5"/>
    <w:semiHidden/>
    <w:rsid w:val="00EB4840"/>
    <w:rPr>
      <w:rFonts w:ascii="Times New Roman" w:eastAsia="Times New Roman" w:hAnsi="Times New Roman" w:cs="Times New Roman"/>
      <w:sz w:val="24"/>
      <w:szCs w:val="24"/>
      <w:lang w:eastAsia="ru-RU"/>
    </w:rPr>
  </w:style>
  <w:style w:type="character" w:styleId="a7">
    <w:name w:val="Strong"/>
    <w:basedOn w:val="a0"/>
    <w:qFormat/>
    <w:rsid w:val="00EB4840"/>
    <w:rPr>
      <w:b/>
      <w:bCs/>
    </w:rPr>
  </w:style>
  <w:style w:type="paragraph" w:styleId="a8">
    <w:name w:val="Normal (Web)"/>
    <w:basedOn w:val="a"/>
    <w:semiHidden/>
    <w:rsid w:val="00EB4840"/>
    <w:pPr>
      <w:spacing w:before="100" w:beforeAutospacing="1" w:after="100" w:afterAutospacing="1"/>
    </w:pPr>
    <w:rPr>
      <w:lang w:val="ru-RU" w:eastAsia="ru-RU"/>
    </w:rPr>
  </w:style>
  <w:style w:type="paragraph" w:styleId="a9">
    <w:name w:val="footer"/>
    <w:basedOn w:val="a"/>
    <w:link w:val="aa"/>
    <w:semiHidden/>
    <w:rsid w:val="00EB4840"/>
    <w:pPr>
      <w:tabs>
        <w:tab w:val="center" w:pos="4677"/>
        <w:tab w:val="right" w:pos="9355"/>
      </w:tabs>
    </w:pPr>
  </w:style>
  <w:style w:type="character" w:customStyle="1" w:styleId="aa">
    <w:name w:val="Нижний колонтитул Знак"/>
    <w:basedOn w:val="a0"/>
    <w:link w:val="a9"/>
    <w:semiHidden/>
    <w:rsid w:val="00EB4840"/>
    <w:rPr>
      <w:rFonts w:ascii="Times New Roman" w:eastAsia="Times New Roman" w:hAnsi="Times New Roman" w:cs="Times New Roman"/>
      <w:sz w:val="24"/>
      <w:szCs w:val="24"/>
      <w:lang w:val="uk-UA" w:eastAsia="uk-UA"/>
    </w:rPr>
  </w:style>
  <w:style w:type="character" w:styleId="ab">
    <w:name w:val="page number"/>
    <w:basedOn w:val="a0"/>
    <w:semiHidden/>
    <w:rsid w:val="00EB4840"/>
  </w:style>
  <w:style w:type="paragraph" w:customStyle="1" w:styleId="rvps2">
    <w:name w:val="rvps2"/>
    <w:basedOn w:val="a"/>
    <w:rsid w:val="00EB4840"/>
    <w:pPr>
      <w:spacing w:before="100" w:beforeAutospacing="1" w:after="100" w:afterAutospacing="1"/>
    </w:pPr>
  </w:style>
  <w:style w:type="paragraph" w:styleId="HTML">
    <w:name w:val="HTML Preformatted"/>
    <w:basedOn w:val="a"/>
    <w:link w:val="HTML0"/>
    <w:rsid w:val="00EB4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rsid w:val="00EB4840"/>
    <w:rPr>
      <w:rFonts w:ascii="Courier New" w:eastAsia="Times New Roman" w:hAnsi="Courier New" w:cs="Courier New"/>
      <w:sz w:val="20"/>
      <w:szCs w:val="20"/>
      <w:lang w:eastAsia="ru-RU"/>
    </w:rPr>
  </w:style>
  <w:style w:type="paragraph" w:styleId="ac">
    <w:name w:val="No Spacing"/>
    <w:basedOn w:val="a"/>
    <w:link w:val="ad"/>
    <w:uiPriority w:val="99"/>
    <w:qFormat/>
    <w:rsid w:val="009B6878"/>
    <w:rPr>
      <w:rFonts w:ascii="Constantia" w:hAnsi="Constantia"/>
      <w:i/>
      <w:iCs/>
      <w:sz w:val="20"/>
      <w:szCs w:val="20"/>
      <w:lang w:val="en-US" w:eastAsia="en-US"/>
    </w:rPr>
  </w:style>
  <w:style w:type="character" w:customStyle="1" w:styleId="ad">
    <w:name w:val="Без интервала Знак"/>
    <w:basedOn w:val="a0"/>
    <w:link w:val="ac"/>
    <w:uiPriority w:val="99"/>
    <w:locked/>
    <w:rsid w:val="009B6878"/>
    <w:rPr>
      <w:rFonts w:ascii="Constantia" w:eastAsia="Times New Roman" w:hAnsi="Constantia" w:cs="Times New Roman"/>
      <w:i/>
      <w:iCs/>
      <w:sz w:val="20"/>
      <w:szCs w:val="20"/>
      <w:lang w:val="en-US"/>
    </w:rPr>
  </w:style>
</w:styles>
</file>

<file path=word/webSettings.xml><?xml version="1.0" encoding="utf-8"?>
<w:webSettings xmlns:r="http://schemas.openxmlformats.org/officeDocument/2006/relationships" xmlns:w="http://schemas.openxmlformats.org/wordprocessingml/2006/main">
  <w:divs>
    <w:div w:id="18888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lnu.edu.ua/files/pdf/2015-11-24-polozhenni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11</Pages>
  <Words>2546</Words>
  <Characters>14518</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PiterPen &amp; Co</Company>
  <LinksUpToDate>false</LinksUpToDate>
  <CharactersWithSpaces>17030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FYB</dc:creator>
  <cp:keywords/>
  <dc:description/>
  <cp:lastModifiedBy>oksana</cp:lastModifiedBy>
  <cp:revision>17</cp:revision>
  <cp:lastPrinted>2016-08-29T09:15:00Z</cp:lastPrinted>
  <dcterms:created xsi:type="dcterms:W3CDTF">2016-06-20T08:33:00Z</dcterms:created>
  <dcterms:modified xsi:type="dcterms:W3CDTF">2016-09-26T06:51:00Z</dcterms:modified>
</cp:coreProperties>
</file>