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90" w:rsidRPr="00577548" w:rsidRDefault="00577548" w:rsidP="00FB2890">
      <w:pPr>
        <w:ind w:firstLine="720"/>
        <w:jc w:val="both"/>
        <w:rPr>
          <w:rFonts w:eastAsia="Courier New"/>
          <w:b/>
          <w:sz w:val="26"/>
          <w:szCs w:val="26"/>
        </w:rPr>
      </w:pPr>
      <w:r w:rsidRPr="0057754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316E" wp14:editId="5F0212C4">
                <wp:simplePos x="0" y="0"/>
                <wp:positionH relativeFrom="column">
                  <wp:posOffset>730250</wp:posOffset>
                </wp:positionH>
                <wp:positionV relativeFrom="paragraph">
                  <wp:posOffset>-77470</wp:posOffset>
                </wp:positionV>
                <wp:extent cx="29581" cy="9144000"/>
                <wp:effectExtent l="19050" t="19050" r="4699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81" cy="91440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CB39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-6.1pt" to="59.8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" strokeweight="4pt">
                <v:stroke linestyle="thinThick"/>
              </v:line>
            </w:pict>
          </mc:Fallback>
        </mc:AlternateContent>
      </w:r>
      <w:r w:rsidR="000F6A9C" w:rsidRPr="0057754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BFD1" wp14:editId="4B49B43B">
                <wp:simplePos x="0" y="0"/>
                <wp:positionH relativeFrom="margin">
                  <wp:posOffset>959006</wp:posOffset>
                </wp:positionH>
                <wp:positionV relativeFrom="paragraph">
                  <wp:posOffset>14042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90" w:rsidRDefault="00FB2890" w:rsidP="00FB289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B2890" w:rsidRPr="00902CC6" w:rsidRDefault="00FB2890" w:rsidP="00FB289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02CC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FB2890" w:rsidRPr="00902CC6" w:rsidRDefault="00FB2890" w:rsidP="00FB289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rPr>
                                <w:b/>
                              </w:rPr>
                            </w:pPr>
                            <w:r w:rsidRPr="00902CC6">
                              <w:rPr>
                                <w:b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FB2890" w:rsidRPr="00902CC6" w:rsidRDefault="00FB2890" w:rsidP="00FB28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02CC6">
                              <w:rPr>
                                <w:b/>
                                <w:sz w:val="28"/>
                              </w:rPr>
                              <w:t>ФАКУЛЬТЕТ УПРАВЛІННЯ ФІНАНСАМИ ТА БІЗНЕСУ</w:t>
                            </w:r>
                          </w:p>
                          <w:p w:rsidR="00FB2890" w:rsidRDefault="00FB2890" w:rsidP="00FB289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FB2890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B2890" w:rsidRPr="00CF4DF1" w:rsidRDefault="00FB2890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B2890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B2890" w:rsidRPr="00CF4DF1" w:rsidRDefault="00FB2890" w:rsidP="00163312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B2890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B2890" w:rsidRDefault="00FB2890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B2890" w:rsidRPr="00CF4DF1" w:rsidRDefault="00FB2890" w:rsidP="00163312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890" w:rsidRPr="008D7F4A" w:rsidRDefault="00FB2890" w:rsidP="00FB289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FB2890" w:rsidRPr="00D936F3" w:rsidRDefault="00FB2890" w:rsidP="00FB2890">
                            <w:pPr>
                              <w:ind w:firstLine="567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ЗАВДАННЯ ДЛЯ ІНДИВІДУАЛЬНОЇ РОБОТИ СТУДЕНТА І МЕТОДИЧНІ РЕКОМЕНДАЦІЇ ЩОДО ЇХ ВИКОНАННЯ</w:t>
                            </w:r>
                          </w:p>
                          <w:p w:rsidR="00FB2890" w:rsidRDefault="00FB2890" w:rsidP="00FB2890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03"/>
                            </w:tblGrid>
                            <w:tr w:rsidR="00FB2890" w:rsidRPr="0042600E" w:rsidTr="0086072B">
                              <w:trPr>
                                <w:trHeight w:val="614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42600E" w:rsidRDefault="00FB2890" w:rsidP="0016331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«ФІНАНСОВИЙ ОБЛІК» 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306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AE3CE0" w:rsidRDefault="00FB2890" w:rsidP="00163312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401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CF4DF1" w:rsidRDefault="00FB2890" w:rsidP="00163312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B2890">
                                    <w:rPr>
                                      <w:b/>
                                      <w:sz w:val="24"/>
                                    </w:rPr>
                                    <w:t>галузь знань : 0305 «Економіка та підприємництво»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401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FB2890" w:rsidRDefault="00FB2890" w:rsidP="00163312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B2890">
                                    <w:rPr>
                                      <w:sz w:val="24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414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FB2890" w:rsidRDefault="00FB2890" w:rsidP="00163312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B2890">
                                    <w:rPr>
                                      <w:b/>
                                      <w:sz w:val="24"/>
                                    </w:rPr>
                                    <w:t>напрям підготовки: 6.030508 «Фінанси і кредит»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294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AE3CE0" w:rsidRDefault="00FB2890" w:rsidP="00163312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414"/>
                              </w:trPr>
                              <w:tc>
                                <w:tcPr>
                                  <w:tcW w:w="83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2890" w:rsidRPr="00CF4DF1" w:rsidRDefault="00FB2890" w:rsidP="00163312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B2890">
                                    <w:rPr>
                                      <w:b/>
                                      <w:sz w:val="24"/>
                                    </w:rPr>
                                    <w:t>освітній ступінь: бакалавр</w:t>
                                  </w:r>
                                </w:p>
                              </w:tc>
                            </w:tr>
                            <w:tr w:rsidR="00FB2890" w:rsidRPr="00AE3CE0" w:rsidTr="0086072B">
                              <w:trPr>
                                <w:trHeight w:val="542"/>
                              </w:trPr>
                              <w:tc>
                                <w:tcPr>
                                  <w:tcW w:w="830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B2890" w:rsidRPr="00FB2890" w:rsidRDefault="00FB2890" w:rsidP="00163312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B2890" w:rsidRPr="00B6587F" w:rsidRDefault="00FB2890" w:rsidP="000F6A9C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B2890">
                                    <w:rPr>
                                      <w:b/>
                                      <w:sz w:val="24"/>
                                    </w:rPr>
                                    <w:t>форма навчання  :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FB28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  денна</w:t>
                                  </w:r>
                                  <w:r w:rsidRPr="00FB2890">
                                    <w:rPr>
                                      <w:b/>
                                      <w:u w:val="single"/>
                                    </w:rPr>
                                    <w:t>________</w:t>
                                  </w:r>
                                </w:p>
                                <w:p w:rsidR="00FB2890" w:rsidRPr="00D936F3" w:rsidRDefault="00FB2890" w:rsidP="000F6A9C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>
                                    <w:t xml:space="preserve">             </w:t>
                                  </w:r>
                                  <w:r w:rsidR="000F6A9C">
                                    <w:t xml:space="preserve">        </w:t>
                                  </w:r>
                                  <w:r>
                                    <w:t xml:space="preserve">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FB2890" w:rsidRPr="00CF4DF1" w:rsidRDefault="00FB2890" w:rsidP="001633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890" w:rsidRPr="00CF4DF1" w:rsidTr="0086072B">
                              <w:trPr>
                                <w:trHeight w:val="3635"/>
                              </w:trPr>
                              <w:tc>
                                <w:tcPr>
                                  <w:tcW w:w="8303" w:type="dxa"/>
                                  <w:shd w:val="clear" w:color="auto" w:fill="auto"/>
                                </w:tcPr>
                                <w:p w:rsidR="00FB2890" w:rsidRDefault="00FB2890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6A9C" w:rsidRDefault="000F6A9C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6A9C" w:rsidRDefault="000F6A9C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B2890" w:rsidRPr="002E3063" w:rsidRDefault="00FB2890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Укладач 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E306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Шот</w:t>
                                  </w:r>
                                  <w:proofErr w:type="spellEnd"/>
                                  <w:r w:rsidRPr="002E306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А.П., доц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ент___________</w:t>
                                  </w:r>
                                </w:p>
                                <w:p w:rsidR="00FB2890" w:rsidRPr="00D936F3" w:rsidRDefault="00FB2890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B2890" w:rsidRPr="00D936F3" w:rsidRDefault="00FB2890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(ПІБ, посада, науковий ступінь, вчене звання)</w:t>
                                  </w:r>
                                </w:p>
                                <w:p w:rsidR="00FB2890" w:rsidRPr="002E3063" w:rsidRDefault="00FB2890" w:rsidP="00902CC6">
                                  <w:pPr>
                                    <w:spacing w:line="40" w:lineRule="atLeast"/>
                                    <w:ind w:left="2880"/>
                                    <w:jc w:val="right"/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______</w:t>
                                  </w:r>
                                  <w:r w:rsidRPr="002E3063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E3063"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к.е.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16"/>
                                      <w:u w:val="single"/>
                                    </w:rPr>
                                    <w:t>., доцент________________</w:t>
                                  </w:r>
                                </w:p>
                                <w:p w:rsidR="00FB2890" w:rsidRPr="00D936F3" w:rsidRDefault="00FB2890" w:rsidP="00902C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                            (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науковий ступінь, вчене звання)</w:t>
                                  </w:r>
                                </w:p>
                                <w:p w:rsidR="00FB2890" w:rsidRDefault="00FB2890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FB2890" w:rsidRDefault="00FB2890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0F6A9C" w:rsidRDefault="000F6A9C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FB2890" w:rsidRDefault="00FB2890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  <w:r w:rsidRPr="00902CC6"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  <w:t>ЛЬВІВ 2017</w:t>
                                  </w: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86072B" w:rsidRPr="00902CC6" w:rsidRDefault="0086072B" w:rsidP="00FB28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FB2890" w:rsidRPr="00146480" w:rsidRDefault="00FB2890" w:rsidP="00FB2890">
                                  <w:pPr>
                                    <w:pStyle w:val="1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2890" w:rsidRPr="00902CC6" w:rsidRDefault="00FB2890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902CC6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ЛЬВІВ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BFD1" id="Прямоугольник 4" o:spid="_x0000_s1026" alt="&#10;" style="position:absolute;left:0;text-align:left;margin-left:75.5pt;margin-top:1.1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" stroked="f">
                <v:textbox inset="0,0,0,0">
                  <w:txbxContent>
                    <w:p w:rsidR="00FB2890" w:rsidRDefault="00FB2890" w:rsidP="00FB2890">
                      <w:pPr>
                        <w:rPr>
                          <w:lang w:val="en-US"/>
                        </w:rPr>
                      </w:pPr>
                    </w:p>
                    <w:p w:rsidR="00FB2890" w:rsidRPr="00902CC6" w:rsidRDefault="00FB2890" w:rsidP="00FB2890">
                      <w:pPr>
                        <w:pStyle w:val="3"/>
                        <w:keepNext w:val="0"/>
                        <w:widowControl w:val="0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902CC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FB2890" w:rsidRPr="00902CC6" w:rsidRDefault="00FB2890" w:rsidP="00FB2890">
                      <w:pPr>
                        <w:pStyle w:val="7"/>
                        <w:keepNext w:val="0"/>
                        <w:widowControl w:val="0"/>
                        <w:spacing w:line="360" w:lineRule="auto"/>
                        <w:rPr>
                          <w:b/>
                        </w:rPr>
                      </w:pPr>
                      <w:r w:rsidRPr="00902CC6">
                        <w:rPr>
                          <w:b/>
                        </w:rPr>
                        <w:t>ЛЬВІВСЬКИЙ НАЦІОНАЛЬНИЙ УНІВЕРСИТЕТ ІМЕНІ ІВАНА ФРАНКА</w:t>
                      </w:r>
                    </w:p>
                    <w:p w:rsidR="00FB2890" w:rsidRPr="00902CC6" w:rsidRDefault="00FB2890" w:rsidP="00FB2890">
                      <w:pPr>
                        <w:jc w:val="center"/>
                        <w:rPr>
                          <w:sz w:val="28"/>
                        </w:rPr>
                      </w:pPr>
                      <w:r w:rsidRPr="00902CC6">
                        <w:rPr>
                          <w:b/>
                          <w:sz w:val="28"/>
                        </w:rPr>
                        <w:t>ФАКУЛЬТЕТ УПРАВЛІННЯ ФІНАНСАМИ ТА БІЗНЕСУ</w:t>
                      </w:r>
                    </w:p>
                    <w:p w:rsidR="00FB2890" w:rsidRDefault="00FB2890" w:rsidP="00FB289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FB2890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B2890" w:rsidRPr="00CF4DF1" w:rsidRDefault="00FB2890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B2890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B2890" w:rsidRPr="00CF4DF1" w:rsidRDefault="00FB2890" w:rsidP="00163312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B2890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FB2890" w:rsidRDefault="00FB2890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B2890" w:rsidRPr="00CF4DF1" w:rsidRDefault="00FB2890" w:rsidP="00163312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B2890" w:rsidRPr="008D7F4A" w:rsidRDefault="00FB2890" w:rsidP="00FB289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FB2890" w:rsidRPr="00D936F3" w:rsidRDefault="00FB2890" w:rsidP="00FB2890">
                      <w:pPr>
                        <w:ind w:firstLine="567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ЗАВДАННЯ ДЛЯ ІНДИВІДУАЛЬНОЇ РОБОТИ СТУДЕНТА І МЕТОДИЧНІ РЕКОМЕНДАЦІЇ ЩОДО ЇХ ВИКОНАННЯ</w:t>
                      </w:r>
                    </w:p>
                    <w:p w:rsidR="00FB2890" w:rsidRDefault="00FB2890" w:rsidP="00FB2890">
                      <w:pPr>
                        <w:tabs>
                          <w:tab w:val="left" w:pos="318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03"/>
                      </w:tblGrid>
                      <w:tr w:rsidR="00FB2890" w:rsidRPr="0042600E" w:rsidTr="0086072B">
                        <w:trPr>
                          <w:trHeight w:val="614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B2890" w:rsidRPr="0042600E" w:rsidRDefault="00FB2890" w:rsidP="0016331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«ФІНАНСОВИЙ ОБЛІК» 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306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B2890" w:rsidRPr="00AE3CE0" w:rsidRDefault="00FB2890" w:rsidP="00163312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401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B2890" w:rsidRPr="00CF4DF1" w:rsidRDefault="00FB2890" w:rsidP="001633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2890">
                              <w:rPr>
                                <w:b/>
                                <w:sz w:val="24"/>
                              </w:rPr>
                              <w:t>галузь знань : 0305 «Економіка та підприємництво»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401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B2890" w:rsidRPr="00FB2890" w:rsidRDefault="00FB2890" w:rsidP="00163312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B2890">
                              <w:rPr>
                                <w:sz w:val="24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414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B2890" w:rsidRPr="00FB2890" w:rsidRDefault="00FB2890" w:rsidP="00163312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B2890">
                              <w:rPr>
                                <w:b/>
                                <w:sz w:val="24"/>
                              </w:rPr>
                              <w:t>напрям підготовки: 6.030508 «Фінанси і кредит»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294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B2890" w:rsidRPr="00AE3CE0" w:rsidRDefault="00FB2890" w:rsidP="00163312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414"/>
                        </w:trPr>
                        <w:tc>
                          <w:tcPr>
                            <w:tcW w:w="830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B2890" w:rsidRPr="00CF4DF1" w:rsidRDefault="00FB2890" w:rsidP="001633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2890">
                              <w:rPr>
                                <w:b/>
                                <w:sz w:val="24"/>
                              </w:rPr>
                              <w:t>освітній ступінь: бакалавр</w:t>
                            </w:r>
                          </w:p>
                        </w:tc>
                      </w:tr>
                      <w:tr w:rsidR="00FB2890" w:rsidRPr="00AE3CE0" w:rsidTr="0086072B">
                        <w:trPr>
                          <w:trHeight w:val="542"/>
                        </w:trPr>
                        <w:tc>
                          <w:tcPr>
                            <w:tcW w:w="830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B2890" w:rsidRPr="00FB2890" w:rsidRDefault="00FB2890" w:rsidP="00163312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B2890" w:rsidRPr="00B6587F" w:rsidRDefault="00FB2890" w:rsidP="000F6A9C">
                            <w:pPr>
                              <w:tabs>
                                <w:tab w:val="left" w:pos="318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 w:rsidRPr="00FB2890">
                              <w:rPr>
                                <w:b/>
                                <w:sz w:val="24"/>
                              </w:rPr>
                              <w:t>форма навчання  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B289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денна</w:t>
                            </w:r>
                            <w:r w:rsidRPr="00FB2890">
                              <w:rPr>
                                <w:b/>
                                <w:u w:val="single"/>
                              </w:rPr>
                              <w:t>________</w:t>
                            </w:r>
                          </w:p>
                          <w:p w:rsidR="00FB2890" w:rsidRPr="00D936F3" w:rsidRDefault="00FB2890" w:rsidP="000F6A9C">
                            <w:pPr>
                              <w:tabs>
                                <w:tab w:val="left" w:pos="3180"/>
                              </w:tabs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>
                              <w:t xml:space="preserve">             </w:t>
                            </w:r>
                            <w:r w:rsidR="000F6A9C">
                              <w:t xml:space="preserve">        </w:t>
                            </w:r>
                            <w:r>
                              <w:t xml:space="preserve">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FB2890" w:rsidRPr="00CF4DF1" w:rsidRDefault="00FB2890" w:rsidP="0016331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890" w:rsidRPr="00CF4DF1" w:rsidTr="0086072B">
                        <w:trPr>
                          <w:trHeight w:val="3635"/>
                        </w:trPr>
                        <w:tc>
                          <w:tcPr>
                            <w:tcW w:w="8303" w:type="dxa"/>
                            <w:shd w:val="clear" w:color="auto" w:fill="auto"/>
                          </w:tcPr>
                          <w:p w:rsidR="00FB2890" w:rsidRDefault="00FB2890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A9C" w:rsidRDefault="000F6A9C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A9C" w:rsidRDefault="000F6A9C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2890" w:rsidRPr="002E3063" w:rsidRDefault="00FB2890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Укладач 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306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Шот</w:t>
                            </w:r>
                            <w:proofErr w:type="spellEnd"/>
                            <w:r w:rsidRPr="002E306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А.П., доц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ент___________</w:t>
                            </w:r>
                          </w:p>
                          <w:p w:rsidR="00FB2890" w:rsidRPr="00D936F3" w:rsidRDefault="00FB2890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B2890" w:rsidRPr="00D936F3" w:rsidRDefault="00FB2890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(ПІБ, посада, науковий ступінь, вчене звання)</w:t>
                            </w:r>
                          </w:p>
                          <w:p w:rsidR="00FB2890" w:rsidRPr="002E3063" w:rsidRDefault="00FB2890" w:rsidP="00902CC6">
                            <w:pPr>
                              <w:spacing w:line="40" w:lineRule="atLeast"/>
                              <w:ind w:left="2880"/>
                              <w:jc w:val="right"/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______</w:t>
                            </w:r>
                            <w:r w:rsidRPr="002E306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306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к.е.</w:t>
                            </w:r>
                            <w:r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., доцент________________</w:t>
                            </w:r>
                          </w:p>
                          <w:p w:rsidR="00FB2890" w:rsidRPr="00D936F3" w:rsidRDefault="00FB2890" w:rsidP="00902C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(</w:t>
                            </w:r>
                            <w:r w:rsidRPr="00D936F3">
                              <w:rPr>
                                <w:sz w:val="20"/>
                              </w:rPr>
                              <w:t>науковий ступінь, вчене звання)</w:t>
                            </w: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0F6A9C" w:rsidRDefault="000F6A9C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FB2890" w:rsidRDefault="00FB2890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902CC6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ЛЬВІВ 2017</w:t>
                            </w: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86072B" w:rsidRPr="00902CC6" w:rsidRDefault="0086072B" w:rsidP="00FB28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FB2890" w:rsidRPr="00146480" w:rsidRDefault="00FB2890" w:rsidP="00FB2890">
                            <w:pPr>
                              <w:pStyle w:val="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B2890" w:rsidRDefault="00FB2890" w:rsidP="00FB2890">
                      <w:pPr>
                        <w:jc w:val="center"/>
                        <w:rPr>
                          <w:b/>
                        </w:rPr>
                      </w:pPr>
                    </w:p>
                    <w:p w:rsidR="00FB2890" w:rsidRDefault="00FB2890" w:rsidP="00FB2890">
                      <w:pPr>
                        <w:jc w:val="center"/>
                        <w:rPr>
                          <w:b/>
                        </w:rPr>
                      </w:pPr>
                    </w:p>
                    <w:p w:rsidR="00FB2890" w:rsidRDefault="00FB2890" w:rsidP="00FB2890">
                      <w:pPr>
                        <w:jc w:val="center"/>
                        <w:rPr>
                          <w:b/>
                        </w:rPr>
                      </w:pPr>
                    </w:p>
                    <w:p w:rsidR="00FB2890" w:rsidRDefault="00FB2890" w:rsidP="00FB2890">
                      <w:pPr>
                        <w:jc w:val="center"/>
                        <w:rPr>
                          <w:b/>
                        </w:rPr>
                      </w:pPr>
                    </w:p>
                    <w:p w:rsidR="00FB2890" w:rsidRPr="00902CC6" w:rsidRDefault="00FB2890" w:rsidP="00FB2890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902CC6">
                        <w:rPr>
                          <w:b/>
                          <w:bCs/>
                          <w:sz w:val="24"/>
                          <w:szCs w:val="22"/>
                        </w:rPr>
                        <w:t>ЛЬВІВ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890" w:rsidRPr="00577548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01378935" wp14:editId="4A975DAA">
            <wp:simplePos x="0" y="0"/>
            <wp:positionH relativeFrom="margin">
              <wp:posOffset>-404543</wp:posOffset>
            </wp:positionH>
            <wp:positionV relativeFrom="margin">
              <wp:posOffset>258793</wp:posOffset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90" w:rsidRPr="00577548" w:rsidRDefault="00FB2890" w:rsidP="00FB2890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FB2890" w:rsidRPr="00577548" w:rsidRDefault="00FB2890" w:rsidP="00FB2890">
      <w:pPr>
        <w:tabs>
          <w:tab w:val="left" w:pos="720"/>
        </w:tabs>
      </w:pPr>
    </w:p>
    <w:p w:rsidR="00FB2890" w:rsidRPr="00577548" w:rsidRDefault="00FB2890" w:rsidP="00FB2890"/>
    <w:p w:rsidR="00FB2890" w:rsidRPr="00577548" w:rsidRDefault="00FB2890" w:rsidP="00FB2890"/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r w:rsidRPr="0057754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40649" wp14:editId="7AC209F7">
                <wp:simplePos x="0" y="0"/>
                <wp:positionH relativeFrom="column">
                  <wp:posOffset>-86947</wp:posOffset>
                </wp:positionH>
                <wp:positionV relativeFrom="paragraph">
                  <wp:posOffset>7188</wp:posOffset>
                </wp:positionV>
                <wp:extent cx="451485" cy="5814695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90" w:rsidRPr="00C84333" w:rsidRDefault="00FB2890" w:rsidP="00FB2890">
                            <w:pPr>
                              <w:pStyle w:val="a3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</w:rPr>
                            </w:pPr>
                            <w:r w:rsidRPr="00C84333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</w:rPr>
                              <w:t>Кафедра обліку і аудиту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0649" id="Прямоугольник 2" o:spid="_x0000_s1027" style="position:absolute;margin-left:-6.85pt;margin-top:.55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" stroked="f">
                <v:textbox style="layout-flow:vertical;mso-layout-flow-alt:bottom-to-top" inset="0,0,0,0">
                  <w:txbxContent>
                    <w:p w:rsidR="00FB2890" w:rsidRPr="00C84333" w:rsidRDefault="00FB2890" w:rsidP="00FB2890">
                      <w:pPr>
                        <w:pStyle w:val="a3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</w:rPr>
                      </w:pPr>
                      <w:r w:rsidRPr="00C84333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</w:rPr>
                        <w:t>Кафедра обліку і аудиту</w:t>
                      </w:r>
                    </w:p>
                  </w:txbxContent>
                </v:textbox>
              </v:rect>
            </w:pict>
          </mc:Fallback>
        </mc:AlternateContent>
      </w:r>
    </w:p>
    <w:p w:rsidR="00FB2890" w:rsidRPr="00577548" w:rsidRDefault="00FB2890" w:rsidP="00FB2890"/>
    <w:p w:rsidR="00FB2890" w:rsidRPr="00577548" w:rsidRDefault="00FB2890" w:rsidP="00FB2890"/>
    <w:p w:rsidR="00FB2890" w:rsidRPr="00577548" w:rsidRDefault="00FB2890" w:rsidP="00FB2890"/>
    <w:p w:rsidR="00FB2890" w:rsidRPr="00577548" w:rsidRDefault="00FB2890" w:rsidP="00FB2890"/>
    <w:p w:rsidR="00FB2890" w:rsidRPr="00577548" w:rsidRDefault="00FB2890" w:rsidP="00FB2890"/>
    <w:p w:rsidR="00FB2890" w:rsidRPr="00577548" w:rsidRDefault="00FB2890" w:rsidP="00FB2890">
      <w:pPr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FB2890" w:rsidRPr="00577548" w:rsidRDefault="00FB2890" w:rsidP="00FB2890">
      <w:pPr>
        <w:pStyle w:val="3"/>
        <w:ind w:firstLine="567"/>
        <w:rPr>
          <w:sz w:val="28"/>
        </w:rPr>
      </w:pPr>
    </w:p>
    <w:p w:rsidR="002359A6" w:rsidRPr="00577548" w:rsidRDefault="002359A6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Pr="00577548" w:rsidRDefault="0086072B">
      <w:pPr>
        <w:rPr>
          <w:sz w:val="24"/>
        </w:rPr>
      </w:pPr>
    </w:p>
    <w:p w:rsidR="0086072B" w:rsidRDefault="0086072B">
      <w:pPr>
        <w:rPr>
          <w:sz w:val="24"/>
        </w:rPr>
      </w:pPr>
    </w:p>
    <w:p w:rsidR="00577548" w:rsidRDefault="00577548">
      <w:pPr>
        <w:rPr>
          <w:sz w:val="24"/>
        </w:rPr>
      </w:pPr>
    </w:p>
    <w:p w:rsidR="00577548" w:rsidRDefault="00577548">
      <w:pPr>
        <w:rPr>
          <w:sz w:val="24"/>
        </w:rPr>
      </w:pPr>
    </w:p>
    <w:p w:rsidR="00577548" w:rsidRPr="00577548" w:rsidRDefault="00577548">
      <w:pPr>
        <w:rPr>
          <w:sz w:val="24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1367"/>
        <w:gridCol w:w="8638"/>
      </w:tblGrid>
      <w:tr w:rsidR="0086072B" w:rsidRPr="00577548" w:rsidTr="00030C9B">
        <w:trPr>
          <w:trHeight w:val="868"/>
        </w:trPr>
        <w:tc>
          <w:tcPr>
            <w:tcW w:w="1367" w:type="dxa"/>
          </w:tcPr>
          <w:p w:rsidR="0086072B" w:rsidRPr="00577548" w:rsidRDefault="0086072B" w:rsidP="0086072B">
            <w:pPr>
              <w:rPr>
                <w:sz w:val="24"/>
                <w:szCs w:val="24"/>
              </w:rPr>
            </w:pPr>
            <w:r w:rsidRPr="00577548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638" w:type="dxa"/>
          </w:tcPr>
          <w:p w:rsidR="00030C9B" w:rsidRDefault="0086072B" w:rsidP="0086072B">
            <w:pPr>
              <w:ind w:left="34" w:hanging="34"/>
              <w:rPr>
                <w:sz w:val="24"/>
                <w:szCs w:val="24"/>
              </w:rPr>
            </w:pPr>
            <w:r w:rsidRPr="00577548">
              <w:rPr>
                <w:sz w:val="24"/>
                <w:szCs w:val="24"/>
              </w:rPr>
              <w:t xml:space="preserve">ЗАГАЛЬНІ МЕТОДИЧНІ РЕКОМЕНДАЦІЇ З ВИКОНАННЯ </w:t>
            </w:r>
          </w:p>
          <w:p w:rsidR="0086072B" w:rsidRPr="00577548" w:rsidRDefault="0086072B" w:rsidP="0086072B">
            <w:pPr>
              <w:ind w:left="34" w:hanging="34"/>
              <w:rPr>
                <w:sz w:val="24"/>
                <w:szCs w:val="24"/>
              </w:rPr>
            </w:pPr>
            <w:r w:rsidRPr="00577548">
              <w:rPr>
                <w:sz w:val="24"/>
                <w:szCs w:val="24"/>
              </w:rPr>
              <w:t>ІН</w:t>
            </w:r>
            <w:r w:rsidR="00030C9B">
              <w:rPr>
                <w:sz w:val="24"/>
                <w:szCs w:val="24"/>
              </w:rPr>
              <w:t>ДИВІДУАЛЬНОЇ РОБОТИ….</w:t>
            </w:r>
            <w:r w:rsidRPr="00577548">
              <w:rPr>
                <w:sz w:val="24"/>
                <w:szCs w:val="24"/>
              </w:rPr>
              <w:t>………</w:t>
            </w:r>
            <w:r w:rsidR="00030C9B">
              <w:rPr>
                <w:sz w:val="24"/>
                <w:szCs w:val="24"/>
              </w:rPr>
              <w:t>…………………………………….</w:t>
            </w:r>
            <w:r w:rsidR="00A53BCF">
              <w:rPr>
                <w:sz w:val="24"/>
                <w:szCs w:val="24"/>
              </w:rPr>
              <w:t>.3</w:t>
            </w:r>
          </w:p>
          <w:p w:rsidR="0086072B" w:rsidRPr="00577548" w:rsidRDefault="0086072B" w:rsidP="0086072B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86072B" w:rsidRPr="00577548" w:rsidTr="00030C9B">
        <w:trPr>
          <w:trHeight w:val="868"/>
        </w:trPr>
        <w:tc>
          <w:tcPr>
            <w:tcW w:w="1367" w:type="dxa"/>
          </w:tcPr>
          <w:p w:rsidR="0086072B" w:rsidRPr="00577548" w:rsidRDefault="0086072B" w:rsidP="00B92FF4">
            <w:pPr>
              <w:rPr>
                <w:sz w:val="24"/>
                <w:szCs w:val="24"/>
              </w:rPr>
            </w:pPr>
            <w:r w:rsidRPr="00577548">
              <w:rPr>
                <w:b/>
                <w:sz w:val="24"/>
                <w:szCs w:val="24"/>
              </w:rPr>
              <w:t>РОЗДІЛ 2.</w:t>
            </w:r>
            <w:r w:rsidRPr="0057754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638" w:type="dxa"/>
          </w:tcPr>
          <w:p w:rsidR="00030C9B" w:rsidRDefault="0086072B" w:rsidP="0086072B">
            <w:pPr>
              <w:rPr>
                <w:sz w:val="24"/>
                <w:szCs w:val="24"/>
              </w:rPr>
            </w:pPr>
            <w:r w:rsidRPr="00577548">
              <w:rPr>
                <w:sz w:val="24"/>
                <w:szCs w:val="24"/>
              </w:rPr>
              <w:t>ЗМІСТ ІН</w:t>
            </w:r>
            <w:r w:rsidR="00030C9B">
              <w:rPr>
                <w:sz w:val="24"/>
                <w:szCs w:val="24"/>
              </w:rPr>
              <w:t>ДИВІДУАЛЬНИХ</w:t>
            </w:r>
            <w:r w:rsidRPr="00577548">
              <w:rPr>
                <w:sz w:val="24"/>
                <w:szCs w:val="24"/>
              </w:rPr>
              <w:t xml:space="preserve"> ЗАВДАНЬ І МЕТОДИЧНІ </w:t>
            </w:r>
          </w:p>
          <w:p w:rsidR="0086072B" w:rsidRPr="00577548" w:rsidRDefault="0086072B" w:rsidP="0086072B">
            <w:pPr>
              <w:rPr>
                <w:sz w:val="24"/>
                <w:szCs w:val="24"/>
              </w:rPr>
            </w:pPr>
            <w:r w:rsidRPr="00577548">
              <w:rPr>
                <w:sz w:val="24"/>
                <w:szCs w:val="24"/>
              </w:rPr>
              <w:t>РЕКОМЕНДАЦІЇ ЩОДО ЇХ  ВИКОНАННЯ………………</w:t>
            </w:r>
            <w:r w:rsidR="00030C9B">
              <w:rPr>
                <w:sz w:val="24"/>
                <w:szCs w:val="24"/>
              </w:rPr>
              <w:t>……………….</w:t>
            </w:r>
            <w:r w:rsidR="00A53BCF">
              <w:rPr>
                <w:sz w:val="24"/>
                <w:szCs w:val="24"/>
              </w:rPr>
              <w:t>.4</w:t>
            </w:r>
          </w:p>
          <w:p w:rsidR="0086072B" w:rsidRPr="00577548" w:rsidRDefault="0086072B" w:rsidP="0086072B">
            <w:pPr>
              <w:rPr>
                <w:sz w:val="24"/>
                <w:szCs w:val="24"/>
              </w:rPr>
            </w:pPr>
          </w:p>
        </w:tc>
      </w:tr>
      <w:tr w:rsidR="0086072B" w:rsidRPr="00577548" w:rsidTr="00030C9B">
        <w:trPr>
          <w:trHeight w:val="940"/>
        </w:trPr>
        <w:tc>
          <w:tcPr>
            <w:tcW w:w="1367" w:type="dxa"/>
          </w:tcPr>
          <w:p w:rsidR="0086072B" w:rsidRPr="00577548" w:rsidRDefault="0086072B" w:rsidP="00B92FF4">
            <w:pPr>
              <w:rPr>
                <w:sz w:val="24"/>
                <w:szCs w:val="24"/>
              </w:rPr>
            </w:pPr>
            <w:r w:rsidRPr="00577548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638" w:type="dxa"/>
          </w:tcPr>
          <w:p w:rsidR="0086072B" w:rsidRPr="00577548" w:rsidRDefault="0086072B" w:rsidP="0086072B">
            <w:pPr>
              <w:tabs>
                <w:tab w:val="num" w:pos="476"/>
                <w:tab w:val="num" w:pos="540"/>
                <w:tab w:val="num" w:pos="629"/>
              </w:tabs>
              <w:ind w:left="34" w:hanging="34"/>
              <w:rPr>
                <w:sz w:val="26"/>
                <w:szCs w:val="26"/>
              </w:rPr>
            </w:pPr>
            <w:r w:rsidRPr="00577548">
              <w:rPr>
                <w:sz w:val="26"/>
                <w:szCs w:val="26"/>
              </w:rPr>
              <w:t>ПОРЯДОК ОФОРМЛЕННЯ ТА ЗАХИСТУ ІНДИВІДУАЛЬ</w:t>
            </w:r>
            <w:r w:rsidR="00030C9B">
              <w:rPr>
                <w:sz w:val="26"/>
                <w:szCs w:val="26"/>
              </w:rPr>
              <w:t>НОЇ РОБОТИ…………………………………………………………………</w:t>
            </w:r>
            <w:r w:rsidR="00A53BCF">
              <w:rPr>
                <w:sz w:val="26"/>
                <w:szCs w:val="26"/>
              </w:rPr>
              <w:t>6</w:t>
            </w:r>
          </w:p>
          <w:p w:rsidR="0086072B" w:rsidRPr="00577548" w:rsidRDefault="0086072B" w:rsidP="0086072B">
            <w:pPr>
              <w:tabs>
                <w:tab w:val="num" w:pos="476"/>
                <w:tab w:val="num" w:pos="540"/>
                <w:tab w:val="num" w:pos="629"/>
              </w:tabs>
              <w:ind w:left="34" w:hanging="34"/>
              <w:rPr>
                <w:sz w:val="26"/>
                <w:szCs w:val="26"/>
              </w:rPr>
            </w:pPr>
          </w:p>
        </w:tc>
      </w:tr>
      <w:tr w:rsidR="0086072B" w:rsidRPr="00577548" w:rsidTr="00030C9B">
        <w:trPr>
          <w:trHeight w:val="583"/>
        </w:trPr>
        <w:tc>
          <w:tcPr>
            <w:tcW w:w="1367" w:type="dxa"/>
          </w:tcPr>
          <w:p w:rsidR="0086072B" w:rsidRPr="00577548" w:rsidRDefault="0086072B" w:rsidP="00B92FF4">
            <w:pPr>
              <w:rPr>
                <w:b/>
                <w:sz w:val="24"/>
                <w:szCs w:val="24"/>
              </w:rPr>
            </w:pPr>
            <w:r w:rsidRPr="00577548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638" w:type="dxa"/>
          </w:tcPr>
          <w:p w:rsidR="0086072B" w:rsidRPr="00577548" w:rsidRDefault="0086072B" w:rsidP="0086072B">
            <w:pPr>
              <w:ind w:firstLine="34"/>
              <w:rPr>
                <w:sz w:val="24"/>
                <w:szCs w:val="24"/>
              </w:rPr>
            </w:pPr>
            <w:r w:rsidRPr="00577548">
              <w:rPr>
                <w:sz w:val="24"/>
                <w:szCs w:val="24"/>
              </w:rPr>
              <w:t>КРИТЕРІЇ ОЦІНЮВАННЯ</w:t>
            </w:r>
            <w:r w:rsidR="00C741C8">
              <w:rPr>
                <w:sz w:val="24"/>
                <w:szCs w:val="24"/>
              </w:rPr>
              <w:t>.</w:t>
            </w:r>
            <w:r w:rsidR="00030C9B">
              <w:rPr>
                <w:sz w:val="24"/>
                <w:szCs w:val="24"/>
              </w:rPr>
              <w:t>……………………</w:t>
            </w:r>
            <w:r w:rsidRPr="00577548">
              <w:rPr>
                <w:sz w:val="24"/>
                <w:szCs w:val="24"/>
              </w:rPr>
              <w:t>…………………………</w:t>
            </w:r>
            <w:r w:rsidR="00030C9B">
              <w:rPr>
                <w:sz w:val="24"/>
                <w:szCs w:val="24"/>
              </w:rPr>
              <w:t>…</w:t>
            </w:r>
            <w:r w:rsidR="009F7BFD">
              <w:rPr>
                <w:sz w:val="24"/>
                <w:szCs w:val="24"/>
              </w:rPr>
              <w:t>..</w:t>
            </w:r>
            <w:r w:rsidR="00A53BCF">
              <w:rPr>
                <w:sz w:val="24"/>
                <w:szCs w:val="24"/>
              </w:rPr>
              <w:t>8</w:t>
            </w:r>
          </w:p>
          <w:p w:rsidR="0086072B" w:rsidRPr="00577548" w:rsidRDefault="0086072B" w:rsidP="0086072B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86072B" w:rsidRPr="00577548" w:rsidRDefault="0086072B" w:rsidP="0086072B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577548" w:rsidRDefault="00577548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577548" w:rsidRDefault="00577548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577548" w:rsidRDefault="00577548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FB0BD3" w:rsidRDefault="00FB0BD3" w:rsidP="00FB0BD3">
      <w:pPr>
        <w:pStyle w:val="2"/>
        <w:spacing w:line="360" w:lineRule="auto"/>
        <w:jc w:val="both"/>
        <w:outlineLvl w:val="0"/>
        <w:rPr>
          <w:sz w:val="24"/>
          <w:szCs w:val="24"/>
        </w:rPr>
      </w:pPr>
      <w:bookmarkStart w:id="0" w:name="_GoBack"/>
      <w:r w:rsidRPr="00DA6DD7">
        <w:rPr>
          <w:sz w:val="24"/>
          <w:szCs w:val="24"/>
        </w:rPr>
        <w:t>Розглянуто на засіданні</w:t>
      </w:r>
    </w:p>
    <w:p w:rsidR="00FB0BD3" w:rsidRDefault="00FB0BD3" w:rsidP="00FB0BD3">
      <w:pPr>
        <w:pStyle w:val="2"/>
        <w:spacing w:line="360" w:lineRule="auto"/>
        <w:jc w:val="both"/>
        <w:outlineLvl w:val="0"/>
        <w:rPr>
          <w:sz w:val="24"/>
          <w:szCs w:val="24"/>
        </w:rPr>
      </w:pPr>
      <w:r w:rsidRPr="00DA6DD7">
        <w:rPr>
          <w:sz w:val="24"/>
          <w:szCs w:val="24"/>
        </w:rPr>
        <w:t xml:space="preserve">кафедри обліку і аудиту </w:t>
      </w:r>
    </w:p>
    <w:p w:rsidR="00FB0BD3" w:rsidRPr="00DA6DD7" w:rsidRDefault="00FB0BD3" w:rsidP="00FB0BD3">
      <w:pPr>
        <w:pStyle w:val="2"/>
        <w:spacing w:line="360" w:lineRule="auto"/>
        <w:jc w:val="both"/>
        <w:outlineLvl w:val="0"/>
        <w:rPr>
          <w:sz w:val="24"/>
          <w:szCs w:val="24"/>
        </w:rPr>
      </w:pPr>
      <w:r w:rsidRPr="00DA6DD7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7</w:t>
      </w:r>
      <w:r w:rsidRPr="00DA6DD7">
        <w:rPr>
          <w:sz w:val="24"/>
          <w:szCs w:val="24"/>
        </w:rPr>
        <w:t xml:space="preserve"> від </w:t>
      </w:r>
      <w:r w:rsidRPr="00CE7CDF"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1.02</w:t>
      </w:r>
      <w:r w:rsidRPr="00DA6DD7">
        <w:rPr>
          <w:sz w:val="24"/>
          <w:szCs w:val="24"/>
        </w:rPr>
        <w:t>. 201</w:t>
      </w:r>
      <w:r>
        <w:rPr>
          <w:sz w:val="24"/>
          <w:szCs w:val="24"/>
        </w:rPr>
        <w:t>7р.</w:t>
      </w:r>
      <w:r w:rsidRPr="00DA6DD7">
        <w:rPr>
          <w:sz w:val="24"/>
          <w:szCs w:val="24"/>
        </w:rPr>
        <w:t xml:space="preserve"> </w:t>
      </w:r>
    </w:p>
    <w:bookmarkEnd w:id="0"/>
    <w:p w:rsidR="00030C9B" w:rsidRDefault="00030C9B" w:rsidP="00FB0BD3">
      <w:pPr>
        <w:tabs>
          <w:tab w:val="num" w:pos="629"/>
          <w:tab w:val="num" w:pos="993"/>
          <w:tab w:val="num" w:pos="2204"/>
        </w:tabs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030C9B" w:rsidRDefault="00030C9B" w:rsidP="0086072B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5413B7" w:rsidRDefault="005413B7" w:rsidP="005413B7">
      <w:pPr>
        <w:tabs>
          <w:tab w:val="num" w:pos="629"/>
          <w:tab w:val="num" w:pos="993"/>
          <w:tab w:val="num" w:pos="2204"/>
        </w:tabs>
        <w:jc w:val="center"/>
        <w:rPr>
          <w:b/>
          <w:sz w:val="24"/>
          <w:szCs w:val="28"/>
        </w:rPr>
      </w:pPr>
      <w:r w:rsidRPr="005413B7">
        <w:rPr>
          <w:b/>
          <w:sz w:val="24"/>
          <w:szCs w:val="28"/>
        </w:rPr>
        <w:t>РОЗДІЛ 1.  ЗАГАЛЬНІ МЕТОДИЧНІ РЕКОМЕНДАЦІЇ З ВИКОНАННЯ ІНДИВІДУАЛ</w:t>
      </w:r>
      <w:r w:rsidR="00EA6758">
        <w:rPr>
          <w:b/>
          <w:sz w:val="24"/>
          <w:szCs w:val="28"/>
        </w:rPr>
        <w:t>ЬНОЇ РОБОТИ</w:t>
      </w:r>
    </w:p>
    <w:p w:rsidR="00A53BCF" w:rsidRPr="005413B7" w:rsidRDefault="00A53BCF" w:rsidP="005413B7">
      <w:pPr>
        <w:tabs>
          <w:tab w:val="num" w:pos="629"/>
          <w:tab w:val="num" w:pos="993"/>
          <w:tab w:val="num" w:pos="2204"/>
        </w:tabs>
        <w:jc w:val="center"/>
        <w:rPr>
          <w:b/>
          <w:sz w:val="24"/>
          <w:szCs w:val="28"/>
        </w:rPr>
      </w:pPr>
    </w:p>
    <w:p w:rsidR="005413B7" w:rsidRPr="00A53BCF" w:rsidRDefault="00E44564" w:rsidP="00E44564">
      <w:pPr>
        <w:pStyle w:val="31"/>
        <w:numPr>
          <w:ilvl w:val="1"/>
          <w:numId w:val="11"/>
        </w:numPr>
        <w:jc w:val="both"/>
        <w:rPr>
          <w:b/>
          <w:bCs/>
          <w:sz w:val="24"/>
          <w:szCs w:val="24"/>
        </w:rPr>
      </w:pPr>
      <w:r w:rsidRPr="00A53BCF">
        <w:rPr>
          <w:b/>
          <w:bCs/>
          <w:sz w:val="24"/>
          <w:szCs w:val="24"/>
        </w:rPr>
        <w:t xml:space="preserve">Мета та </w:t>
      </w:r>
      <w:r w:rsidR="00A53BCF" w:rsidRPr="00A53BCF">
        <w:rPr>
          <w:b/>
          <w:bCs/>
          <w:sz w:val="24"/>
          <w:szCs w:val="24"/>
        </w:rPr>
        <w:t>методичні рекомендації з виконання індивідуальної роботи</w:t>
      </w:r>
    </w:p>
    <w:p w:rsidR="00577548" w:rsidRPr="00577548" w:rsidRDefault="00577548" w:rsidP="005413B7">
      <w:pPr>
        <w:pStyle w:val="31"/>
        <w:ind w:firstLine="708"/>
        <w:jc w:val="both"/>
        <w:rPr>
          <w:sz w:val="24"/>
          <w:szCs w:val="24"/>
        </w:rPr>
      </w:pPr>
      <w:r w:rsidRPr="00577548">
        <w:rPr>
          <w:b/>
          <w:bCs/>
          <w:sz w:val="24"/>
          <w:szCs w:val="24"/>
        </w:rPr>
        <w:t>Навчальна дисципліна «Фінансовий облік»</w:t>
      </w:r>
      <w:r w:rsidRPr="00577548">
        <w:rPr>
          <w:sz w:val="24"/>
          <w:szCs w:val="24"/>
        </w:rPr>
        <w:t xml:space="preserve">  є практичною дисципліною і відіграє важливу роль у професійній підготовці студентів за спеціальністю «Фінанси і кредит». Тому студенти, а в майбутньому – практичні працівники, повинні володіти методикою ведення обліку різноманітних операцій на підприємствах усіх форм власності,  знати чинне законодавство у сфері бухгалтерського обліку, податкове законодавство, щоб не допустити порушень. </w:t>
      </w:r>
    </w:p>
    <w:p w:rsidR="00577548" w:rsidRPr="00577548" w:rsidRDefault="00577548" w:rsidP="005413B7">
      <w:pPr>
        <w:pStyle w:val="a3"/>
        <w:ind w:firstLine="720"/>
        <w:jc w:val="both"/>
      </w:pPr>
      <w:r w:rsidRPr="00577548">
        <w:rPr>
          <w:b/>
          <w:bCs/>
        </w:rPr>
        <w:t>Мета дисципліни:</w:t>
      </w:r>
      <w:r w:rsidRPr="00577548">
        <w:t xml:space="preserve"> навчити студентів використовувати облікову інформацію для прийняття управлінських рішень та оволодіти методикою відобра</w:t>
      </w:r>
      <w:r w:rsidRPr="00577548">
        <w:softHyphen/>
        <w:t>жен</w:t>
      </w:r>
      <w:r w:rsidRPr="00577548">
        <w:softHyphen/>
        <w:t>ня господарських операцій відповідно до затверджених національних стандартів бухгалтерського обліку, діючого плану ра</w:t>
      </w:r>
      <w:r w:rsidRPr="00577548">
        <w:softHyphen/>
        <w:t>хун</w:t>
      </w:r>
      <w:r w:rsidRPr="00577548">
        <w:softHyphen/>
        <w:t>ків, Закону про бухгалтерський  облік та фінансову звітність в Україні та податкового законодавства.</w:t>
      </w:r>
    </w:p>
    <w:p w:rsidR="00577548" w:rsidRPr="00577548" w:rsidRDefault="00577548" w:rsidP="005413B7">
      <w:pPr>
        <w:jc w:val="both"/>
        <w:rPr>
          <w:sz w:val="24"/>
          <w:szCs w:val="24"/>
        </w:rPr>
      </w:pPr>
      <w:r w:rsidRPr="00577548">
        <w:rPr>
          <w:sz w:val="24"/>
          <w:szCs w:val="24"/>
        </w:rPr>
        <w:tab/>
      </w:r>
      <w:r w:rsidR="005413B7">
        <w:rPr>
          <w:sz w:val="24"/>
          <w:szCs w:val="24"/>
        </w:rPr>
        <w:t>Робочою п</w:t>
      </w:r>
      <w:r w:rsidRPr="00577548">
        <w:rPr>
          <w:sz w:val="24"/>
          <w:szCs w:val="24"/>
        </w:rPr>
        <w:t>рограмою навчальної дисципліни передбачено в</w:t>
      </w:r>
      <w:r w:rsidR="005413B7">
        <w:rPr>
          <w:sz w:val="24"/>
          <w:szCs w:val="24"/>
        </w:rPr>
        <w:t xml:space="preserve">иконання індивідуального </w:t>
      </w:r>
      <w:r w:rsidRPr="00577548">
        <w:rPr>
          <w:sz w:val="24"/>
          <w:szCs w:val="24"/>
        </w:rPr>
        <w:t xml:space="preserve">завдання </w:t>
      </w:r>
      <w:r w:rsidR="00EA6758">
        <w:rPr>
          <w:bCs/>
          <w:sz w:val="24"/>
          <w:szCs w:val="24"/>
        </w:rPr>
        <w:t>(ІРС</w:t>
      </w:r>
      <w:r w:rsidRPr="00577548">
        <w:rPr>
          <w:bCs/>
          <w:sz w:val="24"/>
          <w:szCs w:val="24"/>
        </w:rPr>
        <w:t>),</w:t>
      </w:r>
      <w:r w:rsidRPr="00577548">
        <w:rPr>
          <w:sz w:val="24"/>
          <w:szCs w:val="24"/>
        </w:rPr>
        <w:t xml:space="preserve">  яке необхідно виконати у встановлений термін та подати на перевірку викладачу. </w:t>
      </w:r>
    </w:p>
    <w:p w:rsidR="00577548" w:rsidRPr="00577548" w:rsidRDefault="00EA6758" w:rsidP="005413B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ІРС</w:t>
      </w:r>
      <w:r w:rsidR="00577548" w:rsidRPr="00577548">
        <w:rPr>
          <w:sz w:val="24"/>
          <w:szCs w:val="24"/>
        </w:rPr>
        <w:t xml:space="preserve"> передбачає виконання теоретичної та практичної частини роботи, яку студенти</w:t>
      </w:r>
      <w:r w:rsidR="005413B7">
        <w:rPr>
          <w:sz w:val="24"/>
          <w:szCs w:val="24"/>
        </w:rPr>
        <w:t xml:space="preserve"> виконують</w:t>
      </w:r>
      <w:r w:rsidR="00577548" w:rsidRPr="00577548">
        <w:rPr>
          <w:sz w:val="24"/>
          <w:szCs w:val="24"/>
        </w:rPr>
        <w:t xml:space="preserve"> на аркушах формату А4. </w:t>
      </w:r>
    </w:p>
    <w:p w:rsidR="00577548" w:rsidRDefault="00EA6758" w:rsidP="00A53B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ІРС</w:t>
      </w:r>
      <w:r w:rsidR="00577548" w:rsidRPr="00577548">
        <w:rPr>
          <w:sz w:val="24"/>
          <w:szCs w:val="24"/>
        </w:rPr>
        <w:t xml:space="preserve"> виконується студентом індивідуально, за варіантом, який визначається за порядковим номером студента у списку академічної групи. </w:t>
      </w:r>
    </w:p>
    <w:p w:rsidR="00CE7CDF" w:rsidRPr="00577548" w:rsidRDefault="00CE7CDF" w:rsidP="00A53BCF">
      <w:pPr>
        <w:ind w:firstLine="720"/>
        <w:jc w:val="both"/>
        <w:rPr>
          <w:sz w:val="24"/>
          <w:szCs w:val="24"/>
        </w:rPr>
      </w:pPr>
    </w:p>
    <w:p w:rsidR="00577548" w:rsidRDefault="00E44564" w:rsidP="00A53BCF">
      <w:pPr>
        <w:pStyle w:val="a7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53BCF" w:rsidRPr="00E44564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="00A53BCF" w:rsidRPr="00E44564">
        <w:rPr>
          <w:rFonts w:ascii="Times New Roman" w:hAnsi="Times New Roman" w:cs="Times New Roman"/>
          <w:b/>
          <w:bCs/>
          <w:sz w:val="24"/>
          <w:szCs w:val="24"/>
        </w:rPr>
        <w:t>індивідуальної</w:t>
      </w:r>
      <w:proofErr w:type="spellEnd"/>
      <w:r w:rsidR="00A53BCF" w:rsidRPr="00E44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3BCF" w:rsidRPr="00E44564">
        <w:rPr>
          <w:rFonts w:ascii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="00A53BCF" w:rsidRPr="00E445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7548" w:rsidRPr="00A53BCF" w:rsidRDefault="00577548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53BCF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A5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BCF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A53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BC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5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BCF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A53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BCF">
        <w:rPr>
          <w:rFonts w:ascii="Times New Roman" w:hAnsi="Times New Roman" w:cs="Times New Roman"/>
          <w:sz w:val="24"/>
          <w:szCs w:val="24"/>
        </w:rPr>
        <w:t>варіанта</w:t>
      </w:r>
      <w:proofErr w:type="spellEnd"/>
      <w:r w:rsidRPr="00A53BCF">
        <w:rPr>
          <w:rFonts w:ascii="Times New Roman" w:hAnsi="Times New Roman" w:cs="Times New Roman"/>
          <w:sz w:val="24"/>
          <w:szCs w:val="24"/>
        </w:rPr>
        <w:t>).</w:t>
      </w:r>
    </w:p>
    <w:p w:rsidR="00577548" w:rsidRPr="00A53BCF" w:rsidRDefault="00577548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Зміст роботи.</w:t>
      </w:r>
    </w:p>
    <w:p w:rsidR="005413B7" w:rsidRPr="00A53BCF" w:rsidRDefault="005413B7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Вступ.</w:t>
      </w:r>
    </w:p>
    <w:p w:rsidR="00577548" w:rsidRPr="00A53BCF" w:rsidRDefault="00577548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Основна частина (теоретична частина, виробничі ситуації, розрахунки до них, бухгалтерські проведення).</w:t>
      </w:r>
    </w:p>
    <w:p w:rsidR="005413B7" w:rsidRPr="00A53BCF" w:rsidRDefault="005413B7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Практична частина.</w:t>
      </w:r>
    </w:p>
    <w:p w:rsidR="00577548" w:rsidRPr="00A53BCF" w:rsidRDefault="00577548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Висновки.</w:t>
      </w:r>
    </w:p>
    <w:p w:rsidR="00577548" w:rsidRPr="00A53BCF" w:rsidRDefault="00577548" w:rsidP="00A53BCF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3BCF">
        <w:rPr>
          <w:rFonts w:ascii="Times New Roman" w:hAnsi="Times New Roman" w:cs="Times New Roman"/>
          <w:sz w:val="24"/>
          <w:szCs w:val="24"/>
        </w:rPr>
        <w:t>Список використаних джерел.</w:t>
      </w:r>
    </w:p>
    <w:p w:rsidR="00577548" w:rsidRPr="00577548" w:rsidRDefault="00577548" w:rsidP="00A53BCF">
      <w:pPr>
        <w:jc w:val="both"/>
        <w:rPr>
          <w:b/>
          <w:bCs/>
          <w:sz w:val="24"/>
          <w:szCs w:val="24"/>
        </w:rPr>
      </w:pPr>
    </w:p>
    <w:p w:rsidR="00577548" w:rsidRPr="00577548" w:rsidRDefault="00577548" w:rsidP="00A53BCF">
      <w:pPr>
        <w:jc w:val="both"/>
        <w:rPr>
          <w:sz w:val="24"/>
          <w:szCs w:val="24"/>
        </w:rPr>
      </w:pPr>
      <w:r w:rsidRPr="00577548">
        <w:rPr>
          <w:sz w:val="24"/>
          <w:szCs w:val="24"/>
        </w:rPr>
        <w:tab/>
        <w:t>Метою виконання  індивідуальної роботи є закріпити теоретичні знання і виробити практичні навички щодо вирішення виробничих ситуацій  з відповідних тем навчальної дисципліни та вміння коротко доповісти про суть теми дослідження.</w:t>
      </w:r>
    </w:p>
    <w:p w:rsidR="00577548" w:rsidRPr="00577548" w:rsidRDefault="00577548" w:rsidP="00577548">
      <w:pPr>
        <w:jc w:val="both"/>
        <w:rPr>
          <w:sz w:val="24"/>
          <w:szCs w:val="24"/>
        </w:rPr>
      </w:pPr>
      <w:r w:rsidRPr="00577548">
        <w:rPr>
          <w:sz w:val="24"/>
          <w:szCs w:val="24"/>
        </w:rPr>
        <w:tab/>
        <w:t>Виконання ІНДЗ передбачає написання теоретичного питання,  розв’язок виробничих ситуацій та презентація відповідної теми.</w:t>
      </w:r>
    </w:p>
    <w:p w:rsidR="00577548" w:rsidRDefault="00577548" w:rsidP="00577548">
      <w:pPr>
        <w:ind w:firstLine="708"/>
        <w:jc w:val="both"/>
        <w:rPr>
          <w:sz w:val="24"/>
          <w:szCs w:val="24"/>
        </w:rPr>
      </w:pPr>
      <w:r w:rsidRPr="00577548">
        <w:rPr>
          <w:sz w:val="24"/>
          <w:szCs w:val="24"/>
        </w:rPr>
        <w:t>Теоретичне запитання пропонується викладачем, а виробничі ситуації студент підбирає із фахових періодичних видань, їх кількість є максимально необмеженою (мінімум – 4). За результатами дослідження студент оформляє слайди та презентує тему на вимогу  та у термін, що визначає викладач. Електронний носій із записом роботи подається викладачу разом із паперовим.</w:t>
      </w:r>
    </w:p>
    <w:p w:rsidR="00A2059D" w:rsidRPr="00577548" w:rsidRDefault="00A2059D" w:rsidP="00A2059D">
      <w:pPr>
        <w:ind w:firstLine="708"/>
        <w:jc w:val="both"/>
        <w:rPr>
          <w:sz w:val="24"/>
          <w:szCs w:val="24"/>
        </w:rPr>
      </w:pPr>
      <w:r w:rsidRPr="00577548">
        <w:rPr>
          <w:sz w:val="24"/>
          <w:szCs w:val="24"/>
        </w:rPr>
        <w:t xml:space="preserve">При викладенні теоретичного питання необхідно використовувати літературні джерела, крім підручників та навчальних посібників. Мінімальна кількість сторінок на яких викладено теоретичне запитання, не менше десяти. </w:t>
      </w:r>
    </w:p>
    <w:p w:rsidR="00A2059D" w:rsidRPr="00577548" w:rsidRDefault="00A2059D" w:rsidP="00A2059D">
      <w:pPr>
        <w:ind w:firstLine="708"/>
        <w:jc w:val="both"/>
        <w:rPr>
          <w:sz w:val="24"/>
          <w:szCs w:val="24"/>
        </w:rPr>
      </w:pPr>
      <w:r w:rsidRPr="00577548">
        <w:rPr>
          <w:sz w:val="24"/>
          <w:szCs w:val="24"/>
        </w:rPr>
        <w:t>Необхідно звернути увагу на те, що бухгалтерське та податкове законодавство України постійно змінюється. Тому при викладенні теоретичного запитання треба врахувати усі зміни на час написання роботи.</w:t>
      </w:r>
    </w:p>
    <w:p w:rsidR="00577548" w:rsidRPr="00577548" w:rsidRDefault="00577548" w:rsidP="00577548">
      <w:pPr>
        <w:ind w:firstLine="708"/>
        <w:jc w:val="both"/>
        <w:rPr>
          <w:sz w:val="24"/>
          <w:szCs w:val="24"/>
        </w:rPr>
      </w:pPr>
      <w:r w:rsidRPr="00577548">
        <w:rPr>
          <w:sz w:val="24"/>
          <w:szCs w:val="24"/>
        </w:rPr>
        <w:t>Титульний аркуш оформляється згідно стандартних вимог до оформлення курсових робіт.</w:t>
      </w:r>
    </w:p>
    <w:p w:rsidR="00577548" w:rsidRPr="00577548" w:rsidRDefault="00577548" w:rsidP="00577548">
      <w:pPr>
        <w:jc w:val="both"/>
        <w:rPr>
          <w:sz w:val="24"/>
          <w:szCs w:val="24"/>
        </w:rPr>
      </w:pPr>
    </w:p>
    <w:p w:rsidR="005413B7" w:rsidRPr="005413B7" w:rsidRDefault="005413B7" w:rsidP="005413B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5413B7">
        <w:rPr>
          <w:b/>
          <w:sz w:val="24"/>
          <w:szCs w:val="28"/>
        </w:rPr>
        <w:t>РОЗДІЛ 2.  ЗМІСТ ІНДИВІДУАЛЬНИХ ЗАВДАНЬ І МЕТОДИЧНІ РЕКОМЕНДАЦІЇ ЩОДО ЇХ ВИКОНАННЯ</w:t>
      </w:r>
    </w:p>
    <w:p w:rsidR="005413B7" w:rsidRDefault="005413B7" w:rsidP="00577548">
      <w:pPr>
        <w:ind w:firstLine="708"/>
        <w:rPr>
          <w:b/>
          <w:bCs/>
          <w:sz w:val="24"/>
          <w:szCs w:val="24"/>
        </w:rPr>
      </w:pPr>
    </w:p>
    <w:p w:rsidR="00577548" w:rsidRPr="00577548" w:rsidRDefault="005413B7" w:rsidP="00577548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7358F5">
        <w:rPr>
          <w:b/>
          <w:bCs/>
          <w:sz w:val="24"/>
          <w:szCs w:val="24"/>
        </w:rPr>
        <w:t xml:space="preserve"> Перелік теоретичних запитань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Документальне оформлення касових операцій.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Документальне оформлення операцій на поточному та інших рахунках підприємства в банку.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Основні вимоги до організації готівкових розрахунків.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Порядок ведення касової книги.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витрат на службові відрядження в межах України.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інших коштів підприємства.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операцій на поточному рахунку підприємства в банку.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обліку операцій на валютному рахунку підприємства в банку.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валютних коштів та курсових різниць.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Методика відображення в обліку придбання та реалізації іноземної валюти.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Облік операцій з придбання </w:t>
      </w:r>
      <w:r w:rsidR="00817C9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17C96"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вибуття 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>поточних фінансових інвестицій.</w:t>
      </w:r>
    </w:p>
    <w:p w:rsidR="00817C96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довго</w:t>
      </w:r>
      <w:r w:rsidR="00817C96">
        <w:rPr>
          <w:rFonts w:ascii="Times New Roman" w:hAnsi="Times New Roman" w:cs="Times New Roman"/>
          <w:sz w:val="24"/>
          <w:szCs w:val="24"/>
          <w:lang w:val="uk-UA"/>
        </w:rPr>
        <w:t>строкових фінансових інвестицій.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товарної дебіторської заборгованості.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короткострокових 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030C9B"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довгострокових 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>векселів одержаних.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 розрахунків за претензіями.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розрахунків за відшкодування завданих підприємству збитків.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надходження основних засобів.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вибуття основних засобів.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надходження та вибуття інших необоротних активів.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амортизації основних засобів.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надходження 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30C9B"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вибуття 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>нематеріальних активів.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Методика відображення в обліку інвентаризації основних засобів.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інвентаризації нематеріальних активів.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Облік надходження 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030C9B"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вибуття 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>виробничих запасів.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Інвентаризація виробничих запасів.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Документальне оформлення руху готової продукції.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вибуття</w:t>
      </w:r>
      <w:r w:rsidR="00030C9B">
        <w:rPr>
          <w:rFonts w:ascii="Times New Roman" w:hAnsi="Times New Roman" w:cs="Times New Roman"/>
          <w:sz w:val="24"/>
          <w:szCs w:val="24"/>
          <w:lang w:val="uk-UA"/>
        </w:rPr>
        <w:t xml:space="preserve"> (реалізації)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готової продукції.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Інвентаризація готової продукції та відображення в обліку її результатів.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непрямих виробничих витрат, методи їх розподілу.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витрат основного (незавершеного)  виробництва.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браку у виробництві.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простоїв у виробництві.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Облік витрат майбутніх періодів.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Акціонерні товариства, порядок їх створення та ведення обліку.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Основна щорічна відпустка, порядок її надання та умови оплати.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Компенсація за невикористану відпустку та методика її нарахування і виплати.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Відпустка по вагітності та пологах, методика нарахування відпускних та порядок відображення в обліку.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Допомога з тимчасової втрати працездатності, порядок її нарахування та виплати.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Резервний капітал підприємства, порядок його формування та використання.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Додатковий капітал підприємства, джерела його утворення та напрямки використання.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Чистий прибуток, порядок його визначення та напрямки використання.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Дивіденди, їх облік та оподаткування.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Облік розрахунків підприємства за єдиним обов’язковим соціальним  внеском. 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Податок на прибуток підприємства, облік розрахунків підприємства з бюджетом.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Непрямі податки їх облік та порядок стягнення.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Податок на доходи фізичних осіб, порядок нарахування та облік.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Порядок нарахування та виплата основної заробітної плати.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Документальне оформлення нарахування заробітної плати.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Порядок розрахунків підприємства  з працівниками за різними виплатами пластиковими картками.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Розрахунки з постачальниками та підрядниками, порядок укладання угод, облік.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Векселі: облік розрахунків векселями виданими.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Цінні папери та їх обіг в Україні. Облік розрахунків.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Облігації їх випуск, облік зобов’язань за облігаціями.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Банківські позики, порядок їх одержання (видачі). Облік довгострокових та короткострокових позик.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Цільове фінансування та цільові надходження на підприємстві, їх облік.</w:t>
      </w:r>
    </w:p>
    <w:p w:rsidR="00577548" w:rsidRPr="00577548" w:rsidRDefault="00577548" w:rsidP="0057754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 Облік забезпечення на виконання гарантійних зобов’язань.</w:t>
      </w:r>
    </w:p>
    <w:p w:rsidR="00577548" w:rsidRPr="00577548" w:rsidRDefault="00577548" w:rsidP="00577548">
      <w:pPr>
        <w:rPr>
          <w:sz w:val="24"/>
          <w:szCs w:val="24"/>
        </w:rPr>
      </w:pPr>
    </w:p>
    <w:p w:rsidR="00577548" w:rsidRPr="00577548" w:rsidRDefault="00A53BCF" w:rsidP="00A53BCF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</w:t>
      </w:r>
      <w:r w:rsidR="007358F5">
        <w:rPr>
          <w:b/>
          <w:caps/>
          <w:sz w:val="24"/>
          <w:szCs w:val="24"/>
        </w:rPr>
        <w:t xml:space="preserve">2.2. </w:t>
      </w:r>
      <w:r w:rsidRPr="00577548">
        <w:rPr>
          <w:b/>
          <w:sz w:val="24"/>
          <w:szCs w:val="24"/>
        </w:rPr>
        <w:t>Список рекомендованої літератури</w:t>
      </w:r>
    </w:p>
    <w:p w:rsidR="00577548" w:rsidRPr="00577548" w:rsidRDefault="00577548" w:rsidP="0057754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77548">
        <w:rPr>
          <w:sz w:val="24"/>
          <w:szCs w:val="24"/>
        </w:rPr>
        <w:t>Податковий кодекс України від 02.12.2010 р. № 2755-VI.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 xml:space="preserve">Закон України „Про Державний бюджет України” на 2017 р. </w:t>
      </w:r>
      <w:r w:rsidRPr="00577548">
        <w:rPr>
          <w:shd w:val="clear" w:color="auto" w:fill="FFFFFF"/>
        </w:rPr>
        <w:t>від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bdr w:val="none" w:sz="0" w:space="0" w:color="auto" w:frame="1"/>
          <w:shd w:val="clear" w:color="auto" w:fill="FFFFFF"/>
        </w:rPr>
        <w:t>21.12.2016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shd w:val="clear" w:color="auto" w:fill="FFFFFF"/>
        </w:rPr>
        <w:t>№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bCs/>
          <w:bdr w:val="none" w:sz="0" w:space="0" w:color="auto" w:frame="1"/>
          <w:shd w:val="clear" w:color="auto" w:fill="FFFFFF"/>
        </w:rPr>
        <w:t>1801-VIII.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548">
        <w:rPr>
          <w:rFonts w:ascii="Times New Roman" w:hAnsi="Times New Roman" w:cs="Times New Roman"/>
          <w:sz w:val="24"/>
          <w:szCs w:val="24"/>
          <w:lang w:val="uk-UA"/>
        </w:rPr>
        <w:t>Закон України „Про бухгалтерський облік та фінансову звітність в Україні” від 16.07.1999р. № 996 – ХІ</w:t>
      </w:r>
      <w:r w:rsidRPr="00577548">
        <w:rPr>
          <w:rFonts w:ascii="Times New Roman" w:hAnsi="Times New Roman" w:cs="Times New Roman"/>
          <w:sz w:val="24"/>
          <w:szCs w:val="24"/>
        </w:rPr>
        <w:t>V</w:t>
      </w:r>
      <w:r w:rsidRPr="005775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  <w:rPr>
          <w:b/>
        </w:rPr>
      </w:pPr>
      <w:r w:rsidRPr="00577548">
        <w:t>Закон України „Про оплату праці”  від 2</w:t>
      </w:r>
      <w:r w:rsidRPr="00577548">
        <w:rPr>
          <w:lang w:val="ru-RU"/>
        </w:rPr>
        <w:t>4</w:t>
      </w:r>
      <w:r w:rsidRPr="00577548">
        <w:t>.0</w:t>
      </w:r>
      <w:r w:rsidRPr="00577548">
        <w:rPr>
          <w:lang w:val="ru-RU"/>
        </w:rPr>
        <w:t>3</w:t>
      </w:r>
      <w:r w:rsidRPr="00577548">
        <w:t>.199</w:t>
      </w:r>
      <w:r w:rsidRPr="00577548">
        <w:rPr>
          <w:lang w:val="ru-RU"/>
        </w:rPr>
        <w:t>5</w:t>
      </w:r>
      <w:r w:rsidRPr="00577548">
        <w:t xml:space="preserve"> р. № </w:t>
      </w:r>
      <w:r w:rsidRPr="00577548">
        <w:rPr>
          <w:lang w:val="ru-RU"/>
        </w:rPr>
        <w:t>1</w:t>
      </w:r>
      <w:r w:rsidRPr="00577548">
        <w:t>0</w:t>
      </w:r>
      <w:r w:rsidRPr="00577548">
        <w:rPr>
          <w:lang w:val="ru-RU"/>
        </w:rPr>
        <w:t>8</w:t>
      </w:r>
      <w:r w:rsidRPr="00577548">
        <w:t>/ 9</w:t>
      </w:r>
      <w:r w:rsidRPr="00577548">
        <w:rPr>
          <w:lang w:val="ru-RU"/>
        </w:rPr>
        <w:t>5</w:t>
      </w:r>
      <w:r w:rsidRPr="00577548">
        <w:t xml:space="preserve"> – ВР. 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Закон України „Про відпустки” від 15.11. 1996 р. № 504 / 96 – ВР</w:t>
      </w:r>
      <w:r w:rsidRPr="00577548">
        <w:rPr>
          <w:b/>
        </w:rPr>
        <w:t>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Закон України „Про господарські товариства” від 19.09.91 р. №</w:t>
      </w:r>
      <w:r w:rsidRPr="00577548">
        <w:rPr>
          <w:lang w:val="ru-RU"/>
        </w:rPr>
        <w:t xml:space="preserve"> </w:t>
      </w:r>
      <w:r w:rsidRPr="00577548">
        <w:t>1576-ХІІ.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48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„Про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17.09.08 р. № 514-VІ.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48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„Про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папери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фондовий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23.02.2006 р. № 3480-ІУ.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577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77548">
        <w:rPr>
          <w:rFonts w:ascii="Times New Roman" w:hAnsi="Times New Roman" w:cs="Times New Roman"/>
          <w:sz w:val="24"/>
          <w:szCs w:val="24"/>
        </w:rPr>
        <w:t>„</w:t>
      </w:r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внесення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змін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деяких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законодавчих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актів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України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щодо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реформування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загальнообов’язкового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соціального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страхування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легалізації</w:t>
      </w:r>
      <w:proofErr w:type="spellEnd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фонду оплати </w:t>
      </w:r>
      <w:proofErr w:type="spellStart"/>
      <w:r w:rsidRPr="00577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праці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”</w:t>
      </w:r>
      <w:r w:rsidRPr="00577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577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75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28.12.2014 р. </w:t>
      </w:r>
      <w:r w:rsidRPr="00577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7548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77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754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77-VIII.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Закон України „Про загальнообов’язкове державне пенсійне страхування” від 09.07.2003р. №1058 – І</w:t>
      </w:r>
      <w:r w:rsidRPr="00577548">
        <w:rPr>
          <w:lang w:val="en-US"/>
        </w:rPr>
        <w:t>V</w:t>
      </w:r>
      <w:r w:rsidRPr="00577548">
        <w:t xml:space="preserve">. 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Закон України „Про загальнообов’язкове державне соціальне страхування на випадок безробіття” від 2.03. 2000 р. № 1533-ІІІ.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 xml:space="preserve">Закон України </w:t>
      </w:r>
      <w:r w:rsidRPr="00CE7CDF">
        <w:t>«</w:t>
      </w:r>
      <w:hyperlink r:id="rId9" w:history="1">
        <w:r w:rsidRPr="00CE7CDF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577548">
        <w:t>»</w:t>
      </w:r>
      <w:r w:rsidRPr="00577548">
        <w:br/>
      </w:r>
      <w:r w:rsidRPr="00577548">
        <w:rPr>
          <w:shd w:val="clear" w:color="auto" w:fill="FFFFFF"/>
        </w:rPr>
        <w:t>від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bdr w:val="none" w:sz="0" w:space="0" w:color="auto" w:frame="1"/>
          <w:shd w:val="clear" w:color="auto" w:fill="FFFFFF"/>
        </w:rPr>
        <w:t>23.09.1999 р.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shd w:val="clear" w:color="auto" w:fill="FFFFFF"/>
        </w:rPr>
        <w:t>№</w:t>
      </w:r>
      <w:r w:rsidRPr="00577548">
        <w:rPr>
          <w:rStyle w:val="apple-converted-space"/>
          <w:shd w:val="clear" w:color="auto" w:fill="FFFFFF"/>
        </w:rPr>
        <w:t> </w:t>
      </w:r>
      <w:r w:rsidRPr="00577548">
        <w:rPr>
          <w:bCs/>
          <w:bdr w:val="none" w:sz="0" w:space="0" w:color="auto" w:frame="1"/>
          <w:shd w:val="clear" w:color="auto" w:fill="FFFFFF"/>
        </w:rPr>
        <w:t>1105-XIV.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Постанова КМУ від 08.02.1995 р. № 100 „Про порядок обчислення середньої заробітної плати”.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hd w:val="clear" w:color="auto" w:fill="FFFFFF"/>
        <w:spacing w:after="0"/>
        <w:jc w:val="both"/>
      </w:pPr>
      <w:r w:rsidRPr="00577548">
        <w:t>Постанова КМУ від 26.06.2015 р. № 439. Нова редакція постанови КМУ №1266 від 26.09.2001 р. „Про</w:t>
      </w:r>
      <w:r w:rsidRPr="00577548">
        <w:rPr>
          <w:b/>
        </w:rPr>
        <w:t xml:space="preserve"> </w:t>
      </w:r>
      <w:r w:rsidRPr="00577548">
        <w:t>п</w:t>
      </w:r>
      <w:r w:rsidRPr="00577548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577548">
        <w:rPr>
          <w:rStyle w:val="apple-converted-space"/>
          <w:b/>
          <w:bCs/>
          <w:shd w:val="clear" w:color="auto" w:fill="FFFFFF"/>
        </w:rPr>
        <w:t> </w:t>
      </w:r>
      <w:r w:rsidRPr="00577548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577548">
        <w:rPr>
          <w:rStyle w:val="apple-converted-space"/>
          <w:b/>
          <w:bCs/>
          <w:shd w:val="clear" w:color="auto" w:fill="FFFFFF"/>
        </w:rPr>
        <w:t> </w:t>
      </w:r>
      <w:r w:rsidRPr="00577548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577548">
        <w:t>”.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  <w:rPr>
          <w:b/>
        </w:rPr>
      </w:pPr>
      <w:r w:rsidRPr="00577548">
        <w:t>Інструкція зі статистики заробітної плати. Затверджено наказом Міністерством статистики України від 11.12.95 р. № 323.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Інструкція про службові відрядження в межах України та закордон, затверджена наказом МФУ від 13. 03. 98 р. № 59.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Положення (стандарти) бухгалтерського обліку, затверджені наказами МФУ.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Інструкція про застосування плану рахунків бухгалтерського обліку. Наказ МФУ від 30.11.99 р. № 291.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 xml:space="preserve">Інструкція про порядок відкриття, використання та закриття рахунків </w:t>
      </w:r>
      <w:r w:rsidRPr="00577548">
        <w:br/>
        <w:t xml:space="preserve">у національній та іноземних валютах, затверджена постановою правління НБУ </w:t>
      </w:r>
      <w:r w:rsidRPr="00577548">
        <w:br/>
        <w:t>від 12.11.03 р. № 492.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Положення про ведення касових операцій у національній валюті в Україні. Пос</w:t>
      </w:r>
      <w:r w:rsidRPr="00577548">
        <w:softHyphen/>
      </w:r>
      <w:r w:rsidRPr="00577548">
        <w:softHyphen/>
        <w:t>танова правління НБУ від 15.12.2004 р. №</w:t>
      </w:r>
      <w:r w:rsidRPr="00577548">
        <w:rPr>
          <w:lang w:val="ru-RU"/>
        </w:rPr>
        <w:t xml:space="preserve"> </w:t>
      </w:r>
      <w:r w:rsidRPr="00577548">
        <w:t xml:space="preserve">637. 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lastRenderedPageBreak/>
        <w:t>Положення про інвентаризацію</w:t>
      </w:r>
      <w:r w:rsidRPr="00577548">
        <w:rPr>
          <w:lang w:val="ru-RU"/>
        </w:rPr>
        <w:t xml:space="preserve"> </w:t>
      </w:r>
      <w:r w:rsidRPr="00577548">
        <w:t>активів та зобов’язань. Наказ МФУ від 02.09.2014 р. №879.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Основи законодавства України про загальнообов’язкове державне соціальне страхування від 14.01. 1998 р. № 16/98-ВР.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Концепція соціального забезпечення населення України (Постанова ВР України від 21.12. 1993 р. № 3758-ХІІ).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  <w:textAlignment w:val="baseline"/>
      </w:pPr>
      <w:r w:rsidRPr="00577548">
        <w:rPr>
          <w:bCs/>
        </w:rPr>
        <w:t xml:space="preserve">Наказ Міністерства фінансів України </w:t>
      </w:r>
      <w:r w:rsidRPr="00577548">
        <w:t>„</w:t>
      </w:r>
      <w:r w:rsidRPr="00577548">
        <w:rPr>
          <w:bCs/>
        </w:rPr>
        <w:t>Про затвердження Методичних рекомендацій щодо заповнення форм фінансової звітності</w:t>
      </w:r>
      <w:r w:rsidRPr="00577548">
        <w:t>”</w:t>
      </w:r>
      <w:r w:rsidRPr="00577548">
        <w:rPr>
          <w:bCs/>
        </w:rPr>
        <w:t xml:space="preserve"> від 28.03.2013 р. № 433.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Порядок визначення розміру збитків від розкрадання, нестачі, знищення (псування) матеріальних цінностей, затверджений постановою КМУ від 22.01.96 р. № 116 (зі змінами та доповненнями).</w:t>
      </w:r>
    </w:p>
    <w:p w:rsidR="00577548" w:rsidRPr="00577548" w:rsidRDefault="00577548" w:rsidP="00577548">
      <w:pPr>
        <w:pStyle w:val="a3"/>
        <w:numPr>
          <w:ilvl w:val="0"/>
          <w:numId w:val="9"/>
        </w:numPr>
        <w:spacing w:after="0"/>
        <w:jc w:val="both"/>
      </w:pPr>
      <w:r w:rsidRPr="00577548"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48">
        <w:rPr>
          <w:rFonts w:ascii="Times New Roman" w:hAnsi="Times New Roman" w:cs="Times New Roman"/>
          <w:sz w:val="24"/>
          <w:szCs w:val="24"/>
        </w:rPr>
        <w:t xml:space="preserve">Гончарук С.М.,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нормативно−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Інформаційно−довідкове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Start"/>
      <w:r w:rsidRPr="0057754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ЛДФА, 2012. – 296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Коблянська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О.І.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К.: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7548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473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Лишиленко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Бухгалтерський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Вид.-во „Центр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.”, 2004. – 632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Пушкар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 . –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: Карт-бланш, 2002. – 628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Романів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Є.М.,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ЛДФА, 2012. – 486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Романів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Є.М.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Бухгалтерський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):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 / </w:t>
      </w:r>
      <w:r w:rsidRPr="00577548">
        <w:rPr>
          <w:rFonts w:ascii="Times New Roman" w:hAnsi="Times New Roman" w:cs="Times New Roman"/>
          <w:sz w:val="24"/>
          <w:szCs w:val="24"/>
        </w:rPr>
        <w:br/>
        <w:t xml:space="preserve">Є.М.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Романів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, Н.О. Лобода. –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: ЛДФА, 2014. – 265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Н.В., Василенко Ю.А.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Бухгалтерський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К.: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центр „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”, 2002. – 672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proofErr w:type="gramStart"/>
      <w:r w:rsidRPr="0057754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proofErr w:type="gram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«Растр-7», 2016. – 342с.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задач: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: Центр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, 2004. – 165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. Практикум: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– </w:t>
      </w:r>
      <w:r w:rsidRPr="005775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Start"/>
      <w:r w:rsidRPr="0057754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 ЛДФА, 2010. – 236 с.</w:t>
      </w:r>
    </w:p>
    <w:p w:rsidR="00577548" w:rsidRPr="00577548" w:rsidRDefault="00577548" w:rsidP="00577548">
      <w:pPr>
        <w:pStyle w:val="2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4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Нікшич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Фінансовий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. Практикум: [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577548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proofErr w:type="gramEnd"/>
      <w:r w:rsidRPr="00577548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48">
        <w:rPr>
          <w:rFonts w:ascii="Times New Roman" w:hAnsi="Times New Roman" w:cs="Times New Roman"/>
          <w:sz w:val="24"/>
          <w:szCs w:val="24"/>
        </w:rPr>
        <w:t>політехніки</w:t>
      </w:r>
      <w:proofErr w:type="spellEnd"/>
      <w:r w:rsidRPr="00577548">
        <w:rPr>
          <w:rFonts w:ascii="Times New Roman" w:hAnsi="Times New Roman" w:cs="Times New Roman"/>
          <w:sz w:val="24"/>
          <w:szCs w:val="24"/>
        </w:rPr>
        <w:t>, 2012. − 236 с.</w:t>
      </w:r>
    </w:p>
    <w:p w:rsidR="00577548" w:rsidRPr="00577548" w:rsidRDefault="00577548" w:rsidP="00577548">
      <w:pPr>
        <w:numPr>
          <w:ilvl w:val="0"/>
          <w:numId w:val="9"/>
        </w:numPr>
        <w:suppressAutoHyphens w:val="0"/>
        <w:jc w:val="both"/>
        <w:rPr>
          <w:b/>
          <w:caps/>
          <w:sz w:val="24"/>
          <w:szCs w:val="24"/>
        </w:rPr>
      </w:pPr>
      <w:r w:rsidRPr="00577548">
        <w:rPr>
          <w:sz w:val="24"/>
          <w:szCs w:val="24"/>
        </w:rPr>
        <w:t xml:space="preserve">Матеріали періодичних видань: „Все про бухгалтерський облік”; „Податки та бухгалтерський облік”; „Праця та зарплата”, </w:t>
      </w:r>
      <w:proofErr w:type="spellStart"/>
      <w:r w:rsidRPr="00577548">
        <w:rPr>
          <w:sz w:val="24"/>
          <w:szCs w:val="24"/>
        </w:rPr>
        <w:t>ін</w:t>
      </w:r>
      <w:r w:rsidRPr="00577548">
        <w:rPr>
          <w:sz w:val="24"/>
          <w:szCs w:val="24"/>
        </w:rPr>
        <w:softHyphen/>
        <w:t>ші.Інтернет-ресурси</w:t>
      </w:r>
      <w:proofErr w:type="spellEnd"/>
      <w:r w:rsidRPr="00577548">
        <w:rPr>
          <w:b/>
          <w:sz w:val="24"/>
          <w:szCs w:val="24"/>
        </w:rPr>
        <w:t xml:space="preserve"> </w:t>
      </w:r>
      <w:hyperlink r:id="rId10" w:history="1">
        <w:r w:rsidRPr="00577548">
          <w:rPr>
            <w:rStyle w:val="a8"/>
            <w:color w:val="auto"/>
            <w:sz w:val="24"/>
            <w:szCs w:val="24"/>
          </w:rPr>
          <w:t>www.rada.gov.ua/</w:t>
        </w:r>
      </w:hyperlink>
      <w:r w:rsidRPr="00577548">
        <w:rPr>
          <w:sz w:val="24"/>
          <w:szCs w:val="24"/>
        </w:rPr>
        <w:t xml:space="preserve">, </w:t>
      </w:r>
      <w:hyperlink r:id="rId11" w:history="1">
        <w:r w:rsidRPr="00577548">
          <w:rPr>
            <w:rStyle w:val="a8"/>
            <w:color w:val="auto"/>
            <w:sz w:val="24"/>
            <w:szCs w:val="24"/>
          </w:rPr>
          <w:t>www.liga/net/</w:t>
        </w:r>
      </w:hyperlink>
      <w:r w:rsidRPr="00577548">
        <w:rPr>
          <w:sz w:val="24"/>
          <w:szCs w:val="24"/>
        </w:rPr>
        <w:t xml:space="preserve">, </w:t>
      </w:r>
      <w:hyperlink r:id="rId12" w:history="1">
        <w:r w:rsidRPr="00577548">
          <w:rPr>
            <w:rStyle w:val="a8"/>
            <w:color w:val="auto"/>
            <w:sz w:val="24"/>
            <w:szCs w:val="24"/>
          </w:rPr>
          <w:t>www.nau.ritv.ua/</w:t>
        </w:r>
      </w:hyperlink>
      <w:r w:rsidRPr="00577548">
        <w:rPr>
          <w:sz w:val="24"/>
          <w:szCs w:val="24"/>
        </w:rPr>
        <w:t xml:space="preserve">, </w:t>
      </w:r>
      <w:hyperlink r:id="rId13" w:history="1">
        <w:r w:rsidRPr="00577548">
          <w:rPr>
            <w:rStyle w:val="a8"/>
            <w:color w:val="auto"/>
            <w:sz w:val="24"/>
            <w:szCs w:val="24"/>
          </w:rPr>
          <w:t>www.basa.tav.kharkov.ua/</w:t>
        </w:r>
      </w:hyperlink>
      <w:r w:rsidRPr="00577548">
        <w:rPr>
          <w:sz w:val="24"/>
          <w:szCs w:val="24"/>
        </w:rPr>
        <w:t>.</w:t>
      </w:r>
    </w:p>
    <w:p w:rsidR="00577548" w:rsidRPr="00577548" w:rsidRDefault="00577548" w:rsidP="00577548">
      <w:pPr>
        <w:pStyle w:val="a3"/>
        <w:spacing w:line="360" w:lineRule="auto"/>
        <w:ind w:left="284"/>
        <w:rPr>
          <w:color w:val="000000"/>
          <w:lang w:val="ru-RU"/>
        </w:rPr>
      </w:pPr>
    </w:p>
    <w:p w:rsidR="007358F5" w:rsidRPr="007358F5" w:rsidRDefault="007358F5" w:rsidP="007358F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7358F5">
        <w:rPr>
          <w:b/>
          <w:sz w:val="24"/>
          <w:szCs w:val="28"/>
        </w:rPr>
        <w:t>РОЗДІЛ 3.  ПОРЯДОК ОФОРМЛЕННЯ ТА ЗАХИСТУ ІНДИВІДУАЛЬН</w:t>
      </w:r>
      <w:r w:rsidR="00E26F26">
        <w:rPr>
          <w:b/>
          <w:sz w:val="24"/>
          <w:szCs w:val="28"/>
        </w:rPr>
        <w:t>ОЇ РОБОТИ</w:t>
      </w:r>
    </w:p>
    <w:p w:rsidR="007358F5" w:rsidRPr="00577548" w:rsidRDefault="007358F5" w:rsidP="007358F5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A2059D" w:rsidRDefault="007358F5" w:rsidP="00280DEC">
      <w:pPr>
        <w:spacing w:line="360" w:lineRule="auto"/>
        <w:jc w:val="both"/>
        <w:rPr>
          <w:b/>
          <w:bCs/>
          <w:sz w:val="24"/>
          <w:szCs w:val="24"/>
        </w:rPr>
      </w:pPr>
      <w:r w:rsidRPr="00577548">
        <w:rPr>
          <w:sz w:val="24"/>
          <w:szCs w:val="24"/>
        </w:rPr>
        <w:tab/>
      </w:r>
      <w:r w:rsidR="00A2059D">
        <w:rPr>
          <w:b/>
          <w:bCs/>
          <w:sz w:val="24"/>
          <w:szCs w:val="24"/>
        </w:rPr>
        <w:t>3.1. Вимоги до оформлення.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Обсяг індивідуальної роботи</w:t>
      </w:r>
      <w:r w:rsidRPr="006161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616184">
        <w:rPr>
          <w:b/>
          <w:sz w:val="24"/>
          <w:szCs w:val="24"/>
        </w:rPr>
        <w:t xml:space="preserve"> сторінок</w:t>
      </w:r>
      <w:r w:rsidRPr="00616184">
        <w:rPr>
          <w:sz w:val="24"/>
          <w:szCs w:val="24"/>
        </w:rPr>
        <w:t xml:space="preserve">  на окремих аркушах паперу (формат А4: 210x297 мм), дотримуючись таких вимог: шифр – </w:t>
      </w:r>
      <w:proofErr w:type="spellStart"/>
      <w:r w:rsidRPr="00616184">
        <w:rPr>
          <w:sz w:val="24"/>
          <w:szCs w:val="24"/>
        </w:rPr>
        <w:t>Times</w:t>
      </w:r>
      <w:proofErr w:type="spellEnd"/>
      <w:r w:rsidRPr="00616184">
        <w:rPr>
          <w:sz w:val="24"/>
          <w:szCs w:val="24"/>
        </w:rPr>
        <w:t xml:space="preserve"> </w:t>
      </w:r>
      <w:proofErr w:type="spellStart"/>
      <w:r w:rsidRPr="00616184">
        <w:rPr>
          <w:sz w:val="24"/>
          <w:szCs w:val="24"/>
        </w:rPr>
        <w:t>New</w:t>
      </w:r>
      <w:proofErr w:type="spellEnd"/>
      <w:r w:rsidRPr="00616184">
        <w:rPr>
          <w:sz w:val="24"/>
          <w:szCs w:val="24"/>
        </w:rPr>
        <w:t xml:space="preserve"> </w:t>
      </w:r>
      <w:proofErr w:type="spellStart"/>
      <w:r w:rsidRPr="00616184">
        <w:rPr>
          <w:sz w:val="24"/>
          <w:szCs w:val="24"/>
        </w:rPr>
        <w:t>Roman</w:t>
      </w:r>
      <w:proofErr w:type="spellEnd"/>
      <w:r w:rsidRPr="00616184">
        <w:rPr>
          <w:sz w:val="24"/>
          <w:szCs w:val="24"/>
        </w:rPr>
        <w:t>; розмір 14; інтервал – 1,5; верхнє, нижнє – 20 мм, праве – 10 мм; ліве поле - 25-30 мм.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>Ілюстрації позначають скороченням «Рис.» і нумерують послідовн</w:t>
      </w:r>
      <w:r>
        <w:rPr>
          <w:sz w:val="24"/>
          <w:szCs w:val="24"/>
        </w:rPr>
        <w:t>о в межах пункту змісту</w:t>
      </w:r>
      <w:r w:rsidRPr="00616184">
        <w:rPr>
          <w:sz w:val="24"/>
          <w:szCs w:val="24"/>
        </w:rPr>
        <w:t>. Номер ілюстрації повинен складат</w:t>
      </w:r>
      <w:r>
        <w:rPr>
          <w:sz w:val="24"/>
          <w:szCs w:val="24"/>
        </w:rPr>
        <w:t>ися з номера пункту змісту роботи</w:t>
      </w:r>
      <w:r w:rsidRPr="00616184">
        <w:rPr>
          <w:sz w:val="24"/>
          <w:szCs w:val="24"/>
        </w:rPr>
        <w:t xml:space="preserve">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 xml:space="preserve"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</w:t>
      </w:r>
      <w:r>
        <w:rPr>
          <w:sz w:val="24"/>
          <w:szCs w:val="24"/>
        </w:rPr>
        <w:t>н</w:t>
      </w:r>
      <w:r w:rsidRPr="00616184">
        <w:rPr>
          <w:sz w:val="24"/>
          <w:szCs w:val="24"/>
        </w:rPr>
        <w:t>азва рисунку).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>Таблиці нумерують послідовно</w:t>
      </w:r>
      <w:r>
        <w:rPr>
          <w:sz w:val="24"/>
          <w:szCs w:val="24"/>
        </w:rPr>
        <w:t xml:space="preserve"> в межах пунктів змісту роботи</w:t>
      </w:r>
      <w:r w:rsidRPr="00616184">
        <w:rPr>
          <w:sz w:val="24"/>
          <w:szCs w:val="24"/>
        </w:rPr>
        <w:t xml:space="preserve">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</w:t>
      </w:r>
      <w:r w:rsidRPr="00616184">
        <w:rPr>
          <w:sz w:val="24"/>
          <w:szCs w:val="24"/>
        </w:rPr>
        <w:lastRenderedPageBreak/>
        <w:t xml:space="preserve">ставиться крапка. Після номера таблиці крапка не ставиться. Наприклад, Таблиця 1.2 (друга таблиця пункту 1.2. 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07595D" w:rsidRPr="00616184" w:rsidRDefault="0007595D" w:rsidP="0007595D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07595D" w:rsidRPr="00280DEC" w:rsidRDefault="0007595D" w:rsidP="00E44564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616184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  <w:r w:rsidR="00E44564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закони та постанови ВРУ;</w:t>
      </w:r>
      <w:r w:rsidR="00280DEC" w:rsidRPr="00280DEC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укази президента;</w:t>
      </w:r>
      <w:r w:rsidR="00280DEC" w:rsidRPr="00280DEC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постанови, декрети, розпорядження КМУ;</w:t>
      </w:r>
      <w:r w:rsidR="00E44564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нормативні документи міністерств і відомств України;</w:t>
      </w:r>
      <w:r w:rsidR="00280DEC" w:rsidRPr="00280DEC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постанови (ухвали) місцевих Рад народних депутатів;</w:t>
      </w:r>
      <w:r w:rsidR="00280DEC" w:rsidRPr="00280DEC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в алфавітному порядку українські джерела праць;</w:t>
      </w:r>
      <w:r w:rsidR="00280DEC" w:rsidRPr="00280DEC">
        <w:rPr>
          <w:sz w:val="24"/>
          <w:szCs w:val="24"/>
        </w:rPr>
        <w:t xml:space="preserve"> </w:t>
      </w:r>
      <w:r w:rsidRPr="00280DEC">
        <w:rPr>
          <w:sz w:val="24"/>
          <w:szCs w:val="24"/>
        </w:rPr>
        <w:t>в алфавітному порядку іноземні джерела праць.</w:t>
      </w:r>
    </w:p>
    <w:p w:rsidR="007358F5" w:rsidRPr="00577548" w:rsidRDefault="007358F5" w:rsidP="00A2059D">
      <w:pPr>
        <w:ind w:firstLine="567"/>
        <w:jc w:val="both"/>
        <w:rPr>
          <w:sz w:val="24"/>
          <w:szCs w:val="24"/>
        </w:rPr>
      </w:pPr>
      <w:r w:rsidRPr="00577548">
        <w:rPr>
          <w:sz w:val="24"/>
          <w:szCs w:val="24"/>
        </w:rPr>
        <w:t xml:space="preserve">Слайди оформляються у програмі </w:t>
      </w:r>
      <w:proofErr w:type="spellStart"/>
      <w:r w:rsidRPr="00577548">
        <w:rPr>
          <w:sz w:val="24"/>
          <w:szCs w:val="24"/>
        </w:rPr>
        <w:t>Power</w:t>
      </w:r>
      <w:proofErr w:type="spellEnd"/>
      <w:r w:rsidRPr="00577548">
        <w:rPr>
          <w:sz w:val="24"/>
          <w:szCs w:val="24"/>
        </w:rPr>
        <w:t xml:space="preserve"> </w:t>
      </w:r>
      <w:proofErr w:type="spellStart"/>
      <w:r w:rsidRPr="00577548">
        <w:rPr>
          <w:sz w:val="24"/>
          <w:szCs w:val="24"/>
        </w:rPr>
        <w:t>Point</w:t>
      </w:r>
      <w:proofErr w:type="spellEnd"/>
      <w:r w:rsidRPr="00577548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</w:t>
      </w:r>
    </w:p>
    <w:p w:rsidR="007358F5" w:rsidRPr="00577548" w:rsidRDefault="007358F5" w:rsidP="007358F5">
      <w:pPr>
        <w:ind w:firstLine="708"/>
        <w:jc w:val="both"/>
        <w:rPr>
          <w:sz w:val="24"/>
          <w:szCs w:val="24"/>
        </w:rPr>
      </w:pPr>
      <w:r w:rsidRPr="00577548">
        <w:rPr>
          <w:sz w:val="24"/>
          <w:szCs w:val="24"/>
        </w:rPr>
        <w:t>Рекомендується на слайдах подавати лише схеми, рисунки, таблиці, бухгалтерські проведення та виробничі ситуації.</w:t>
      </w:r>
      <w:r w:rsidR="00E44564">
        <w:rPr>
          <w:sz w:val="24"/>
          <w:szCs w:val="24"/>
        </w:rPr>
        <w:t xml:space="preserve"> </w:t>
      </w:r>
    </w:p>
    <w:p w:rsidR="007358F5" w:rsidRPr="00577548" w:rsidRDefault="007358F5" w:rsidP="00280DEC">
      <w:pPr>
        <w:jc w:val="both"/>
        <w:rPr>
          <w:b/>
          <w:bCs/>
          <w:sz w:val="24"/>
          <w:szCs w:val="24"/>
        </w:rPr>
      </w:pPr>
      <w:r w:rsidRPr="00577548">
        <w:rPr>
          <w:sz w:val="24"/>
          <w:szCs w:val="24"/>
        </w:rPr>
        <w:tab/>
        <w:t>Максимальний час доповіді по темі з врахуванням презентації – 7−</w:t>
      </w:r>
      <w:r w:rsidRPr="00577548">
        <w:rPr>
          <w:bCs/>
          <w:sz w:val="24"/>
          <w:szCs w:val="24"/>
        </w:rPr>
        <w:t>10 хв.</w:t>
      </w:r>
    </w:p>
    <w:p w:rsidR="007358F5" w:rsidRPr="00280DEC" w:rsidRDefault="00280DEC" w:rsidP="00280DEC">
      <w:pPr>
        <w:jc w:val="both"/>
        <w:rPr>
          <w:sz w:val="24"/>
          <w:szCs w:val="24"/>
        </w:rPr>
      </w:pPr>
      <w:r w:rsidRPr="00280DEC">
        <w:rPr>
          <w:sz w:val="24"/>
          <w:szCs w:val="24"/>
        </w:rPr>
        <w:t>Робота подається викладачу для перевірки</w:t>
      </w:r>
      <w:r>
        <w:rPr>
          <w:sz w:val="24"/>
          <w:szCs w:val="24"/>
        </w:rPr>
        <w:t xml:space="preserve"> за </w:t>
      </w:r>
      <w:r w:rsidRPr="00280DEC">
        <w:rPr>
          <w:b/>
          <w:sz w:val="24"/>
          <w:szCs w:val="24"/>
        </w:rPr>
        <w:t>два тижні</w:t>
      </w:r>
      <w:r>
        <w:rPr>
          <w:sz w:val="24"/>
          <w:szCs w:val="24"/>
        </w:rPr>
        <w:t xml:space="preserve"> до закінчення навчання (семестру). Захист (презентація) роботи проводиться на консультації у термін, який визначає викладач.</w:t>
      </w:r>
    </w:p>
    <w:p w:rsidR="00E44564" w:rsidRDefault="00E44564" w:rsidP="00E44564">
      <w:pPr>
        <w:spacing w:line="360" w:lineRule="auto"/>
        <w:rPr>
          <w:b/>
          <w:i/>
          <w:sz w:val="24"/>
          <w:szCs w:val="24"/>
        </w:rPr>
      </w:pPr>
    </w:p>
    <w:p w:rsidR="007358F5" w:rsidRPr="00E44564" w:rsidRDefault="00E44564" w:rsidP="00E44564">
      <w:pPr>
        <w:spacing w:line="360" w:lineRule="auto"/>
        <w:rPr>
          <w:b/>
          <w:i/>
          <w:sz w:val="24"/>
          <w:szCs w:val="24"/>
        </w:rPr>
      </w:pPr>
      <w:r w:rsidRPr="00E44564">
        <w:rPr>
          <w:b/>
          <w:i/>
          <w:sz w:val="24"/>
          <w:szCs w:val="24"/>
        </w:rPr>
        <w:t xml:space="preserve">3.2. </w:t>
      </w:r>
      <w:r w:rsidR="00817C96" w:rsidRPr="00E44564">
        <w:rPr>
          <w:b/>
          <w:i/>
          <w:sz w:val="24"/>
          <w:szCs w:val="24"/>
        </w:rPr>
        <w:t>Зразок оформлення титульного аркуша</w:t>
      </w:r>
    </w:p>
    <w:p w:rsidR="00E44564" w:rsidRDefault="00E44564" w:rsidP="00577548">
      <w:pPr>
        <w:spacing w:line="360" w:lineRule="auto"/>
        <w:jc w:val="center"/>
        <w:rPr>
          <w:b/>
          <w:sz w:val="20"/>
        </w:rPr>
      </w:pPr>
      <w:r>
        <w:rPr>
          <w:b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81364</wp:posOffset>
                </wp:positionV>
                <wp:extent cx="6392174" cy="3950743"/>
                <wp:effectExtent l="0" t="0" r="2794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174" cy="395074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64" w:rsidRPr="00E44564" w:rsidRDefault="00E44564" w:rsidP="00E4456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 xml:space="preserve">МІНІСТЕРСТВО ОСВІТИ І НАУКИ УКРАЇНИ </w:t>
                            </w:r>
                          </w:p>
                          <w:p w:rsidR="00E44564" w:rsidRPr="00E44564" w:rsidRDefault="00E44564" w:rsidP="00E44564">
                            <w:pPr>
                              <w:pStyle w:val="3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44564">
                              <w:rPr>
                                <w:sz w:val="20"/>
                              </w:rPr>
                              <w:t>ЛЬВІВСЬКИЙ НАЦІОНАЛЬНИЙ УНІВЕРСИТЕТ ІМ. ІВАНА ФРАНКА</w:t>
                            </w:r>
                          </w:p>
                          <w:p w:rsidR="00E44564" w:rsidRPr="00E44564" w:rsidRDefault="00E44564" w:rsidP="00E4456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Факультет управління фінансами та бізнесу</w:t>
                            </w:r>
                          </w:p>
                          <w:p w:rsidR="00E44564" w:rsidRPr="00E44564" w:rsidRDefault="00E44564" w:rsidP="00E44564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45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Кафедра обліку і аудиту</w:t>
                            </w:r>
                          </w:p>
                          <w:p w:rsidR="00E44564" w:rsidRPr="00E44564" w:rsidRDefault="00E44564" w:rsidP="00E4456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E44564" w:rsidRPr="00E44564" w:rsidRDefault="00E44564" w:rsidP="00E44564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44564" w:rsidRPr="00E44564" w:rsidRDefault="00E44564" w:rsidP="00E44564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4456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auto"/>
                                <w:sz w:val="20"/>
                                <w:szCs w:val="20"/>
                              </w:rPr>
                              <w:t>ІНДИВІДУАЛЬНА РОБОТА</w:t>
                            </w:r>
                          </w:p>
                          <w:p w:rsidR="00E44564" w:rsidRPr="00E44564" w:rsidRDefault="00E44564" w:rsidP="00E44564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E4456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r w:rsidRPr="00E44564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навчальної дисципліни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bCs/>
                                <w:sz w:val="20"/>
                              </w:rPr>
                              <w:t xml:space="preserve"> „ФІНАНСОВИЙ ОБЛІК  I” </w:t>
                            </w:r>
                          </w:p>
                          <w:p w:rsidR="00E44564" w:rsidRPr="00E44564" w:rsidRDefault="00E44564" w:rsidP="00E4456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ВАРІАНТ № ____</w:t>
                            </w:r>
                          </w:p>
                          <w:p w:rsidR="00E44564" w:rsidRPr="00E44564" w:rsidRDefault="00E44564" w:rsidP="00E4456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ВИКОНАВ СТУДЕНТ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ГРУПИ_____________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______________________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П.І.П.         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ПЕРЕВІРИЛА ВИКЛАДАЧ: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rPr>
                                <w:sz w:val="20"/>
                              </w:rPr>
                            </w:pPr>
                            <w:r w:rsidRPr="00E44564"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  <w:p w:rsidR="00E44564" w:rsidRPr="00E44564" w:rsidRDefault="00E44564" w:rsidP="00E44564">
                            <w:pPr>
                              <w:pStyle w:val="2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564">
                              <w:rPr>
                                <w:b/>
                                <w:sz w:val="20"/>
                              </w:rPr>
                              <w:t>ЛЬВІВ 2017</w:t>
                            </w:r>
                          </w:p>
                          <w:p w:rsidR="00E44564" w:rsidRDefault="00E44564" w:rsidP="00E44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0;margin-top:6.4pt;width:503.3pt;height:311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" fillcolor="white [3201]" strokecolor="black [3213]">
                <v:textbox>
                  <w:txbxContent>
                    <w:p w:rsidR="00E44564" w:rsidRPr="00E44564" w:rsidRDefault="00E44564" w:rsidP="00E4456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 xml:space="preserve">МІНІСТЕРСТВО ОСВІТИ І НАУКИ УКРАЇНИ </w:t>
                      </w:r>
                    </w:p>
                    <w:p w:rsidR="00E44564" w:rsidRPr="00E44564" w:rsidRDefault="00E44564" w:rsidP="00E44564">
                      <w:pPr>
                        <w:pStyle w:val="3"/>
                        <w:spacing w:line="240" w:lineRule="auto"/>
                        <w:rPr>
                          <w:sz w:val="20"/>
                        </w:rPr>
                      </w:pPr>
                      <w:r w:rsidRPr="00E44564">
                        <w:rPr>
                          <w:sz w:val="20"/>
                        </w:rPr>
                        <w:t>ЛЬВІВСЬКИЙ НАЦІОНАЛЬНИЙ УНІВЕРСИТЕТ ІМ. ІВАНА ФРАНКА</w:t>
                      </w:r>
                    </w:p>
                    <w:p w:rsidR="00E44564" w:rsidRPr="00E44564" w:rsidRDefault="00E44564" w:rsidP="00E4456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Факультет управління фінансами та бізнесу</w:t>
                      </w:r>
                    </w:p>
                    <w:p w:rsidR="00E44564" w:rsidRPr="00E44564" w:rsidRDefault="00E44564" w:rsidP="00E44564">
                      <w:pPr>
                        <w:pStyle w:val="6"/>
                        <w:spacing w:before="0"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45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Кафедра обліку і аудиту</w:t>
                      </w:r>
                    </w:p>
                    <w:p w:rsidR="00E44564" w:rsidRPr="00E44564" w:rsidRDefault="00E44564" w:rsidP="00E44564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E44564" w:rsidRPr="00E44564" w:rsidRDefault="00E44564" w:rsidP="00E44564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E44564" w:rsidRPr="00E44564" w:rsidRDefault="00E44564" w:rsidP="00E44564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E44564">
                        <w:rPr>
                          <w:rFonts w:ascii="Times New Roman" w:hAnsi="Times New Roman" w:cs="Times New Roman"/>
                          <w:b/>
                          <w:caps/>
                          <w:color w:val="auto"/>
                          <w:sz w:val="20"/>
                          <w:szCs w:val="20"/>
                        </w:rPr>
                        <w:t>ІНДИВІДУАЛЬНА РОБОТА</w:t>
                      </w:r>
                    </w:p>
                    <w:p w:rsidR="00E44564" w:rsidRPr="00E44564" w:rsidRDefault="00E44564" w:rsidP="00E44564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E44564">
                        <w:rPr>
                          <w:rFonts w:ascii="Times New Roman" w:hAnsi="Times New Roman" w:cs="Times New Roman"/>
                          <w:b/>
                          <w:caps/>
                          <w:color w:val="auto"/>
                          <w:sz w:val="20"/>
                          <w:szCs w:val="20"/>
                        </w:rPr>
                        <w:t xml:space="preserve"> з </w:t>
                      </w:r>
                      <w:r w:rsidRPr="00E44564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навчальної дисципліни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E44564">
                        <w:rPr>
                          <w:b/>
                          <w:bCs/>
                          <w:sz w:val="20"/>
                        </w:rPr>
                        <w:t xml:space="preserve"> „ФІНАНСОВИЙ ОБЛІК  I” </w:t>
                      </w:r>
                    </w:p>
                    <w:p w:rsidR="00E44564" w:rsidRPr="00E44564" w:rsidRDefault="00E44564" w:rsidP="00E4456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ВАРІАНТ № ____</w:t>
                      </w:r>
                    </w:p>
                    <w:p w:rsidR="00E44564" w:rsidRPr="00E44564" w:rsidRDefault="00E44564" w:rsidP="00E4456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right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ВИКОНАВ СТУДЕНТ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right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ГРУПИ_____________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right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______________________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 xml:space="preserve">                                                                                                                                                    П.І.П.         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ПЕРЕВІРИЛА ВИКЛАДАЧ: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rPr>
                          <w:sz w:val="20"/>
                        </w:rPr>
                      </w:pPr>
                      <w:r w:rsidRPr="00E44564">
                        <w:rPr>
                          <w:sz w:val="20"/>
                        </w:rPr>
                        <w:t>_______________________</w:t>
                      </w:r>
                    </w:p>
                    <w:p w:rsidR="00E44564" w:rsidRPr="00E44564" w:rsidRDefault="00E44564" w:rsidP="00E44564">
                      <w:pPr>
                        <w:pStyle w:val="2"/>
                        <w:spacing w:after="0" w:line="240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E44564">
                        <w:rPr>
                          <w:b/>
                          <w:sz w:val="20"/>
                        </w:rPr>
                        <w:t>ЛЬВІВ 2017</w:t>
                      </w:r>
                    </w:p>
                    <w:p w:rsidR="00E44564" w:rsidRDefault="00E44564" w:rsidP="00E44564"/>
                  </w:txbxContent>
                </v:textbox>
                <w10:wrap anchorx="margin"/>
              </v:rect>
            </w:pict>
          </mc:Fallback>
        </mc:AlternateContent>
      </w:r>
    </w:p>
    <w:p w:rsidR="00E44564" w:rsidRDefault="00E44564" w:rsidP="00577548">
      <w:pPr>
        <w:spacing w:line="360" w:lineRule="auto"/>
        <w:jc w:val="center"/>
        <w:rPr>
          <w:b/>
          <w:sz w:val="20"/>
        </w:rPr>
      </w:pPr>
    </w:p>
    <w:p w:rsidR="00E44564" w:rsidRDefault="00E44564" w:rsidP="00577548">
      <w:pPr>
        <w:spacing w:line="360" w:lineRule="auto"/>
        <w:jc w:val="center"/>
        <w:rPr>
          <w:b/>
          <w:sz w:val="20"/>
        </w:rPr>
      </w:pPr>
    </w:p>
    <w:p w:rsidR="00817C96" w:rsidRDefault="00817C96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E44564" w:rsidRDefault="00E44564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44564" w:rsidRDefault="00E44564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44564" w:rsidRDefault="00E44564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44564" w:rsidRDefault="00E44564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44564" w:rsidRDefault="00E44564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A6758" w:rsidRDefault="00EA6758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EA6758">
        <w:rPr>
          <w:b/>
          <w:sz w:val="24"/>
          <w:szCs w:val="24"/>
        </w:rPr>
        <w:t>РОЗДІЛ 4.  КРИТЕРІЇ ОЦІНЮВАННЯ</w:t>
      </w:r>
    </w:p>
    <w:p w:rsidR="00E26F26" w:rsidRPr="00EA6758" w:rsidRDefault="00E26F26" w:rsidP="00EA6758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EA6758" w:rsidRPr="00EA6758" w:rsidRDefault="00EA6758" w:rsidP="00EA6758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ІРС</w:t>
      </w:r>
      <w:r w:rsidRPr="00EA6758">
        <w:rPr>
          <w:sz w:val="24"/>
          <w:szCs w:val="24"/>
        </w:rPr>
        <w:t xml:space="preserve"> оцінюються викладачем  згідно з чинною шкалою оцінювання.</w:t>
      </w:r>
    </w:p>
    <w:p w:rsidR="00EA6758" w:rsidRDefault="00EA6758" w:rsidP="00EA6758">
      <w:pPr>
        <w:spacing w:line="312" w:lineRule="auto"/>
        <w:ind w:firstLine="567"/>
        <w:jc w:val="both"/>
        <w:rPr>
          <w:b/>
          <w:sz w:val="24"/>
          <w:szCs w:val="24"/>
        </w:rPr>
      </w:pPr>
      <w:r w:rsidRPr="00EA6758">
        <w:rPr>
          <w:sz w:val="24"/>
          <w:szCs w:val="24"/>
        </w:rPr>
        <w:t xml:space="preserve">Критерії оцінювання індивідуальної роботи студента наведені </w:t>
      </w:r>
      <w:r w:rsidRPr="00EA6758">
        <w:rPr>
          <w:b/>
          <w:sz w:val="24"/>
          <w:szCs w:val="24"/>
        </w:rPr>
        <w:t>в підрозділі  9.2 Робочої програми</w:t>
      </w:r>
      <w:r w:rsidRPr="00EA6758">
        <w:rPr>
          <w:sz w:val="24"/>
          <w:szCs w:val="24"/>
        </w:rPr>
        <w:t xml:space="preserve"> </w:t>
      </w:r>
      <w:r w:rsidRPr="00EA6758">
        <w:rPr>
          <w:b/>
          <w:sz w:val="24"/>
          <w:szCs w:val="24"/>
        </w:rPr>
        <w:t>навчальної дисципліни:</w:t>
      </w:r>
    </w:p>
    <w:p w:rsidR="00E44564" w:rsidRDefault="00E44564" w:rsidP="00EA6758">
      <w:pPr>
        <w:spacing w:line="312" w:lineRule="auto"/>
        <w:ind w:firstLine="567"/>
        <w:jc w:val="both"/>
        <w:rPr>
          <w:b/>
          <w:sz w:val="24"/>
          <w:szCs w:val="24"/>
        </w:rPr>
      </w:pPr>
    </w:p>
    <w:p w:rsidR="00EA6758" w:rsidRPr="00577548" w:rsidRDefault="00EA6758" w:rsidP="00EA6758">
      <w:pPr>
        <w:jc w:val="center"/>
        <w:rPr>
          <w:b/>
          <w:sz w:val="24"/>
        </w:rPr>
      </w:pPr>
      <w:r w:rsidRPr="00577548">
        <w:rPr>
          <w:b/>
          <w:sz w:val="24"/>
        </w:rPr>
        <w:t xml:space="preserve">Система нарахування рейтингових балів та критерії оцінювання </w:t>
      </w:r>
      <w:r>
        <w:rPr>
          <w:b/>
          <w:sz w:val="24"/>
        </w:rPr>
        <w:t xml:space="preserve">ІРС </w:t>
      </w:r>
    </w:p>
    <w:p w:rsidR="00EA6758" w:rsidRPr="00EA6758" w:rsidRDefault="00EA6758" w:rsidP="00EA6758">
      <w:pPr>
        <w:spacing w:line="312" w:lineRule="auto"/>
        <w:ind w:firstLine="567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EA6758" w:rsidRPr="00EA6758" w:rsidTr="005776C0">
        <w:trPr>
          <w:trHeight w:val="417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5 балів</w:t>
            </w:r>
          </w:p>
        </w:tc>
      </w:tr>
      <w:tr w:rsidR="00EA6758" w:rsidRPr="00EA6758" w:rsidTr="005776C0">
        <w:trPr>
          <w:trHeight w:val="203"/>
        </w:trPr>
        <w:tc>
          <w:tcPr>
            <w:tcW w:w="6946" w:type="dxa"/>
          </w:tcPr>
          <w:p w:rsidR="00EA6758" w:rsidRPr="00EA6758" w:rsidRDefault="00EA6758" w:rsidP="00EA6758">
            <w:pPr>
              <w:pStyle w:val="a5"/>
              <w:numPr>
                <w:ilvl w:val="0"/>
                <w:numId w:val="4"/>
              </w:numPr>
              <w:spacing w:after="0"/>
              <w:ind w:left="0"/>
            </w:pPr>
            <w:r w:rsidRPr="00EA6758">
              <w:t>робота виконана своєчасно, без помилок, естетично оформлена, кількість виробничих ситуацій достатньо для розкриття теми</w:t>
            </w:r>
          </w:p>
        </w:tc>
        <w:tc>
          <w:tcPr>
            <w:tcW w:w="2835" w:type="dxa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5</w:t>
            </w:r>
          </w:p>
        </w:tc>
      </w:tr>
      <w:tr w:rsidR="00EA6758" w:rsidRPr="00EA6758" w:rsidTr="005776C0">
        <w:trPr>
          <w:trHeight w:val="203"/>
        </w:trPr>
        <w:tc>
          <w:tcPr>
            <w:tcW w:w="6946" w:type="dxa"/>
          </w:tcPr>
          <w:p w:rsidR="00EA6758" w:rsidRPr="00EA6758" w:rsidRDefault="00EA6758" w:rsidP="00EA6758">
            <w:pPr>
              <w:pStyle w:val="a5"/>
              <w:numPr>
                <w:ilvl w:val="0"/>
                <w:numId w:val="4"/>
              </w:numPr>
              <w:spacing w:after="0"/>
              <w:ind w:left="0"/>
            </w:pPr>
            <w:r w:rsidRPr="00EA6758">
              <w:t>робота виконана своєчасно із незначними помилками у розрахунках та акуратно оформлена,  виробничих ситуацій не достатньо для розкриття теми</w:t>
            </w:r>
          </w:p>
        </w:tc>
        <w:tc>
          <w:tcPr>
            <w:tcW w:w="2835" w:type="dxa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4</w:t>
            </w:r>
          </w:p>
        </w:tc>
      </w:tr>
      <w:tr w:rsidR="00EA6758" w:rsidRPr="00EA6758" w:rsidTr="005776C0">
        <w:trPr>
          <w:trHeight w:val="203"/>
        </w:trPr>
        <w:tc>
          <w:tcPr>
            <w:tcW w:w="6946" w:type="dxa"/>
          </w:tcPr>
          <w:p w:rsidR="00EA6758" w:rsidRPr="00EA6758" w:rsidRDefault="00EA6758" w:rsidP="00EA6758">
            <w:pPr>
              <w:pStyle w:val="a5"/>
              <w:numPr>
                <w:ilvl w:val="0"/>
                <w:numId w:val="4"/>
              </w:numPr>
              <w:spacing w:after="0"/>
              <w:ind w:left="0"/>
            </w:pPr>
            <w:r w:rsidRPr="00EA6758">
              <w:t>робота виконана своєчасно із допущеними значними помилками у розрахунках, оформлена не зовсім естетично</w:t>
            </w:r>
          </w:p>
        </w:tc>
        <w:tc>
          <w:tcPr>
            <w:tcW w:w="2835" w:type="dxa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3</w:t>
            </w:r>
          </w:p>
        </w:tc>
      </w:tr>
      <w:tr w:rsidR="00EA6758" w:rsidRPr="00EA6758" w:rsidTr="005776C0">
        <w:trPr>
          <w:trHeight w:val="203"/>
        </w:trPr>
        <w:tc>
          <w:tcPr>
            <w:tcW w:w="6946" w:type="dxa"/>
          </w:tcPr>
          <w:p w:rsidR="00EA6758" w:rsidRPr="00EA6758" w:rsidRDefault="00EA6758" w:rsidP="00EA6758">
            <w:pPr>
              <w:pStyle w:val="a5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</w:rPr>
            </w:pPr>
            <w:r w:rsidRPr="00EA6758">
              <w:t>робота виконана не своєчасно із допущеними значними помилками у розрахунках,  оформлена не зовсім естетично, розрахунки підлягають виправленню, не виконані умови щодо кількості виробничих ситуацій тощо</w:t>
            </w:r>
          </w:p>
        </w:tc>
        <w:tc>
          <w:tcPr>
            <w:tcW w:w="2835" w:type="dxa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2</w:t>
            </w:r>
          </w:p>
        </w:tc>
      </w:tr>
      <w:tr w:rsidR="00EA6758" w:rsidRPr="00EA6758" w:rsidTr="005776C0">
        <w:trPr>
          <w:trHeight w:val="203"/>
        </w:trPr>
        <w:tc>
          <w:tcPr>
            <w:tcW w:w="6946" w:type="dxa"/>
          </w:tcPr>
          <w:p w:rsidR="00EA6758" w:rsidRPr="00EA6758" w:rsidRDefault="00EA6758" w:rsidP="00EA6758">
            <w:pPr>
              <w:pStyle w:val="a5"/>
              <w:numPr>
                <w:ilvl w:val="0"/>
                <w:numId w:val="4"/>
              </w:numPr>
              <w:spacing w:after="0"/>
              <w:ind w:left="0"/>
            </w:pPr>
            <w:r w:rsidRPr="00EA6758">
              <w:t xml:space="preserve">відсутність  роботи, повторне виконання із грубими помилками </w:t>
            </w:r>
          </w:p>
        </w:tc>
        <w:tc>
          <w:tcPr>
            <w:tcW w:w="2835" w:type="dxa"/>
            <w:vAlign w:val="center"/>
          </w:tcPr>
          <w:p w:rsidR="00EA6758" w:rsidRPr="00EA6758" w:rsidRDefault="00EA6758" w:rsidP="005776C0">
            <w:pPr>
              <w:jc w:val="center"/>
              <w:rPr>
                <w:b/>
                <w:sz w:val="24"/>
                <w:szCs w:val="24"/>
              </w:rPr>
            </w:pPr>
            <w:r w:rsidRPr="00EA6758">
              <w:rPr>
                <w:b/>
                <w:sz w:val="24"/>
                <w:szCs w:val="24"/>
              </w:rPr>
              <w:t>0</w:t>
            </w:r>
          </w:p>
        </w:tc>
      </w:tr>
    </w:tbl>
    <w:p w:rsidR="00817C96" w:rsidRDefault="00817C96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817C96" w:rsidRDefault="00817C96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p w:rsidR="00817C96" w:rsidRPr="00817C96" w:rsidRDefault="00817C96" w:rsidP="00577548">
      <w:pPr>
        <w:pStyle w:val="2"/>
        <w:spacing w:after="0" w:line="360" w:lineRule="auto"/>
        <w:ind w:left="0"/>
        <w:jc w:val="center"/>
        <w:rPr>
          <w:b/>
          <w:sz w:val="22"/>
          <w:szCs w:val="24"/>
        </w:rPr>
      </w:pPr>
    </w:p>
    <w:sectPr w:rsidR="00817C96" w:rsidRPr="00817C96" w:rsidSect="00EA6758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4D" w:rsidRDefault="001F484D" w:rsidP="00EA6758">
      <w:r>
        <w:separator/>
      </w:r>
    </w:p>
  </w:endnote>
  <w:endnote w:type="continuationSeparator" w:id="0">
    <w:p w:rsidR="001F484D" w:rsidRDefault="001F484D" w:rsidP="00E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619937"/>
      <w:docPartObj>
        <w:docPartGallery w:val="Page Numbers (Bottom of Page)"/>
        <w:docPartUnique/>
      </w:docPartObj>
    </w:sdtPr>
    <w:sdtEndPr/>
    <w:sdtContent>
      <w:p w:rsidR="00EA6758" w:rsidRDefault="00EA67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55" w:rsidRPr="00FD5155">
          <w:rPr>
            <w:noProof/>
            <w:lang w:val="ru-RU"/>
          </w:rPr>
          <w:t>8</w:t>
        </w:r>
        <w:r>
          <w:fldChar w:fldCharType="end"/>
        </w:r>
      </w:p>
    </w:sdtContent>
  </w:sdt>
  <w:p w:rsidR="00EA6758" w:rsidRDefault="00EA67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4D" w:rsidRDefault="001F484D" w:rsidP="00EA6758">
      <w:r>
        <w:separator/>
      </w:r>
    </w:p>
  </w:footnote>
  <w:footnote w:type="continuationSeparator" w:id="0">
    <w:p w:rsidR="001F484D" w:rsidRDefault="001F484D" w:rsidP="00EA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929"/>
    <w:multiLevelType w:val="hybridMultilevel"/>
    <w:tmpl w:val="C08C5C4C"/>
    <w:lvl w:ilvl="0" w:tplc="5D0854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E88"/>
    <w:multiLevelType w:val="hybridMultilevel"/>
    <w:tmpl w:val="19321998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1F2747C3"/>
    <w:multiLevelType w:val="hybridMultilevel"/>
    <w:tmpl w:val="A02A1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529F"/>
    <w:multiLevelType w:val="multilevel"/>
    <w:tmpl w:val="76D2DA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D340BA"/>
    <w:multiLevelType w:val="hybridMultilevel"/>
    <w:tmpl w:val="E6B67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D67C4"/>
    <w:multiLevelType w:val="hybridMultilevel"/>
    <w:tmpl w:val="34FE6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E6D649F"/>
    <w:multiLevelType w:val="hybridMultilevel"/>
    <w:tmpl w:val="F6DE296A"/>
    <w:lvl w:ilvl="0" w:tplc="1E8C6A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687947EC"/>
    <w:multiLevelType w:val="hybridMultilevel"/>
    <w:tmpl w:val="EF88B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F76FA"/>
    <w:multiLevelType w:val="multilevel"/>
    <w:tmpl w:val="3AE4C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F"/>
    <w:rsid w:val="00030C9B"/>
    <w:rsid w:val="0007595D"/>
    <w:rsid w:val="000F6403"/>
    <w:rsid w:val="000F6A9C"/>
    <w:rsid w:val="001F484D"/>
    <w:rsid w:val="002359A6"/>
    <w:rsid w:val="00280DEC"/>
    <w:rsid w:val="005413B7"/>
    <w:rsid w:val="00577548"/>
    <w:rsid w:val="007358F5"/>
    <w:rsid w:val="007855FF"/>
    <w:rsid w:val="007F4CAF"/>
    <w:rsid w:val="00817C96"/>
    <w:rsid w:val="0086072B"/>
    <w:rsid w:val="009502D8"/>
    <w:rsid w:val="009F7BFD"/>
    <w:rsid w:val="00A2059D"/>
    <w:rsid w:val="00A53BCF"/>
    <w:rsid w:val="00AA04E7"/>
    <w:rsid w:val="00C741C8"/>
    <w:rsid w:val="00CE7CDF"/>
    <w:rsid w:val="00E26F26"/>
    <w:rsid w:val="00E44564"/>
    <w:rsid w:val="00EA6758"/>
    <w:rsid w:val="00FB0BD3"/>
    <w:rsid w:val="00FB2890"/>
    <w:rsid w:val="00FB3339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31B2-CE61-46E7-A1D1-B0E4872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9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B2890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890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qFormat/>
    <w:rsid w:val="00FB2890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B2890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B2890"/>
    <w:rPr>
      <w:rFonts w:ascii="Calibri" w:eastAsia="Times New Roman" w:hAnsi="Calibri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rsid w:val="00FB2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rsid w:val="00FB2890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FB289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nhideWhenUsed/>
    <w:rsid w:val="000F6403"/>
    <w:pPr>
      <w:suppressAutoHyphens w:val="0"/>
      <w:spacing w:after="120"/>
      <w:ind w:left="283"/>
    </w:pPr>
    <w:rPr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0F64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577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754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77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754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List Paragraph"/>
    <w:basedOn w:val="a"/>
    <w:uiPriority w:val="99"/>
    <w:qFormat/>
    <w:rsid w:val="005775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577548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7548"/>
    <w:rPr>
      <w:rFonts w:ascii="Calibri" w:eastAsia="Calibri" w:hAnsi="Calibri" w:cs="Calibri"/>
      <w:lang w:val="ru-RU"/>
    </w:rPr>
  </w:style>
  <w:style w:type="character" w:styleId="a8">
    <w:name w:val="Hyperlink"/>
    <w:uiPriority w:val="99"/>
    <w:rsid w:val="00577548"/>
    <w:rPr>
      <w:color w:val="0000FF"/>
      <w:u w:val="single"/>
    </w:rPr>
  </w:style>
  <w:style w:type="character" w:customStyle="1" w:styleId="apple-converted-space">
    <w:name w:val="apple-converted-space"/>
    <w:rsid w:val="00577548"/>
  </w:style>
  <w:style w:type="character" w:styleId="a9">
    <w:name w:val="Strong"/>
    <w:uiPriority w:val="22"/>
    <w:qFormat/>
    <w:rsid w:val="00577548"/>
    <w:rPr>
      <w:b/>
      <w:bCs/>
    </w:rPr>
  </w:style>
  <w:style w:type="paragraph" w:styleId="aa">
    <w:name w:val="header"/>
    <w:basedOn w:val="a"/>
    <w:link w:val="ab"/>
    <w:uiPriority w:val="99"/>
    <w:unhideWhenUsed/>
    <w:rsid w:val="00EA675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675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A675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6758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sa.tav.khark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.rit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a/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1105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F87-7180-44DC-9417-EF1766FA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9769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2017-02-05T18:34:00Z</dcterms:created>
  <dcterms:modified xsi:type="dcterms:W3CDTF">2017-02-08T14:28:00Z</dcterms:modified>
</cp:coreProperties>
</file>